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560BA" w14:textId="7DB4A9EE" w:rsidR="002B6C3B" w:rsidRDefault="008F69BB" w:rsidP="002B6C3B">
      <w:pPr>
        <w:pStyle w:val="Nagwek10"/>
        <w:rPr>
          <w:szCs w:val="28"/>
        </w:rPr>
      </w:pPr>
      <w:bookmarkStart w:id="0" w:name="_Toc206575389"/>
      <w:bookmarkStart w:id="1" w:name="_Toc472409165"/>
      <w:bookmarkStart w:id="2" w:name="_Toc477875045"/>
      <w:bookmarkStart w:id="3" w:name="_GoBack"/>
      <w:bookmarkEnd w:id="3"/>
      <w:r w:rsidRPr="00FC247B">
        <w:rPr>
          <w:noProof/>
          <w:lang w:eastAsia="pl-PL"/>
        </w:rPr>
        <w:drawing>
          <wp:anchor distT="0" distB="0" distL="114300" distR="114300" simplePos="0" relativeHeight="251659264" behindDoc="0" locked="0" layoutInCell="1" allowOverlap="1" wp14:anchorId="0E10CF96" wp14:editId="62F7E0FF">
            <wp:simplePos x="0" y="0"/>
            <wp:positionH relativeFrom="margin">
              <wp:posOffset>-87464</wp:posOffset>
            </wp:positionH>
            <wp:positionV relativeFrom="paragraph">
              <wp:posOffset>717356</wp:posOffset>
            </wp:positionV>
            <wp:extent cx="6172200" cy="619125"/>
            <wp:effectExtent l="0" t="0" r="0" b="9525"/>
            <wp:wrapSquare wrapText="bothSides"/>
            <wp:docPr id="82"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anchor>
        </w:drawing>
      </w:r>
      <w:r w:rsidR="005B0779" w:rsidRPr="00FC247B">
        <w:rPr>
          <w:bCs/>
        </w:rPr>
        <w:t>Załącznik nr</w:t>
      </w:r>
      <w:r w:rsidR="004C5EC0" w:rsidRPr="00FC247B">
        <w:rPr>
          <w:bCs/>
        </w:rPr>
        <w:t xml:space="preserve"> </w:t>
      </w:r>
      <w:r w:rsidR="006C02BB" w:rsidRPr="00FC247B">
        <w:rPr>
          <w:bCs/>
        </w:rPr>
        <w:t xml:space="preserve">2 </w:t>
      </w:r>
      <w:r w:rsidR="005B0779" w:rsidRPr="00FC247B">
        <w:rPr>
          <w:bCs/>
        </w:rPr>
        <w:t xml:space="preserve">do </w:t>
      </w:r>
      <w:r w:rsidR="00234232" w:rsidRPr="00FC247B">
        <w:rPr>
          <w:bCs/>
        </w:rPr>
        <w:t>Regulaminu</w:t>
      </w:r>
      <w:r w:rsidR="00D40297" w:rsidRPr="00FC247B">
        <w:rPr>
          <w:bCs/>
        </w:rPr>
        <w:t xml:space="preserve"> wyboru projektów</w:t>
      </w:r>
      <w:r w:rsidR="002B6C3B" w:rsidRPr="002B6C3B">
        <w:rPr>
          <w:szCs w:val="28"/>
        </w:rPr>
        <w:t xml:space="preserve"> </w:t>
      </w:r>
      <w:r w:rsidR="0025159B">
        <w:rPr>
          <w:szCs w:val="28"/>
        </w:rPr>
        <w:t>–</w:t>
      </w:r>
      <w:r w:rsidR="003106C8">
        <w:rPr>
          <w:szCs w:val="28"/>
        </w:rPr>
        <w:t xml:space="preserve"> </w:t>
      </w:r>
      <w:bookmarkEnd w:id="0"/>
      <w:r w:rsidR="0025159B">
        <w:rPr>
          <w:szCs w:val="28"/>
        </w:rPr>
        <w:t>Wskaźniki</w:t>
      </w:r>
    </w:p>
    <w:p w14:paraId="70CC25BD" w14:textId="77777777" w:rsidR="0025159B" w:rsidRPr="0025159B" w:rsidRDefault="0025159B" w:rsidP="0025159B"/>
    <w:p w14:paraId="53ED4287" w14:textId="77777777" w:rsidR="0025159B" w:rsidRDefault="0025159B" w:rsidP="0025159B">
      <w:pPr>
        <w:pStyle w:val="Nagwek10"/>
        <w:spacing w:after="0"/>
        <w:rPr>
          <w:rFonts w:eastAsia="Times New Roman" w:cs="Arial"/>
          <w:szCs w:val="28"/>
          <w:lang w:eastAsia="pl-PL"/>
        </w:rPr>
      </w:pPr>
      <w:bookmarkStart w:id="4" w:name="_Toc159587799"/>
      <w:bookmarkStart w:id="5" w:name="_Toc160602110"/>
      <w:bookmarkEnd w:id="1"/>
      <w:bookmarkEnd w:id="2"/>
      <w:r>
        <w:rPr>
          <w:rFonts w:eastAsia="Times New Roman" w:cs="Arial"/>
          <w:szCs w:val="28"/>
          <w:lang w:eastAsia="pl-PL"/>
        </w:rPr>
        <w:t>Wskaźniki produktu</w:t>
      </w:r>
      <w:bookmarkEnd w:id="4"/>
      <w:bookmarkEnd w:id="5"/>
    </w:p>
    <w:p w14:paraId="501E07C3" w14:textId="77777777" w:rsidR="0025159B" w:rsidRDefault="0025159B" w:rsidP="0025159B">
      <w:pPr>
        <w:spacing w:after="0" w:line="360" w:lineRule="auto"/>
        <w:rPr>
          <w:lang w:eastAsia="pl-PL"/>
        </w:rPr>
      </w:pPr>
    </w:p>
    <w:tbl>
      <w:tblPr>
        <w:tblW w:w="9210" w:type="dxa"/>
        <w:tblInd w:w="-5" w:type="dxa"/>
        <w:tblLayout w:type="fixed"/>
        <w:tblCellMar>
          <w:left w:w="70" w:type="dxa"/>
          <w:right w:w="70" w:type="dxa"/>
        </w:tblCellMar>
        <w:tblLook w:val="00A0" w:firstRow="1" w:lastRow="0" w:firstColumn="1" w:lastColumn="0" w:noHBand="0" w:noVBand="0"/>
      </w:tblPr>
      <w:tblGrid>
        <w:gridCol w:w="709"/>
        <w:gridCol w:w="2551"/>
        <w:gridCol w:w="5950"/>
      </w:tblGrid>
      <w:tr w:rsidR="0025159B" w14:paraId="1190CDA5" w14:textId="77777777">
        <w:trPr>
          <w:trHeight w:val="586"/>
        </w:trPr>
        <w:tc>
          <w:tcPr>
            <w:tcW w:w="709" w:type="dxa"/>
            <w:tcBorders>
              <w:top w:val="single" w:sz="4" w:space="0" w:color="auto"/>
              <w:left w:val="single" w:sz="4" w:space="0" w:color="auto"/>
              <w:bottom w:val="single" w:sz="4" w:space="0" w:color="auto"/>
              <w:right w:val="single" w:sz="4" w:space="0" w:color="auto"/>
            </w:tcBorders>
            <w:vAlign w:val="center"/>
            <w:hideMark/>
          </w:tcPr>
          <w:p w14:paraId="2B1CB210" w14:textId="77777777" w:rsidR="0025159B" w:rsidRDefault="0025159B">
            <w:pPr>
              <w:tabs>
                <w:tab w:val="left" w:pos="3878"/>
              </w:tabs>
              <w:spacing w:after="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6E7CAB6"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Nazwa wskaźnika i</w:t>
            </w:r>
            <w:r>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55852C1"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Definicja, </w:t>
            </w:r>
          </w:p>
          <w:p w14:paraId="286B7727"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termin pomiaru,</w:t>
            </w:r>
          </w:p>
          <w:p w14:paraId="3DC6E01F"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przykładowe źródła pomiaru wskaźnika</w:t>
            </w:r>
          </w:p>
        </w:tc>
      </w:tr>
      <w:tr w:rsidR="0025159B" w14:paraId="785B6CFE" w14:textId="77777777">
        <w:trPr>
          <w:trHeight w:val="268"/>
        </w:trPr>
        <w:tc>
          <w:tcPr>
            <w:tcW w:w="709" w:type="dxa"/>
            <w:tcBorders>
              <w:top w:val="single" w:sz="4" w:space="0" w:color="auto"/>
              <w:left w:val="single" w:sz="4" w:space="0" w:color="auto"/>
              <w:bottom w:val="single" w:sz="4" w:space="0" w:color="auto"/>
              <w:right w:val="single" w:sz="4" w:space="0" w:color="auto"/>
            </w:tcBorders>
            <w:vAlign w:val="center"/>
            <w:hideMark/>
          </w:tcPr>
          <w:p w14:paraId="7B2DF83F" w14:textId="77777777" w:rsidR="0025159B" w:rsidRDefault="0025159B">
            <w:pPr>
              <w:tabs>
                <w:tab w:val="left" w:pos="3878"/>
              </w:tabs>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7D0108" w14:textId="77777777" w:rsidR="00AC0751" w:rsidRPr="00AC0751" w:rsidRDefault="00AC0751" w:rsidP="00AC0751">
            <w:pPr>
              <w:tabs>
                <w:tab w:val="left" w:pos="3878"/>
              </w:tabs>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Liczba organizacji społeczeństwa</w:t>
            </w:r>
          </w:p>
          <w:p w14:paraId="2B9D82FF" w14:textId="77777777" w:rsidR="00AC0751" w:rsidRPr="00AC0751" w:rsidRDefault="00AC0751" w:rsidP="00AC0751">
            <w:pPr>
              <w:tabs>
                <w:tab w:val="left" w:pos="3878"/>
              </w:tabs>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obywatelskiego wspartych w co najmniej</w:t>
            </w:r>
          </w:p>
          <w:p w14:paraId="54B74A7A" w14:textId="77777777" w:rsidR="00AC0751" w:rsidRPr="00AC0751" w:rsidRDefault="00AC0751" w:rsidP="00AC0751">
            <w:pPr>
              <w:tabs>
                <w:tab w:val="left" w:pos="3878"/>
              </w:tabs>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jednym z następujących obszarów:</w:t>
            </w:r>
          </w:p>
          <w:p w14:paraId="16B0FBFF" w14:textId="77777777" w:rsidR="00AC0751" w:rsidRPr="00AC0751" w:rsidRDefault="00AC0751" w:rsidP="00AC0751">
            <w:pPr>
              <w:tabs>
                <w:tab w:val="left" w:pos="3878"/>
              </w:tabs>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standardy i procedury zarządzania,</w:t>
            </w:r>
          </w:p>
          <w:p w14:paraId="1EC018AA" w14:textId="77777777" w:rsidR="00AC0751" w:rsidRPr="00AC0751" w:rsidRDefault="00AC0751" w:rsidP="00AC0751">
            <w:pPr>
              <w:tabs>
                <w:tab w:val="left" w:pos="3878"/>
              </w:tabs>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refleksyjność, wydolność finansowa,</w:t>
            </w:r>
          </w:p>
          <w:p w14:paraId="4A7EFFFC" w14:textId="77777777" w:rsidR="00AC0751" w:rsidRPr="00AC0751" w:rsidRDefault="00AC0751" w:rsidP="00AC0751">
            <w:pPr>
              <w:tabs>
                <w:tab w:val="left" w:pos="3878"/>
              </w:tabs>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rzecznictwo, jakość usług, współpraca</w:t>
            </w:r>
          </w:p>
          <w:p w14:paraId="7646E7DC" w14:textId="4DE5E0A9" w:rsidR="0025159B" w:rsidRDefault="00AC0751" w:rsidP="00AC0751">
            <w:pPr>
              <w:tabs>
                <w:tab w:val="left" w:pos="3878"/>
              </w:tabs>
              <w:spacing w:after="0" w:line="360" w:lineRule="auto"/>
              <w:rPr>
                <w:rFonts w:ascii="Arial" w:eastAsia="Calibri" w:hAnsi="Arial" w:cs="Arial"/>
                <w:sz w:val="24"/>
                <w:szCs w:val="24"/>
              </w:rPr>
            </w:pPr>
            <w:r w:rsidRPr="00AC0751">
              <w:rPr>
                <w:rFonts w:ascii="Arial" w:eastAsia="Times New Roman" w:hAnsi="Arial" w:cs="Arial"/>
                <w:sz w:val="24"/>
                <w:szCs w:val="24"/>
                <w:lang w:eastAsia="pl-PL"/>
              </w:rPr>
              <w:t xml:space="preserve">międzysektorowa </w:t>
            </w:r>
            <w:r w:rsidRPr="00BA35FD">
              <w:rPr>
                <w:rFonts w:ascii="Arial" w:eastAsia="Times New Roman" w:hAnsi="Arial" w:cs="Arial"/>
                <w:sz w:val="24"/>
                <w:szCs w:val="24"/>
                <w:shd w:val="clear" w:color="auto" w:fill="FFFFFF" w:themeFill="background1"/>
                <w:lang w:eastAsia="pl-PL"/>
              </w:rPr>
              <w:t>(</w:t>
            </w:r>
            <w:r w:rsidR="00BA35FD" w:rsidRPr="00BA35FD">
              <w:rPr>
                <w:rFonts w:ascii="Arial" w:eastAsia="Times New Roman" w:hAnsi="Arial" w:cs="Arial"/>
                <w:sz w:val="24"/>
                <w:szCs w:val="24"/>
                <w:shd w:val="clear" w:color="auto" w:fill="FFFFFF" w:themeFill="background1"/>
                <w:lang w:eastAsia="pl-PL"/>
              </w:rPr>
              <w:t>sztuki</w:t>
            </w:r>
            <w:r w:rsidRPr="00BA35FD">
              <w:rPr>
                <w:rFonts w:ascii="Arial" w:eastAsia="Times New Roman" w:hAnsi="Arial" w:cs="Arial"/>
                <w:sz w:val="24"/>
                <w:szCs w:val="24"/>
                <w:shd w:val="clear" w:color="auto" w:fill="FFFFFF" w:themeFill="background1"/>
                <w:lang w:eastAsia="pl-PL"/>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939E3F3" w14:textId="77777777" w:rsidR="0025159B" w:rsidRPr="00C04665" w:rsidRDefault="0025159B">
            <w:pPr>
              <w:spacing w:after="0" w:line="360" w:lineRule="auto"/>
              <w:rPr>
                <w:rFonts w:ascii="Arial" w:eastAsia="Calibri" w:hAnsi="Arial" w:cs="Arial"/>
                <w:b/>
                <w:bCs/>
                <w:sz w:val="24"/>
                <w:szCs w:val="24"/>
              </w:rPr>
            </w:pPr>
            <w:r w:rsidRPr="00C04665">
              <w:rPr>
                <w:rFonts w:ascii="Arial" w:eastAsia="Calibri" w:hAnsi="Arial" w:cs="Arial"/>
                <w:b/>
                <w:bCs/>
                <w:sz w:val="24"/>
                <w:szCs w:val="24"/>
              </w:rPr>
              <w:t>DEFINICJA WSKAŹNIKA:</w:t>
            </w:r>
          </w:p>
          <w:p w14:paraId="7A4351F3" w14:textId="5299BE18" w:rsidR="00AC0751" w:rsidRP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 xml:space="preserve">Organizacja społeczeństwa obywatelskiego </w:t>
            </w:r>
            <w:r w:rsidR="00A028C2">
              <w:rPr>
                <w:rFonts w:ascii="Arial" w:eastAsia="Times New Roman" w:hAnsi="Arial" w:cs="Arial"/>
                <w:sz w:val="24"/>
                <w:szCs w:val="24"/>
                <w:lang w:eastAsia="pl-PL"/>
              </w:rPr>
              <w:br/>
            </w:r>
            <w:r w:rsidRPr="00AC0751">
              <w:rPr>
                <w:rFonts w:ascii="Arial" w:eastAsia="Times New Roman" w:hAnsi="Arial" w:cs="Arial"/>
                <w:sz w:val="24"/>
                <w:szCs w:val="24"/>
                <w:lang w:eastAsia="pl-PL"/>
              </w:rPr>
              <w:t>to podmiot</w:t>
            </w:r>
            <w:r w:rsidR="00A028C2">
              <w:rPr>
                <w:rFonts w:ascii="Arial" w:eastAsia="Times New Roman" w:hAnsi="Arial" w:cs="Arial"/>
                <w:sz w:val="24"/>
                <w:szCs w:val="24"/>
                <w:lang w:eastAsia="pl-PL"/>
              </w:rPr>
              <w:t xml:space="preserve"> </w:t>
            </w:r>
            <w:r w:rsidRPr="00AC0751">
              <w:rPr>
                <w:rFonts w:ascii="Arial" w:eastAsia="Times New Roman" w:hAnsi="Arial" w:cs="Arial"/>
                <w:sz w:val="24"/>
                <w:szCs w:val="24"/>
                <w:lang w:eastAsia="pl-PL"/>
              </w:rPr>
              <w:t>spełniający następujące kryteria:</w:t>
            </w:r>
          </w:p>
          <w:p w14:paraId="03ABCA25" w14:textId="77777777" w:rsidR="00AC0751" w:rsidRP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1. istnienie struktury organizacyjnej oraz formalna</w:t>
            </w:r>
          </w:p>
          <w:p w14:paraId="7076B273" w14:textId="48E55DC1" w:rsidR="00AC0751" w:rsidRP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rejestracja</w:t>
            </w:r>
          </w:p>
          <w:p w14:paraId="14A8CAC9" w14:textId="77777777" w:rsidR="00AC0751" w:rsidRP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2. strukturalna niezależność od władz publicznych</w:t>
            </w:r>
          </w:p>
          <w:p w14:paraId="2A782ECD" w14:textId="77777777" w:rsidR="00AC0751" w:rsidRP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(zwłaszcza w wymiarze organów założycielskich,</w:t>
            </w:r>
          </w:p>
          <w:p w14:paraId="5FA847A3" w14:textId="77777777" w:rsidR="00AC0751" w:rsidRP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kontroli udziałów czy nadzoru właścicielskiego)</w:t>
            </w:r>
          </w:p>
          <w:p w14:paraId="55D117E6" w14:textId="77777777" w:rsidR="00AC0751" w:rsidRP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3. niezarobkowy charakter organizacji</w:t>
            </w:r>
          </w:p>
          <w:p w14:paraId="518EAAAB" w14:textId="77777777" w:rsidR="00AC0751" w:rsidRP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4. suwerenność i samorządność</w:t>
            </w:r>
          </w:p>
          <w:p w14:paraId="69365356" w14:textId="77777777" w:rsid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5. dobrowolność przynależności.</w:t>
            </w:r>
          </w:p>
          <w:p w14:paraId="29218DE8" w14:textId="77777777" w:rsidR="00EA51D3" w:rsidRPr="00AC0751" w:rsidRDefault="00EA51D3" w:rsidP="00AC0751">
            <w:pPr>
              <w:spacing w:after="0" w:line="360" w:lineRule="auto"/>
              <w:rPr>
                <w:rFonts w:ascii="Arial" w:eastAsia="Times New Roman" w:hAnsi="Arial" w:cs="Arial"/>
                <w:sz w:val="24"/>
                <w:szCs w:val="24"/>
                <w:lang w:eastAsia="pl-PL"/>
              </w:rPr>
            </w:pPr>
          </w:p>
          <w:p w14:paraId="6427F5B0" w14:textId="77777777" w:rsidR="00AC0751" w:rsidRP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Wskaźnik mierzy liczbę organizacji społeczeństwa</w:t>
            </w:r>
          </w:p>
          <w:p w14:paraId="0C6FAA8F" w14:textId="770904A4" w:rsidR="00AC0751" w:rsidRDefault="00AC0751" w:rsidP="00AC0751">
            <w:pPr>
              <w:spacing w:after="0" w:line="360" w:lineRule="auto"/>
              <w:rPr>
                <w:rFonts w:ascii="Arial" w:eastAsia="Times New Roman" w:hAnsi="Arial" w:cs="Arial"/>
                <w:sz w:val="24"/>
                <w:szCs w:val="24"/>
                <w:lang w:eastAsia="pl-PL"/>
              </w:rPr>
            </w:pPr>
            <w:r w:rsidRPr="00AC0751">
              <w:rPr>
                <w:rFonts w:ascii="Arial" w:eastAsia="Times New Roman" w:hAnsi="Arial" w:cs="Arial"/>
                <w:sz w:val="24"/>
                <w:szCs w:val="24"/>
                <w:lang w:eastAsia="pl-PL"/>
              </w:rPr>
              <w:t xml:space="preserve">obywatelskiego, którym zostało udzielone wsparcie </w:t>
            </w:r>
            <w:r>
              <w:rPr>
                <w:rFonts w:ascii="Arial" w:eastAsia="Times New Roman" w:hAnsi="Arial" w:cs="Arial"/>
                <w:sz w:val="24"/>
                <w:szCs w:val="24"/>
                <w:lang w:eastAsia="pl-PL"/>
              </w:rPr>
              <w:br/>
            </w:r>
            <w:r w:rsidRPr="00AC0751">
              <w:rPr>
                <w:rFonts w:ascii="Arial" w:eastAsia="Times New Roman" w:hAnsi="Arial" w:cs="Arial"/>
                <w:sz w:val="24"/>
                <w:szCs w:val="24"/>
                <w:lang w:eastAsia="pl-PL"/>
              </w:rPr>
              <w:t>w ramach co</w:t>
            </w:r>
            <w:r>
              <w:rPr>
                <w:rFonts w:ascii="Arial" w:eastAsia="Times New Roman" w:hAnsi="Arial" w:cs="Arial"/>
                <w:sz w:val="24"/>
                <w:szCs w:val="24"/>
                <w:lang w:eastAsia="pl-PL"/>
              </w:rPr>
              <w:t xml:space="preserve"> </w:t>
            </w:r>
            <w:r w:rsidRPr="00AC0751">
              <w:rPr>
                <w:rFonts w:ascii="Arial" w:eastAsia="Times New Roman" w:hAnsi="Arial" w:cs="Arial"/>
                <w:sz w:val="24"/>
                <w:szCs w:val="24"/>
                <w:lang w:eastAsia="pl-PL"/>
              </w:rPr>
              <w:t>najmniej jednego z obszarów wskazanych w nazwie wskaźnika.</w:t>
            </w:r>
          </w:p>
          <w:p w14:paraId="355FC892" w14:textId="77777777" w:rsidR="00C04665" w:rsidRDefault="00C04665" w:rsidP="00AC0751">
            <w:pPr>
              <w:spacing w:after="0" w:line="360" w:lineRule="auto"/>
              <w:rPr>
                <w:rFonts w:ascii="Arial" w:eastAsia="Times New Roman" w:hAnsi="Arial" w:cs="Arial"/>
                <w:sz w:val="24"/>
                <w:szCs w:val="24"/>
                <w:lang w:eastAsia="pl-PL"/>
              </w:rPr>
            </w:pPr>
          </w:p>
          <w:p w14:paraId="0EFBEA6D" w14:textId="7581B7A8" w:rsidR="0025159B" w:rsidRPr="00C04665" w:rsidRDefault="0025159B" w:rsidP="00AC0751">
            <w:pPr>
              <w:spacing w:after="0" w:line="360" w:lineRule="auto"/>
              <w:rPr>
                <w:rFonts w:ascii="Arial" w:eastAsia="Times New Roman" w:hAnsi="Arial" w:cs="Arial"/>
                <w:b/>
                <w:sz w:val="24"/>
                <w:szCs w:val="24"/>
                <w:lang w:eastAsia="pl-PL"/>
              </w:rPr>
            </w:pPr>
            <w:r w:rsidRPr="00C04665">
              <w:rPr>
                <w:rFonts w:ascii="Arial" w:eastAsia="Times New Roman" w:hAnsi="Arial" w:cs="Arial"/>
                <w:b/>
                <w:sz w:val="24"/>
                <w:szCs w:val="24"/>
                <w:lang w:eastAsia="pl-PL"/>
              </w:rPr>
              <w:t>TERMIN POMIARU WSKAŹNIKA:</w:t>
            </w:r>
          </w:p>
          <w:p w14:paraId="715D08AC" w14:textId="77777777" w:rsidR="0025159B" w:rsidRDefault="0025159B">
            <w:pPr>
              <w:tabs>
                <w:tab w:val="left" w:pos="3878"/>
              </w:tabs>
              <w:spacing w:after="0" w:line="360" w:lineRule="auto"/>
              <w:rPr>
                <w:rFonts w:ascii="Arial" w:eastAsia="Calibri" w:hAnsi="Arial" w:cs="Arial"/>
                <w:bCs/>
                <w:color w:val="000000"/>
                <w:sz w:val="24"/>
                <w:szCs w:val="24"/>
              </w:rPr>
            </w:pPr>
            <w:r>
              <w:rPr>
                <w:rFonts w:ascii="Arial" w:eastAsia="Calibri" w:hAnsi="Arial" w:cs="Arial"/>
                <w:bCs/>
                <w:color w:val="000000"/>
                <w:sz w:val="24"/>
                <w:szCs w:val="24"/>
              </w:rPr>
              <w:t>Podmiot wliczany do wskaźnika w momencie</w:t>
            </w:r>
          </w:p>
          <w:p w14:paraId="1922ADB7" w14:textId="77777777" w:rsidR="0025159B" w:rsidRDefault="0025159B">
            <w:pPr>
              <w:spacing w:after="0" w:line="360" w:lineRule="auto"/>
              <w:rPr>
                <w:rFonts w:ascii="Arial" w:eastAsia="Calibri" w:hAnsi="Arial" w:cs="Arial"/>
                <w:bCs/>
                <w:color w:val="000000"/>
                <w:sz w:val="24"/>
                <w:szCs w:val="24"/>
              </w:rPr>
            </w:pPr>
            <w:r>
              <w:rPr>
                <w:rFonts w:ascii="Arial" w:eastAsia="Calibri" w:hAnsi="Arial" w:cs="Arial"/>
                <w:bCs/>
                <w:color w:val="000000"/>
                <w:sz w:val="24"/>
                <w:szCs w:val="24"/>
              </w:rPr>
              <w:t xml:space="preserve">rozpoczęcia udziału we wsparciu. </w:t>
            </w:r>
          </w:p>
          <w:p w14:paraId="22384E5B" w14:textId="77777777" w:rsidR="00A028C2" w:rsidRDefault="00A028C2">
            <w:pPr>
              <w:spacing w:after="0" w:line="360" w:lineRule="auto"/>
              <w:rPr>
                <w:rFonts w:ascii="Arial" w:eastAsia="Calibri" w:hAnsi="Arial" w:cs="Arial"/>
                <w:bCs/>
                <w:color w:val="000000"/>
                <w:sz w:val="24"/>
                <w:szCs w:val="24"/>
              </w:rPr>
            </w:pPr>
          </w:p>
          <w:p w14:paraId="626F0970" w14:textId="77777777" w:rsidR="0025159B" w:rsidRDefault="0025159B" w:rsidP="00FA69A4">
            <w:pPr>
              <w:tabs>
                <w:tab w:val="left" w:pos="357"/>
              </w:tabs>
              <w:spacing w:after="0" w:line="360" w:lineRule="auto"/>
              <w:rPr>
                <w:rFonts w:ascii="Arial" w:eastAsia="Calibri" w:hAnsi="Arial" w:cs="Arial"/>
                <w:bCs/>
                <w:color w:val="000000"/>
                <w:sz w:val="24"/>
                <w:szCs w:val="24"/>
              </w:rPr>
            </w:pPr>
            <w:r>
              <w:rPr>
                <w:rFonts w:ascii="Arial" w:eastAsia="Calibri" w:hAnsi="Arial" w:cs="Arial"/>
                <w:bCs/>
                <w:color w:val="000000"/>
                <w:sz w:val="24"/>
                <w:szCs w:val="24"/>
              </w:rPr>
              <w:lastRenderedPageBreak/>
              <w:t>Za rozpoczęcie udziału w projekcie co do zasady uznaje się przystąpienie do pierwszej formy wsparcia w ramach projektu.</w:t>
            </w:r>
          </w:p>
          <w:p w14:paraId="75E23C4B" w14:textId="77777777" w:rsidR="00C04665" w:rsidRDefault="00C04665">
            <w:pPr>
              <w:spacing w:after="0" w:line="360" w:lineRule="auto"/>
              <w:rPr>
                <w:rFonts w:ascii="Arial" w:eastAsia="Times New Roman" w:hAnsi="Arial" w:cs="Arial"/>
                <w:bCs/>
                <w:sz w:val="24"/>
                <w:szCs w:val="24"/>
                <w:highlight w:val="yellow"/>
                <w:u w:val="single"/>
                <w:lang w:eastAsia="pl-PL"/>
              </w:rPr>
            </w:pPr>
          </w:p>
          <w:p w14:paraId="58CA0439" w14:textId="77777777" w:rsidR="0025159B" w:rsidRPr="00C04665" w:rsidRDefault="0025159B">
            <w:pPr>
              <w:spacing w:after="0" w:line="360" w:lineRule="auto"/>
              <w:rPr>
                <w:rFonts w:ascii="Arial" w:eastAsia="Times New Roman" w:hAnsi="Arial" w:cs="Arial"/>
                <w:b/>
                <w:sz w:val="24"/>
                <w:szCs w:val="24"/>
                <w:lang w:eastAsia="pl-PL"/>
              </w:rPr>
            </w:pPr>
            <w:r w:rsidRPr="00C04665">
              <w:rPr>
                <w:rFonts w:ascii="Arial" w:eastAsia="Calibri" w:hAnsi="Arial" w:cs="Arial"/>
                <w:b/>
                <w:color w:val="000000" w:themeColor="text1"/>
                <w:sz w:val="24"/>
                <w:szCs w:val="24"/>
              </w:rPr>
              <w:t xml:space="preserve">PRZYKŁADOWE </w:t>
            </w:r>
            <w:r w:rsidRPr="00C04665">
              <w:rPr>
                <w:rFonts w:ascii="Arial" w:eastAsia="Times New Roman" w:hAnsi="Arial" w:cs="Arial"/>
                <w:b/>
                <w:sz w:val="24"/>
                <w:szCs w:val="24"/>
                <w:lang w:eastAsia="pl-PL"/>
              </w:rPr>
              <w:t>ŹRÓDŁA POMIARU WSKAŹNIKA:</w:t>
            </w:r>
          </w:p>
          <w:p w14:paraId="5910E62F" w14:textId="074DB987" w:rsidR="0025159B" w:rsidRPr="005A7220" w:rsidRDefault="0025159B" w:rsidP="005A7220">
            <w:pPr>
              <w:pStyle w:val="Akapitzlist"/>
              <w:numPr>
                <w:ilvl w:val="0"/>
                <w:numId w:val="31"/>
              </w:numPr>
              <w:tabs>
                <w:tab w:val="left" w:pos="3878"/>
              </w:tabs>
              <w:spacing w:after="0" w:line="360" w:lineRule="auto"/>
              <w:rPr>
                <w:rFonts w:ascii="Arial" w:eastAsia="Calibri" w:hAnsi="Arial" w:cs="Arial"/>
                <w:sz w:val="24"/>
                <w:szCs w:val="24"/>
              </w:rPr>
            </w:pPr>
            <w:r w:rsidRPr="005A7220">
              <w:rPr>
                <w:rFonts w:ascii="Arial" w:eastAsia="Calibri" w:hAnsi="Arial" w:cs="Arial"/>
                <w:sz w:val="24"/>
                <w:szCs w:val="24"/>
              </w:rPr>
              <w:t>dokument potwierdzający udzielenie wsparcia w co najmniej jednym z obszarów wskazanych we wskaźniku</w:t>
            </w:r>
            <w:r w:rsidR="00EA51D3" w:rsidRPr="005A7220">
              <w:rPr>
                <w:rFonts w:ascii="Arial" w:eastAsia="Calibri" w:hAnsi="Arial" w:cs="Arial"/>
                <w:sz w:val="24"/>
                <w:szCs w:val="24"/>
              </w:rPr>
              <w:t>.</w:t>
            </w:r>
          </w:p>
        </w:tc>
      </w:tr>
      <w:tr w:rsidR="0025159B" w14:paraId="3DD3136E" w14:textId="77777777">
        <w:trPr>
          <w:trHeight w:val="829"/>
        </w:trPr>
        <w:tc>
          <w:tcPr>
            <w:tcW w:w="709" w:type="dxa"/>
            <w:tcBorders>
              <w:top w:val="single" w:sz="4" w:space="0" w:color="auto"/>
              <w:left w:val="single" w:sz="4" w:space="0" w:color="auto"/>
              <w:bottom w:val="single" w:sz="4" w:space="0" w:color="auto"/>
              <w:right w:val="single" w:sz="4" w:space="0" w:color="auto"/>
            </w:tcBorders>
            <w:vAlign w:val="center"/>
            <w:hideMark/>
          </w:tcPr>
          <w:p w14:paraId="667136E5" w14:textId="77777777" w:rsidR="0025159B" w:rsidRDefault="0025159B">
            <w:pPr>
              <w:tabs>
                <w:tab w:val="left" w:pos="3878"/>
              </w:tabs>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53DB51" w14:textId="77777777" w:rsidR="0025159B" w:rsidRDefault="0025159B">
            <w:p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Liczba organizacji społeczeństwa obywatelskiego wspartych w zakresie wdrażania nowych metod działania lub rodzajów usług</w:t>
            </w:r>
          </w:p>
          <w:p w14:paraId="4C116A06" w14:textId="43AFA4CD" w:rsidR="0025159B" w:rsidRDefault="0025159B">
            <w:pPr>
              <w:tabs>
                <w:tab w:val="left" w:pos="3878"/>
              </w:tabs>
              <w:spacing w:after="0" w:line="360" w:lineRule="auto"/>
              <w:rPr>
                <w:rFonts w:ascii="Arial" w:eastAsia="Calibri" w:hAnsi="Arial" w:cs="Arial"/>
                <w:sz w:val="24"/>
                <w:szCs w:val="24"/>
              </w:rPr>
            </w:pPr>
            <w:r w:rsidRPr="00BA35FD">
              <w:rPr>
                <w:rFonts w:ascii="Arial" w:eastAsia="Times New Roman" w:hAnsi="Arial" w:cs="Arial"/>
                <w:sz w:val="24"/>
                <w:szCs w:val="24"/>
                <w:shd w:val="clear" w:color="auto" w:fill="FFFFFF" w:themeFill="background1"/>
                <w:lang w:eastAsia="pl-PL"/>
              </w:rPr>
              <w:t>(</w:t>
            </w:r>
            <w:r w:rsidR="00BA35FD" w:rsidRPr="00BA35FD">
              <w:rPr>
                <w:rFonts w:ascii="Arial" w:eastAsia="Times New Roman" w:hAnsi="Arial" w:cs="Arial"/>
                <w:sz w:val="24"/>
                <w:szCs w:val="24"/>
                <w:shd w:val="clear" w:color="auto" w:fill="FFFFFF" w:themeFill="background1"/>
                <w:lang w:eastAsia="pl-PL"/>
              </w:rPr>
              <w:t>sztuki</w:t>
            </w:r>
            <w:r w:rsidRPr="00BA35FD">
              <w:rPr>
                <w:rFonts w:ascii="Arial" w:eastAsia="Times New Roman" w:hAnsi="Arial" w:cs="Arial"/>
                <w:sz w:val="24"/>
                <w:szCs w:val="24"/>
                <w:shd w:val="clear" w:color="auto" w:fill="FFFFFF" w:themeFill="background1"/>
                <w:lang w:eastAsia="pl-PL"/>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31D397A" w14:textId="77777777" w:rsidR="0025159B" w:rsidRPr="00C04665" w:rsidRDefault="0025159B">
            <w:pPr>
              <w:spacing w:after="0" w:line="360" w:lineRule="auto"/>
              <w:rPr>
                <w:rFonts w:ascii="Arial" w:eastAsia="Calibri" w:hAnsi="Arial" w:cs="Arial"/>
                <w:b/>
                <w:bCs/>
                <w:sz w:val="24"/>
                <w:szCs w:val="24"/>
              </w:rPr>
            </w:pPr>
            <w:r w:rsidRPr="00C04665">
              <w:rPr>
                <w:rFonts w:ascii="Arial" w:eastAsia="Calibri" w:hAnsi="Arial" w:cs="Arial"/>
                <w:b/>
                <w:bCs/>
                <w:sz w:val="24"/>
                <w:szCs w:val="24"/>
              </w:rPr>
              <w:t>DEFINICJA WSKAŹNIKA:</w:t>
            </w:r>
          </w:p>
          <w:p w14:paraId="23605E10" w14:textId="4BD32504"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 xml:space="preserve">Organizacja społeczeństwa obywatelskiego </w:t>
            </w:r>
            <w:r w:rsidR="00EA51D3">
              <w:rPr>
                <w:rFonts w:ascii="Arial" w:eastAsia="Calibri" w:hAnsi="Arial" w:cs="Arial"/>
                <w:sz w:val="24"/>
                <w:szCs w:val="24"/>
              </w:rPr>
              <w:br/>
            </w:r>
            <w:r w:rsidRPr="00AC0751">
              <w:rPr>
                <w:rFonts w:ascii="Arial" w:eastAsia="Calibri" w:hAnsi="Arial" w:cs="Arial"/>
                <w:sz w:val="24"/>
                <w:szCs w:val="24"/>
              </w:rPr>
              <w:t>to podmiot</w:t>
            </w:r>
            <w:r>
              <w:rPr>
                <w:rFonts w:ascii="Arial" w:eastAsia="Calibri" w:hAnsi="Arial" w:cs="Arial"/>
                <w:sz w:val="24"/>
                <w:szCs w:val="24"/>
              </w:rPr>
              <w:t xml:space="preserve"> </w:t>
            </w:r>
            <w:r w:rsidRPr="00AC0751">
              <w:rPr>
                <w:rFonts w:ascii="Arial" w:eastAsia="Calibri" w:hAnsi="Arial" w:cs="Arial"/>
                <w:sz w:val="24"/>
                <w:szCs w:val="24"/>
              </w:rPr>
              <w:t>spełniający następujące kryteria:</w:t>
            </w:r>
          </w:p>
          <w:p w14:paraId="430542E3"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1. istnienie struktury organizacyjnej oraz formalna</w:t>
            </w:r>
          </w:p>
          <w:p w14:paraId="3BE3C559"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rejestracja</w:t>
            </w:r>
          </w:p>
          <w:p w14:paraId="2C16BABB"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2. strukturalna niezależność od władz publicznych</w:t>
            </w:r>
          </w:p>
          <w:p w14:paraId="7F0651C6"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(zwłaszcza w wymiarze organów założycielskich,</w:t>
            </w:r>
          </w:p>
          <w:p w14:paraId="307C21D3"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kontroli udziałów czy nadzoru właścicielskiego)</w:t>
            </w:r>
          </w:p>
          <w:p w14:paraId="252A7019"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3. niezarobkowy charakter organizacji</w:t>
            </w:r>
          </w:p>
          <w:p w14:paraId="681B3DC1"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4. suwerenność i samorządność</w:t>
            </w:r>
          </w:p>
          <w:p w14:paraId="6EC759FF" w14:textId="77777777" w:rsid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5. dobrowolność przynależności.</w:t>
            </w:r>
          </w:p>
          <w:p w14:paraId="768FE71C" w14:textId="77777777" w:rsidR="00EA51D3" w:rsidRDefault="00EA51D3" w:rsidP="00AC0751">
            <w:pPr>
              <w:spacing w:after="0" w:line="360" w:lineRule="auto"/>
              <w:rPr>
                <w:rFonts w:ascii="Arial" w:eastAsia="Calibri" w:hAnsi="Arial" w:cs="Arial"/>
                <w:sz w:val="24"/>
                <w:szCs w:val="24"/>
              </w:rPr>
            </w:pPr>
          </w:p>
          <w:p w14:paraId="48F83E67" w14:textId="0D2F6877" w:rsidR="0025159B" w:rsidRDefault="0025159B" w:rsidP="00AC0751">
            <w:pPr>
              <w:spacing w:after="0" w:line="360" w:lineRule="auto"/>
              <w:rPr>
                <w:rFonts w:ascii="Arial" w:eastAsia="Calibri" w:hAnsi="Arial" w:cs="Arial"/>
                <w:sz w:val="24"/>
                <w:szCs w:val="24"/>
              </w:rPr>
            </w:pPr>
            <w:r>
              <w:rPr>
                <w:rFonts w:ascii="Arial" w:eastAsia="Calibri" w:hAnsi="Arial" w:cs="Arial"/>
                <w:sz w:val="24"/>
                <w:szCs w:val="24"/>
              </w:rPr>
              <w:t>Wskaźnik mierzy liczbę organizacji społeczeństwa</w:t>
            </w:r>
          </w:p>
          <w:p w14:paraId="767ED0E7" w14:textId="77777777" w:rsidR="0025159B" w:rsidRDefault="0025159B">
            <w:pPr>
              <w:spacing w:after="0" w:line="360" w:lineRule="auto"/>
              <w:rPr>
                <w:rFonts w:ascii="Arial" w:eastAsia="Calibri" w:hAnsi="Arial" w:cs="Arial"/>
                <w:sz w:val="24"/>
                <w:szCs w:val="24"/>
              </w:rPr>
            </w:pPr>
            <w:r>
              <w:rPr>
                <w:rFonts w:ascii="Arial" w:eastAsia="Calibri" w:hAnsi="Arial" w:cs="Arial"/>
                <w:sz w:val="24"/>
                <w:szCs w:val="24"/>
              </w:rPr>
              <w:t>obywatelskiego objętych wsparciem w zakresie</w:t>
            </w:r>
          </w:p>
          <w:p w14:paraId="7A2125CD" w14:textId="77777777" w:rsidR="0025159B" w:rsidRDefault="0025159B">
            <w:pPr>
              <w:spacing w:after="0" w:line="360" w:lineRule="auto"/>
              <w:rPr>
                <w:rFonts w:ascii="Arial" w:eastAsia="Calibri" w:hAnsi="Arial" w:cs="Arial"/>
                <w:bCs/>
                <w:sz w:val="24"/>
                <w:szCs w:val="24"/>
                <w:lang w:eastAsia="pl-PL"/>
              </w:rPr>
            </w:pPr>
            <w:r>
              <w:rPr>
                <w:rFonts w:ascii="Arial" w:eastAsia="Calibri" w:hAnsi="Arial" w:cs="Arial"/>
                <w:sz w:val="24"/>
                <w:szCs w:val="24"/>
              </w:rPr>
              <w:t>wdrażania nowych metod działania lub rodzajów usług.</w:t>
            </w:r>
            <w:r>
              <w:rPr>
                <w:rFonts w:ascii="Arial" w:eastAsia="Calibri" w:hAnsi="Arial" w:cs="Arial"/>
                <w:bCs/>
                <w:sz w:val="24"/>
                <w:szCs w:val="24"/>
                <w:lang w:eastAsia="pl-PL"/>
              </w:rPr>
              <w:t xml:space="preserve"> </w:t>
            </w:r>
          </w:p>
          <w:p w14:paraId="655D2D25" w14:textId="77777777" w:rsidR="00C04665" w:rsidRDefault="00C04665">
            <w:pPr>
              <w:spacing w:after="0" w:line="360" w:lineRule="auto"/>
              <w:rPr>
                <w:rFonts w:ascii="Arial" w:eastAsia="Calibri" w:hAnsi="Arial" w:cs="Arial"/>
                <w:bCs/>
                <w:sz w:val="24"/>
                <w:szCs w:val="24"/>
                <w:lang w:eastAsia="pl-PL"/>
              </w:rPr>
            </w:pPr>
          </w:p>
          <w:p w14:paraId="64B41B49" w14:textId="77777777" w:rsidR="0025159B" w:rsidRPr="00C04665" w:rsidRDefault="0025159B">
            <w:pPr>
              <w:spacing w:after="0" w:line="360" w:lineRule="auto"/>
              <w:rPr>
                <w:rFonts w:ascii="Arial" w:eastAsia="Times New Roman" w:hAnsi="Arial" w:cs="Arial"/>
                <w:b/>
                <w:sz w:val="24"/>
                <w:szCs w:val="24"/>
                <w:lang w:eastAsia="pl-PL"/>
              </w:rPr>
            </w:pPr>
            <w:r w:rsidRPr="00C04665">
              <w:rPr>
                <w:rFonts w:ascii="Arial" w:eastAsia="Times New Roman" w:hAnsi="Arial" w:cs="Arial"/>
                <w:b/>
                <w:sz w:val="24"/>
                <w:szCs w:val="24"/>
                <w:lang w:eastAsia="pl-PL"/>
              </w:rPr>
              <w:t>TERMIN POMIARU WSKAŹNIKA:</w:t>
            </w:r>
          </w:p>
          <w:p w14:paraId="6C87BC6C" w14:textId="77777777" w:rsidR="0025159B" w:rsidRDefault="0025159B">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Podmiot wliczany do wskaźnika w momencie</w:t>
            </w:r>
          </w:p>
          <w:p w14:paraId="2E547392" w14:textId="77777777" w:rsidR="0025159B" w:rsidRDefault="0025159B">
            <w:pPr>
              <w:spacing w:after="0" w:line="360" w:lineRule="auto"/>
              <w:rPr>
                <w:rFonts w:ascii="Arial" w:eastAsia="Times New Roman" w:hAnsi="Arial" w:cs="Arial"/>
                <w:bCs/>
                <w:color w:val="000000" w:themeColor="text1"/>
                <w:sz w:val="24"/>
                <w:szCs w:val="24"/>
                <w:lang w:eastAsia="pl-PL"/>
              </w:rPr>
            </w:pPr>
            <w:r>
              <w:rPr>
                <w:rFonts w:ascii="Arial" w:eastAsia="Times New Roman" w:hAnsi="Arial" w:cs="Arial"/>
                <w:sz w:val="24"/>
                <w:szCs w:val="24"/>
                <w:lang w:eastAsia="pl-PL"/>
              </w:rPr>
              <w:t>rozpoczęcia udziału we wsparciu.</w:t>
            </w:r>
            <w:r>
              <w:rPr>
                <w:rFonts w:ascii="Arial" w:eastAsia="Times New Roman" w:hAnsi="Arial" w:cs="Arial"/>
                <w:bCs/>
                <w:color w:val="000000" w:themeColor="text1"/>
                <w:sz w:val="24"/>
                <w:szCs w:val="24"/>
                <w:lang w:eastAsia="pl-PL"/>
              </w:rPr>
              <w:t xml:space="preserve"> </w:t>
            </w:r>
          </w:p>
          <w:p w14:paraId="2281322A" w14:textId="77777777" w:rsidR="00C04665" w:rsidRDefault="00C04665">
            <w:pPr>
              <w:spacing w:after="0" w:line="360" w:lineRule="auto"/>
              <w:rPr>
                <w:rFonts w:ascii="Arial" w:eastAsia="Times New Roman" w:hAnsi="Arial" w:cs="Arial"/>
                <w:bCs/>
                <w:color w:val="000000" w:themeColor="text1"/>
                <w:sz w:val="24"/>
                <w:szCs w:val="24"/>
                <w:lang w:eastAsia="pl-PL"/>
              </w:rPr>
            </w:pPr>
          </w:p>
          <w:p w14:paraId="78E27716" w14:textId="77777777" w:rsidR="0025159B" w:rsidRPr="00C04665" w:rsidRDefault="0025159B">
            <w:pPr>
              <w:spacing w:after="0" w:line="360" w:lineRule="auto"/>
              <w:rPr>
                <w:rFonts w:ascii="Arial" w:eastAsia="Times New Roman" w:hAnsi="Arial" w:cs="Arial"/>
                <w:b/>
                <w:sz w:val="24"/>
                <w:szCs w:val="24"/>
                <w:lang w:eastAsia="pl-PL"/>
              </w:rPr>
            </w:pPr>
            <w:r w:rsidRPr="00C04665">
              <w:rPr>
                <w:rFonts w:ascii="Arial" w:eastAsia="Calibri" w:hAnsi="Arial" w:cs="Arial"/>
                <w:b/>
                <w:color w:val="000000" w:themeColor="text1"/>
                <w:sz w:val="24"/>
                <w:szCs w:val="24"/>
              </w:rPr>
              <w:t xml:space="preserve">PRZYKŁADOWE </w:t>
            </w:r>
            <w:r w:rsidRPr="00C04665">
              <w:rPr>
                <w:rFonts w:ascii="Arial" w:eastAsia="Times New Roman" w:hAnsi="Arial" w:cs="Arial"/>
                <w:b/>
                <w:sz w:val="24"/>
                <w:szCs w:val="24"/>
                <w:lang w:eastAsia="pl-PL"/>
              </w:rPr>
              <w:t>ŹRÓDŁA POMIARU WSKAŹNIKA:</w:t>
            </w:r>
          </w:p>
          <w:p w14:paraId="22FF7909" w14:textId="0515E06B" w:rsidR="0025159B" w:rsidRDefault="0025159B" w:rsidP="00FA69A4">
            <w:pPr>
              <w:pStyle w:val="Akapitzlist"/>
              <w:numPr>
                <w:ilvl w:val="0"/>
                <w:numId w:val="25"/>
              </w:numPr>
              <w:tabs>
                <w:tab w:val="left" w:pos="3878"/>
              </w:tabs>
              <w:spacing w:after="0" w:line="360" w:lineRule="auto"/>
              <w:rPr>
                <w:rFonts w:ascii="Arial" w:eastAsia="Calibri" w:hAnsi="Arial" w:cs="Arial"/>
                <w:sz w:val="24"/>
                <w:szCs w:val="24"/>
              </w:rPr>
            </w:pPr>
            <w:r>
              <w:rPr>
                <w:rFonts w:ascii="Arial" w:eastAsia="Calibri" w:hAnsi="Arial" w:cs="Arial"/>
                <w:sz w:val="24"/>
                <w:szCs w:val="24"/>
              </w:rPr>
              <w:t xml:space="preserve">dokument potwierdzający udzielenie wsparcia </w:t>
            </w:r>
            <w:r w:rsidR="00EA51D3">
              <w:rPr>
                <w:rFonts w:ascii="Arial" w:eastAsia="Calibri" w:hAnsi="Arial" w:cs="Arial"/>
                <w:sz w:val="24"/>
                <w:szCs w:val="24"/>
              </w:rPr>
              <w:br/>
            </w:r>
            <w:r>
              <w:rPr>
                <w:rFonts w:ascii="Arial" w:eastAsia="Calibri" w:hAnsi="Arial" w:cs="Arial"/>
                <w:sz w:val="24"/>
                <w:szCs w:val="24"/>
              </w:rPr>
              <w:t xml:space="preserve">w </w:t>
            </w:r>
            <w:r w:rsidR="007A51B6" w:rsidRPr="007A51B6">
              <w:rPr>
                <w:rFonts w:ascii="Arial" w:eastAsia="Calibri" w:hAnsi="Arial" w:cs="Arial"/>
                <w:sz w:val="24"/>
                <w:szCs w:val="24"/>
              </w:rPr>
              <w:t>zakresie wdrażania nowych metod działania lub rodzajów usług</w:t>
            </w:r>
            <w:r w:rsidR="007A51B6">
              <w:rPr>
                <w:rFonts w:ascii="Arial" w:eastAsia="Calibri" w:hAnsi="Arial" w:cs="Arial"/>
                <w:sz w:val="24"/>
                <w:szCs w:val="24"/>
              </w:rPr>
              <w:t xml:space="preserve">. </w:t>
            </w:r>
          </w:p>
        </w:tc>
      </w:tr>
      <w:tr w:rsidR="0025159B" w14:paraId="32F023F0" w14:textId="77777777">
        <w:trPr>
          <w:trHeight w:val="450"/>
        </w:trPr>
        <w:tc>
          <w:tcPr>
            <w:tcW w:w="709" w:type="dxa"/>
            <w:tcBorders>
              <w:top w:val="single" w:sz="4" w:space="0" w:color="auto"/>
              <w:left w:val="single" w:sz="4" w:space="0" w:color="auto"/>
              <w:bottom w:val="single" w:sz="4" w:space="0" w:color="auto"/>
              <w:right w:val="single" w:sz="4" w:space="0" w:color="auto"/>
            </w:tcBorders>
            <w:vAlign w:val="center"/>
            <w:hideMark/>
          </w:tcPr>
          <w:p w14:paraId="659D2F89" w14:textId="6A0615A7" w:rsidR="0025159B" w:rsidRDefault="0025159B">
            <w:pPr>
              <w:tabs>
                <w:tab w:val="left" w:pos="3878"/>
              </w:tabs>
              <w:spacing w:after="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3</w:t>
            </w:r>
            <w:r w:rsidR="002901DF">
              <w:rPr>
                <w:rFonts w:ascii="Arial" w:eastAsia="Times New Roman" w:hAnsi="Arial" w:cs="Arial"/>
                <w:bCs/>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358D09" w14:textId="77777777" w:rsidR="0025159B" w:rsidRDefault="0025159B">
            <w:p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Liczba przedstawicieli organizacji społeczeństwa obywatelskiego (w tym wolontariuszy) objętych wsparciem w programie.</w:t>
            </w:r>
          </w:p>
          <w:p w14:paraId="53706C2F" w14:textId="77777777" w:rsidR="0025159B" w:rsidRDefault="0025159B">
            <w:p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(osoby)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AF31FB8" w14:textId="77777777" w:rsidR="0025159B" w:rsidRPr="00C04665" w:rsidRDefault="0025159B">
            <w:pPr>
              <w:spacing w:after="0" w:line="360" w:lineRule="auto"/>
              <w:rPr>
                <w:rFonts w:ascii="Arial" w:eastAsia="Calibri" w:hAnsi="Arial" w:cs="Arial"/>
                <w:b/>
                <w:bCs/>
                <w:sz w:val="24"/>
                <w:szCs w:val="24"/>
              </w:rPr>
            </w:pPr>
            <w:r w:rsidRPr="00C04665">
              <w:rPr>
                <w:rFonts w:ascii="Arial" w:eastAsia="Calibri" w:hAnsi="Arial" w:cs="Arial"/>
                <w:b/>
                <w:bCs/>
                <w:sz w:val="24"/>
                <w:szCs w:val="24"/>
              </w:rPr>
              <w:t>DEFINICJA WSKAŹNIKA:</w:t>
            </w:r>
          </w:p>
          <w:p w14:paraId="127E6A70" w14:textId="1D96070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 xml:space="preserve">Organizacja społeczeństwa obywatelskiego </w:t>
            </w:r>
            <w:r w:rsidR="00EA51D3">
              <w:rPr>
                <w:rFonts w:ascii="Arial" w:eastAsia="Calibri" w:hAnsi="Arial" w:cs="Arial"/>
                <w:sz w:val="24"/>
                <w:szCs w:val="24"/>
              </w:rPr>
              <w:br/>
            </w:r>
            <w:r w:rsidRPr="00AC0751">
              <w:rPr>
                <w:rFonts w:ascii="Arial" w:eastAsia="Calibri" w:hAnsi="Arial" w:cs="Arial"/>
                <w:sz w:val="24"/>
                <w:szCs w:val="24"/>
              </w:rPr>
              <w:t>to podmiot spełniający następujące kryteria:</w:t>
            </w:r>
          </w:p>
          <w:p w14:paraId="16C60DD3"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1. istnienie struktury organizacyjnej oraz formalna</w:t>
            </w:r>
          </w:p>
          <w:p w14:paraId="470D27E7"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rejestracja</w:t>
            </w:r>
          </w:p>
          <w:p w14:paraId="5EC090FF"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2. strukturalna niezależność od władz publicznych</w:t>
            </w:r>
          </w:p>
          <w:p w14:paraId="1C877CCD"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(zwłaszcza w wymiarze organów założycielskich,</w:t>
            </w:r>
          </w:p>
          <w:p w14:paraId="14CB891C"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kontroli udziałów czy nadzoru właścicielskiego)</w:t>
            </w:r>
          </w:p>
          <w:p w14:paraId="5F57B955"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3. niezarobkowy charakter organizacji</w:t>
            </w:r>
          </w:p>
          <w:p w14:paraId="436DDAA1" w14:textId="77777777" w:rsidR="00AC0751" w:rsidRP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4. suwerenność i samorządność</w:t>
            </w:r>
          </w:p>
          <w:p w14:paraId="07744E8C" w14:textId="77777777" w:rsidR="00AC0751" w:rsidRDefault="00AC0751" w:rsidP="00AC0751">
            <w:pPr>
              <w:spacing w:after="0" w:line="360" w:lineRule="auto"/>
              <w:rPr>
                <w:rFonts w:ascii="Arial" w:eastAsia="Calibri" w:hAnsi="Arial" w:cs="Arial"/>
                <w:sz w:val="24"/>
                <w:szCs w:val="24"/>
              </w:rPr>
            </w:pPr>
            <w:r w:rsidRPr="00AC0751">
              <w:rPr>
                <w:rFonts w:ascii="Arial" w:eastAsia="Calibri" w:hAnsi="Arial" w:cs="Arial"/>
                <w:sz w:val="24"/>
                <w:szCs w:val="24"/>
              </w:rPr>
              <w:t>5. dobrowolność przynależności.</w:t>
            </w:r>
          </w:p>
          <w:p w14:paraId="30DECC5A" w14:textId="77777777" w:rsidR="00EA51D3" w:rsidRDefault="00EA51D3" w:rsidP="00AC0751">
            <w:pPr>
              <w:spacing w:after="0" w:line="360" w:lineRule="auto"/>
              <w:rPr>
                <w:rFonts w:ascii="Arial" w:eastAsia="Calibri" w:hAnsi="Arial" w:cs="Arial"/>
                <w:sz w:val="24"/>
                <w:szCs w:val="24"/>
              </w:rPr>
            </w:pPr>
          </w:p>
          <w:p w14:paraId="516A0556" w14:textId="2574A896" w:rsidR="00AC0751" w:rsidRPr="00AC0751" w:rsidRDefault="00AC0751" w:rsidP="00AC0751">
            <w:pPr>
              <w:spacing w:after="0" w:line="360" w:lineRule="auto"/>
              <w:rPr>
                <w:rFonts w:ascii="Arial" w:eastAsia="Calibri" w:hAnsi="Arial" w:cs="Arial"/>
                <w:bCs/>
                <w:sz w:val="24"/>
                <w:szCs w:val="24"/>
                <w:lang w:eastAsia="pl-PL"/>
              </w:rPr>
            </w:pPr>
            <w:r w:rsidRPr="00AC0751">
              <w:rPr>
                <w:rFonts w:ascii="Arial" w:eastAsia="Calibri" w:hAnsi="Arial" w:cs="Arial"/>
                <w:bCs/>
                <w:sz w:val="24"/>
                <w:szCs w:val="24"/>
                <w:lang w:eastAsia="pl-PL"/>
              </w:rPr>
              <w:t>Wskaźnik mierzy liczbę przedstawicieli organizacji</w:t>
            </w:r>
          </w:p>
          <w:p w14:paraId="2F56C331" w14:textId="6E52614C" w:rsidR="00AC0751" w:rsidRDefault="00AC0751" w:rsidP="00AC0751">
            <w:pPr>
              <w:spacing w:after="0" w:line="360" w:lineRule="auto"/>
              <w:rPr>
                <w:rFonts w:ascii="Arial" w:eastAsia="Calibri" w:hAnsi="Arial" w:cs="Arial"/>
                <w:bCs/>
                <w:sz w:val="24"/>
                <w:szCs w:val="24"/>
                <w:lang w:eastAsia="pl-PL"/>
              </w:rPr>
            </w:pPr>
            <w:r w:rsidRPr="00AC0751">
              <w:rPr>
                <w:rFonts w:ascii="Arial" w:eastAsia="Calibri" w:hAnsi="Arial" w:cs="Arial"/>
                <w:bCs/>
                <w:sz w:val="24"/>
                <w:szCs w:val="24"/>
                <w:lang w:eastAsia="pl-PL"/>
              </w:rPr>
              <w:t xml:space="preserve">społeczeństwa obywatelskiego (osoby zatrudnione </w:t>
            </w:r>
            <w:r>
              <w:rPr>
                <w:rFonts w:ascii="Arial" w:eastAsia="Calibri" w:hAnsi="Arial" w:cs="Arial"/>
                <w:bCs/>
                <w:sz w:val="24"/>
                <w:szCs w:val="24"/>
                <w:lang w:eastAsia="pl-PL"/>
              </w:rPr>
              <w:br/>
            </w:r>
            <w:r w:rsidRPr="00AC0751">
              <w:rPr>
                <w:rFonts w:ascii="Arial" w:eastAsia="Calibri" w:hAnsi="Arial" w:cs="Arial"/>
                <w:bCs/>
                <w:sz w:val="24"/>
                <w:szCs w:val="24"/>
                <w:lang w:eastAsia="pl-PL"/>
              </w:rPr>
              <w:t>w</w:t>
            </w:r>
            <w:r w:rsidR="00EA51D3">
              <w:rPr>
                <w:rFonts w:ascii="Arial" w:eastAsia="Calibri" w:hAnsi="Arial" w:cs="Arial"/>
                <w:bCs/>
                <w:sz w:val="24"/>
                <w:szCs w:val="24"/>
                <w:lang w:eastAsia="pl-PL"/>
              </w:rPr>
              <w:t xml:space="preserve"> </w:t>
            </w:r>
            <w:r w:rsidRPr="00AC0751">
              <w:rPr>
                <w:rFonts w:ascii="Arial" w:eastAsia="Calibri" w:hAnsi="Arial" w:cs="Arial"/>
                <w:bCs/>
                <w:sz w:val="24"/>
                <w:szCs w:val="24"/>
                <w:lang w:eastAsia="pl-PL"/>
              </w:rPr>
              <w:t>organizacjach, współpracujące na podstawie umów cywilnoprawnych oraz wolontariuszy) objętych wsparciem w programie.</w:t>
            </w:r>
          </w:p>
          <w:p w14:paraId="0DC0DC12" w14:textId="77777777" w:rsidR="00C04665" w:rsidRDefault="00C04665" w:rsidP="00AC0751">
            <w:pPr>
              <w:spacing w:after="0" w:line="360" w:lineRule="auto"/>
              <w:rPr>
                <w:rFonts w:ascii="Arial" w:eastAsia="Calibri" w:hAnsi="Arial" w:cs="Arial"/>
                <w:bCs/>
                <w:sz w:val="24"/>
                <w:szCs w:val="24"/>
                <w:lang w:eastAsia="pl-PL"/>
              </w:rPr>
            </w:pPr>
          </w:p>
          <w:p w14:paraId="0EA3806F" w14:textId="1CD84188" w:rsidR="0025159B" w:rsidRPr="00C04665" w:rsidRDefault="0025159B" w:rsidP="00AC0751">
            <w:pPr>
              <w:spacing w:after="0" w:line="360" w:lineRule="auto"/>
              <w:rPr>
                <w:rFonts w:ascii="Arial" w:eastAsia="Times New Roman" w:hAnsi="Arial" w:cs="Arial"/>
                <w:b/>
                <w:sz w:val="24"/>
                <w:szCs w:val="24"/>
                <w:lang w:eastAsia="pl-PL"/>
              </w:rPr>
            </w:pPr>
            <w:r w:rsidRPr="00C04665">
              <w:rPr>
                <w:rFonts w:ascii="Arial" w:eastAsia="Times New Roman" w:hAnsi="Arial" w:cs="Arial"/>
                <w:b/>
                <w:sz w:val="24"/>
                <w:szCs w:val="24"/>
                <w:lang w:eastAsia="pl-PL"/>
              </w:rPr>
              <w:t>TERMIN POMIARU WSKAŹNIKA:</w:t>
            </w:r>
          </w:p>
          <w:p w14:paraId="3182CD2F" w14:textId="77777777" w:rsidR="0025159B" w:rsidRDefault="0025159B">
            <w:pPr>
              <w:tabs>
                <w:tab w:val="left" w:pos="3878"/>
              </w:tabs>
              <w:spacing w:after="0" w:line="360" w:lineRule="auto"/>
              <w:rPr>
                <w:rFonts w:ascii="Arial" w:eastAsia="Calibri" w:hAnsi="Arial" w:cs="Arial"/>
                <w:bCs/>
                <w:color w:val="000000"/>
                <w:sz w:val="24"/>
                <w:szCs w:val="24"/>
              </w:rPr>
            </w:pPr>
            <w:r>
              <w:rPr>
                <w:rFonts w:ascii="Arial" w:eastAsia="Calibri" w:hAnsi="Arial" w:cs="Arial"/>
                <w:bCs/>
                <w:color w:val="000000"/>
                <w:sz w:val="24"/>
                <w:szCs w:val="24"/>
              </w:rPr>
              <w:t>Osoba jest wliczana do wskaźnika w momencie</w:t>
            </w:r>
          </w:p>
          <w:p w14:paraId="02065A05" w14:textId="77777777" w:rsidR="0025159B" w:rsidRDefault="0025159B">
            <w:pPr>
              <w:tabs>
                <w:tab w:val="left" w:pos="3878"/>
              </w:tabs>
              <w:spacing w:after="0" w:line="360" w:lineRule="auto"/>
              <w:rPr>
                <w:rFonts w:ascii="Arial" w:eastAsia="Calibri" w:hAnsi="Arial" w:cs="Arial"/>
                <w:bCs/>
                <w:color w:val="000000"/>
                <w:sz w:val="24"/>
                <w:szCs w:val="24"/>
              </w:rPr>
            </w:pPr>
            <w:r>
              <w:rPr>
                <w:rFonts w:ascii="Arial" w:eastAsia="Calibri" w:hAnsi="Arial" w:cs="Arial"/>
                <w:bCs/>
                <w:color w:val="000000"/>
                <w:sz w:val="24"/>
                <w:szCs w:val="24"/>
              </w:rPr>
              <w:t xml:space="preserve">rozpoczęcia udziału w projekcie.  </w:t>
            </w:r>
          </w:p>
          <w:p w14:paraId="0260C5FC" w14:textId="77777777" w:rsidR="00A028C2" w:rsidRDefault="00A028C2">
            <w:pPr>
              <w:tabs>
                <w:tab w:val="left" w:pos="3878"/>
              </w:tabs>
              <w:spacing w:after="0" w:line="360" w:lineRule="auto"/>
              <w:rPr>
                <w:rFonts w:ascii="Arial" w:eastAsia="Calibri" w:hAnsi="Arial" w:cs="Arial"/>
                <w:bCs/>
                <w:color w:val="000000"/>
                <w:sz w:val="24"/>
                <w:szCs w:val="24"/>
              </w:rPr>
            </w:pPr>
          </w:p>
          <w:p w14:paraId="48B83268" w14:textId="77777777" w:rsidR="0025159B" w:rsidRDefault="0025159B">
            <w:pPr>
              <w:spacing w:after="0" w:line="360" w:lineRule="auto"/>
              <w:rPr>
                <w:rFonts w:ascii="Arial" w:eastAsia="Calibri" w:hAnsi="Arial" w:cs="Arial"/>
                <w:bCs/>
                <w:color w:val="000000"/>
                <w:sz w:val="24"/>
                <w:szCs w:val="24"/>
              </w:rPr>
            </w:pPr>
            <w:r>
              <w:rPr>
                <w:rFonts w:ascii="Arial" w:eastAsia="Calibri" w:hAnsi="Arial" w:cs="Arial"/>
                <w:bCs/>
                <w:color w:val="000000"/>
                <w:sz w:val="24"/>
                <w:szCs w:val="24"/>
              </w:rPr>
              <w:t>Za rozpoczęcie udziału w projekcie co do zasady uznaje się przystąpienie do pierwszej formy wsparcia w ramach projektu.</w:t>
            </w:r>
          </w:p>
          <w:p w14:paraId="0CB068F9" w14:textId="77777777" w:rsidR="00C04665" w:rsidRDefault="00C04665">
            <w:pPr>
              <w:spacing w:after="0" w:line="360" w:lineRule="auto"/>
              <w:rPr>
                <w:rFonts w:ascii="Arial" w:eastAsia="Times New Roman" w:hAnsi="Arial" w:cs="Arial"/>
                <w:bCs/>
                <w:sz w:val="24"/>
                <w:szCs w:val="24"/>
                <w:u w:val="single"/>
                <w:lang w:eastAsia="pl-PL"/>
              </w:rPr>
            </w:pPr>
          </w:p>
          <w:p w14:paraId="5D728949" w14:textId="77777777" w:rsidR="0025159B" w:rsidRPr="00C04665" w:rsidRDefault="0025159B">
            <w:pPr>
              <w:spacing w:after="0" w:line="360" w:lineRule="auto"/>
              <w:rPr>
                <w:rFonts w:ascii="Arial" w:eastAsia="Times New Roman" w:hAnsi="Arial" w:cs="Arial"/>
                <w:b/>
                <w:sz w:val="24"/>
                <w:szCs w:val="24"/>
                <w:lang w:eastAsia="pl-PL"/>
              </w:rPr>
            </w:pPr>
            <w:r w:rsidRPr="00C04665">
              <w:rPr>
                <w:rFonts w:ascii="Arial" w:eastAsia="Calibri" w:hAnsi="Arial" w:cs="Arial"/>
                <w:b/>
                <w:color w:val="000000" w:themeColor="text1"/>
                <w:sz w:val="24"/>
                <w:szCs w:val="24"/>
              </w:rPr>
              <w:t xml:space="preserve">PRZYKŁADOWE </w:t>
            </w:r>
            <w:r w:rsidRPr="00C04665">
              <w:rPr>
                <w:rFonts w:ascii="Arial" w:eastAsia="Times New Roman" w:hAnsi="Arial" w:cs="Arial"/>
                <w:b/>
                <w:sz w:val="24"/>
                <w:szCs w:val="24"/>
                <w:lang w:eastAsia="pl-PL"/>
              </w:rPr>
              <w:t>ŹRÓDŁA POMIARU WSKAŹNIKA:</w:t>
            </w:r>
          </w:p>
          <w:p w14:paraId="0E09ADA2" w14:textId="3EA00880" w:rsidR="0025159B" w:rsidRPr="005A7220" w:rsidRDefault="0025159B" w:rsidP="005A7220">
            <w:pPr>
              <w:pStyle w:val="Akapitzlist"/>
              <w:numPr>
                <w:ilvl w:val="0"/>
                <w:numId w:val="25"/>
              </w:numPr>
              <w:tabs>
                <w:tab w:val="left" w:pos="3878"/>
              </w:tabs>
              <w:spacing w:after="0" w:line="360" w:lineRule="auto"/>
              <w:rPr>
                <w:rFonts w:ascii="Arial" w:eastAsia="Times New Roman" w:hAnsi="Arial" w:cs="Arial"/>
                <w:bCs/>
                <w:sz w:val="24"/>
                <w:szCs w:val="24"/>
                <w:lang w:eastAsia="pl-PL"/>
              </w:rPr>
            </w:pPr>
            <w:r w:rsidRPr="005A7220">
              <w:rPr>
                <w:rFonts w:ascii="Arial" w:eastAsia="Times New Roman" w:hAnsi="Arial" w:cs="Arial"/>
                <w:bCs/>
                <w:sz w:val="24"/>
                <w:szCs w:val="24"/>
                <w:lang w:eastAsia="pl-PL"/>
              </w:rPr>
              <w:t>dokument potwierdzający zatrudnienie w danym podmiocie np. kopia umowy o pracę, umowa o wolontariaci</w:t>
            </w:r>
            <w:r w:rsidR="00EA51D3" w:rsidRPr="005A7220">
              <w:rPr>
                <w:rFonts w:ascii="Arial" w:eastAsia="Times New Roman" w:hAnsi="Arial" w:cs="Arial"/>
                <w:bCs/>
                <w:sz w:val="24"/>
                <w:szCs w:val="24"/>
                <w:lang w:eastAsia="pl-PL"/>
              </w:rPr>
              <w:t>e</w:t>
            </w:r>
            <w:r w:rsidR="00AA5282" w:rsidRPr="005A7220">
              <w:rPr>
                <w:rFonts w:ascii="Arial" w:eastAsia="Times New Roman" w:hAnsi="Arial" w:cs="Arial"/>
                <w:bCs/>
                <w:sz w:val="24"/>
                <w:szCs w:val="24"/>
                <w:lang w:eastAsia="pl-PL"/>
              </w:rPr>
              <w:t>,</w:t>
            </w:r>
          </w:p>
          <w:p w14:paraId="2456D9D9" w14:textId="77777777" w:rsidR="0025159B" w:rsidRPr="005A7220" w:rsidRDefault="0025159B" w:rsidP="005A7220">
            <w:pPr>
              <w:pStyle w:val="Akapitzlist"/>
              <w:numPr>
                <w:ilvl w:val="0"/>
                <w:numId w:val="25"/>
              </w:numPr>
              <w:tabs>
                <w:tab w:val="left" w:pos="3878"/>
              </w:tabs>
              <w:spacing w:after="0" w:line="360" w:lineRule="auto"/>
              <w:rPr>
                <w:rFonts w:ascii="Arial" w:eastAsia="Times New Roman" w:hAnsi="Arial" w:cs="Arial"/>
                <w:bCs/>
                <w:sz w:val="24"/>
                <w:szCs w:val="24"/>
                <w:lang w:eastAsia="pl-PL"/>
              </w:rPr>
            </w:pPr>
            <w:r w:rsidRPr="005A7220">
              <w:rPr>
                <w:rFonts w:ascii="Arial" w:eastAsia="Times New Roman" w:hAnsi="Arial" w:cs="Arial"/>
                <w:bCs/>
                <w:sz w:val="24"/>
                <w:szCs w:val="24"/>
                <w:lang w:eastAsia="pl-PL"/>
              </w:rPr>
              <w:t>dokumenty potwierdzające skorzystanie ze wsparcia.</w:t>
            </w:r>
          </w:p>
        </w:tc>
      </w:tr>
    </w:tbl>
    <w:p w14:paraId="006263EB" w14:textId="77777777" w:rsidR="00C04665" w:rsidRPr="00C04665" w:rsidRDefault="00C04665" w:rsidP="00C04665">
      <w:pPr>
        <w:rPr>
          <w:lang w:eastAsia="pl-PL"/>
        </w:rPr>
      </w:pPr>
      <w:bookmarkStart w:id="6" w:name="_Toc159587800"/>
      <w:bookmarkStart w:id="7" w:name="_Toc160602111"/>
    </w:p>
    <w:p w14:paraId="52B338F6" w14:textId="77777777" w:rsidR="0025159B" w:rsidRDefault="0025159B" w:rsidP="0025159B">
      <w:pPr>
        <w:pStyle w:val="Nagwek10"/>
        <w:keepNext w:val="0"/>
        <w:keepLines w:val="0"/>
        <w:widowControl w:val="0"/>
        <w:spacing w:after="0"/>
        <w:rPr>
          <w:rFonts w:eastAsia="Times New Roman" w:cs="Arial"/>
          <w:szCs w:val="28"/>
          <w:lang w:eastAsia="pl-PL"/>
        </w:rPr>
      </w:pPr>
      <w:r>
        <w:rPr>
          <w:rFonts w:eastAsia="Times New Roman" w:cs="Arial"/>
          <w:szCs w:val="28"/>
          <w:lang w:eastAsia="pl-PL"/>
        </w:rPr>
        <w:lastRenderedPageBreak/>
        <w:t>Wskaźniki rezultatu</w:t>
      </w:r>
      <w:bookmarkEnd w:id="6"/>
      <w:bookmarkEnd w:id="7"/>
    </w:p>
    <w:p w14:paraId="409D137A" w14:textId="77777777" w:rsidR="0025159B" w:rsidRDefault="0025159B" w:rsidP="0025159B">
      <w:pPr>
        <w:widowControl w:val="0"/>
        <w:spacing w:after="0" w:line="360" w:lineRule="auto"/>
        <w:rPr>
          <w:lang w:eastAsia="pl-PL"/>
        </w:rPr>
      </w:pPr>
    </w:p>
    <w:tbl>
      <w:tblPr>
        <w:tblW w:w="9210" w:type="dxa"/>
        <w:tblInd w:w="-5" w:type="dxa"/>
        <w:tblLayout w:type="fixed"/>
        <w:tblCellMar>
          <w:left w:w="70" w:type="dxa"/>
          <w:right w:w="70" w:type="dxa"/>
        </w:tblCellMar>
        <w:tblLook w:val="00A0" w:firstRow="1" w:lastRow="0" w:firstColumn="1" w:lastColumn="0" w:noHBand="0" w:noVBand="0"/>
      </w:tblPr>
      <w:tblGrid>
        <w:gridCol w:w="709"/>
        <w:gridCol w:w="2551"/>
        <w:gridCol w:w="5950"/>
      </w:tblGrid>
      <w:tr w:rsidR="0025159B" w14:paraId="0FF2C71F" w14:textId="77777777">
        <w:trPr>
          <w:trHeight w:val="752"/>
        </w:trPr>
        <w:tc>
          <w:tcPr>
            <w:tcW w:w="709" w:type="dxa"/>
            <w:tcBorders>
              <w:top w:val="single" w:sz="4" w:space="0" w:color="auto"/>
              <w:left w:val="single" w:sz="4" w:space="0" w:color="auto"/>
              <w:bottom w:val="single" w:sz="4" w:space="0" w:color="auto"/>
              <w:right w:val="single" w:sz="4" w:space="0" w:color="auto"/>
            </w:tcBorders>
            <w:vAlign w:val="center"/>
            <w:hideMark/>
          </w:tcPr>
          <w:p w14:paraId="65010E8D"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983241"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Nazwa wskaźnika i</w:t>
            </w:r>
            <w:r>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DCCCB32"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Definicja,</w:t>
            </w:r>
          </w:p>
          <w:p w14:paraId="049C0014"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termin pomiaru,</w:t>
            </w:r>
          </w:p>
          <w:p w14:paraId="6FBBBA9B"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przykładowe źródła pomiaru wskaźnika</w:t>
            </w:r>
          </w:p>
        </w:tc>
      </w:tr>
      <w:tr w:rsidR="0025159B" w14:paraId="36179EE0" w14:textId="77777777">
        <w:trPr>
          <w:trHeight w:val="348"/>
        </w:trPr>
        <w:tc>
          <w:tcPr>
            <w:tcW w:w="709" w:type="dxa"/>
            <w:tcBorders>
              <w:top w:val="single" w:sz="4" w:space="0" w:color="auto"/>
              <w:left w:val="single" w:sz="4" w:space="0" w:color="auto"/>
              <w:bottom w:val="single" w:sz="4" w:space="0" w:color="auto"/>
              <w:right w:val="single" w:sz="4" w:space="0" w:color="auto"/>
            </w:tcBorders>
            <w:vAlign w:val="center"/>
            <w:hideMark/>
          </w:tcPr>
          <w:p w14:paraId="6FCD98A5" w14:textId="77777777" w:rsidR="0025159B" w:rsidRDefault="0025159B">
            <w:pPr>
              <w:tabs>
                <w:tab w:val="left" w:pos="3878"/>
              </w:tabs>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6EB582" w14:textId="0BE1AC20" w:rsidR="008E2083" w:rsidRDefault="008E2083" w:rsidP="008E2083">
            <w:p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Liczba organizacji społeczeństwa obywatelskiego, </w:t>
            </w:r>
            <w:r w:rsidR="005C00BA">
              <w:rPr>
                <w:rFonts w:ascii="Arial" w:eastAsia="Times New Roman" w:hAnsi="Arial" w:cs="Arial"/>
                <w:sz w:val="24"/>
                <w:szCs w:val="24"/>
                <w:lang w:eastAsia="pl-PL"/>
              </w:rPr>
              <w:br/>
            </w:r>
            <w:r>
              <w:rPr>
                <w:rFonts w:ascii="Arial" w:eastAsia="Times New Roman" w:hAnsi="Arial" w:cs="Arial"/>
                <w:sz w:val="24"/>
                <w:szCs w:val="24"/>
                <w:lang w:eastAsia="pl-PL"/>
              </w:rPr>
              <w:t xml:space="preserve">które zwiększyły swój potencjał organizacyjny </w:t>
            </w:r>
            <w:r w:rsidR="005C00BA">
              <w:rPr>
                <w:rFonts w:ascii="Arial" w:eastAsia="Times New Roman" w:hAnsi="Arial" w:cs="Arial"/>
                <w:sz w:val="24"/>
                <w:szCs w:val="24"/>
                <w:lang w:eastAsia="pl-PL"/>
              </w:rPr>
              <w:br/>
            </w:r>
            <w:r>
              <w:rPr>
                <w:rFonts w:ascii="Arial" w:eastAsia="Times New Roman" w:hAnsi="Arial" w:cs="Arial"/>
                <w:sz w:val="24"/>
                <w:szCs w:val="24"/>
                <w:lang w:eastAsia="pl-PL"/>
              </w:rPr>
              <w:t xml:space="preserve">w co najmniej jednym z następujących obszarów: standardy </w:t>
            </w:r>
            <w:r w:rsidR="005C00BA">
              <w:rPr>
                <w:rFonts w:ascii="Arial" w:eastAsia="Times New Roman" w:hAnsi="Arial" w:cs="Arial"/>
                <w:sz w:val="24"/>
                <w:szCs w:val="24"/>
                <w:lang w:eastAsia="pl-PL"/>
              </w:rPr>
              <w:br/>
            </w:r>
            <w:r>
              <w:rPr>
                <w:rFonts w:ascii="Arial" w:eastAsia="Times New Roman" w:hAnsi="Arial" w:cs="Arial"/>
                <w:sz w:val="24"/>
                <w:szCs w:val="24"/>
                <w:lang w:eastAsia="pl-PL"/>
              </w:rPr>
              <w:t>i procedury zarządzania, refleksyjność, wydolność finansowa, rzecznictwo, jakość usług, współpraca międzysektorowa</w:t>
            </w:r>
          </w:p>
          <w:p w14:paraId="003B39E4" w14:textId="161F7F02" w:rsidR="008E2083" w:rsidRDefault="008E2083" w:rsidP="008E2083">
            <w:pPr>
              <w:tabs>
                <w:tab w:val="left" w:pos="3878"/>
              </w:tabs>
              <w:spacing w:after="0" w:line="360" w:lineRule="auto"/>
              <w:rPr>
                <w:rFonts w:ascii="Arial" w:eastAsia="Times New Roman" w:hAnsi="Arial" w:cs="Arial"/>
                <w:b/>
                <w:bCs/>
                <w:sz w:val="24"/>
                <w:szCs w:val="24"/>
                <w:lang w:eastAsia="pl-PL"/>
              </w:rPr>
            </w:pPr>
            <w:r w:rsidRPr="00BA35FD">
              <w:rPr>
                <w:rFonts w:ascii="Arial" w:eastAsia="Times New Roman" w:hAnsi="Arial" w:cs="Arial"/>
                <w:sz w:val="24"/>
                <w:szCs w:val="24"/>
                <w:shd w:val="clear" w:color="auto" w:fill="FFFFFF" w:themeFill="background1"/>
                <w:lang w:eastAsia="pl-PL"/>
              </w:rPr>
              <w:t>(</w:t>
            </w:r>
            <w:r w:rsidR="00BA35FD" w:rsidRPr="00BA35FD">
              <w:rPr>
                <w:rFonts w:ascii="Arial" w:eastAsia="Times New Roman" w:hAnsi="Arial" w:cs="Arial"/>
                <w:sz w:val="24"/>
                <w:szCs w:val="24"/>
                <w:shd w:val="clear" w:color="auto" w:fill="FFFFFF" w:themeFill="background1"/>
                <w:lang w:eastAsia="pl-PL"/>
              </w:rPr>
              <w:t>sztuki</w:t>
            </w:r>
            <w:r w:rsidRPr="00BA35FD">
              <w:rPr>
                <w:rFonts w:ascii="Arial" w:eastAsia="Times New Roman" w:hAnsi="Arial" w:cs="Arial"/>
                <w:sz w:val="24"/>
                <w:szCs w:val="24"/>
                <w:shd w:val="clear" w:color="auto" w:fill="FFFFFF" w:themeFill="background1"/>
                <w:lang w:eastAsia="pl-PL"/>
              </w:rPr>
              <w:t>)</w:t>
            </w:r>
            <w:r w:rsidR="0025159B">
              <w:rPr>
                <w:rFonts w:ascii="Arial" w:eastAsia="Calibri" w:hAnsi="Arial" w:cs="Arial"/>
                <w:sz w:val="24"/>
                <w:szCs w:val="24"/>
              </w:rPr>
              <w:tab/>
            </w:r>
          </w:p>
          <w:p w14:paraId="0A7A6D9B" w14:textId="7D454E02" w:rsidR="0025159B" w:rsidRDefault="0025159B" w:rsidP="008E2083">
            <w:pPr>
              <w:tabs>
                <w:tab w:val="left" w:pos="3878"/>
              </w:tabs>
              <w:spacing w:after="0" w:line="360" w:lineRule="auto"/>
              <w:rPr>
                <w:rFonts w:ascii="Arial" w:eastAsia="Times New Roman" w:hAnsi="Arial" w:cs="Arial"/>
                <w:b/>
                <w:bCs/>
                <w:sz w:val="24"/>
                <w:szCs w:val="24"/>
                <w:lang w:eastAsia="pl-PL"/>
              </w:rPr>
            </w:pPr>
          </w:p>
        </w:tc>
        <w:tc>
          <w:tcPr>
            <w:tcW w:w="5953" w:type="dxa"/>
            <w:tcBorders>
              <w:top w:val="single" w:sz="4" w:space="0" w:color="auto"/>
              <w:left w:val="single" w:sz="4" w:space="0" w:color="auto"/>
              <w:bottom w:val="single" w:sz="4" w:space="0" w:color="auto"/>
              <w:right w:val="single" w:sz="4" w:space="0" w:color="auto"/>
            </w:tcBorders>
            <w:vAlign w:val="center"/>
            <w:hideMark/>
          </w:tcPr>
          <w:p w14:paraId="5A4303A0" w14:textId="77777777" w:rsidR="008E2083" w:rsidRPr="00C04665" w:rsidRDefault="008E2083" w:rsidP="008E2083">
            <w:pPr>
              <w:spacing w:after="0" w:line="360" w:lineRule="auto"/>
              <w:rPr>
                <w:rFonts w:ascii="Arial" w:eastAsia="Calibri" w:hAnsi="Arial" w:cs="Arial"/>
                <w:b/>
                <w:bCs/>
                <w:sz w:val="24"/>
                <w:szCs w:val="24"/>
              </w:rPr>
            </w:pPr>
            <w:r w:rsidRPr="00C04665">
              <w:rPr>
                <w:rFonts w:ascii="Arial" w:eastAsia="Calibri" w:hAnsi="Arial" w:cs="Arial"/>
                <w:b/>
                <w:bCs/>
                <w:sz w:val="24"/>
                <w:szCs w:val="24"/>
              </w:rPr>
              <w:t>DEFINICJA WSKAŹNIKA:</w:t>
            </w:r>
          </w:p>
          <w:p w14:paraId="02CD2203" w14:textId="06799212"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Organizacja społeczeństwa obywatelskiego </w:t>
            </w:r>
            <w:r w:rsidR="002901DF">
              <w:rPr>
                <w:rFonts w:ascii="Arial" w:eastAsia="Times New Roman" w:hAnsi="Arial" w:cs="Arial"/>
                <w:sz w:val="24"/>
                <w:szCs w:val="24"/>
                <w:lang w:eastAsia="pl-PL"/>
              </w:rPr>
              <w:br/>
            </w:r>
            <w:r>
              <w:rPr>
                <w:rFonts w:ascii="Arial" w:eastAsia="Times New Roman" w:hAnsi="Arial" w:cs="Arial"/>
                <w:sz w:val="24"/>
                <w:szCs w:val="24"/>
                <w:lang w:eastAsia="pl-PL"/>
              </w:rPr>
              <w:t>to podmiot spełniający następujące kryteria:</w:t>
            </w:r>
          </w:p>
          <w:p w14:paraId="129E78C7"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1. istnienie struktury organizacyjnej oraz formalna</w:t>
            </w:r>
          </w:p>
          <w:p w14:paraId="648C19CC"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rejestracja</w:t>
            </w:r>
          </w:p>
          <w:p w14:paraId="6DC69E18"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2. strukturalna niezależność od władz publicznych</w:t>
            </w:r>
          </w:p>
          <w:p w14:paraId="77ABE9A3"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(zwłaszcza w wymiarze organów założycielskich,</w:t>
            </w:r>
          </w:p>
          <w:p w14:paraId="192F1A36"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kontroli udziałów czy nadzoru właścicielskiego)</w:t>
            </w:r>
          </w:p>
          <w:p w14:paraId="3F0D572B"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3. niezarobkowy charakter organizacji</w:t>
            </w:r>
          </w:p>
          <w:p w14:paraId="7DD5E662"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4. suwerenność i samorządność</w:t>
            </w:r>
          </w:p>
          <w:p w14:paraId="11F42EAC"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5. dobrowolność przynależności.</w:t>
            </w:r>
          </w:p>
          <w:p w14:paraId="7C9F9FC7" w14:textId="77777777" w:rsidR="002901DF" w:rsidRDefault="002901DF" w:rsidP="008E2083">
            <w:pPr>
              <w:spacing w:after="0" w:line="360" w:lineRule="auto"/>
              <w:rPr>
                <w:rFonts w:ascii="Arial" w:eastAsia="Times New Roman" w:hAnsi="Arial" w:cs="Arial"/>
                <w:sz w:val="24"/>
                <w:szCs w:val="24"/>
                <w:lang w:eastAsia="pl-PL"/>
              </w:rPr>
            </w:pPr>
          </w:p>
          <w:p w14:paraId="5FAF33B4"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Wskaźnik mierzy liczbę organizacji społeczeństwa</w:t>
            </w:r>
          </w:p>
          <w:p w14:paraId="5F5F7B92"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obywatelskiego, zgodnie z definicją ze wskaźnika</w:t>
            </w:r>
          </w:p>
          <w:p w14:paraId="6D14818E" w14:textId="3540D09A" w:rsidR="008E2083" w:rsidRPr="005C00BA"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produktu nr 1, które zwiększyły swój potencjał organizacyjny w co najmniej jednym z obszarów wskazanych we wskaźniku. Jako zwiększenie potencjału rozumie się zweryfikowaną poprawę aspektów wskazanych we wskaźniku względem danej organizacji.</w:t>
            </w:r>
            <w:r>
              <w:rPr>
                <w:rFonts w:ascii="Arial" w:eastAsia="Times New Roman" w:hAnsi="Arial" w:cs="Arial"/>
                <w:bCs/>
                <w:sz w:val="24"/>
                <w:szCs w:val="24"/>
                <w:lang w:eastAsia="pl-PL"/>
              </w:rPr>
              <w:t xml:space="preserve"> </w:t>
            </w:r>
          </w:p>
          <w:p w14:paraId="645AA281" w14:textId="77777777" w:rsidR="00C04665" w:rsidRDefault="00C04665" w:rsidP="008E2083">
            <w:pPr>
              <w:spacing w:after="0" w:line="360" w:lineRule="auto"/>
              <w:rPr>
                <w:rFonts w:ascii="Arial" w:eastAsia="Times New Roman" w:hAnsi="Arial" w:cs="Arial"/>
                <w:bCs/>
                <w:sz w:val="24"/>
                <w:szCs w:val="24"/>
                <w:lang w:eastAsia="pl-PL"/>
              </w:rPr>
            </w:pPr>
          </w:p>
          <w:p w14:paraId="46BB058B" w14:textId="77777777" w:rsidR="008E2083" w:rsidRPr="00C04665" w:rsidRDefault="008E2083" w:rsidP="008E2083">
            <w:pPr>
              <w:spacing w:after="0" w:line="360" w:lineRule="auto"/>
              <w:rPr>
                <w:rFonts w:ascii="Arial" w:eastAsia="Times New Roman" w:hAnsi="Arial" w:cs="Arial"/>
                <w:b/>
                <w:sz w:val="24"/>
                <w:szCs w:val="24"/>
                <w:lang w:eastAsia="pl-PL"/>
              </w:rPr>
            </w:pPr>
            <w:r w:rsidRPr="00C04665">
              <w:rPr>
                <w:rFonts w:ascii="Arial" w:eastAsia="Times New Roman" w:hAnsi="Arial" w:cs="Arial"/>
                <w:b/>
                <w:sz w:val="24"/>
                <w:szCs w:val="24"/>
                <w:lang w:eastAsia="pl-PL"/>
              </w:rPr>
              <w:t>TERMIN POMIARU WSKAŹNIKA:</w:t>
            </w:r>
          </w:p>
          <w:p w14:paraId="0FD08123" w14:textId="77777777" w:rsidR="008E2083" w:rsidRDefault="008E2083" w:rsidP="008E2083">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Wskaźnik mierzony w ciągu 4 tygodni od zakończenia</w:t>
            </w:r>
          </w:p>
          <w:p w14:paraId="4CF6D4CF" w14:textId="77777777" w:rsidR="008E2083" w:rsidRDefault="008E2083" w:rsidP="008E2083">
            <w:pPr>
              <w:spacing w:after="0" w:line="360" w:lineRule="auto"/>
              <w:rPr>
                <w:rFonts w:ascii="Arial" w:eastAsia="Times New Roman" w:hAnsi="Arial" w:cs="Arial"/>
                <w:bCs/>
                <w:color w:val="000000" w:themeColor="text1"/>
                <w:sz w:val="24"/>
                <w:szCs w:val="24"/>
                <w:lang w:eastAsia="pl-PL"/>
              </w:rPr>
            </w:pPr>
            <w:r>
              <w:rPr>
                <w:rFonts w:ascii="Arial" w:eastAsia="Times New Roman" w:hAnsi="Arial" w:cs="Arial"/>
                <w:sz w:val="24"/>
                <w:szCs w:val="24"/>
                <w:lang w:eastAsia="pl-PL"/>
              </w:rPr>
              <w:t>udziału w projekcie.</w:t>
            </w:r>
            <w:r>
              <w:rPr>
                <w:rFonts w:ascii="Arial" w:eastAsia="Times New Roman" w:hAnsi="Arial" w:cs="Arial"/>
                <w:bCs/>
                <w:color w:val="000000" w:themeColor="text1"/>
                <w:sz w:val="24"/>
                <w:szCs w:val="24"/>
                <w:lang w:eastAsia="pl-PL"/>
              </w:rPr>
              <w:t xml:space="preserve"> </w:t>
            </w:r>
          </w:p>
          <w:p w14:paraId="6D004D20" w14:textId="77777777" w:rsidR="002901DF" w:rsidRDefault="002901DF" w:rsidP="008E2083">
            <w:pPr>
              <w:spacing w:after="0" w:line="360" w:lineRule="auto"/>
              <w:rPr>
                <w:rFonts w:ascii="Arial" w:eastAsia="Times New Roman" w:hAnsi="Arial" w:cs="Arial"/>
                <w:bCs/>
                <w:color w:val="000000" w:themeColor="text1"/>
                <w:sz w:val="24"/>
                <w:szCs w:val="24"/>
                <w:lang w:eastAsia="pl-PL"/>
              </w:rPr>
            </w:pPr>
          </w:p>
          <w:p w14:paraId="2554C3AB" w14:textId="77777777" w:rsidR="005C00BA" w:rsidRDefault="005C00BA" w:rsidP="008E2083">
            <w:pPr>
              <w:spacing w:after="0" w:line="360" w:lineRule="auto"/>
              <w:rPr>
                <w:rFonts w:ascii="Arial" w:eastAsia="Times New Roman" w:hAnsi="Arial" w:cs="Arial"/>
                <w:bCs/>
                <w:color w:val="000000" w:themeColor="text1"/>
                <w:sz w:val="24"/>
                <w:szCs w:val="24"/>
                <w:lang w:eastAsia="pl-PL"/>
              </w:rPr>
            </w:pPr>
          </w:p>
          <w:p w14:paraId="0B93926A" w14:textId="77777777" w:rsidR="005C00BA" w:rsidRDefault="005C00BA" w:rsidP="008E2083">
            <w:pPr>
              <w:spacing w:after="0" w:line="360" w:lineRule="auto"/>
              <w:rPr>
                <w:rFonts w:ascii="Arial" w:eastAsia="Times New Roman" w:hAnsi="Arial" w:cs="Arial"/>
                <w:bCs/>
                <w:color w:val="000000" w:themeColor="text1"/>
                <w:sz w:val="24"/>
                <w:szCs w:val="24"/>
                <w:lang w:eastAsia="pl-PL"/>
              </w:rPr>
            </w:pPr>
          </w:p>
          <w:p w14:paraId="2999C0E3" w14:textId="77777777" w:rsidR="005C00BA" w:rsidRDefault="005C00BA" w:rsidP="008E2083">
            <w:pPr>
              <w:spacing w:after="0" w:line="360" w:lineRule="auto"/>
              <w:rPr>
                <w:rFonts w:ascii="Arial" w:eastAsia="Calibri" w:hAnsi="Arial" w:cs="Arial"/>
                <w:b/>
                <w:color w:val="000000" w:themeColor="text1"/>
                <w:sz w:val="24"/>
                <w:szCs w:val="24"/>
              </w:rPr>
            </w:pPr>
          </w:p>
          <w:p w14:paraId="344EF2C6" w14:textId="2155A0A3" w:rsidR="008E2083" w:rsidRDefault="008E2083" w:rsidP="008E2083">
            <w:pPr>
              <w:spacing w:after="0" w:line="360" w:lineRule="auto"/>
              <w:rPr>
                <w:rFonts w:ascii="Arial" w:eastAsia="Times New Roman" w:hAnsi="Arial" w:cs="Arial"/>
                <w:b/>
                <w:sz w:val="24"/>
                <w:szCs w:val="24"/>
                <w:lang w:eastAsia="pl-PL"/>
              </w:rPr>
            </w:pPr>
            <w:r w:rsidRPr="00C04665">
              <w:rPr>
                <w:rFonts w:ascii="Arial" w:eastAsia="Calibri" w:hAnsi="Arial" w:cs="Arial"/>
                <w:b/>
                <w:color w:val="000000" w:themeColor="text1"/>
                <w:sz w:val="24"/>
                <w:szCs w:val="24"/>
              </w:rPr>
              <w:lastRenderedPageBreak/>
              <w:t xml:space="preserve">PRZYKŁADOWE </w:t>
            </w:r>
            <w:r w:rsidRPr="00C04665">
              <w:rPr>
                <w:rFonts w:ascii="Arial" w:eastAsia="Times New Roman" w:hAnsi="Arial" w:cs="Arial"/>
                <w:b/>
                <w:sz w:val="24"/>
                <w:szCs w:val="24"/>
                <w:lang w:eastAsia="pl-PL"/>
              </w:rPr>
              <w:t>ŹRÓDŁA POMIARU WSKAŹNIKA:</w:t>
            </w:r>
          </w:p>
          <w:p w14:paraId="0092C35A" w14:textId="35288F6B" w:rsidR="0025159B" w:rsidRPr="005A7220" w:rsidRDefault="008E2083" w:rsidP="005A7220">
            <w:pPr>
              <w:pStyle w:val="Akapitzlist"/>
              <w:numPr>
                <w:ilvl w:val="0"/>
                <w:numId w:val="29"/>
              </w:numPr>
              <w:tabs>
                <w:tab w:val="left" w:pos="3878"/>
              </w:tabs>
              <w:spacing w:after="0" w:line="360" w:lineRule="auto"/>
              <w:rPr>
                <w:rFonts w:ascii="Arial" w:eastAsia="Calibri" w:hAnsi="Arial" w:cs="Arial"/>
                <w:sz w:val="24"/>
                <w:szCs w:val="24"/>
              </w:rPr>
            </w:pPr>
            <w:r w:rsidRPr="005A7220">
              <w:rPr>
                <w:rFonts w:ascii="Arial" w:eastAsia="Calibri" w:hAnsi="Arial" w:cs="Arial"/>
                <w:sz w:val="24"/>
                <w:szCs w:val="24"/>
              </w:rPr>
              <w:t>dokument potwierdzający zwiększenie potencjału organizacyjnego w co najmniej jednym z obszarów wskazanych we wskaźniku.</w:t>
            </w:r>
          </w:p>
          <w:p w14:paraId="0D2DEE32" w14:textId="307041F4" w:rsidR="00FA69A4" w:rsidRPr="008E2083" w:rsidRDefault="00FA69A4" w:rsidP="008E2083">
            <w:pPr>
              <w:tabs>
                <w:tab w:val="left" w:pos="3878"/>
              </w:tabs>
              <w:spacing w:after="0" w:line="360" w:lineRule="auto"/>
              <w:rPr>
                <w:rFonts w:ascii="Arial" w:eastAsia="Times New Roman" w:hAnsi="Arial" w:cs="Arial"/>
                <w:sz w:val="24"/>
                <w:szCs w:val="24"/>
                <w:lang w:eastAsia="pl-PL"/>
              </w:rPr>
            </w:pPr>
          </w:p>
        </w:tc>
      </w:tr>
      <w:tr w:rsidR="0025159B" w14:paraId="7F3C860B" w14:textId="77777777">
        <w:trPr>
          <w:trHeight w:val="1559"/>
        </w:trPr>
        <w:tc>
          <w:tcPr>
            <w:tcW w:w="709" w:type="dxa"/>
            <w:tcBorders>
              <w:top w:val="single" w:sz="4" w:space="0" w:color="auto"/>
              <w:left w:val="single" w:sz="4" w:space="0" w:color="auto"/>
              <w:bottom w:val="single" w:sz="4" w:space="0" w:color="auto"/>
              <w:right w:val="single" w:sz="4" w:space="0" w:color="auto"/>
            </w:tcBorders>
            <w:vAlign w:val="center"/>
            <w:hideMark/>
          </w:tcPr>
          <w:p w14:paraId="4336BF62" w14:textId="77777777" w:rsidR="0025159B" w:rsidRDefault="0025159B">
            <w:pPr>
              <w:tabs>
                <w:tab w:val="left" w:pos="3878"/>
              </w:tabs>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819051" w14:textId="77777777" w:rsidR="008E2083" w:rsidRPr="008E2083" w:rsidRDefault="008E2083" w:rsidP="008E2083">
            <w:pPr>
              <w:tabs>
                <w:tab w:val="left" w:pos="3878"/>
              </w:tabs>
              <w:spacing w:after="0" w:line="360" w:lineRule="auto"/>
              <w:rPr>
                <w:rFonts w:ascii="Arial" w:eastAsia="Calibri" w:hAnsi="Arial" w:cs="Arial"/>
                <w:sz w:val="24"/>
                <w:szCs w:val="24"/>
              </w:rPr>
            </w:pPr>
            <w:r w:rsidRPr="008E2083">
              <w:rPr>
                <w:rFonts w:ascii="Arial" w:eastAsia="Calibri" w:hAnsi="Arial" w:cs="Arial"/>
                <w:sz w:val="24"/>
                <w:szCs w:val="24"/>
              </w:rPr>
              <w:t>Liczba organizacji społeczeństwa</w:t>
            </w:r>
          </w:p>
          <w:p w14:paraId="2D8004E0" w14:textId="0E211D82" w:rsidR="008E2083" w:rsidRPr="008E2083" w:rsidRDefault="008E2083" w:rsidP="008E2083">
            <w:pPr>
              <w:tabs>
                <w:tab w:val="left" w:pos="3878"/>
              </w:tabs>
              <w:spacing w:after="0" w:line="360" w:lineRule="auto"/>
              <w:rPr>
                <w:rFonts w:ascii="Arial" w:eastAsia="Calibri" w:hAnsi="Arial" w:cs="Arial"/>
                <w:sz w:val="24"/>
                <w:szCs w:val="24"/>
              </w:rPr>
            </w:pPr>
            <w:r w:rsidRPr="008E2083">
              <w:rPr>
                <w:rFonts w:ascii="Arial" w:eastAsia="Calibri" w:hAnsi="Arial" w:cs="Arial"/>
                <w:sz w:val="24"/>
                <w:szCs w:val="24"/>
              </w:rPr>
              <w:t xml:space="preserve">obywatelskiego, </w:t>
            </w:r>
            <w:r w:rsidR="002901DF">
              <w:rPr>
                <w:rFonts w:ascii="Arial" w:eastAsia="Calibri" w:hAnsi="Arial" w:cs="Arial"/>
                <w:sz w:val="24"/>
                <w:szCs w:val="24"/>
              </w:rPr>
              <w:br/>
            </w:r>
            <w:r w:rsidRPr="008E2083">
              <w:rPr>
                <w:rFonts w:ascii="Arial" w:eastAsia="Calibri" w:hAnsi="Arial" w:cs="Arial"/>
                <w:sz w:val="24"/>
                <w:szCs w:val="24"/>
              </w:rPr>
              <w:t xml:space="preserve">które poprawiły </w:t>
            </w:r>
            <w:r w:rsidR="005C00BA">
              <w:rPr>
                <w:rFonts w:ascii="Arial" w:eastAsia="Calibri" w:hAnsi="Arial" w:cs="Arial"/>
                <w:sz w:val="24"/>
                <w:szCs w:val="24"/>
              </w:rPr>
              <w:br/>
            </w:r>
            <w:r w:rsidRPr="008E2083">
              <w:rPr>
                <w:rFonts w:ascii="Arial" w:eastAsia="Calibri" w:hAnsi="Arial" w:cs="Arial"/>
                <w:sz w:val="24"/>
                <w:szCs w:val="24"/>
              </w:rPr>
              <w:t>lub</w:t>
            </w:r>
            <w:r w:rsidR="005C00BA">
              <w:rPr>
                <w:rFonts w:ascii="Arial" w:eastAsia="Calibri" w:hAnsi="Arial" w:cs="Arial"/>
                <w:sz w:val="24"/>
                <w:szCs w:val="24"/>
              </w:rPr>
              <w:t xml:space="preserve"> </w:t>
            </w:r>
            <w:r w:rsidRPr="008E2083">
              <w:rPr>
                <w:rFonts w:ascii="Arial" w:eastAsia="Calibri" w:hAnsi="Arial" w:cs="Arial"/>
                <w:sz w:val="24"/>
                <w:szCs w:val="24"/>
              </w:rPr>
              <w:t>wprowadziły nowe metody działania lub</w:t>
            </w:r>
          </w:p>
          <w:p w14:paraId="75431521" w14:textId="5768393F" w:rsidR="008E2083" w:rsidRDefault="008E2083" w:rsidP="008E2083">
            <w:pPr>
              <w:tabs>
                <w:tab w:val="left" w:pos="3878"/>
              </w:tabs>
              <w:spacing w:after="0" w:line="360" w:lineRule="auto"/>
              <w:rPr>
                <w:rFonts w:ascii="Arial" w:eastAsia="Calibri" w:hAnsi="Arial" w:cs="Arial"/>
                <w:sz w:val="24"/>
                <w:szCs w:val="24"/>
              </w:rPr>
            </w:pPr>
            <w:r w:rsidRPr="008E2083">
              <w:rPr>
                <w:rFonts w:ascii="Arial" w:eastAsia="Calibri" w:hAnsi="Arial" w:cs="Arial"/>
                <w:sz w:val="24"/>
                <w:szCs w:val="24"/>
              </w:rPr>
              <w:t xml:space="preserve">rodzaje usług </w:t>
            </w:r>
            <w:r w:rsidRPr="00BA35FD">
              <w:rPr>
                <w:rFonts w:ascii="Arial" w:eastAsia="Calibri" w:hAnsi="Arial" w:cs="Arial"/>
                <w:sz w:val="24"/>
                <w:szCs w:val="24"/>
                <w:shd w:val="clear" w:color="auto" w:fill="FFFFFF" w:themeFill="background1"/>
              </w:rPr>
              <w:t>(</w:t>
            </w:r>
            <w:r w:rsidR="00BA35FD" w:rsidRPr="00BA35FD">
              <w:rPr>
                <w:rFonts w:ascii="Arial" w:eastAsia="Calibri" w:hAnsi="Arial" w:cs="Arial"/>
                <w:sz w:val="24"/>
                <w:szCs w:val="24"/>
                <w:shd w:val="clear" w:color="auto" w:fill="FFFFFF" w:themeFill="background1"/>
              </w:rPr>
              <w:t>sztuki</w:t>
            </w:r>
            <w:r w:rsidRPr="00BA35FD">
              <w:rPr>
                <w:rFonts w:ascii="Arial" w:eastAsia="Calibri" w:hAnsi="Arial" w:cs="Arial"/>
                <w:sz w:val="24"/>
                <w:szCs w:val="24"/>
                <w:shd w:val="clear" w:color="auto" w:fill="FFFFFF" w:themeFill="background1"/>
              </w:rPr>
              <w:t>)</w:t>
            </w:r>
          </w:p>
          <w:p w14:paraId="39E6FA15" w14:textId="5553A1B0" w:rsidR="0025159B" w:rsidRDefault="0025159B">
            <w:pPr>
              <w:tabs>
                <w:tab w:val="left" w:pos="3878"/>
              </w:tabs>
              <w:spacing w:after="0" w:line="360" w:lineRule="auto"/>
              <w:rPr>
                <w:rFonts w:ascii="Arial" w:eastAsia="Calibri"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vAlign w:val="center"/>
            <w:hideMark/>
          </w:tcPr>
          <w:p w14:paraId="7EE8C997" w14:textId="77777777" w:rsidR="008E2083" w:rsidRPr="00C04665" w:rsidRDefault="008E2083" w:rsidP="008E2083">
            <w:pPr>
              <w:spacing w:after="0" w:line="360" w:lineRule="auto"/>
              <w:rPr>
                <w:rFonts w:ascii="Arial" w:eastAsia="Calibri" w:hAnsi="Arial" w:cs="Arial"/>
                <w:b/>
                <w:bCs/>
                <w:sz w:val="24"/>
                <w:szCs w:val="24"/>
              </w:rPr>
            </w:pPr>
            <w:r w:rsidRPr="00C04665">
              <w:rPr>
                <w:rFonts w:ascii="Arial" w:eastAsia="Calibri" w:hAnsi="Arial" w:cs="Arial"/>
                <w:b/>
                <w:bCs/>
                <w:sz w:val="24"/>
                <w:szCs w:val="24"/>
              </w:rPr>
              <w:t>DEFINICJA WSKAŹNIKA:</w:t>
            </w:r>
          </w:p>
          <w:p w14:paraId="438AAA1B" w14:textId="5581AEB2" w:rsidR="008E2083" w:rsidRPr="00AC0751" w:rsidRDefault="008E2083" w:rsidP="008E2083">
            <w:pPr>
              <w:spacing w:after="0" w:line="360" w:lineRule="auto"/>
              <w:rPr>
                <w:rFonts w:ascii="Arial" w:eastAsia="Calibri" w:hAnsi="Arial" w:cs="Arial"/>
                <w:sz w:val="24"/>
                <w:szCs w:val="24"/>
              </w:rPr>
            </w:pPr>
            <w:r w:rsidRPr="00AC0751">
              <w:rPr>
                <w:rFonts w:ascii="Arial" w:eastAsia="Calibri" w:hAnsi="Arial" w:cs="Arial"/>
                <w:sz w:val="24"/>
                <w:szCs w:val="24"/>
              </w:rPr>
              <w:t xml:space="preserve">Organizacja społeczeństwa obywatelskiego </w:t>
            </w:r>
            <w:r w:rsidR="002901DF">
              <w:rPr>
                <w:rFonts w:ascii="Arial" w:eastAsia="Calibri" w:hAnsi="Arial" w:cs="Arial"/>
                <w:sz w:val="24"/>
                <w:szCs w:val="24"/>
              </w:rPr>
              <w:br/>
            </w:r>
            <w:r w:rsidRPr="00AC0751">
              <w:rPr>
                <w:rFonts w:ascii="Arial" w:eastAsia="Calibri" w:hAnsi="Arial" w:cs="Arial"/>
                <w:sz w:val="24"/>
                <w:szCs w:val="24"/>
              </w:rPr>
              <w:t>to podmiot spełniający następujące kryteria:</w:t>
            </w:r>
          </w:p>
          <w:p w14:paraId="39AC9837" w14:textId="77777777" w:rsidR="008E2083" w:rsidRPr="00AC0751" w:rsidRDefault="008E2083" w:rsidP="008E2083">
            <w:pPr>
              <w:spacing w:after="0" w:line="360" w:lineRule="auto"/>
              <w:rPr>
                <w:rFonts w:ascii="Arial" w:eastAsia="Calibri" w:hAnsi="Arial" w:cs="Arial"/>
                <w:sz w:val="24"/>
                <w:szCs w:val="24"/>
              </w:rPr>
            </w:pPr>
            <w:r w:rsidRPr="00AC0751">
              <w:rPr>
                <w:rFonts w:ascii="Arial" w:eastAsia="Calibri" w:hAnsi="Arial" w:cs="Arial"/>
                <w:sz w:val="24"/>
                <w:szCs w:val="24"/>
              </w:rPr>
              <w:t>1. istnienie struktury organizacyjnej oraz formalna</w:t>
            </w:r>
          </w:p>
          <w:p w14:paraId="2D58379E" w14:textId="77777777" w:rsidR="008E2083" w:rsidRPr="00AC0751" w:rsidRDefault="008E2083" w:rsidP="008E2083">
            <w:pPr>
              <w:spacing w:after="0" w:line="360" w:lineRule="auto"/>
              <w:rPr>
                <w:rFonts w:ascii="Arial" w:eastAsia="Calibri" w:hAnsi="Arial" w:cs="Arial"/>
                <w:sz w:val="24"/>
                <w:szCs w:val="24"/>
              </w:rPr>
            </w:pPr>
            <w:r w:rsidRPr="00AC0751">
              <w:rPr>
                <w:rFonts w:ascii="Arial" w:eastAsia="Calibri" w:hAnsi="Arial" w:cs="Arial"/>
                <w:sz w:val="24"/>
                <w:szCs w:val="24"/>
              </w:rPr>
              <w:t>rejestracja</w:t>
            </w:r>
          </w:p>
          <w:p w14:paraId="2C5A86BC" w14:textId="77777777" w:rsidR="008E2083" w:rsidRPr="00AC0751" w:rsidRDefault="008E2083" w:rsidP="008E2083">
            <w:pPr>
              <w:spacing w:after="0" w:line="360" w:lineRule="auto"/>
              <w:rPr>
                <w:rFonts w:ascii="Arial" w:eastAsia="Calibri" w:hAnsi="Arial" w:cs="Arial"/>
                <w:sz w:val="24"/>
                <w:szCs w:val="24"/>
              </w:rPr>
            </w:pPr>
            <w:r w:rsidRPr="00AC0751">
              <w:rPr>
                <w:rFonts w:ascii="Arial" w:eastAsia="Calibri" w:hAnsi="Arial" w:cs="Arial"/>
                <w:sz w:val="24"/>
                <w:szCs w:val="24"/>
              </w:rPr>
              <w:t>2. strukturalna niezależność od władz publicznych</w:t>
            </w:r>
          </w:p>
          <w:p w14:paraId="27EFA813" w14:textId="77777777" w:rsidR="008E2083" w:rsidRPr="00AC0751" w:rsidRDefault="008E2083" w:rsidP="008E2083">
            <w:pPr>
              <w:spacing w:after="0" w:line="360" w:lineRule="auto"/>
              <w:rPr>
                <w:rFonts w:ascii="Arial" w:eastAsia="Calibri" w:hAnsi="Arial" w:cs="Arial"/>
                <w:sz w:val="24"/>
                <w:szCs w:val="24"/>
              </w:rPr>
            </w:pPr>
            <w:r w:rsidRPr="00AC0751">
              <w:rPr>
                <w:rFonts w:ascii="Arial" w:eastAsia="Calibri" w:hAnsi="Arial" w:cs="Arial"/>
                <w:sz w:val="24"/>
                <w:szCs w:val="24"/>
              </w:rPr>
              <w:t>(zwłaszcza w wymiarze organów założycielskich,</w:t>
            </w:r>
          </w:p>
          <w:p w14:paraId="300FA936" w14:textId="77777777" w:rsidR="008E2083" w:rsidRPr="00AC0751" w:rsidRDefault="008E2083" w:rsidP="008E2083">
            <w:pPr>
              <w:spacing w:after="0" w:line="360" w:lineRule="auto"/>
              <w:rPr>
                <w:rFonts w:ascii="Arial" w:eastAsia="Calibri" w:hAnsi="Arial" w:cs="Arial"/>
                <w:sz w:val="24"/>
                <w:szCs w:val="24"/>
              </w:rPr>
            </w:pPr>
            <w:r w:rsidRPr="00AC0751">
              <w:rPr>
                <w:rFonts w:ascii="Arial" w:eastAsia="Calibri" w:hAnsi="Arial" w:cs="Arial"/>
                <w:sz w:val="24"/>
                <w:szCs w:val="24"/>
              </w:rPr>
              <w:t>kontroli udziałów czy nadzoru właścicielskiego)</w:t>
            </w:r>
          </w:p>
          <w:p w14:paraId="63DB3AF5" w14:textId="77777777" w:rsidR="008E2083" w:rsidRPr="00AC0751" w:rsidRDefault="008E2083" w:rsidP="008E2083">
            <w:pPr>
              <w:spacing w:after="0" w:line="360" w:lineRule="auto"/>
              <w:rPr>
                <w:rFonts w:ascii="Arial" w:eastAsia="Calibri" w:hAnsi="Arial" w:cs="Arial"/>
                <w:sz w:val="24"/>
                <w:szCs w:val="24"/>
              </w:rPr>
            </w:pPr>
            <w:r w:rsidRPr="00AC0751">
              <w:rPr>
                <w:rFonts w:ascii="Arial" w:eastAsia="Calibri" w:hAnsi="Arial" w:cs="Arial"/>
                <w:sz w:val="24"/>
                <w:szCs w:val="24"/>
              </w:rPr>
              <w:t>3. niezarobkowy charakter organizacji</w:t>
            </w:r>
          </w:p>
          <w:p w14:paraId="6C71A7A3" w14:textId="77777777" w:rsidR="008E2083" w:rsidRPr="00AC0751" w:rsidRDefault="008E2083" w:rsidP="008E2083">
            <w:pPr>
              <w:spacing w:after="0" w:line="360" w:lineRule="auto"/>
              <w:rPr>
                <w:rFonts w:ascii="Arial" w:eastAsia="Calibri" w:hAnsi="Arial" w:cs="Arial"/>
                <w:sz w:val="24"/>
                <w:szCs w:val="24"/>
              </w:rPr>
            </w:pPr>
            <w:r w:rsidRPr="00AC0751">
              <w:rPr>
                <w:rFonts w:ascii="Arial" w:eastAsia="Calibri" w:hAnsi="Arial" w:cs="Arial"/>
                <w:sz w:val="24"/>
                <w:szCs w:val="24"/>
              </w:rPr>
              <w:t>4. suwerenność i samorządność</w:t>
            </w:r>
          </w:p>
          <w:p w14:paraId="5F3901DD" w14:textId="77777777" w:rsidR="008E2083" w:rsidRDefault="008E2083" w:rsidP="008E2083">
            <w:pPr>
              <w:spacing w:after="0" w:line="360" w:lineRule="auto"/>
              <w:rPr>
                <w:rFonts w:ascii="Arial" w:eastAsia="Calibri" w:hAnsi="Arial" w:cs="Arial"/>
                <w:sz w:val="24"/>
                <w:szCs w:val="24"/>
              </w:rPr>
            </w:pPr>
            <w:r w:rsidRPr="00AC0751">
              <w:rPr>
                <w:rFonts w:ascii="Arial" w:eastAsia="Calibri" w:hAnsi="Arial" w:cs="Arial"/>
                <w:sz w:val="24"/>
                <w:szCs w:val="24"/>
              </w:rPr>
              <w:t>5. dobrowolność przynależności.</w:t>
            </w:r>
          </w:p>
          <w:p w14:paraId="0A7BFD75" w14:textId="77777777" w:rsidR="002901DF" w:rsidRDefault="002901DF" w:rsidP="008E2083">
            <w:pPr>
              <w:spacing w:after="0" w:line="360" w:lineRule="auto"/>
              <w:rPr>
                <w:rFonts w:ascii="Arial" w:eastAsia="Calibri" w:hAnsi="Arial" w:cs="Arial"/>
                <w:sz w:val="24"/>
                <w:szCs w:val="24"/>
              </w:rPr>
            </w:pPr>
          </w:p>
          <w:p w14:paraId="2909599F" w14:textId="77777777" w:rsidR="008E2083" w:rsidRDefault="008E2083" w:rsidP="008E2083">
            <w:pPr>
              <w:spacing w:after="0" w:line="360" w:lineRule="auto"/>
              <w:rPr>
                <w:rFonts w:ascii="Arial" w:eastAsia="Calibri" w:hAnsi="Arial" w:cs="Arial"/>
                <w:sz w:val="24"/>
                <w:szCs w:val="24"/>
              </w:rPr>
            </w:pPr>
            <w:r>
              <w:rPr>
                <w:rFonts w:ascii="Arial" w:eastAsia="Calibri" w:hAnsi="Arial" w:cs="Arial"/>
                <w:sz w:val="24"/>
                <w:szCs w:val="24"/>
              </w:rPr>
              <w:t>Wskaźnik mierzy liczbę organizacji społeczeństwa obywatelskiego, wykazanych we wskaźniku produktu nr 2, które poprawiły lub wprowadziły nowe metody działania. Jako poprawę lub wprowadzenie nowych metod rozumie się faktyczne ich wdrożenie do działań organizacji.</w:t>
            </w:r>
          </w:p>
          <w:p w14:paraId="059F3CB0" w14:textId="77777777" w:rsidR="00C04665" w:rsidRDefault="00C04665" w:rsidP="008E2083">
            <w:pPr>
              <w:spacing w:after="0" w:line="360" w:lineRule="auto"/>
              <w:rPr>
                <w:rFonts w:ascii="Arial" w:eastAsia="Calibri" w:hAnsi="Arial" w:cs="Arial"/>
                <w:sz w:val="24"/>
                <w:szCs w:val="24"/>
              </w:rPr>
            </w:pPr>
          </w:p>
          <w:p w14:paraId="66BFF689" w14:textId="77777777" w:rsidR="008E2083" w:rsidRPr="00BA35FD" w:rsidRDefault="008E2083" w:rsidP="008E2083">
            <w:pPr>
              <w:spacing w:after="0" w:line="360" w:lineRule="auto"/>
              <w:rPr>
                <w:rFonts w:ascii="Arial" w:eastAsia="Times New Roman" w:hAnsi="Arial" w:cs="Arial"/>
                <w:b/>
                <w:sz w:val="24"/>
                <w:szCs w:val="24"/>
                <w:lang w:eastAsia="pl-PL"/>
              </w:rPr>
            </w:pPr>
            <w:r w:rsidRPr="00BA35FD">
              <w:rPr>
                <w:rFonts w:ascii="Arial" w:eastAsia="Times New Roman" w:hAnsi="Arial" w:cs="Arial"/>
                <w:b/>
                <w:sz w:val="24"/>
                <w:szCs w:val="24"/>
                <w:lang w:eastAsia="pl-PL"/>
              </w:rPr>
              <w:t>TERMIN POMIARU WSKAŹNIKA:</w:t>
            </w:r>
          </w:p>
          <w:p w14:paraId="6D61D470" w14:textId="77777777" w:rsidR="008E2083" w:rsidRDefault="008E2083" w:rsidP="008E2083">
            <w:pPr>
              <w:spacing w:after="0" w:line="360" w:lineRule="auto"/>
              <w:rPr>
                <w:rFonts w:ascii="Arial" w:eastAsia="Calibri" w:hAnsi="Arial" w:cs="Arial"/>
                <w:sz w:val="24"/>
                <w:szCs w:val="24"/>
              </w:rPr>
            </w:pPr>
            <w:r>
              <w:rPr>
                <w:rFonts w:ascii="Arial" w:eastAsia="Calibri" w:hAnsi="Arial" w:cs="Arial"/>
                <w:sz w:val="24"/>
                <w:szCs w:val="24"/>
              </w:rPr>
              <w:t>Wskaźnik mierzony w ciągu 4 tygodni od zakończenia</w:t>
            </w:r>
          </w:p>
          <w:p w14:paraId="5D1FB164" w14:textId="77777777" w:rsidR="008E2083" w:rsidRDefault="008E2083" w:rsidP="008E2083">
            <w:pPr>
              <w:spacing w:after="0" w:line="360" w:lineRule="auto"/>
              <w:rPr>
                <w:rFonts w:ascii="Arial" w:eastAsia="Calibri" w:hAnsi="Arial" w:cs="Arial"/>
                <w:sz w:val="24"/>
                <w:szCs w:val="24"/>
              </w:rPr>
            </w:pPr>
            <w:r>
              <w:rPr>
                <w:rFonts w:ascii="Arial" w:eastAsia="Calibri" w:hAnsi="Arial" w:cs="Arial"/>
                <w:sz w:val="24"/>
                <w:szCs w:val="24"/>
              </w:rPr>
              <w:t>udziału w projekcie.</w:t>
            </w:r>
          </w:p>
          <w:p w14:paraId="1BD663DB" w14:textId="77777777" w:rsidR="00BA35FD" w:rsidRDefault="00BA35FD" w:rsidP="008E2083">
            <w:pPr>
              <w:spacing w:after="0" w:line="360" w:lineRule="auto"/>
              <w:rPr>
                <w:rFonts w:ascii="Arial" w:eastAsia="Calibri" w:hAnsi="Arial" w:cs="Arial"/>
                <w:sz w:val="24"/>
                <w:szCs w:val="24"/>
              </w:rPr>
            </w:pPr>
          </w:p>
          <w:p w14:paraId="23E527F7" w14:textId="77777777" w:rsidR="008E2083" w:rsidRPr="00BA35FD" w:rsidRDefault="008E2083" w:rsidP="008E2083">
            <w:pPr>
              <w:spacing w:after="0" w:line="360" w:lineRule="auto"/>
              <w:rPr>
                <w:rFonts w:ascii="Arial" w:eastAsia="Times New Roman" w:hAnsi="Arial" w:cs="Arial"/>
                <w:b/>
                <w:sz w:val="24"/>
                <w:szCs w:val="24"/>
                <w:lang w:eastAsia="pl-PL"/>
              </w:rPr>
            </w:pPr>
            <w:r w:rsidRPr="00BA35FD">
              <w:rPr>
                <w:rFonts w:ascii="Arial" w:eastAsia="Calibri" w:hAnsi="Arial" w:cs="Arial"/>
                <w:b/>
                <w:color w:val="000000" w:themeColor="text1"/>
                <w:sz w:val="24"/>
                <w:szCs w:val="24"/>
              </w:rPr>
              <w:t xml:space="preserve">PRZYKŁADOWE </w:t>
            </w:r>
            <w:r w:rsidRPr="00BA35FD">
              <w:rPr>
                <w:rFonts w:ascii="Arial" w:eastAsia="Times New Roman" w:hAnsi="Arial" w:cs="Arial"/>
                <w:b/>
                <w:sz w:val="24"/>
                <w:szCs w:val="24"/>
                <w:lang w:eastAsia="pl-PL"/>
              </w:rPr>
              <w:t>ŹRÓDŁA POMIARU WSKAŹNIKA:</w:t>
            </w:r>
          </w:p>
          <w:p w14:paraId="6594242C" w14:textId="71B9DDC5" w:rsidR="0025159B" w:rsidRPr="005A7220" w:rsidRDefault="002901DF" w:rsidP="005A7220">
            <w:pPr>
              <w:pStyle w:val="Akapitzlist"/>
              <w:numPr>
                <w:ilvl w:val="0"/>
                <w:numId w:val="29"/>
              </w:numPr>
              <w:spacing w:after="0" w:line="360" w:lineRule="auto"/>
              <w:rPr>
                <w:rFonts w:ascii="Arial" w:eastAsia="Calibri" w:hAnsi="Arial" w:cs="Arial"/>
                <w:sz w:val="24"/>
                <w:szCs w:val="24"/>
              </w:rPr>
            </w:pPr>
            <w:r w:rsidRPr="005A7220">
              <w:rPr>
                <w:rFonts w:ascii="Arial" w:eastAsia="Times New Roman" w:hAnsi="Arial" w:cs="Arial"/>
                <w:sz w:val="24"/>
                <w:szCs w:val="24"/>
                <w:lang w:eastAsia="pl-PL"/>
              </w:rPr>
              <w:t>dokument potwierdzający poprawę lub wprowadzenie nowych metod działania</w:t>
            </w:r>
            <w:r w:rsidR="00862618">
              <w:rPr>
                <w:rFonts w:ascii="Arial" w:eastAsia="Times New Roman" w:hAnsi="Arial" w:cs="Arial"/>
                <w:sz w:val="24"/>
                <w:szCs w:val="24"/>
                <w:lang w:eastAsia="pl-PL"/>
              </w:rPr>
              <w:t xml:space="preserve"> lub rodzajów usług</w:t>
            </w:r>
            <w:r w:rsidRPr="005A7220">
              <w:rPr>
                <w:rFonts w:ascii="Arial" w:eastAsia="Times New Roman" w:hAnsi="Arial" w:cs="Arial"/>
                <w:sz w:val="24"/>
                <w:szCs w:val="24"/>
                <w:lang w:eastAsia="pl-PL"/>
              </w:rPr>
              <w:t>.</w:t>
            </w:r>
          </w:p>
        </w:tc>
      </w:tr>
      <w:tr w:rsidR="0025159B" w14:paraId="1737BF8C" w14:textId="77777777">
        <w:trPr>
          <w:trHeight w:val="1544"/>
        </w:trPr>
        <w:tc>
          <w:tcPr>
            <w:tcW w:w="709" w:type="dxa"/>
            <w:tcBorders>
              <w:top w:val="single" w:sz="4" w:space="0" w:color="auto"/>
              <w:left w:val="single" w:sz="4" w:space="0" w:color="auto"/>
              <w:bottom w:val="single" w:sz="4" w:space="0" w:color="auto"/>
              <w:right w:val="single" w:sz="4" w:space="0" w:color="auto"/>
            </w:tcBorders>
            <w:vAlign w:val="center"/>
            <w:hideMark/>
          </w:tcPr>
          <w:p w14:paraId="4FEF60F0" w14:textId="77777777" w:rsidR="0025159B" w:rsidRDefault="0025159B">
            <w:pPr>
              <w:tabs>
                <w:tab w:val="left" w:pos="3878"/>
              </w:tabs>
              <w:spacing w:after="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D66A44A" w14:textId="77777777" w:rsidR="0025159B" w:rsidRDefault="0025159B">
            <w:p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Liczba przedstawicieli organizacji społeczeństwa obywatelskiego, którzy zdobyli nowe umiejętności, wiedzę lub uzyskali kwalifikacje</w:t>
            </w:r>
          </w:p>
          <w:p w14:paraId="55B98133" w14:textId="77777777" w:rsidR="0025159B" w:rsidRDefault="0025159B">
            <w:pPr>
              <w:tabs>
                <w:tab w:val="left" w:pos="3878"/>
              </w:tabs>
              <w:spacing w:after="0" w:line="360" w:lineRule="auto"/>
              <w:rPr>
                <w:rFonts w:ascii="Arial" w:eastAsia="Calibri" w:hAnsi="Arial" w:cs="Arial"/>
                <w:bCs/>
                <w:sz w:val="24"/>
                <w:szCs w:val="24"/>
              </w:rPr>
            </w:pPr>
            <w:r>
              <w:rPr>
                <w:rFonts w:ascii="Arial" w:eastAsia="Times New Roman" w:hAnsi="Arial" w:cs="Arial"/>
                <w:sz w:val="24"/>
                <w:szCs w:val="24"/>
                <w:lang w:eastAsia="pl-PL"/>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489E64F5" w14:textId="77777777" w:rsidR="0025159B" w:rsidRPr="00BA35FD" w:rsidRDefault="0025159B">
            <w:pPr>
              <w:spacing w:after="0" w:line="360" w:lineRule="auto"/>
              <w:rPr>
                <w:rFonts w:ascii="Arial" w:eastAsia="Calibri" w:hAnsi="Arial" w:cs="Arial"/>
                <w:b/>
                <w:bCs/>
                <w:sz w:val="24"/>
                <w:szCs w:val="24"/>
              </w:rPr>
            </w:pPr>
            <w:r w:rsidRPr="00BA35FD">
              <w:rPr>
                <w:rFonts w:ascii="Arial" w:eastAsia="Calibri" w:hAnsi="Arial" w:cs="Arial"/>
                <w:b/>
                <w:bCs/>
                <w:sz w:val="24"/>
                <w:szCs w:val="24"/>
              </w:rPr>
              <w:t>DEFINICJA WSKAŹNIKA:</w:t>
            </w:r>
          </w:p>
          <w:p w14:paraId="31333516" w14:textId="2775CF3B" w:rsidR="008E2083" w:rsidRPr="008E2083" w:rsidRDefault="008E2083" w:rsidP="008E2083">
            <w:pPr>
              <w:spacing w:after="0" w:line="360" w:lineRule="auto"/>
              <w:rPr>
                <w:rFonts w:ascii="Arial" w:eastAsia="Times New Roman" w:hAnsi="Arial" w:cs="Arial"/>
                <w:sz w:val="24"/>
                <w:szCs w:val="24"/>
                <w:lang w:eastAsia="pl-PL"/>
              </w:rPr>
            </w:pPr>
            <w:r w:rsidRPr="008E2083">
              <w:rPr>
                <w:rFonts w:ascii="Arial" w:eastAsia="Times New Roman" w:hAnsi="Arial" w:cs="Arial"/>
                <w:sz w:val="24"/>
                <w:szCs w:val="24"/>
                <w:lang w:eastAsia="pl-PL"/>
              </w:rPr>
              <w:t xml:space="preserve">Organizacja społeczeństwa obywatelskiego </w:t>
            </w:r>
            <w:r w:rsidR="005C00BA">
              <w:rPr>
                <w:rFonts w:ascii="Arial" w:eastAsia="Times New Roman" w:hAnsi="Arial" w:cs="Arial"/>
                <w:sz w:val="24"/>
                <w:szCs w:val="24"/>
                <w:lang w:eastAsia="pl-PL"/>
              </w:rPr>
              <w:br/>
            </w:r>
            <w:r w:rsidRPr="008E2083">
              <w:rPr>
                <w:rFonts w:ascii="Arial" w:eastAsia="Times New Roman" w:hAnsi="Arial" w:cs="Arial"/>
                <w:sz w:val="24"/>
                <w:szCs w:val="24"/>
                <w:lang w:eastAsia="pl-PL"/>
              </w:rPr>
              <w:t>to podmiot spełniający następujące kryteria:</w:t>
            </w:r>
          </w:p>
          <w:p w14:paraId="14885EE4" w14:textId="77777777" w:rsidR="008E2083" w:rsidRPr="008E2083" w:rsidRDefault="008E2083" w:rsidP="008E2083">
            <w:pPr>
              <w:spacing w:after="0" w:line="360" w:lineRule="auto"/>
              <w:rPr>
                <w:rFonts w:ascii="Arial" w:eastAsia="Times New Roman" w:hAnsi="Arial" w:cs="Arial"/>
                <w:sz w:val="24"/>
                <w:szCs w:val="24"/>
                <w:lang w:eastAsia="pl-PL"/>
              </w:rPr>
            </w:pPr>
            <w:r w:rsidRPr="008E2083">
              <w:rPr>
                <w:rFonts w:ascii="Arial" w:eastAsia="Times New Roman" w:hAnsi="Arial" w:cs="Arial"/>
                <w:sz w:val="24"/>
                <w:szCs w:val="24"/>
                <w:lang w:eastAsia="pl-PL"/>
              </w:rPr>
              <w:t>1. istnienie struktury organizacyjnej oraz formalna</w:t>
            </w:r>
          </w:p>
          <w:p w14:paraId="4EAD18C2" w14:textId="77777777" w:rsidR="008E2083" w:rsidRPr="008E2083" w:rsidRDefault="008E2083" w:rsidP="008E2083">
            <w:pPr>
              <w:spacing w:after="0" w:line="360" w:lineRule="auto"/>
              <w:rPr>
                <w:rFonts w:ascii="Arial" w:eastAsia="Times New Roman" w:hAnsi="Arial" w:cs="Arial"/>
                <w:sz w:val="24"/>
                <w:szCs w:val="24"/>
                <w:lang w:eastAsia="pl-PL"/>
              </w:rPr>
            </w:pPr>
            <w:r w:rsidRPr="008E2083">
              <w:rPr>
                <w:rFonts w:ascii="Arial" w:eastAsia="Times New Roman" w:hAnsi="Arial" w:cs="Arial"/>
                <w:sz w:val="24"/>
                <w:szCs w:val="24"/>
                <w:lang w:eastAsia="pl-PL"/>
              </w:rPr>
              <w:t>rejestracja</w:t>
            </w:r>
          </w:p>
          <w:p w14:paraId="619BB2B3" w14:textId="77777777" w:rsidR="008E2083" w:rsidRPr="008E2083" w:rsidRDefault="008E2083" w:rsidP="008E2083">
            <w:pPr>
              <w:spacing w:after="0" w:line="360" w:lineRule="auto"/>
              <w:rPr>
                <w:rFonts w:ascii="Arial" w:eastAsia="Times New Roman" w:hAnsi="Arial" w:cs="Arial"/>
                <w:sz w:val="24"/>
                <w:szCs w:val="24"/>
                <w:lang w:eastAsia="pl-PL"/>
              </w:rPr>
            </w:pPr>
            <w:r w:rsidRPr="008E2083">
              <w:rPr>
                <w:rFonts w:ascii="Arial" w:eastAsia="Times New Roman" w:hAnsi="Arial" w:cs="Arial"/>
                <w:sz w:val="24"/>
                <w:szCs w:val="24"/>
                <w:lang w:eastAsia="pl-PL"/>
              </w:rPr>
              <w:t>2. strukturalna niezależność od władz publicznych</w:t>
            </w:r>
          </w:p>
          <w:p w14:paraId="2D237045" w14:textId="77777777" w:rsidR="008E2083" w:rsidRPr="008E2083" w:rsidRDefault="008E2083" w:rsidP="008E2083">
            <w:pPr>
              <w:spacing w:after="0" w:line="360" w:lineRule="auto"/>
              <w:rPr>
                <w:rFonts w:ascii="Arial" w:eastAsia="Times New Roman" w:hAnsi="Arial" w:cs="Arial"/>
                <w:sz w:val="24"/>
                <w:szCs w:val="24"/>
                <w:lang w:eastAsia="pl-PL"/>
              </w:rPr>
            </w:pPr>
            <w:r w:rsidRPr="008E2083">
              <w:rPr>
                <w:rFonts w:ascii="Arial" w:eastAsia="Times New Roman" w:hAnsi="Arial" w:cs="Arial"/>
                <w:sz w:val="24"/>
                <w:szCs w:val="24"/>
                <w:lang w:eastAsia="pl-PL"/>
              </w:rPr>
              <w:t>(zwłaszcza w wymiarze organów założycielskich,</w:t>
            </w:r>
          </w:p>
          <w:p w14:paraId="4396C87B" w14:textId="77777777" w:rsidR="008E2083" w:rsidRPr="008E2083" w:rsidRDefault="008E2083" w:rsidP="008E2083">
            <w:pPr>
              <w:spacing w:after="0" w:line="360" w:lineRule="auto"/>
              <w:rPr>
                <w:rFonts w:ascii="Arial" w:eastAsia="Times New Roman" w:hAnsi="Arial" w:cs="Arial"/>
                <w:sz w:val="24"/>
                <w:szCs w:val="24"/>
                <w:lang w:eastAsia="pl-PL"/>
              </w:rPr>
            </w:pPr>
            <w:r w:rsidRPr="008E2083">
              <w:rPr>
                <w:rFonts w:ascii="Arial" w:eastAsia="Times New Roman" w:hAnsi="Arial" w:cs="Arial"/>
                <w:sz w:val="24"/>
                <w:szCs w:val="24"/>
                <w:lang w:eastAsia="pl-PL"/>
              </w:rPr>
              <w:t>kontroli udziałów czy nadzoru właścicielskiego)</w:t>
            </w:r>
          </w:p>
          <w:p w14:paraId="0A95E01E" w14:textId="77777777" w:rsidR="008E2083" w:rsidRPr="008E2083" w:rsidRDefault="008E2083" w:rsidP="008E2083">
            <w:pPr>
              <w:spacing w:after="0" w:line="360" w:lineRule="auto"/>
              <w:rPr>
                <w:rFonts w:ascii="Arial" w:eastAsia="Times New Roman" w:hAnsi="Arial" w:cs="Arial"/>
                <w:sz w:val="24"/>
                <w:szCs w:val="24"/>
                <w:lang w:eastAsia="pl-PL"/>
              </w:rPr>
            </w:pPr>
            <w:r w:rsidRPr="008E2083">
              <w:rPr>
                <w:rFonts w:ascii="Arial" w:eastAsia="Times New Roman" w:hAnsi="Arial" w:cs="Arial"/>
                <w:sz w:val="24"/>
                <w:szCs w:val="24"/>
                <w:lang w:eastAsia="pl-PL"/>
              </w:rPr>
              <w:t>3. niezarobkowy charakter organizacji</w:t>
            </w:r>
          </w:p>
          <w:p w14:paraId="32C392AD" w14:textId="77777777" w:rsidR="008E2083" w:rsidRPr="008E2083" w:rsidRDefault="008E2083" w:rsidP="008E2083">
            <w:pPr>
              <w:spacing w:after="0" w:line="360" w:lineRule="auto"/>
              <w:rPr>
                <w:rFonts w:ascii="Arial" w:eastAsia="Times New Roman" w:hAnsi="Arial" w:cs="Arial"/>
                <w:sz w:val="24"/>
                <w:szCs w:val="24"/>
                <w:lang w:eastAsia="pl-PL"/>
              </w:rPr>
            </w:pPr>
            <w:r w:rsidRPr="008E2083">
              <w:rPr>
                <w:rFonts w:ascii="Arial" w:eastAsia="Times New Roman" w:hAnsi="Arial" w:cs="Arial"/>
                <w:sz w:val="24"/>
                <w:szCs w:val="24"/>
                <w:lang w:eastAsia="pl-PL"/>
              </w:rPr>
              <w:t>4. suwerenność i samorządność</w:t>
            </w:r>
          </w:p>
          <w:p w14:paraId="41F79CB2" w14:textId="534320F8" w:rsidR="00A028C2" w:rsidRDefault="008E2083" w:rsidP="008E2083">
            <w:pPr>
              <w:spacing w:after="0" w:line="360" w:lineRule="auto"/>
              <w:rPr>
                <w:rFonts w:ascii="Arial" w:eastAsia="Times New Roman" w:hAnsi="Arial" w:cs="Arial"/>
                <w:sz w:val="24"/>
                <w:szCs w:val="24"/>
                <w:lang w:eastAsia="pl-PL"/>
              </w:rPr>
            </w:pPr>
            <w:r w:rsidRPr="008E2083">
              <w:rPr>
                <w:rFonts w:ascii="Arial" w:eastAsia="Times New Roman" w:hAnsi="Arial" w:cs="Arial"/>
                <w:sz w:val="24"/>
                <w:szCs w:val="24"/>
                <w:lang w:eastAsia="pl-PL"/>
              </w:rPr>
              <w:t>5. dobrowolność przynależności.</w:t>
            </w:r>
          </w:p>
          <w:p w14:paraId="6E7922B3" w14:textId="77777777" w:rsidR="00A028C2" w:rsidRDefault="00A028C2" w:rsidP="008E2083">
            <w:pPr>
              <w:spacing w:after="0" w:line="360" w:lineRule="auto"/>
              <w:rPr>
                <w:rFonts w:ascii="Arial" w:eastAsia="Times New Roman" w:hAnsi="Arial" w:cs="Arial"/>
                <w:sz w:val="24"/>
                <w:szCs w:val="24"/>
                <w:lang w:eastAsia="pl-PL"/>
              </w:rPr>
            </w:pPr>
          </w:p>
          <w:p w14:paraId="537B8C3F" w14:textId="632D01CF" w:rsidR="0025159B" w:rsidRDefault="0025159B" w:rsidP="008E2083">
            <w:pPr>
              <w:spacing w:after="0" w:line="360" w:lineRule="auto"/>
              <w:rPr>
                <w:rFonts w:ascii="Arial" w:eastAsia="Times New Roman" w:hAnsi="Arial" w:cs="Arial"/>
                <w:bCs/>
                <w:sz w:val="24"/>
                <w:szCs w:val="24"/>
                <w:lang w:eastAsia="pl-PL"/>
              </w:rPr>
            </w:pPr>
            <w:r>
              <w:rPr>
                <w:rFonts w:ascii="Arial" w:eastAsia="Times New Roman" w:hAnsi="Arial" w:cs="Arial"/>
                <w:sz w:val="24"/>
                <w:szCs w:val="24"/>
                <w:lang w:eastAsia="pl-PL"/>
              </w:rPr>
              <w:t>Wskaźnik mierzy liczbę osób, wykazanych we wskaźniku produktu nr 3, które zdobyły nowe umiejętności, wiedzę lub uzyskały kwalifikacje w wyniku udziału w projekcie.</w:t>
            </w:r>
            <w:r>
              <w:rPr>
                <w:rFonts w:ascii="Arial" w:eastAsia="Times New Roman" w:hAnsi="Arial" w:cs="Arial"/>
                <w:bCs/>
                <w:sz w:val="24"/>
                <w:szCs w:val="24"/>
                <w:lang w:eastAsia="pl-PL"/>
              </w:rPr>
              <w:t xml:space="preserve"> </w:t>
            </w:r>
          </w:p>
          <w:p w14:paraId="3460C558" w14:textId="77777777" w:rsidR="00862618" w:rsidRDefault="00862618" w:rsidP="00862618">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Do wskaźnika wlicza się także osoby, które otrzymały wsparcie EFS+ i uzyskały kwalifikacje lub kompetencje po opuszczeniu projektu.</w:t>
            </w:r>
          </w:p>
          <w:p w14:paraId="38C2A6BF" w14:textId="77777777" w:rsidR="00A028C2" w:rsidRDefault="00A028C2" w:rsidP="008E2083">
            <w:pPr>
              <w:spacing w:after="0" w:line="360" w:lineRule="auto"/>
              <w:rPr>
                <w:rFonts w:ascii="Arial" w:eastAsia="Times New Roman" w:hAnsi="Arial" w:cs="Arial"/>
                <w:bCs/>
                <w:sz w:val="24"/>
                <w:szCs w:val="24"/>
                <w:lang w:eastAsia="pl-PL"/>
              </w:rPr>
            </w:pPr>
          </w:p>
          <w:p w14:paraId="45C032DD" w14:textId="77777777" w:rsidR="0025159B" w:rsidRDefault="0025159B">
            <w:pPr>
              <w:tabs>
                <w:tab w:val="left" w:pos="3878"/>
              </w:tabs>
              <w:spacing w:after="0" w:line="360" w:lineRule="auto"/>
              <w:rPr>
                <w:rFonts w:ascii="Arial" w:eastAsia="Calibri" w:hAnsi="Arial" w:cs="Arial"/>
                <w:bCs/>
                <w:sz w:val="24"/>
                <w:szCs w:val="24"/>
                <w:lang w:eastAsia="pl-PL"/>
              </w:rPr>
            </w:pPr>
            <w:r>
              <w:rPr>
                <w:rFonts w:ascii="Arial" w:eastAsia="Calibri" w:hAnsi="Arial" w:cs="Arial"/>
                <w:bCs/>
                <w:sz w:val="24"/>
                <w:szCs w:val="24"/>
                <w:lang w:eastAsia="pl-PL"/>
              </w:rPr>
              <w:t>Pomiar umiejętności i wiedzy za pomocą testu przed</w:t>
            </w:r>
          </w:p>
          <w:p w14:paraId="796C2A4A" w14:textId="77777777" w:rsidR="0025159B" w:rsidRDefault="0025159B">
            <w:pPr>
              <w:tabs>
                <w:tab w:val="left" w:pos="3878"/>
              </w:tabs>
              <w:spacing w:after="0" w:line="360" w:lineRule="auto"/>
              <w:rPr>
                <w:rFonts w:ascii="Arial" w:eastAsia="Calibri" w:hAnsi="Arial" w:cs="Arial"/>
                <w:bCs/>
                <w:sz w:val="24"/>
                <w:szCs w:val="24"/>
                <w:lang w:eastAsia="pl-PL"/>
              </w:rPr>
            </w:pPr>
            <w:r>
              <w:rPr>
                <w:rFonts w:ascii="Arial" w:eastAsia="Calibri" w:hAnsi="Arial" w:cs="Arial"/>
                <w:bCs/>
                <w:sz w:val="24"/>
                <w:szCs w:val="24"/>
                <w:lang w:eastAsia="pl-PL"/>
              </w:rPr>
              <w:t xml:space="preserve">rozpoczęciem projektu i po zakończonym udziale w projekcie. </w:t>
            </w:r>
          </w:p>
          <w:p w14:paraId="3D1D94AB" w14:textId="77777777" w:rsidR="00A028C2" w:rsidRDefault="00A028C2">
            <w:pPr>
              <w:tabs>
                <w:tab w:val="left" w:pos="3878"/>
              </w:tabs>
              <w:spacing w:after="0" w:line="360" w:lineRule="auto"/>
              <w:rPr>
                <w:rFonts w:ascii="Arial" w:eastAsia="Calibri" w:hAnsi="Arial" w:cs="Arial"/>
                <w:bCs/>
                <w:sz w:val="24"/>
                <w:szCs w:val="24"/>
                <w:lang w:eastAsia="pl-PL"/>
              </w:rPr>
            </w:pPr>
          </w:p>
          <w:p w14:paraId="5C6449D2" w14:textId="77777777" w:rsidR="002901DF" w:rsidRDefault="002901DF">
            <w:pPr>
              <w:spacing w:after="0" w:line="360" w:lineRule="auto"/>
              <w:rPr>
                <w:rFonts w:ascii="Arial" w:eastAsia="Times New Roman" w:hAnsi="Arial" w:cs="Arial"/>
                <w:sz w:val="24"/>
                <w:szCs w:val="24"/>
                <w:lang w:eastAsia="pl-PL"/>
              </w:rPr>
            </w:pPr>
          </w:p>
          <w:p w14:paraId="0AC80E29" w14:textId="77777777" w:rsidR="0025159B" w:rsidRDefault="0025159B">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Kwalifikacje to określony zestaw efektów uczenia się w zakresie wiedzy, umiejętności oraz kompetencji społecznych nabytych w drodze edukacji formalnej, edukacji </w:t>
            </w:r>
            <w:proofErr w:type="spellStart"/>
            <w:r>
              <w:rPr>
                <w:rFonts w:ascii="Arial" w:eastAsia="Times New Roman" w:hAnsi="Arial" w:cs="Arial"/>
                <w:sz w:val="24"/>
                <w:szCs w:val="24"/>
                <w:lang w:eastAsia="pl-PL"/>
              </w:rPr>
              <w:t>pozaformalnej</w:t>
            </w:r>
            <w:proofErr w:type="spellEnd"/>
            <w:r>
              <w:rPr>
                <w:rFonts w:ascii="Arial" w:eastAsia="Times New Roman" w:hAnsi="Arial" w:cs="Arial"/>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21D29F1F" w14:textId="77777777" w:rsidR="00490D26" w:rsidRPr="00E034C4" w:rsidRDefault="00490D26" w:rsidP="00490D26">
            <w:p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lastRenderedPageBreak/>
              <w:t>Kwalifikacje mogą być nadawane przez:</w:t>
            </w:r>
          </w:p>
          <w:p w14:paraId="282F26C1" w14:textId="77777777" w:rsidR="00490D26" w:rsidRPr="00E034C4" w:rsidRDefault="00490D26" w:rsidP="00490D26">
            <w:pPr>
              <w:pStyle w:val="Akapitzlist"/>
              <w:numPr>
                <w:ilvl w:val="0"/>
                <w:numId w:val="21"/>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podmioty uprawnione do realizacji procesów walidacji i certyfikowania zgodnie z ustawą z dnia 22 grudnia 2015 r. o Zintegrowanym Systemie Kwalifikacji,</w:t>
            </w:r>
          </w:p>
          <w:p w14:paraId="33EE8052" w14:textId="77777777" w:rsidR="00490D26" w:rsidRPr="00E034C4" w:rsidRDefault="00490D26" w:rsidP="00490D26">
            <w:pPr>
              <w:pStyle w:val="Akapitzlist"/>
              <w:numPr>
                <w:ilvl w:val="0"/>
                <w:numId w:val="21"/>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podmioty uprawnione do realizacji procesów walidacji i certyfikowania na mocy innych przepisów prawa,</w:t>
            </w:r>
          </w:p>
          <w:p w14:paraId="5FBDAB32" w14:textId="77777777" w:rsidR="00490D26" w:rsidRPr="00E034C4" w:rsidRDefault="00490D26" w:rsidP="00490D26">
            <w:pPr>
              <w:pStyle w:val="Akapitzlist"/>
              <w:numPr>
                <w:ilvl w:val="0"/>
                <w:numId w:val="21"/>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podmioty uprawnione do wydawania dokumentów potwierdzających uzyskanie kwalifikacji, w tym w zawodzie,</w:t>
            </w:r>
          </w:p>
          <w:p w14:paraId="17A2AFD3" w14:textId="02CFBE37" w:rsidR="002901DF" w:rsidRPr="00490D26" w:rsidRDefault="00490D26" w:rsidP="00490D26">
            <w:pPr>
              <w:pStyle w:val="Akapitzlist"/>
              <w:numPr>
                <w:ilvl w:val="0"/>
                <w:numId w:val="21"/>
              </w:numPr>
              <w:spacing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organy władz publicznych lub samorządów zawodowych, uprawnione do wydawania dokumentów potwierdzających kwalifikację na podstawie ustawy lub rozporządzenia.</w:t>
            </w:r>
          </w:p>
          <w:p w14:paraId="4D757F81" w14:textId="77777777" w:rsidR="00490D26" w:rsidRPr="00E034C4" w:rsidRDefault="00490D26" w:rsidP="00490D26">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2FA94CE9" w14:textId="77777777" w:rsidR="00490D26" w:rsidRPr="00E034C4" w:rsidRDefault="00490D26" w:rsidP="00490D26">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w:t>
            </w:r>
            <w:r w:rsidRPr="00E034C4">
              <w:rPr>
                <w:rFonts w:ascii="Arial" w:eastAsia="Times New Roman" w:hAnsi="Arial" w:cs="Arial"/>
                <w:spacing w:val="-2"/>
                <w:sz w:val="24"/>
                <w:szCs w:val="24"/>
                <w:lang w:eastAsia="pl-PL"/>
              </w:rPr>
              <w:lastRenderedPageBreak/>
              <w:t>szczególności do składających się na nią efektów uczenia się.</w:t>
            </w:r>
          </w:p>
          <w:p w14:paraId="0CF84058" w14:textId="77777777" w:rsidR="00490D26" w:rsidRPr="00E034C4" w:rsidRDefault="00490D26" w:rsidP="00490D26">
            <w:p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Fakt nabycia kompetencji jest weryfikowany w ramach następujących etapów:</w:t>
            </w:r>
          </w:p>
          <w:p w14:paraId="2AC91E33" w14:textId="77777777" w:rsidR="00490D26" w:rsidRPr="00E034C4" w:rsidRDefault="00490D26" w:rsidP="00490D26">
            <w:pPr>
              <w:pStyle w:val="Akapitzlist"/>
              <w:numPr>
                <w:ilvl w:val="0"/>
                <w:numId w:val="20"/>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ETAP I – Zakres – zdefiniowanie w ramach wniosku o dofinansowanie (w przypadku projektów) lub usługi (w przypadku Podmiotowego Systemu Finansowania) grupy docelowej do objęcia wsparciem oraz zakresu tematycznego wsparcia, który będzie poddany ocenie,</w:t>
            </w:r>
          </w:p>
          <w:p w14:paraId="00986725" w14:textId="77777777" w:rsidR="00490D26" w:rsidRPr="00E034C4" w:rsidRDefault="00490D26" w:rsidP="00490D26">
            <w:pPr>
              <w:pStyle w:val="Akapitzlist"/>
              <w:numPr>
                <w:ilvl w:val="0"/>
                <w:numId w:val="20"/>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71B99708" w14:textId="77777777" w:rsidR="00490D26" w:rsidRPr="00E034C4" w:rsidRDefault="00490D26" w:rsidP="00490D26">
            <w:pPr>
              <w:pStyle w:val="Akapitzlist"/>
              <w:numPr>
                <w:ilvl w:val="0"/>
                <w:numId w:val="20"/>
              </w:numPr>
              <w:spacing w:after="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77E40EA2" w14:textId="77777777" w:rsidR="00490D26" w:rsidRPr="00E034C4" w:rsidRDefault="00490D26" w:rsidP="00490D26">
            <w:pPr>
              <w:pStyle w:val="Akapitzlist"/>
              <w:numPr>
                <w:ilvl w:val="0"/>
                <w:numId w:val="20"/>
              </w:numPr>
              <w:spacing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lastRenderedPageBreak/>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0312447B" w14:textId="77777777" w:rsidR="00490D26" w:rsidRPr="00E034C4" w:rsidRDefault="00490D26" w:rsidP="00490D26">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Przez efekty uczenia się należy rozumieć wiedzę, umiejętności oraz kompetencje społeczne nabyte w edukacji formalnej, edukacji </w:t>
            </w:r>
            <w:proofErr w:type="spellStart"/>
            <w:r w:rsidRPr="00E034C4">
              <w:rPr>
                <w:rFonts w:ascii="Arial" w:eastAsia="Times New Roman" w:hAnsi="Arial" w:cs="Arial"/>
                <w:spacing w:val="-2"/>
                <w:sz w:val="24"/>
                <w:szCs w:val="24"/>
                <w:lang w:eastAsia="pl-PL"/>
              </w:rPr>
              <w:t>pozaformalnej</w:t>
            </w:r>
            <w:proofErr w:type="spellEnd"/>
            <w:r w:rsidRPr="00E034C4">
              <w:rPr>
                <w:rFonts w:ascii="Arial" w:eastAsia="Times New Roman" w:hAnsi="Arial" w:cs="Arial"/>
                <w:spacing w:val="-2"/>
                <w:sz w:val="24"/>
                <w:szCs w:val="24"/>
                <w:lang w:eastAsia="pl-PL"/>
              </w:rPr>
              <w:t xml:space="preserve"> lub poprzez uczenie się nieformalne, zgodne z ustalonymi dla danej kwalifikacji lub kompetencji wymaganiami.</w:t>
            </w:r>
          </w:p>
          <w:p w14:paraId="6ED9DE40" w14:textId="77777777" w:rsidR="00490D26" w:rsidRPr="00E034C4" w:rsidRDefault="00490D26" w:rsidP="00490D26">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Wykazywać należy wyłącznie kwalifikacje lub kompetencje osiągnięte w wyniku udziału w projekcie EFS+. Powinny one być wykazywane tylko raz dla uczestnika/projektu.</w:t>
            </w:r>
          </w:p>
          <w:p w14:paraId="3730269A" w14:textId="77777777" w:rsidR="00490D26" w:rsidRPr="00E034C4" w:rsidRDefault="00490D26" w:rsidP="00490D26">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Do wskaźnika należy wliczać jedynie osoby, które uzyskały kwalifikacje /kompetencje w trakcie lub bezpośrednio po zakończeniu udziału w projekcie, tj. w ciągu czterech tygodni, które minęły od momentu zakończenia udziału w projekcie.</w:t>
            </w:r>
          </w:p>
          <w:p w14:paraId="4D45BB56" w14:textId="77777777" w:rsidR="00490D26" w:rsidRPr="00E034C4" w:rsidRDefault="00490D26" w:rsidP="00490D26">
            <w:pPr>
              <w:spacing w:before="120"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 xml:space="preserve">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w:t>
            </w:r>
            <w:r w:rsidRPr="00E034C4">
              <w:rPr>
                <w:rFonts w:ascii="Arial" w:eastAsia="Times New Roman" w:hAnsi="Arial" w:cs="Arial"/>
                <w:spacing w:val="-2"/>
                <w:sz w:val="24"/>
                <w:szCs w:val="24"/>
                <w:lang w:eastAsia="pl-PL"/>
              </w:rPr>
              <w:lastRenderedPageBreak/>
              <w:t>otrzymały wyniki do czasu ostatecznego rozliczenia projektu.</w:t>
            </w:r>
          </w:p>
          <w:p w14:paraId="2944F54C" w14:textId="130C15E0" w:rsidR="00BA35FD" w:rsidRPr="00490D26" w:rsidRDefault="00490D26" w:rsidP="00490D26">
            <w:pPr>
              <w:spacing w:after="480" w:line="360" w:lineRule="auto"/>
              <w:rPr>
                <w:rFonts w:ascii="Arial" w:eastAsia="Times New Roman" w:hAnsi="Arial" w:cs="Arial"/>
                <w:spacing w:val="-2"/>
                <w:sz w:val="24"/>
                <w:szCs w:val="24"/>
                <w:lang w:eastAsia="pl-PL"/>
              </w:rPr>
            </w:pPr>
            <w:r w:rsidRPr="00E034C4">
              <w:rPr>
                <w:rFonts w:ascii="Arial" w:eastAsia="Times New Roman" w:hAnsi="Arial" w:cs="Arial"/>
                <w:spacing w:val="-2"/>
                <w:sz w:val="24"/>
                <w:szCs w:val="24"/>
                <w:lang w:eastAsia="pl-PL"/>
              </w:rPr>
              <w:t>Dodatkowe informacje na temat monitorowania uzyskiwania kwalifikacji i kompetencji w ramach projektów współfinansowanych z EFS+ zawarte są w załączniku nr 2 do Wytycznych w zakresie monitorowania postępu rzeczowego realizacji programów operacyjnych na lata 2021-2027.</w:t>
            </w:r>
          </w:p>
          <w:p w14:paraId="6D4AA178" w14:textId="77777777" w:rsidR="0025159B" w:rsidRPr="00BA35FD" w:rsidRDefault="0025159B">
            <w:pPr>
              <w:spacing w:after="0" w:line="360" w:lineRule="auto"/>
              <w:rPr>
                <w:rFonts w:ascii="Arial" w:eastAsia="Times New Roman" w:hAnsi="Arial" w:cs="Arial"/>
                <w:b/>
                <w:sz w:val="24"/>
                <w:szCs w:val="24"/>
                <w:lang w:eastAsia="pl-PL"/>
              </w:rPr>
            </w:pPr>
            <w:r w:rsidRPr="00BA35FD">
              <w:rPr>
                <w:rFonts w:ascii="Arial" w:eastAsia="Times New Roman" w:hAnsi="Arial" w:cs="Arial"/>
                <w:b/>
                <w:sz w:val="24"/>
                <w:szCs w:val="24"/>
                <w:lang w:eastAsia="pl-PL"/>
              </w:rPr>
              <w:t>TERMIN POMIARU WSKAŹNIKA:</w:t>
            </w:r>
          </w:p>
          <w:p w14:paraId="632172CD" w14:textId="77777777" w:rsidR="0025159B" w:rsidRDefault="0025159B">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Wskaźnik mierzony do 4 tygodni od zakończenia udziału w projekcie.</w:t>
            </w:r>
          </w:p>
          <w:p w14:paraId="26A39797" w14:textId="77777777" w:rsidR="00BA35FD" w:rsidRDefault="00BA35FD">
            <w:pPr>
              <w:spacing w:after="0" w:line="360" w:lineRule="auto"/>
              <w:rPr>
                <w:rFonts w:ascii="Arial" w:eastAsia="Times New Roman" w:hAnsi="Arial" w:cs="Arial"/>
                <w:bCs/>
                <w:sz w:val="24"/>
                <w:szCs w:val="24"/>
                <w:u w:val="single"/>
                <w:lang w:eastAsia="pl-PL"/>
              </w:rPr>
            </w:pPr>
          </w:p>
          <w:p w14:paraId="153E11BE" w14:textId="77777777" w:rsidR="0025159B" w:rsidRPr="00BA35FD" w:rsidRDefault="0025159B">
            <w:pPr>
              <w:spacing w:after="0" w:line="360" w:lineRule="auto"/>
              <w:rPr>
                <w:rFonts w:ascii="Arial" w:eastAsia="Times New Roman" w:hAnsi="Arial" w:cs="Arial"/>
                <w:b/>
                <w:sz w:val="24"/>
                <w:szCs w:val="24"/>
                <w:lang w:eastAsia="pl-PL"/>
              </w:rPr>
            </w:pPr>
            <w:r w:rsidRPr="00BA35FD">
              <w:rPr>
                <w:rFonts w:ascii="Arial" w:eastAsia="Calibri" w:hAnsi="Arial" w:cs="Arial"/>
                <w:b/>
                <w:color w:val="000000" w:themeColor="text1"/>
                <w:sz w:val="24"/>
                <w:szCs w:val="24"/>
              </w:rPr>
              <w:t xml:space="preserve">PRZYKŁADOWE </w:t>
            </w:r>
            <w:r w:rsidRPr="00BA35FD">
              <w:rPr>
                <w:rFonts w:ascii="Arial" w:eastAsia="Times New Roman" w:hAnsi="Arial" w:cs="Arial"/>
                <w:b/>
                <w:sz w:val="24"/>
                <w:szCs w:val="24"/>
                <w:lang w:eastAsia="pl-PL"/>
              </w:rPr>
              <w:t>ŹRÓDŁA POMIARU WSKAŹNIKA:</w:t>
            </w:r>
          </w:p>
          <w:p w14:paraId="4B69A75A" w14:textId="7F4725E0" w:rsidR="006116B9" w:rsidRDefault="006116B9" w:rsidP="00A028C2">
            <w:pPr>
              <w:pStyle w:val="Akapitzlist"/>
              <w:numPr>
                <w:ilvl w:val="0"/>
                <w:numId w:val="12"/>
              </w:numPr>
              <w:tabs>
                <w:tab w:val="left" w:pos="3878"/>
              </w:tabs>
              <w:spacing w:after="0" w:line="360" w:lineRule="auto"/>
              <w:rPr>
                <w:rFonts w:ascii="Arial" w:eastAsia="Times New Roman" w:hAnsi="Arial" w:cs="Arial"/>
                <w:sz w:val="24"/>
                <w:szCs w:val="24"/>
                <w:lang w:eastAsia="pl-PL"/>
              </w:rPr>
            </w:pPr>
            <w:r w:rsidRPr="00490D26">
              <w:rPr>
                <w:rFonts w:ascii="Arial" w:eastAsia="Times New Roman" w:hAnsi="Arial" w:cs="Arial"/>
                <w:sz w:val="24"/>
                <w:szCs w:val="24"/>
                <w:lang w:eastAsia="pl-PL"/>
              </w:rPr>
              <w:t xml:space="preserve">test wiedzy i umiejętności przed </w:t>
            </w:r>
            <w:r>
              <w:rPr>
                <w:rFonts w:ascii="Arial" w:eastAsia="Times New Roman" w:hAnsi="Arial" w:cs="Arial"/>
                <w:sz w:val="24"/>
                <w:szCs w:val="24"/>
                <w:lang w:eastAsia="pl-PL"/>
              </w:rPr>
              <w:br/>
            </w:r>
            <w:r w:rsidRPr="00490D26">
              <w:rPr>
                <w:rFonts w:ascii="Arial" w:eastAsia="Times New Roman" w:hAnsi="Arial" w:cs="Arial"/>
                <w:sz w:val="24"/>
                <w:szCs w:val="24"/>
                <w:lang w:eastAsia="pl-PL"/>
              </w:rPr>
              <w:t>i po zakończonym udziale w projekcie</w:t>
            </w:r>
            <w:r>
              <w:rPr>
                <w:rFonts w:ascii="Arial" w:eastAsia="Times New Roman" w:hAnsi="Arial" w:cs="Arial"/>
                <w:sz w:val="24"/>
                <w:szCs w:val="24"/>
                <w:lang w:eastAsia="pl-PL"/>
              </w:rPr>
              <w:t>,</w:t>
            </w:r>
          </w:p>
          <w:p w14:paraId="4921046A" w14:textId="42E44CF8" w:rsidR="0025159B" w:rsidRDefault="0025159B" w:rsidP="00A028C2">
            <w:pPr>
              <w:pStyle w:val="Akapitzlist"/>
              <w:numPr>
                <w:ilvl w:val="0"/>
                <w:numId w:val="12"/>
              </w:num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certyfikaty, </w:t>
            </w:r>
          </w:p>
          <w:p w14:paraId="12B34328" w14:textId="77777777" w:rsidR="0025159B" w:rsidRDefault="0025159B" w:rsidP="00A028C2">
            <w:pPr>
              <w:pStyle w:val="Akapitzlist"/>
              <w:numPr>
                <w:ilvl w:val="0"/>
                <w:numId w:val="12"/>
              </w:num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dyplomy, </w:t>
            </w:r>
          </w:p>
          <w:p w14:paraId="0224178C" w14:textId="77777777" w:rsidR="0025159B" w:rsidRDefault="0025159B" w:rsidP="00A028C2">
            <w:pPr>
              <w:pStyle w:val="Akapitzlist"/>
              <w:numPr>
                <w:ilvl w:val="0"/>
                <w:numId w:val="12"/>
              </w:num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świadectwa ukończenia szkoły, </w:t>
            </w:r>
          </w:p>
          <w:p w14:paraId="3DA80A4F" w14:textId="77777777" w:rsidR="0025159B" w:rsidRDefault="0025159B" w:rsidP="00A028C2">
            <w:pPr>
              <w:pStyle w:val="Akapitzlist"/>
              <w:numPr>
                <w:ilvl w:val="0"/>
                <w:numId w:val="12"/>
              </w:num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wyniki egzaminów, </w:t>
            </w:r>
          </w:p>
          <w:p w14:paraId="72A0583B" w14:textId="77777777" w:rsidR="0025159B" w:rsidRDefault="0025159B" w:rsidP="00A028C2">
            <w:pPr>
              <w:pStyle w:val="Akapitzlist"/>
              <w:numPr>
                <w:ilvl w:val="0"/>
                <w:numId w:val="12"/>
              </w:num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zaświadczenia potwierdzające uzyskanie kwalifikacji wydane przez organ uprawniony do formalnego potwierdzenia kwalifikacji, </w:t>
            </w:r>
          </w:p>
          <w:p w14:paraId="0C65D6FB" w14:textId="5D9EEDC7" w:rsidR="0025159B" w:rsidRDefault="0025159B" w:rsidP="00A028C2">
            <w:pPr>
              <w:pStyle w:val="Akapitzlist"/>
              <w:numPr>
                <w:ilvl w:val="0"/>
                <w:numId w:val="12"/>
              </w:num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listy sprawdzające do weryfikacji kwalifikacji/kompetencji</w:t>
            </w:r>
            <w:r w:rsidR="002901DF">
              <w:rPr>
                <w:rFonts w:ascii="Arial" w:eastAsia="Times New Roman" w:hAnsi="Arial" w:cs="Arial"/>
                <w:sz w:val="24"/>
                <w:szCs w:val="24"/>
                <w:lang w:eastAsia="pl-PL"/>
              </w:rPr>
              <w:t>,</w:t>
            </w:r>
          </w:p>
          <w:p w14:paraId="0CA45403" w14:textId="3514D7B7" w:rsidR="0025159B" w:rsidRPr="00BA35FD" w:rsidRDefault="0025159B" w:rsidP="00A028C2">
            <w:pPr>
              <w:pStyle w:val="Akapitzlist"/>
              <w:numPr>
                <w:ilvl w:val="0"/>
                <w:numId w:val="12"/>
              </w:numPr>
              <w:tabs>
                <w:tab w:val="left" w:pos="3878"/>
              </w:tabs>
              <w:spacing w:after="0" w:line="360" w:lineRule="auto"/>
              <w:rPr>
                <w:rFonts w:ascii="Arial" w:eastAsia="Calibri" w:hAnsi="Arial" w:cs="Arial"/>
                <w:bCs/>
                <w:sz w:val="24"/>
                <w:szCs w:val="24"/>
                <w:lang w:eastAsia="pl-PL"/>
              </w:rPr>
            </w:pPr>
            <w:r>
              <w:rPr>
                <w:rFonts w:ascii="Arial" w:eastAsia="Times New Roman" w:hAnsi="Arial" w:cs="Arial"/>
                <w:sz w:val="24"/>
                <w:szCs w:val="24"/>
                <w:lang w:eastAsia="pl-PL"/>
              </w:rPr>
              <w:t>ewentualnie ankieta lub informacje pozyskane od uczestnika projektu (pod warunkiem, że nie jest to jedyne źródło)</w:t>
            </w:r>
            <w:r w:rsidR="002901DF">
              <w:rPr>
                <w:rFonts w:ascii="Arial" w:eastAsia="Times New Roman" w:hAnsi="Arial" w:cs="Arial"/>
                <w:sz w:val="24"/>
                <w:szCs w:val="24"/>
                <w:lang w:eastAsia="pl-PL"/>
              </w:rPr>
              <w:t>.</w:t>
            </w:r>
          </w:p>
        </w:tc>
      </w:tr>
    </w:tbl>
    <w:p w14:paraId="5DA9571B" w14:textId="77777777" w:rsidR="0025159B" w:rsidRDefault="0025159B" w:rsidP="0025159B">
      <w:pPr>
        <w:pStyle w:val="Nagwek10"/>
        <w:rPr>
          <w:rFonts w:eastAsia="Times New Roman" w:cs="Arial"/>
          <w:szCs w:val="28"/>
          <w:lang w:eastAsia="pl-PL"/>
        </w:rPr>
      </w:pPr>
      <w:bookmarkStart w:id="8" w:name="_Toc159587801"/>
      <w:bookmarkStart w:id="9" w:name="_Toc160602112"/>
    </w:p>
    <w:p w14:paraId="1EA281D5" w14:textId="77777777" w:rsidR="00FA69A4" w:rsidRDefault="00FA69A4" w:rsidP="00FA69A4">
      <w:pPr>
        <w:rPr>
          <w:lang w:eastAsia="pl-PL"/>
        </w:rPr>
      </w:pPr>
    </w:p>
    <w:p w14:paraId="60E78401" w14:textId="77777777" w:rsidR="00FA69A4" w:rsidRPr="00FA69A4" w:rsidRDefault="00FA69A4" w:rsidP="00FA69A4">
      <w:pPr>
        <w:rPr>
          <w:lang w:eastAsia="pl-PL"/>
        </w:rPr>
      </w:pPr>
    </w:p>
    <w:p w14:paraId="447F9135" w14:textId="77777777" w:rsidR="0025159B" w:rsidRDefault="0025159B" w:rsidP="0025159B">
      <w:pPr>
        <w:pStyle w:val="Nagwek10"/>
        <w:spacing w:after="0"/>
        <w:rPr>
          <w:rFonts w:eastAsia="Times New Roman" w:cs="Arial"/>
          <w:szCs w:val="28"/>
          <w:lang w:eastAsia="pl-PL"/>
        </w:rPr>
      </w:pPr>
      <w:r>
        <w:rPr>
          <w:rFonts w:eastAsia="Times New Roman" w:cs="Arial"/>
          <w:szCs w:val="28"/>
          <w:lang w:eastAsia="pl-PL"/>
        </w:rPr>
        <w:lastRenderedPageBreak/>
        <w:t>Inne wspólne wskaźniki produktu dla EFS+</w:t>
      </w:r>
      <w:bookmarkStart w:id="10" w:name="_Hlk136853416"/>
      <w:bookmarkEnd w:id="8"/>
      <w:bookmarkEnd w:id="9"/>
    </w:p>
    <w:p w14:paraId="6CF27565" w14:textId="77777777" w:rsidR="0025159B" w:rsidRDefault="0025159B" w:rsidP="0025159B">
      <w:pPr>
        <w:spacing w:after="0" w:line="360" w:lineRule="auto"/>
        <w:rPr>
          <w:lang w:eastAsia="pl-PL"/>
        </w:rPr>
      </w:pPr>
    </w:p>
    <w:tbl>
      <w:tblPr>
        <w:tblW w:w="9075" w:type="dxa"/>
        <w:tblInd w:w="-5" w:type="dxa"/>
        <w:tblLayout w:type="fixed"/>
        <w:tblCellMar>
          <w:left w:w="70" w:type="dxa"/>
          <w:right w:w="70" w:type="dxa"/>
        </w:tblCellMar>
        <w:tblLook w:val="00A0" w:firstRow="1" w:lastRow="0" w:firstColumn="1" w:lastColumn="0" w:noHBand="0" w:noVBand="0"/>
      </w:tblPr>
      <w:tblGrid>
        <w:gridCol w:w="567"/>
        <w:gridCol w:w="2553"/>
        <w:gridCol w:w="5955"/>
      </w:tblGrid>
      <w:tr w:rsidR="0025159B" w14:paraId="706FBF8C" w14:textId="77777777">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2C8E870C" w14:textId="77777777" w:rsidR="0025159B" w:rsidRDefault="0025159B">
            <w:pPr>
              <w:tabs>
                <w:tab w:val="left" w:pos="3878"/>
              </w:tabs>
              <w:spacing w:after="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2DFABCD"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Nazwa wskaźnika/</w:t>
            </w:r>
            <w:r>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9CECC84"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Definicja, </w:t>
            </w:r>
          </w:p>
          <w:p w14:paraId="5D888CF0"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termin pomiaru</w:t>
            </w:r>
          </w:p>
          <w:p w14:paraId="5A93BABD" w14:textId="77777777" w:rsidR="0025159B" w:rsidRDefault="0025159B">
            <w:pPr>
              <w:tabs>
                <w:tab w:val="left" w:pos="3878"/>
              </w:tabs>
              <w:spacing w:after="0" w:line="36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przykładowe źródła pomiaru wskaźnika</w:t>
            </w:r>
          </w:p>
        </w:tc>
      </w:tr>
      <w:tr w:rsidR="0025159B" w14:paraId="69798117" w14:textId="77777777">
        <w:trPr>
          <w:trHeight w:val="566"/>
        </w:trPr>
        <w:tc>
          <w:tcPr>
            <w:tcW w:w="567" w:type="dxa"/>
            <w:tcBorders>
              <w:top w:val="single" w:sz="4" w:space="0" w:color="auto"/>
              <w:left w:val="single" w:sz="4" w:space="0" w:color="auto"/>
              <w:bottom w:val="single" w:sz="4" w:space="0" w:color="auto"/>
              <w:right w:val="single" w:sz="4" w:space="0" w:color="auto"/>
            </w:tcBorders>
            <w:vAlign w:val="center"/>
            <w:hideMark/>
          </w:tcPr>
          <w:p w14:paraId="0A14445D" w14:textId="77777777" w:rsidR="0025159B" w:rsidRDefault="0025159B">
            <w:pPr>
              <w:tabs>
                <w:tab w:val="left" w:pos="3878"/>
              </w:tabs>
              <w:spacing w:after="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68F69D8" w14:textId="77777777" w:rsidR="0025159B" w:rsidRDefault="0025159B">
            <w:pPr>
              <w:tabs>
                <w:tab w:val="left" w:pos="3878"/>
              </w:tabs>
              <w:spacing w:after="0" w:line="360" w:lineRule="auto"/>
              <w:rPr>
                <w:rFonts w:ascii="Arial" w:eastAsia="Calibri" w:hAnsi="Arial" w:cs="Arial"/>
                <w:color w:val="000000"/>
                <w:sz w:val="24"/>
                <w:szCs w:val="24"/>
              </w:rPr>
            </w:pPr>
            <w:r>
              <w:rPr>
                <w:rFonts w:ascii="Arial" w:eastAsia="Calibri" w:hAnsi="Arial" w:cs="Arial"/>
                <w:color w:val="000000"/>
                <w:sz w:val="24"/>
                <w:szCs w:val="24"/>
              </w:rPr>
              <w:t xml:space="preserve">Liczba osób z niepełnosprawnościami objętych wsparciem w programie </w:t>
            </w:r>
          </w:p>
          <w:p w14:paraId="06DC56F1" w14:textId="77777777" w:rsidR="0025159B" w:rsidRDefault="0025159B">
            <w:pPr>
              <w:tabs>
                <w:tab w:val="left" w:pos="3878"/>
              </w:tabs>
              <w:spacing w:after="0" w:line="360" w:lineRule="auto"/>
              <w:rPr>
                <w:rFonts w:ascii="Arial" w:eastAsia="Times New Roman" w:hAnsi="Arial" w:cs="Arial"/>
                <w:bCs/>
                <w:sz w:val="24"/>
                <w:szCs w:val="24"/>
                <w:lang w:eastAsia="pl-PL"/>
              </w:rPr>
            </w:pPr>
            <w:r>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E001C5D" w14:textId="77777777" w:rsidR="0025159B" w:rsidRPr="002E27EF" w:rsidRDefault="0025159B">
            <w:pPr>
              <w:tabs>
                <w:tab w:val="left" w:pos="3878"/>
              </w:tabs>
              <w:spacing w:after="0" w:line="360" w:lineRule="auto"/>
              <w:rPr>
                <w:rFonts w:ascii="Arial" w:eastAsia="Calibri" w:hAnsi="Arial" w:cs="Arial"/>
                <w:b/>
                <w:bCs/>
                <w:color w:val="000000"/>
                <w:sz w:val="24"/>
                <w:szCs w:val="24"/>
              </w:rPr>
            </w:pPr>
            <w:r w:rsidRPr="002E27EF">
              <w:rPr>
                <w:rFonts w:ascii="Arial" w:eastAsia="Calibri" w:hAnsi="Arial" w:cs="Arial"/>
                <w:b/>
                <w:bCs/>
                <w:color w:val="000000"/>
                <w:sz w:val="24"/>
                <w:szCs w:val="24"/>
              </w:rPr>
              <w:t>DEFINICJA WSKAŹNIKA:</w:t>
            </w:r>
          </w:p>
          <w:p w14:paraId="754CFA31" w14:textId="77777777" w:rsidR="0025159B" w:rsidRDefault="0025159B" w:rsidP="00D474AA">
            <w:pPr>
              <w:tabs>
                <w:tab w:val="left" w:pos="3878"/>
              </w:tabs>
              <w:spacing w:after="0" w:line="360" w:lineRule="auto"/>
              <w:rPr>
                <w:rFonts w:ascii="Arial" w:eastAsia="Calibri" w:hAnsi="Arial" w:cs="Arial"/>
                <w:color w:val="000000"/>
                <w:sz w:val="24"/>
                <w:szCs w:val="24"/>
              </w:rPr>
            </w:pPr>
            <w:r>
              <w:rPr>
                <w:rFonts w:ascii="Arial" w:eastAsia="Calibri" w:hAnsi="Arial" w:cs="Arial"/>
                <w:color w:val="000000"/>
                <w:spacing w:val="-2"/>
                <w:sz w:val="24"/>
                <w:szCs w:val="24"/>
              </w:rPr>
              <w:t>Wskaźnik określa liczbę osób z niepełnosprawnościami</w:t>
            </w:r>
            <w:r>
              <w:rPr>
                <w:rFonts w:ascii="Arial" w:eastAsia="Calibri" w:hAnsi="Arial" w:cs="Arial"/>
                <w:color w:val="000000"/>
                <w:sz w:val="24"/>
                <w:szCs w:val="24"/>
              </w:rPr>
              <w:t xml:space="preserve"> objętych wsparciem w ramach projektu.</w:t>
            </w:r>
          </w:p>
          <w:p w14:paraId="686DEF50" w14:textId="0D304BE6" w:rsidR="00D474AA" w:rsidRPr="000C4341" w:rsidRDefault="00D474AA" w:rsidP="00D474AA">
            <w:pPr>
              <w:spacing w:before="120" w:after="240" w:line="360" w:lineRule="auto"/>
              <w:rPr>
                <w:rFonts w:ascii="Arial" w:eastAsia="Times New Roman" w:hAnsi="Arial" w:cs="Arial"/>
                <w:bCs/>
                <w:sz w:val="24"/>
                <w:szCs w:val="24"/>
                <w:lang w:eastAsia="pl-PL"/>
              </w:rPr>
            </w:pPr>
            <w:r w:rsidRPr="000C4341">
              <w:rPr>
                <w:rFonts w:ascii="Arial" w:eastAsia="Times New Roman" w:hAnsi="Arial" w:cs="Arial"/>
                <w:bCs/>
                <w:sz w:val="24"/>
                <w:szCs w:val="24"/>
                <w:lang w:eastAsia="pl-PL"/>
              </w:rPr>
              <w:t xml:space="preserve">Za osoby z niepełnosprawnościami uznaje się osoby niepełnosprawne w świetle przepisów ustawy z dnia 27 sierpnia 1997 r. o rehabilitacji zawodowej </w:t>
            </w:r>
            <w:r>
              <w:rPr>
                <w:rFonts w:ascii="Arial" w:eastAsia="Times New Roman" w:hAnsi="Arial" w:cs="Arial"/>
                <w:bCs/>
                <w:sz w:val="24"/>
                <w:szCs w:val="24"/>
                <w:lang w:eastAsia="pl-PL"/>
              </w:rPr>
              <w:br/>
            </w:r>
            <w:r w:rsidRPr="000C4341">
              <w:rPr>
                <w:rFonts w:ascii="Arial" w:eastAsia="Times New Roman" w:hAnsi="Arial" w:cs="Arial"/>
                <w:bCs/>
                <w:sz w:val="24"/>
                <w:szCs w:val="24"/>
                <w:lang w:eastAsia="pl-PL"/>
              </w:rPr>
              <w:t xml:space="preserve">i społecznej oraz zatrudnianiu osób niepełnosprawnych, a także osoby z zaburzeniami psychicznymi, o których mowa w ustawie z dnia </w:t>
            </w:r>
            <w:r>
              <w:rPr>
                <w:rFonts w:ascii="Arial" w:eastAsia="Times New Roman" w:hAnsi="Arial" w:cs="Arial"/>
                <w:bCs/>
                <w:sz w:val="24"/>
                <w:szCs w:val="24"/>
                <w:lang w:eastAsia="pl-PL"/>
              </w:rPr>
              <w:br/>
            </w:r>
            <w:r w:rsidRPr="000C4341">
              <w:rPr>
                <w:rFonts w:ascii="Arial" w:eastAsia="Times New Roman" w:hAnsi="Arial" w:cs="Arial"/>
                <w:bCs/>
                <w:sz w:val="24"/>
                <w:szCs w:val="24"/>
                <w:lang w:eastAsia="pl-PL"/>
              </w:rPr>
              <w:t xml:space="preserve">19 sierpnia 1994 r. o ochronie zdrowia psychicznego tj. osoby z odpowiednim orzeczeniem lub innym dokumentem poświadczającym stan zdrowia. </w:t>
            </w:r>
          </w:p>
          <w:p w14:paraId="2B63A15A" w14:textId="77777777" w:rsidR="002E27EF" w:rsidRDefault="002E27EF">
            <w:pPr>
              <w:tabs>
                <w:tab w:val="left" w:pos="3878"/>
              </w:tabs>
              <w:spacing w:after="0" w:line="360" w:lineRule="auto"/>
              <w:rPr>
                <w:rFonts w:ascii="Arial" w:eastAsia="Calibri" w:hAnsi="Arial" w:cs="Arial"/>
                <w:color w:val="000000"/>
                <w:sz w:val="24"/>
                <w:szCs w:val="24"/>
              </w:rPr>
            </w:pPr>
          </w:p>
          <w:p w14:paraId="252724E9" w14:textId="77777777" w:rsidR="0025159B" w:rsidRPr="002E27EF" w:rsidRDefault="0025159B">
            <w:pPr>
              <w:tabs>
                <w:tab w:val="left" w:pos="3878"/>
              </w:tabs>
              <w:spacing w:after="0" w:line="360" w:lineRule="auto"/>
              <w:rPr>
                <w:rFonts w:ascii="Arial" w:eastAsia="Calibri" w:hAnsi="Arial" w:cs="Arial"/>
                <w:b/>
                <w:color w:val="000000"/>
                <w:sz w:val="24"/>
                <w:szCs w:val="24"/>
              </w:rPr>
            </w:pPr>
            <w:r w:rsidRPr="002E27EF">
              <w:rPr>
                <w:rFonts w:ascii="Arial" w:eastAsia="Calibri" w:hAnsi="Arial" w:cs="Arial"/>
                <w:b/>
                <w:color w:val="000000"/>
                <w:sz w:val="24"/>
                <w:szCs w:val="24"/>
              </w:rPr>
              <w:t>TERMIN POMIARU WSKAŹNIKA:</w:t>
            </w:r>
          </w:p>
          <w:p w14:paraId="69BFC2E7" w14:textId="77777777" w:rsidR="0025159B" w:rsidRDefault="0025159B">
            <w:pPr>
              <w:tabs>
                <w:tab w:val="left" w:pos="3878"/>
              </w:tabs>
              <w:spacing w:after="0" w:line="360" w:lineRule="auto"/>
              <w:rPr>
                <w:rFonts w:ascii="Arial" w:eastAsia="Calibri" w:hAnsi="Arial" w:cs="Arial"/>
                <w:bCs/>
                <w:color w:val="000000"/>
                <w:sz w:val="24"/>
                <w:szCs w:val="24"/>
              </w:rPr>
            </w:pPr>
            <w:r>
              <w:rPr>
                <w:rFonts w:ascii="Arial" w:eastAsia="Calibri" w:hAnsi="Arial" w:cs="Arial"/>
                <w:bCs/>
                <w:color w:val="000000"/>
                <w:sz w:val="24"/>
                <w:szCs w:val="24"/>
              </w:rPr>
              <w:t xml:space="preserve">W momencie rozpoczęcia udziału w projekcie.  </w:t>
            </w:r>
          </w:p>
          <w:p w14:paraId="357376E2" w14:textId="77777777" w:rsidR="002E27EF" w:rsidRDefault="002E27EF">
            <w:pPr>
              <w:tabs>
                <w:tab w:val="left" w:pos="3878"/>
              </w:tabs>
              <w:spacing w:after="0" w:line="360" w:lineRule="auto"/>
              <w:rPr>
                <w:rFonts w:ascii="Arial" w:eastAsia="Calibri" w:hAnsi="Arial" w:cs="Arial"/>
                <w:bCs/>
                <w:color w:val="000000"/>
                <w:sz w:val="24"/>
                <w:szCs w:val="24"/>
              </w:rPr>
            </w:pPr>
          </w:p>
          <w:p w14:paraId="187378A1" w14:textId="09A903CC" w:rsidR="002E27EF" w:rsidRDefault="0025159B">
            <w:pPr>
              <w:tabs>
                <w:tab w:val="left" w:pos="3878"/>
              </w:tabs>
              <w:spacing w:after="0" w:line="360" w:lineRule="auto"/>
              <w:rPr>
                <w:rFonts w:ascii="Arial" w:eastAsia="Calibri" w:hAnsi="Arial" w:cs="Arial"/>
                <w:bCs/>
                <w:color w:val="000000"/>
                <w:sz w:val="24"/>
                <w:szCs w:val="24"/>
              </w:rPr>
            </w:pPr>
            <w:r>
              <w:rPr>
                <w:rFonts w:ascii="Arial" w:eastAsia="Calibri" w:hAnsi="Arial" w:cs="Arial"/>
                <w:bCs/>
                <w:color w:val="000000"/>
                <w:sz w:val="24"/>
                <w:szCs w:val="24"/>
              </w:rPr>
              <w:t>Za rozpoczęcie udziału w projekcie co do zasady uznaje się przystąpienie do pierwszej formy wsparcia w ramach projektu.</w:t>
            </w:r>
          </w:p>
          <w:p w14:paraId="6195F1B8" w14:textId="77777777" w:rsidR="0025159B" w:rsidRPr="002E27EF" w:rsidRDefault="0025159B">
            <w:pPr>
              <w:tabs>
                <w:tab w:val="left" w:pos="3878"/>
              </w:tabs>
              <w:spacing w:after="0" w:line="360" w:lineRule="auto"/>
              <w:rPr>
                <w:rFonts w:ascii="Arial" w:eastAsia="Calibri" w:hAnsi="Arial" w:cs="Arial"/>
                <w:b/>
                <w:color w:val="000000"/>
                <w:sz w:val="24"/>
                <w:szCs w:val="24"/>
              </w:rPr>
            </w:pPr>
            <w:r w:rsidRPr="002E27EF">
              <w:rPr>
                <w:rFonts w:ascii="Arial" w:eastAsia="Calibri" w:hAnsi="Arial" w:cs="Arial"/>
                <w:b/>
                <w:color w:val="000000" w:themeColor="text1"/>
                <w:sz w:val="24"/>
                <w:szCs w:val="24"/>
              </w:rPr>
              <w:t xml:space="preserve">PRZYKŁADOWE </w:t>
            </w:r>
            <w:r w:rsidRPr="002E27EF">
              <w:rPr>
                <w:rFonts w:ascii="Arial" w:eastAsia="Calibri" w:hAnsi="Arial" w:cs="Arial"/>
                <w:b/>
                <w:color w:val="000000"/>
                <w:sz w:val="24"/>
                <w:szCs w:val="24"/>
              </w:rPr>
              <w:t>ŹRÓDŁA POMIARU WSKAŹNIKA:</w:t>
            </w:r>
          </w:p>
          <w:p w14:paraId="0BBDEEAD" w14:textId="77777777" w:rsidR="002E27EF" w:rsidRPr="00FC247B" w:rsidRDefault="002E27EF" w:rsidP="00A028C2">
            <w:pPr>
              <w:pStyle w:val="Akapitzlist"/>
              <w:numPr>
                <w:ilvl w:val="0"/>
                <w:numId w:val="13"/>
              </w:num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o niepełnosprawności lub orzeczenie o</w:t>
            </w:r>
            <w:r>
              <w:rPr>
                <w:rFonts w:ascii="Arial" w:eastAsia="Calibri" w:hAnsi="Arial" w:cs="Arial"/>
                <w:bCs/>
                <w:color w:val="000000"/>
                <w:spacing w:val="-2"/>
                <w:sz w:val="24"/>
                <w:szCs w:val="24"/>
              </w:rPr>
              <w:t> </w:t>
            </w:r>
            <w:r w:rsidRPr="00FC247B">
              <w:rPr>
                <w:rFonts w:ascii="Arial" w:eastAsia="Calibri" w:hAnsi="Arial" w:cs="Arial"/>
                <w:bCs/>
                <w:color w:val="000000"/>
                <w:spacing w:val="-2"/>
                <w:sz w:val="24"/>
                <w:szCs w:val="24"/>
              </w:rPr>
              <w:t>stopniu niepełnosprawności,</w:t>
            </w:r>
          </w:p>
          <w:p w14:paraId="107A2277" w14:textId="77777777" w:rsidR="002E27EF" w:rsidRPr="00FC247B" w:rsidRDefault="002E27EF" w:rsidP="00A028C2">
            <w:pPr>
              <w:pStyle w:val="Akapitzlist"/>
              <w:numPr>
                <w:ilvl w:val="0"/>
                <w:numId w:val="13"/>
              </w:num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o potrzebie kształcenia specjalnego wydane ze względu na dany rodzaj niepełnosprawności,</w:t>
            </w:r>
          </w:p>
          <w:p w14:paraId="0AC94DEF" w14:textId="77777777" w:rsidR="002E27EF" w:rsidRPr="00FC247B" w:rsidRDefault="002E27EF" w:rsidP="00A028C2">
            <w:pPr>
              <w:pStyle w:val="Akapitzlist"/>
              <w:numPr>
                <w:ilvl w:val="0"/>
                <w:numId w:val="13"/>
              </w:num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orzeczenie o potrzebie zajęć rewalidacyjno-wychowawczych,</w:t>
            </w:r>
          </w:p>
          <w:p w14:paraId="67BF87CA" w14:textId="77777777" w:rsidR="002E27EF" w:rsidRPr="00FC247B" w:rsidRDefault="002E27EF" w:rsidP="00A028C2">
            <w:pPr>
              <w:pStyle w:val="Akapitzlist"/>
              <w:numPr>
                <w:ilvl w:val="0"/>
                <w:numId w:val="13"/>
              </w:num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lastRenderedPageBreak/>
              <w:t>orzeczenie ZUS,</w:t>
            </w:r>
          </w:p>
          <w:p w14:paraId="33D41013" w14:textId="6D79FBAC" w:rsidR="0025159B" w:rsidRDefault="002E27EF" w:rsidP="00A028C2">
            <w:pPr>
              <w:pStyle w:val="Akapitzlist"/>
              <w:numPr>
                <w:ilvl w:val="0"/>
                <w:numId w:val="13"/>
              </w:numPr>
              <w:tabs>
                <w:tab w:val="left" w:pos="3878"/>
              </w:tabs>
              <w:spacing w:after="0" w:line="360" w:lineRule="auto"/>
              <w:rPr>
                <w:rFonts w:ascii="Arial" w:eastAsia="Calibri" w:hAnsi="Arial" w:cs="Arial"/>
                <w:color w:val="000000"/>
                <w:sz w:val="24"/>
                <w:szCs w:val="24"/>
              </w:rPr>
            </w:pPr>
            <w:r w:rsidRPr="00FC247B">
              <w:rPr>
                <w:rFonts w:ascii="Arial" w:eastAsia="Calibri" w:hAnsi="Arial" w:cs="Arial"/>
                <w:spacing w:val="-2"/>
                <w:sz w:val="24"/>
                <w:szCs w:val="24"/>
              </w:rPr>
              <w:t xml:space="preserve">dokumenty potwierdzające skorzystanie </w:t>
            </w:r>
            <w:r w:rsidR="007F22C4">
              <w:rPr>
                <w:rFonts w:ascii="Arial" w:eastAsia="Calibri" w:hAnsi="Arial" w:cs="Arial"/>
                <w:spacing w:val="-2"/>
                <w:sz w:val="24"/>
                <w:szCs w:val="24"/>
              </w:rPr>
              <w:br/>
            </w:r>
            <w:r w:rsidRPr="00FC247B">
              <w:rPr>
                <w:rFonts w:ascii="Arial" w:eastAsia="Calibri" w:hAnsi="Arial" w:cs="Arial"/>
                <w:spacing w:val="-2"/>
                <w:sz w:val="24"/>
                <w:szCs w:val="24"/>
              </w:rPr>
              <w:t>ze wsparcia, np. umowa z uczestnikiem projektu, lista obecności potwierdzająca skorzystanie z</w:t>
            </w:r>
            <w:r w:rsidR="00F16D4F">
              <w:rPr>
                <w:rFonts w:ascii="Arial" w:eastAsia="Calibri" w:hAnsi="Arial" w:cs="Arial"/>
                <w:spacing w:val="-2"/>
                <w:sz w:val="24"/>
                <w:szCs w:val="24"/>
              </w:rPr>
              <w:t>e wsparcia</w:t>
            </w:r>
            <w:r w:rsidRPr="00FC247B">
              <w:rPr>
                <w:rFonts w:ascii="Arial" w:eastAsia="Calibri" w:hAnsi="Arial" w:cs="Arial"/>
                <w:spacing w:val="-2"/>
                <w:sz w:val="24"/>
                <w:szCs w:val="24"/>
              </w:rPr>
              <w:t>.</w:t>
            </w:r>
          </w:p>
        </w:tc>
      </w:tr>
      <w:tr w:rsidR="0025159B" w14:paraId="03063DCF" w14:textId="77777777">
        <w:trPr>
          <w:trHeight w:val="830"/>
        </w:trPr>
        <w:tc>
          <w:tcPr>
            <w:tcW w:w="567" w:type="dxa"/>
            <w:tcBorders>
              <w:top w:val="single" w:sz="4" w:space="0" w:color="auto"/>
              <w:left w:val="single" w:sz="4" w:space="0" w:color="auto"/>
              <w:bottom w:val="single" w:sz="4" w:space="0" w:color="auto"/>
              <w:right w:val="single" w:sz="4" w:space="0" w:color="auto"/>
            </w:tcBorders>
            <w:vAlign w:val="center"/>
            <w:hideMark/>
          </w:tcPr>
          <w:p w14:paraId="755A478A" w14:textId="77777777" w:rsidR="0025159B" w:rsidRDefault="0025159B">
            <w:pPr>
              <w:tabs>
                <w:tab w:val="left" w:pos="3878"/>
              </w:tabs>
              <w:spacing w:after="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776076" w14:textId="77777777" w:rsidR="0025159B" w:rsidRDefault="0025159B">
            <w:pPr>
              <w:tabs>
                <w:tab w:val="left" w:pos="3878"/>
              </w:tabs>
              <w:spacing w:after="0" w:line="360" w:lineRule="auto"/>
              <w:rPr>
                <w:rFonts w:ascii="Arial" w:eastAsia="Calibri" w:hAnsi="Arial" w:cs="Arial"/>
                <w:color w:val="000000"/>
                <w:sz w:val="24"/>
                <w:szCs w:val="24"/>
              </w:rPr>
            </w:pPr>
            <w:r>
              <w:rPr>
                <w:rFonts w:ascii="Arial" w:eastAsia="Calibri" w:hAnsi="Arial" w:cs="Arial"/>
                <w:color w:val="000000"/>
                <w:sz w:val="24"/>
                <w:szCs w:val="24"/>
              </w:rPr>
              <w:t xml:space="preserve">Liczba osób z krajów trzecich objętych wsparciem w programie </w:t>
            </w:r>
          </w:p>
          <w:p w14:paraId="35BC54ED" w14:textId="77777777" w:rsidR="0025159B" w:rsidRDefault="0025159B">
            <w:pPr>
              <w:tabs>
                <w:tab w:val="left" w:pos="3878"/>
              </w:tabs>
              <w:spacing w:after="0" w:line="360" w:lineRule="auto"/>
              <w:rPr>
                <w:rFonts w:ascii="Arial" w:eastAsia="Times New Roman" w:hAnsi="Arial" w:cs="Arial"/>
                <w:bCs/>
                <w:sz w:val="24"/>
                <w:szCs w:val="24"/>
                <w:lang w:eastAsia="pl-PL"/>
              </w:rPr>
            </w:pPr>
            <w:r>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512DB92" w14:textId="77777777" w:rsidR="0025159B" w:rsidRPr="002E27EF" w:rsidRDefault="0025159B">
            <w:pPr>
              <w:tabs>
                <w:tab w:val="left" w:pos="3878"/>
              </w:tabs>
              <w:spacing w:after="0" w:line="360" w:lineRule="auto"/>
              <w:rPr>
                <w:rFonts w:ascii="Arial" w:eastAsia="Calibri" w:hAnsi="Arial" w:cs="Arial"/>
                <w:b/>
                <w:bCs/>
                <w:sz w:val="24"/>
                <w:szCs w:val="24"/>
              </w:rPr>
            </w:pPr>
            <w:r w:rsidRPr="002E27EF">
              <w:rPr>
                <w:rFonts w:ascii="Arial" w:eastAsia="Calibri" w:hAnsi="Arial" w:cs="Arial"/>
                <w:b/>
                <w:bCs/>
                <w:sz w:val="24"/>
                <w:szCs w:val="24"/>
              </w:rPr>
              <w:t>DEFINICJA WSKAŹNIKA:</w:t>
            </w:r>
          </w:p>
          <w:p w14:paraId="0F7E30DB" w14:textId="77777777" w:rsidR="0025159B" w:rsidRDefault="0025159B">
            <w:pPr>
              <w:tabs>
                <w:tab w:val="left" w:pos="3878"/>
              </w:tabs>
              <w:spacing w:after="0" w:line="360" w:lineRule="auto"/>
              <w:rPr>
                <w:rFonts w:ascii="Arial" w:eastAsia="Calibri" w:hAnsi="Arial" w:cs="Arial"/>
                <w:sz w:val="24"/>
                <w:szCs w:val="24"/>
              </w:rPr>
            </w:pPr>
            <w:r>
              <w:rPr>
                <w:rFonts w:ascii="Arial" w:eastAsia="Calibri" w:hAnsi="Arial" w:cs="Arial"/>
                <w:sz w:val="24"/>
                <w:szCs w:val="24"/>
              </w:rPr>
              <w:t>Wskaźnik określa liczbę osób, które są obywatelami krajów spoza UE. Do wskaźnika wlicza się też bezpaństwowców zgodnie z Konwencją o statusie bezpaństwowców z 1954 r. i osoby bez ustalonego obywatelstwa.</w:t>
            </w:r>
          </w:p>
          <w:p w14:paraId="021F32E5" w14:textId="77777777" w:rsidR="002E27EF" w:rsidRDefault="002E27EF">
            <w:pPr>
              <w:tabs>
                <w:tab w:val="left" w:pos="3878"/>
              </w:tabs>
              <w:spacing w:after="0" w:line="360" w:lineRule="auto"/>
              <w:rPr>
                <w:rFonts w:ascii="Arial" w:eastAsia="Calibri" w:hAnsi="Arial" w:cs="Arial"/>
                <w:sz w:val="24"/>
                <w:szCs w:val="24"/>
              </w:rPr>
            </w:pPr>
          </w:p>
          <w:p w14:paraId="7724F99A" w14:textId="77777777" w:rsidR="0025159B" w:rsidRPr="002E27EF" w:rsidRDefault="0025159B">
            <w:pPr>
              <w:tabs>
                <w:tab w:val="left" w:pos="3878"/>
              </w:tabs>
              <w:spacing w:after="0" w:line="360" w:lineRule="auto"/>
              <w:rPr>
                <w:rFonts w:ascii="Arial" w:eastAsia="Calibri" w:hAnsi="Arial" w:cs="Arial"/>
                <w:b/>
                <w:color w:val="000000"/>
                <w:sz w:val="24"/>
                <w:szCs w:val="24"/>
              </w:rPr>
            </w:pPr>
            <w:r w:rsidRPr="002E27EF">
              <w:rPr>
                <w:rFonts w:ascii="Arial" w:eastAsia="Calibri" w:hAnsi="Arial" w:cs="Arial"/>
                <w:b/>
                <w:color w:val="000000"/>
                <w:sz w:val="24"/>
                <w:szCs w:val="24"/>
              </w:rPr>
              <w:t>TERMIN POMIARU WSKAŹNIKA:</w:t>
            </w:r>
          </w:p>
          <w:p w14:paraId="66D95302" w14:textId="77777777" w:rsidR="00A028C2" w:rsidRDefault="0025159B">
            <w:pPr>
              <w:tabs>
                <w:tab w:val="left" w:pos="3878"/>
              </w:tabs>
              <w:spacing w:after="0" w:line="360" w:lineRule="auto"/>
              <w:rPr>
                <w:rFonts w:ascii="Arial" w:eastAsia="Calibri" w:hAnsi="Arial" w:cs="Arial"/>
                <w:color w:val="000000"/>
                <w:sz w:val="24"/>
                <w:szCs w:val="24"/>
              </w:rPr>
            </w:pPr>
            <w:r>
              <w:rPr>
                <w:rFonts w:ascii="Arial" w:eastAsia="Calibri" w:hAnsi="Arial" w:cs="Arial"/>
                <w:color w:val="000000"/>
                <w:sz w:val="24"/>
                <w:szCs w:val="24"/>
              </w:rPr>
              <w:t xml:space="preserve">W momencie rozpoczęcia udziału w projekcie.   </w:t>
            </w:r>
          </w:p>
          <w:p w14:paraId="6088840D" w14:textId="383510FC" w:rsidR="0025159B" w:rsidRDefault="0025159B">
            <w:pPr>
              <w:tabs>
                <w:tab w:val="left" w:pos="3878"/>
              </w:tabs>
              <w:spacing w:after="0" w:line="360" w:lineRule="auto"/>
              <w:rPr>
                <w:rFonts w:ascii="Arial" w:eastAsia="Calibri" w:hAnsi="Arial" w:cs="Arial"/>
                <w:color w:val="000000"/>
                <w:sz w:val="24"/>
                <w:szCs w:val="24"/>
              </w:rPr>
            </w:pPr>
            <w:r>
              <w:rPr>
                <w:rFonts w:ascii="Arial" w:eastAsia="Calibri" w:hAnsi="Arial" w:cs="Arial"/>
                <w:color w:val="000000"/>
                <w:sz w:val="24"/>
                <w:szCs w:val="24"/>
              </w:rPr>
              <w:t xml:space="preserve"> </w:t>
            </w:r>
          </w:p>
          <w:p w14:paraId="703ED158" w14:textId="7C0AD1A0" w:rsidR="0025159B" w:rsidRDefault="0025159B">
            <w:pPr>
              <w:tabs>
                <w:tab w:val="left" w:pos="3878"/>
              </w:tabs>
              <w:spacing w:after="0" w:line="360" w:lineRule="auto"/>
              <w:rPr>
                <w:rFonts w:ascii="Arial" w:eastAsia="Calibri" w:hAnsi="Arial" w:cs="Arial"/>
                <w:color w:val="000000"/>
                <w:sz w:val="24"/>
                <w:szCs w:val="24"/>
              </w:rPr>
            </w:pPr>
            <w:r>
              <w:rPr>
                <w:rFonts w:ascii="Arial" w:eastAsia="Calibri" w:hAnsi="Arial" w:cs="Arial"/>
                <w:color w:val="000000"/>
                <w:sz w:val="24"/>
                <w:szCs w:val="24"/>
              </w:rPr>
              <w:t>Za rozpoczęcie udziału w projekcie co do zasady uznaje się przystąpienie do pierwszej formy wsparcia w ramach projektu.</w:t>
            </w:r>
          </w:p>
          <w:p w14:paraId="46523D89" w14:textId="77777777" w:rsidR="002E27EF" w:rsidRDefault="002E27EF">
            <w:pPr>
              <w:tabs>
                <w:tab w:val="left" w:pos="3878"/>
              </w:tabs>
              <w:spacing w:after="0" w:line="360" w:lineRule="auto"/>
              <w:rPr>
                <w:rFonts w:ascii="Arial" w:eastAsia="Calibri" w:hAnsi="Arial" w:cs="Arial"/>
                <w:color w:val="000000"/>
                <w:sz w:val="24"/>
                <w:szCs w:val="24"/>
              </w:rPr>
            </w:pPr>
          </w:p>
          <w:p w14:paraId="34F20904" w14:textId="77777777" w:rsidR="0025159B" w:rsidRPr="002E27EF" w:rsidRDefault="0025159B">
            <w:pPr>
              <w:tabs>
                <w:tab w:val="left" w:pos="3878"/>
              </w:tabs>
              <w:spacing w:after="0" w:line="360" w:lineRule="auto"/>
              <w:rPr>
                <w:rFonts w:ascii="Arial" w:eastAsia="Calibri" w:hAnsi="Arial" w:cs="Arial"/>
                <w:b/>
                <w:color w:val="000000"/>
                <w:sz w:val="24"/>
                <w:szCs w:val="24"/>
              </w:rPr>
            </w:pPr>
            <w:r w:rsidRPr="002E27EF">
              <w:rPr>
                <w:rFonts w:ascii="Arial" w:eastAsia="Calibri" w:hAnsi="Arial" w:cs="Arial"/>
                <w:b/>
                <w:color w:val="000000" w:themeColor="text1"/>
                <w:sz w:val="24"/>
                <w:szCs w:val="24"/>
              </w:rPr>
              <w:t xml:space="preserve">PRZYKŁADOWE </w:t>
            </w:r>
            <w:r w:rsidRPr="002E27EF">
              <w:rPr>
                <w:rFonts w:ascii="Arial" w:eastAsia="Calibri" w:hAnsi="Arial" w:cs="Arial"/>
                <w:b/>
                <w:color w:val="000000"/>
                <w:sz w:val="24"/>
                <w:szCs w:val="24"/>
              </w:rPr>
              <w:t>ŹRÓDŁA POMIARU WSKAŹNIKA:</w:t>
            </w:r>
          </w:p>
          <w:p w14:paraId="4450B598" w14:textId="3753F71F" w:rsidR="0025159B" w:rsidRPr="005A7220" w:rsidRDefault="0025159B" w:rsidP="005A7220">
            <w:pPr>
              <w:pStyle w:val="Akapitzlist"/>
              <w:numPr>
                <w:ilvl w:val="0"/>
                <w:numId w:val="29"/>
              </w:numPr>
              <w:tabs>
                <w:tab w:val="left" w:pos="3878"/>
              </w:tabs>
              <w:spacing w:after="0" w:line="360" w:lineRule="auto"/>
              <w:rPr>
                <w:rFonts w:ascii="Arial" w:eastAsia="Calibri" w:hAnsi="Arial" w:cs="Arial"/>
                <w:color w:val="000000"/>
                <w:sz w:val="24"/>
                <w:szCs w:val="24"/>
              </w:rPr>
            </w:pPr>
            <w:r w:rsidRPr="005A7220">
              <w:rPr>
                <w:rFonts w:ascii="Arial" w:eastAsia="Calibri" w:hAnsi="Arial" w:cs="Arial"/>
                <w:color w:val="000000"/>
                <w:sz w:val="24"/>
                <w:szCs w:val="24"/>
              </w:rPr>
              <w:t xml:space="preserve">paszport lub inny ważny dokument potwierdzający tożsamość lub tożsamość </w:t>
            </w:r>
            <w:r w:rsidR="007F22C4">
              <w:rPr>
                <w:rFonts w:ascii="Arial" w:eastAsia="Calibri" w:hAnsi="Arial" w:cs="Arial"/>
                <w:color w:val="000000"/>
                <w:sz w:val="24"/>
                <w:szCs w:val="24"/>
              </w:rPr>
              <w:br/>
            </w:r>
            <w:r w:rsidRPr="005A7220">
              <w:rPr>
                <w:rFonts w:ascii="Arial" w:eastAsia="Calibri" w:hAnsi="Arial" w:cs="Arial"/>
                <w:color w:val="000000"/>
                <w:sz w:val="24"/>
                <w:szCs w:val="24"/>
              </w:rPr>
              <w:t>i obywatelstwo,</w:t>
            </w:r>
          </w:p>
          <w:p w14:paraId="67536B92" w14:textId="77777777" w:rsidR="0025159B" w:rsidRPr="005A7220" w:rsidRDefault="0025159B" w:rsidP="005A7220">
            <w:pPr>
              <w:pStyle w:val="Akapitzlist"/>
              <w:numPr>
                <w:ilvl w:val="0"/>
                <w:numId w:val="29"/>
              </w:numPr>
              <w:tabs>
                <w:tab w:val="left" w:pos="3878"/>
              </w:tabs>
              <w:spacing w:after="0" w:line="360" w:lineRule="auto"/>
              <w:rPr>
                <w:rFonts w:ascii="Arial" w:eastAsia="Calibri" w:hAnsi="Arial" w:cs="Arial"/>
                <w:color w:val="000000"/>
                <w:sz w:val="24"/>
                <w:szCs w:val="24"/>
              </w:rPr>
            </w:pPr>
            <w:r w:rsidRPr="005A7220">
              <w:rPr>
                <w:rFonts w:ascii="Arial" w:eastAsia="Calibri" w:hAnsi="Arial" w:cs="Arial"/>
                <w:color w:val="000000"/>
                <w:sz w:val="24"/>
                <w:szCs w:val="24"/>
              </w:rPr>
              <w:t>dokument podróży i zezwolenie na pobyt czasowy (karta pobytu),</w:t>
            </w:r>
          </w:p>
          <w:p w14:paraId="0652BAB3" w14:textId="77777777" w:rsidR="0025159B" w:rsidRPr="005A7220" w:rsidRDefault="0025159B" w:rsidP="005A7220">
            <w:pPr>
              <w:pStyle w:val="Akapitzlist"/>
              <w:numPr>
                <w:ilvl w:val="0"/>
                <w:numId w:val="29"/>
              </w:numPr>
              <w:tabs>
                <w:tab w:val="left" w:pos="3878"/>
              </w:tabs>
              <w:spacing w:after="0" w:line="360" w:lineRule="auto"/>
              <w:rPr>
                <w:rFonts w:ascii="Arial" w:eastAsia="Calibri" w:hAnsi="Arial" w:cs="Arial"/>
                <w:color w:val="000000"/>
                <w:sz w:val="24"/>
                <w:szCs w:val="24"/>
              </w:rPr>
            </w:pPr>
            <w:r w:rsidRPr="005A7220">
              <w:rPr>
                <w:rFonts w:ascii="Arial" w:eastAsia="Calibri" w:hAnsi="Arial" w:cs="Arial"/>
                <w:color w:val="000000"/>
                <w:sz w:val="24"/>
                <w:szCs w:val="24"/>
              </w:rPr>
              <w:t>zezwolenie na pobyt stały lub rezydenturę długoterminową UE,</w:t>
            </w:r>
          </w:p>
          <w:p w14:paraId="2ED125C4" w14:textId="77777777" w:rsidR="0025159B" w:rsidRPr="005A7220" w:rsidRDefault="0025159B" w:rsidP="005A7220">
            <w:pPr>
              <w:pStyle w:val="Akapitzlist"/>
              <w:numPr>
                <w:ilvl w:val="0"/>
                <w:numId w:val="29"/>
              </w:numPr>
              <w:tabs>
                <w:tab w:val="left" w:pos="3878"/>
              </w:tabs>
              <w:spacing w:after="0" w:line="360" w:lineRule="auto"/>
              <w:rPr>
                <w:rFonts w:ascii="Arial" w:eastAsia="Calibri" w:hAnsi="Arial" w:cs="Arial"/>
                <w:color w:val="000000"/>
                <w:sz w:val="24"/>
                <w:szCs w:val="24"/>
              </w:rPr>
            </w:pPr>
            <w:r w:rsidRPr="005A7220">
              <w:rPr>
                <w:rFonts w:ascii="Arial" w:eastAsia="Calibri" w:hAnsi="Arial" w:cs="Arial"/>
                <w:color w:val="000000"/>
                <w:sz w:val="24"/>
                <w:szCs w:val="24"/>
              </w:rPr>
              <w:t>decyzja w sprawie udzielenia ochrony międzynarodowej,</w:t>
            </w:r>
          </w:p>
          <w:p w14:paraId="28A2A7A5" w14:textId="0DEFBFD9" w:rsidR="0025159B" w:rsidRPr="005A7220" w:rsidRDefault="0025159B" w:rsidP="005A7220">
            <w:pPr>
              <w:pStyle w:val="Akapitzlist"/>
              <w:numPr>
                <w:ilvl w:val="0"/>
                <w:numId w:val="29"/>
              </w:numPr>
              <w:tabs>
                <w:tab w:val="left" w:pos="3878"/>
              </w:tabs>
              <w:spacing w:after="0" w:line="360" w:lineRule="auto"/>
              <w:rPr>
                <w:rFonts w:ascii="Arial" w:eastAsia="Calibri" w:hAnsi="Arial" w:cs="Arial"/>
                <w:color w:val="000000"/>
                <w:sz w:val="24"/>
                <w:szCs w:val="24"/>
              </w:rPr>
            </w:pPr>
            <w:r w:rsidRPr="005A7220">
              <w:rPr>
                <w:rFonts w:ascii="Arial" w:eastAsia="Calibri" w:hAnsi="Arial" w:cs="Arial"/>
                <w:sz w:val="24"/>
                <w:szCs w:val="24"/>
              </w:rPr>
              <w:t xml:space="preserve">dokumenty potwierdzające skorzystanie </w:t>
            </w:r>
            <w:r w:rsidR="007F22C4">
              <w:rPr>
                <w:rFonts w:ascii="Arial" w:eastAsia="Calibri" w:hAnsi="Arial" w:cs="Arial"/>
                <w:sz w:val="24"/>
                <w:szCs w:val="24"/>
              </w:rPr>
              <w:br/>
            </w:r>
            <w:r w:rsidRPr="005A7220">
              <w:rPr>
                <w:rFonts w:ascii="Arial" w:eastAsia="Calibri" w:hAnsi="Arial" w:cs="Arial"/>
                <w:sz w:val="24"/>
                <w:szCs w:val="24"/>
              </w:rPr>
              <w:t>ze wsparcia, np. umowa z uczestnikiem projektu, lista obecności potwierdzająca skorzystanie z</w:t>
            </w:r>
            <w:r w:rsidR="00D474AA">
              <w:rPr>
                <w:rFonts w:ascii="Arial" w:eastAsia="Calibri" w:hAnsi="Arial" w:cs="Arial"/>
                <w:sz w:val="24"/>
                <w:szCs w:val="24"/>
              </w:rPr>
              <w:t>e wsparcia</w:t>
            </w:r>
            <w:r w:rsidRPr="005A7220">
              <w:rPr>
                <w:rFonts w:ascii="Arial" w:eastAsia="Calibri" w:hAnsi="Arial" w:cs="Arial"/>
                <w:sz w:val="24"/>
                <w:szCs w:val="24"/>
              </w:rPr>
              <w:t>.</w:t>
            </w:r>
          </w:p>
        </w:tc>
      </w:tr>
      <w:tr w:rsidR="0025159B" w14:paraId="14BBFB8A" w14:textId="77777777">
        <w:trPr>
          <w:trHeight w:val="830"/>
        </w:trPr>
        <w:tc>
          <w:tcPr>
            <w:tcW w:w="567" w:type="dxa"/>
            <w:tcBorders>
              <w:top w:val="single" w:sz="4" w:space="0" w:color="auto"/>
              <w:left w:val="single" w:sz="4" w:space="0" w:color="auto"/>
              <w:bottom w:val="single" w:sz="4" w:space="0" w:color="auto"/>
              <w:right w:val="single" w:sz="4" w:space="0" w:color="auto"/>
            </w:tcBorders>
            <w:vAlign w:val="center"/>
            <w:hideMark/>
          </w:tcPr>
          <w:p w14:paraId="217DF203" w14:textId="77777777" w:rsidR="0025159B" w:rsidRDefault="0025159B">
            <w:pPr>
              <w:tabs>
                <w:tab w:val="left" w:pos="3878"/>
              </w:tabs>
              <w:spacing w:after="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BA1F53" w14:textId="77777777" w:rsidR="0025159B" w:rsidRDefault="0025159B">
            <w:pPr>
              <w:tabs>
                <w:tab w:val="left" w:pos="3878"/>
              </w:tabs>
              <w:spacing w:after="0" w:line="360" w:lineRule="auto"/>
              <w:rPr>
                <w:rFonts w:ascii="Arial" w:eastAsia="Calibri" w:hAnsi="Arial" w:cs="Arial"/>
                <w:color w:val="000000"/>
                <w:sz w:val="24"/>
                <w:szCs w:val="24"/>
              </w:rPr>
            </w:pPr>
            <w:r>
              <w:rPr>
                <w:rFonts w:ascii="Arial" w:eastAsia="Calibri" w:hAnsi="Arial" w:cs="Arial"/>
                <w:color w:val="000000"/>
                <w:sz w:val="24"/>
                <w:szCs w:val="24"/>
              </w:rPr>
              <w:t>Liczba osób obcego pochodzenia objętych wsparciem w programie</w:t>
            </w:r>
          </w:p>
          <w:p w14:paraId="3A50B9E0" w14:textId="77777777" w:rsidR="0025159B" w:rsidRDefault="0025159B">
            <w:pPr>
              <w:tabs>
                <w:tab w:val="left" w:pos="3878"/>
              </w:tabs>
              <w:spacing w:after="0" w:line="360" w:lineRule="auto"/>
              <w:rPr>
                <w:rFonts w:ascii="Arial" w:eastAsia="Times New Roman" w:hAnsi="Arial" w:cs="Arial"/>
                <w:bCs/>
                <w:sz w:val="24"/>
                <w:szCs w:val="24"/>
                <w:lang w:eastAsia="pl-PL"/>
              </w:rPr>
            </w:pPr>
            <w:r>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5F790A1" w14:textId="77777777" w:rsidR="0025159B" w:rsidRPr="002E27EF" w:rsidRDefault="0025159B">
            <w:pPr>
              <w:spacing w:after="0" w:line="360" w:lineRule="auto"/>
              <w:rPr>
                <w:rFonts w:ascii="Arial" w:eastAsia="Times New Roman" w:hAnsi="Arial" w:cs="Arial"/>
                <w:b/>
                <w:bCs/>
                <w:sz w:val="24"/>
                <w:szCs w:val="24"/>
                <w:lang w:eastAsia="pl-PL"/>
              </w:rPr>
            </w:pPr>
            <w:r w:rsidRPr="002E27EF">
              <w:rPr>
                <w:rFonts w:ascii="Arial" w:eastAsia="Times New Roman" w:hAnsi="Arial" w:cs="Arial"/>
                <w:b/>
                <w:bCs/>
                <w:sz w:val="24"/>
                <w:szCs w:val="24"/>
                <w:lang w:eastAsia="pl-PL"/>
              </w:rPr>
              <w:t>DEFINICJA WSKAŹNIKA:</w:t>
            </w:r>
          </w:p>
          <w:p w14:paraId="671D9B49" w14:textId="77777777" w:rsidR="002E27EF" w:rsidRPr="00FC247B" w:rsidRDefault="002E27EF" w:rsidP="002E27EF">
            <w:pPr>
              <w:spacing w:after="480" w:line="360" w:lineRule="auto"/>
              <w:rPr>
                <w:rFonts w:ascii="Arial" w:eastAsia="Times New Roman" w:hAnsi="Arial" w:cs="Arial"/>
                <w:spacing w:val="-2"/>
                <w:sz w:val="24"/>
                <w:szCs w:val="24"/>
                <w:lang w:eastAsia="pl-PL"/>
              </w:rPr>
            </w:pPr>
            <w:r w:rsidRPr="00FC247B">
              <w:rPr>
                <w:rFonts w:ascii="Arial" w:eastAsia="Calibri" w:hAnsi="Arial" w:cs="Arial"/>
                <w:spacing w:val="-2"/>
                <w:sz w:val="24"/>
                <w:szCs w:val="24"/>
              </w:rPr>
              <w:t xml:space="preserve">Wskaźnik określa liczbę osób, które są </w:t>
            </w:r>
            <w:r w:rsidRPr="00FC247B">
              <w:rPr>
                <w:rFonts w:ascii="Arial" w:eastAsia="Times New Roman" w:hAnsi="Arial" w:cs="Arial"/>
                <w:spacing w:val="-2"/>
                <w:sz w:val="24"/>
                <w:szCs w:val="24"/>
                <w:lang w:eastAsia="pl-PL"/>
              </w:rPr>
              <w:t>obcego pochodzenia, tj. cudzoziemców.</w:t>
            </w:r>
          </w:p>
          <w:p w14:paraId="75DB1E3A" w14:textId="77777777" w:rsidR="002E27EF" w:rsidRPr="00FC247B" w:rsidRDefault="002E27EF" w:rsidP="002E27EF">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Cudzoziemiec - każda osoba, która nie posiada polskiego obywatelstwa, bez względu na fakt posiadania lub nie obywatelstwa (obywatelstw) innych krajów. </w:t>
            </w:r>
          </w:p>
          <w:p w14:paraId="5BFA6C32" w14:textId="3F4617DC" w:rsidR="002E27EF" w:rsidRPr="002E27EF" w:rsidRDefault="002E27EF" w:rsidP="002E27EF">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Wskaźnik nie obejmuje osób należących </w:t>
            </w:r>
            <w:r w:rsidR="007F22C4">
              <w:rPr>
                <w:rFonts w:ascii="Arial" w:eastAsia="Times New Roman" w:hAnsi="Arial" w:cs="Arial"/>
                <w:spacing w:val="-2"/>
                <w:sz w:val="24"/>
                <w:szCs w:val="24"/>
                <w:lang w:eastAsia="pl-PL"/>
              </w:rPr>
              <w:br/>
            </w:r>
            <w:r w:rsidRPr="00FC247B">
              <w:rPr>
                <w:rFonts w:ascii="Arial" w:eastAsia="Times New Roman" w:hAnsi="Arial" w:cs="Arial"/>
                <w:spacing w:val="-2"/>
                <w:sz w:val="24"/>
                <w:szCs w:val="24"/>
                <w:lang w:eastAsia="pl-PL"/>
              </w:rPr>
              <w:t>do mniejszości, których udział w projektach monitorowany jest wskaźnikiem liczba osób należących do mniejszości, w tym społeczności marginalizowanych takich jak Romowie, objętych wsparciem w programie.</w:t>
            </w:r>
          </w:p>
          <w:p w14:paraId="1C822A80" w14:textId="77777777" w:rsidR="0025159B" w:rsidRPr="002E27EF" w:rsidRDefault="0025159B">
            <w:pPr>
              <w:spacing w:after="0" w:line="360" w:lineRule="auto"/>
              <w:rPr>
                <w:rFonts w:ascii="Arial" w:eastAsia="Times New Roman" w:hAnsi="Arial" w:cs="Arial"/>
                <w:b/>
                <w:sz w:val="24"/>
                <w:szCs w:val="24"/>
                <w:lang w:eastAsia="pl-PL"/>
              </w:rPr>
            </w:pPr>
            <w:r w:rsidRPr="002E27EF">
              <w:rPr>
                <w:rFonts w:ascii="Arial" w:eastAsia="Times New Roman" w:hAnsi="Arial" w:cs="Arial"/>
                <w:b/>
                <w:sz w:val="24"/>
                <w:szCs w:val="24"/>
                <w:lang w:eastAsia="pl-PL"/>
              </w:rPr>
              <w:t>TERMIN POMIARU WSKAŹNIKA:</w:t>
            </w:r>
          </w:p>
          <w:p w14:paraId="48A53FD9" w14:textId="77777777" w:rsidR="0025159B" w:rsidRDefault="0025159B">
            <w:pPr>
              <w:spacing w:after="0" w:line="360" w:lineRule="auto"/>
              <w:rPr>
                <w:rFonts w:ascii="Arial" w:eastAsia="Times New Roman" w:hAnsi="Arial" w:cs="Arial"/>
                <w:bCs/>
                <w:sz w:val="24"/>
                <w:szCs w:val="24"/>
                <w:lang w:eastAsia="pl-PL"/>
              </w:rPr>
            </w:pPr>
            <w:r>
              <w:rPr>
                <w:rFonts w:ascii="Arial" w:eastAsia="Times New Roman" w:hAnsi="Arial" w:cs="Arial"/>
                <w:bCs/>
                <w:sz w:val="24"/>
                <w:szCs w:val="24"/>
                <w:lang w:eastAsia="pl-PL"/>
              </w:rPr>
              <w:t xml:space="preserve">W momencie rozpoczęcia udziału w projekcie.  </w:t>
            </w:r>
          </w:p>
          <w:p w14:paraId="0758ED18" w14:textId="77777777" w:rsidR="00A028C2" w:rsidRDefault="00A028C2">
            <w:pPr>
              <w:spacing w:after="0" w:line="360" w:lineRule="auto"/>
              <w:rPr>
                <w:rFonts w:ascii="Arial" w:eastAsia="Times New Roman" w:hAnsi="Arial" w:cs="Arial"/>
                <w:bCs/>
                <w:sz w:val="24"/>
                <w:szCs w:val="24"/>
                <w:lang w:eastAsia="pl-PL"/>
              </w:rPr>
            </w:pPr>
          </w:p>
          <w:p w14:paraId="068F4F63" w14:textId="77777777" w:rsidR="0025159B" w:rsidRDefault="0025159B">
            <w:pPr>
              <w:spacing w:after="0" w:line="360" w:lineRule="auto"/>
              <w:rPr>
                <w:rFonts w:ascii="Arial" w:eastAsia="Times New Roman" w:hAnsi="Arial" w:cs="Arial"/>
                <w:bCs/>
                <w:sz w:val="24"/>
                <w:szCs w:val="24"/>
                <w:lang w:eastAsia="pl-PL"/>
              </w:rPr>
            </w:pPr>
            <w:r>
              <w:rPr>
                <w:rFonts w:ascii="Arial" w:eastAsia="Times New Roman" w:hAnsi="Arial" w:cs="Arial"/>
                <w:bCs/>
                <w:sz w:val="24"/>
                <w:szCs w:val="24"/>
                <w:lang w:eastAsia="pl-PL"/>
              </w:rPr>
              <w:t>Za rozpoczęcie udziału w projekcie co do zasady uznaje się przystąpienie do pierwszej formy wsparcia w ramach projektu.</w:t>
            </w:r>
          </w:p>
          <w:p w14:paraId="42E1311A" w14:textId="77777777" w:rsidR="002E27EF" w:rsidRDefault="002E27EF">
            <w:pPr>
              <w:spacing w:after="0" w:line="360" w:lineRule="auto"/>
              <w:rPr>
                <w:rFonts w:ascii="Arial" w:eastAsia="Times New Roman" w:hAnsi="Arial" w:cs="Arial"/>
                <w:bCs/>
                <w:sz w:val="24"/>
                <w:szCs w:val="24"/>
                <w:lang w:eastAsia="pl-PL"/>
              </w:rPr>
            </w:pPr>
          </w:p>
          <w:p w14:paraId="42E53D7D" w14:textId="77777777" w:rsidR="0025159B" w:rsidRPr="00C04665" w:rsidRDefault="0025159B">
            <w:pPr>
              <w:spacing w:after="0" w:line="360" w:lineRule="auto"/>
              <w:rPr>
                <w:rFonts w:ascii="Arial" w:eastAsia="Times New Roman" w:hAnsi="Arial" w:cs="Arial"/>
                <w:b/>
                <w:sz w:val="24"/>
                <w:szCs w:val="24"/>
                <w:lang w:eastAsia="pl-PL"/>
              </w:rPr>
            </w:pPr>
            <w:r w:rsidRPr="00C04665">
              <w:rPr>
                <w:rFonts w:ascii="Arial" w:eastAsia="Calibri" w:hAnsi="Arial" w:cs="Arial"/>
                <w:b/>
                <w:color w:val="000000" w:themeColor="text1"/>
                <w:sz w:val="24"/>
                <w:szCs w:val="24"/>
              </w:rPr>
              <w:t xml:space="preserve">PRZYKŁADOWE </w:t>
            </w:r>
            <w:r w:rsidRPr="00C04665">
              <w:rPr>
                <w:rFonts w:ascii="Arial" w:eastAsia="Times New Roman" w:hAnsi="Arial" w:cs="Arial"/>
                <w:b/>
                <w:sz w:val="24"/>
                <w:szCs w:val="24"/>
                <w:lang w:eastAsia="pl-PL"/>
              </w:rPr>
              <w:t>ŹRÓDŁA POMIARU WSKAŹNIKA:</w:t>
            </w:r>
          </w:p>
          <w:p w14:paraId="6F74CAE9" w14:textId="77777777" w:rsidR="0025159B" w:rsidRPr="005A7220" w:rsidRDefault="0025159B" w:rsidP="005A7220">
            <w:pPr>
              <w:pStyle w:val="Akapitzlist"/>
              <w:numPr>
                <w:ilvl w:val="0"/>
                <w:numId w:val="32"/>
              </w:numPr>
              <w:tabs>
                <w:tab w:val="left" w:pos="3878"/>
              </w:tabs>
              <w:spacing w:after="0" w:line="360" w:lineRule="auto"/>
              <w:rPr>
                <w:rFonts w:ascii="Arial" w:eastAsia="Calibri" w:hAnsi="Arial" w:cs="Arial"/>
                <w:color w:val="000000"/>
                <w:sz w:val="24"/>
                <w:szCs w:val="24"/>
              </w:rPr>
            </w:pPr>
            <w:r w:rsidRPr="005A7220">
              <w:rPr>
                <w:rFonts w:ascii="Arial" w:eastAsia="Calibri" w:hAnsi="Arial" w:cs="Arial"/>
                <w:color w:val="000000"/>
                <w:sz w:val="24"/>
                <w:szCs w:val="24"/>
              </w:rPr>
              <w:t>paszport lub inny ważny dokument potwierdzający tożsamość lub tożsamość i obywatelstwo,</w:t>
            </w:r>
          </w:p>
          <w:p w14:paraId="6E993910" w14:textId="77777777" w:rsidR="0025159B" w:rsidRPr="005A7220" w:rsidRDefault="0025159B" w:rsidP="005A7220">
            <w:pPr>
              <w:pStyle w:val="Akapitzlist"/>
              <w:numPr>
                <w:ilvl w:val="0"/>
                <w:numId w:val="32"/>
              </w:numPr>
              <w:tabs>
                <w:tab w:val="left" w:pos="3878"/>
              </w:tabs>
              <w:spacing w:after="0" w:line="360" w:lineRule="auto"/>
              <w:rPr>
                <w:rFonts w:ascii="Arial" w:eastAsia="Calibri" w:hAnsi="Arial" w:cs="Arial"/>
                <w:color w:val="000000"/>
                <w:sz w:val="24"/>
                <w:szCs w:val="24"/>
              </w:rPr>
            </w:pPr>
            <w:r w:rsidRPr="005A7220">
              <w:rPr>
                <w:rFonts w:ascii="Arial" w:eastAsia="Calibri" w:hAnsi="Arial" w:cs="Arial"/>
                <w:color w:val="000000"/>
                <w:sz w:val="24"/>
                <w:szCs w:val="24"/>
              </w:rPr>
              <w:t>dokument podróży i zezwolenie na pobyt czasowy (karta pobytu),</w:t>
            </w:r>
          </w:p>
          <w:p w14:paraId="072F14BA" w14:textId="77777777" w:rsidR="0025159B" w:rsidRPr="005A7220" w:rsidRDefault="0025159B" w:rsidP="005A7220">
            <w:pPr>
              <w:pStyle w:val="Akapitzlist"/>
              <w:numPr>
                <w:ilvl w:val="0"/>
                <w:numId w:val="32"/>
              </w:numPr>
              <w:spacing w:after="0" w:line="360" w:lineRule="auto"/>
              <w:rPr>
                <w:rFonts w:ascii="Arial" w:eastAsia="Times New Roman" w:hAnsi="Arial" w:cs="Arial"/>
                <w:bCs/>
                <w:sz w:val="24"/>
                <w:szCs w:val="24"/>
                <w:lang w:eastAsia="pl-PL"/>
              </w:rPr>
            </w:pPr>
            <w:r w:rsidRPr="005A7220">
              <w:rPr>
                <w:rFonts w:ascii="Arial" w:eastAsia="Calibri" w:hAnsi="Arial" w:cs="Arial"/>
                <w:color w:val="000000"/>
                <w:sz w:val="24"/>
                <w:szCs w:val="24"/>
              </w:rPr>
              <w:t>zezwolenie na pobyt stały lub rezydenturę długoterminową UE</w:t>
            </w:r>
            <w:r w:rsidRPr="005A7220">
              <w:rPr>
                <w:rFonts w:ascii="Arial" w:eastAsia="Times New Roman" w:hAnsi="Arial" w:cs="Arial"/>
                <w:bCs/>
                <w:sz w:val="24"/>
                <w:szCs w:val="24"/>
                <w:lang w:eastAsia="pl-PL"/>
              </w:rPr>
              <w:t>,</w:t>
            </w:r>
          </w:p>
          <w:p w14:paraId="343AC510" w14:textId="77777777" w:rsidR="0025159B" w:rsidRPr="005A7220" w:rsidRDefault="0025159B" w:rsidP="005A7220">
            <w:pPr>
              <w:pStyle w:val="Akapitzlist"/>
              <w:numPr>
                <w:ilvl w:val="0"/>
                <w:numId w:val="32"/>
              </w:numPr>
              <w:spacing w:after="0" w:line="360" w:lineRule="auto"/>
              <w:rPr>
                <w:rFonts w:ascii="Arial" w:eastAsia="Times New Roman" w:hAnsi="Arial" w:cs="Arial"/>
                <w:bCs/>
                <w:sz w:val="24"/>
                <w:szCs w:val="24"/>
                <w:lang w:eastAsia="pl-PL"/>
              </w:rPr>
            </w:pPr>
            <w:r w:rsidRPr="005A7220">
              <w:rPr>
                <w:rFonts w:ascii="Arial" w:eastAsia="Times New Roman" w:hAnsi="Arial" w:cs="Arial"/>
                <w:bCs/>
                <w:sz w:val="24"/>
                <w:szCs w:val="24"/>
                <w:lang w:eastAsia="pl-PL"/>
              </w:rPr>
              <w:t>decyzja w sprawie udzielenia ochrony międzynarodowej,</w:t>
            </w:r>
          </w:p>
          <w:p w14:paraId="4DA6D812" w14:textId="10F8DC39" w:rsidR="0025159B" w:rsidRPr="005A7220" w:rsidRDefault="0025159B" w:rsidP="005A7220">
            <w:pPr>
              <w:pStyle w:val="Akapitzlist"/>
              <w:numPr>
                <w:ilvl w:val="0"/>
                <w:numId w:val="32"/>
              </w:numPr>
              <w:spacing w:after="0" w:line="360" w:lineRule="auto"/>
              <w:rPr>
                <w:rFonts w:ascii="Arial" w:eastAsia="Times New Roman" w:hAnsi="Arial" w:cs="Arial"/>
                <w:bCs/>
                <w:sz w:val="24"/>
                <w:szCs w:val="24"/>
                <w:lang w:eastAsia="pl-PL"/>
              </w:rPr>
            </w:pPr>
            <w:r w:rsidRPr="005A7220">
              <w:rPr>
                <w:rFonts w:ascii="Arial" w:eastAsia="Calibri" w:hAnsi="Arial" w:cs="Arial"/>
                <w:sz w:val="24"/>
                <w:szCs w:val="24"/>
              </w:rPr>
              <w:lastRenderedPageBreak/>
              <w:t xml:space="preserve">dokumenty potwierdzające skorzystanie </w:t>
            </w:r>
            <w:r w:rsidR="007F22C4">
              <w:rPr>
                <w:rFonts w:ascii="Arial" w:eastAsia="Calibri" w:hAnsi="Arial" w:cs="Arial"/>
                <w:sz w:val="24"/>
                <w:szCs w:val="24"/>
              </w:rPr>
              <w:br/>
            </w:r>
            <w:r w:rsidRPr="005A7220">
              <w:rPr>
                <w:rFonts w:ascii="Arial" w:eastAsia="Calibri" w:hAnsi="Arial" w:cs="Arial"/>
                <w:sz w:val="24"/>
                <w:szCs w:val="24"/>
              </w:rPr>
              <w:t>ze wsparcia, np. umowa z uczestnikiem projektu, lista obecności potwierdzająca skorzystanie z</w:t>
            </w:r>
            <w:r w:rsidR="00D474AA">
              <w:rPr>
                <w:rFonts w:ascii="Arial" w:eastAsia="Calibri" w:hAnsi="Arial" w:cs="Arial"/>
                <w:sz w:val="24"/>
                <w:szCs w:val="24"/>
              </w:rPr>
              <w:t>e wsparcia</w:t>
            </w:r>
            <w:r w:rsidRPr="005A7220">
              <w:rPr>
                <w:rFonts w:ascii="Arial" w:eastAsia="Times New Roman" w:hAnsi="Arial" w:cs="Arial"/>
                <w:bCs/>
                <w:sz w:val="24"/>
                <w:szCs w:val="24"/>
                <w:lang w:eastAsia="pl-PL"/>
              </w:rPr>
              <w:t xml:space="preserve">. </w:t>
            </w:r>
          </w:p>
        </w:tc>
      </w:tr>
      <w:tr w:rsidR="0025159B" w14:paraId="393355B8" w14:textId="77777777">
        <w:trPr>
          <w:trHeight w:val="830"/>
        </w:trPr>
        <w:tc>
          <w:tcPr>
            <w:tcW w:w="567" w:type="dxa"/>
            <w:tcBorders>
              <w:top w:val="single" w:sz="4" w:space="0" w:color="auto"/>
              <w:left w:val="single" w:sz="4" w:space="0" w:color="auto"/>
              <w:bottom w:val="single" w:sz="4" w:space="0" w:color="auto"/>
              <w:right w:val="single" w:sz="4" w:space="0" w:color="auto"/>
            </w:tcBorders>
            <w:vAlign w:val="center"/>
            <w:hideMark/>
          </w:tcPr>
          <w:p w14:paraId="0AAD9E2D" w14:textId="77777777" w:rsidR="0025159B" w:rsidRDefault="0025159B">
            <w:pPr>
              <w:tabs>
                <w:tab w:val="left" w:pos="3878"/>
              </w:tabs>
              <w:spacing w:after="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199CAF0" w14:textId="77777777" w:rsidR="0025159B" w:rsidRDefault="0025159B">
            <w:pPr>
              <w:tabs>
                <w:tab w:val="left" w:pos="3878"/>
              </w:tabs>
              <w:spacing w:after="0" w:line="360" w:lineRule="auto"/>
              <w:rPr>
                <w:rFonts w:ascii="Arial" w:eastAsia="Calibri" w:hAnsi="Arial" w:cs="Arial"/>
                <w:color w:val="000000"/>
                <w:sz w:val="24"/>
                <w:szCs w:val="24"/>
              </w:rPr>
            </w:pPr>
            <w:r>
              <w:rPr>
                <w:rFonts w:ascii="Arial" w:eastAsia="Calibri" w:hAnsi="Arial" w:cs="Arial"/>
                <w:color w:val="000000"/>
                <w:sz w:val="24"/>
                <w:szCs w:val="24"/>
              </w:rPr>
              <w:t xml:space="preserve">Liczba osób należących do mniejszości, w tym społeczności marginalizowanych takich jak Romowie, objętych wsparciem w programie </w:t>
            </w:r>
          </w:p>
          <w:p w14:paraId="440B2191" w14:textId="77777777" w:rsidR="0025159B" w:rsidRDefault="0025159B">
            <w:pPr>
              <w:tabs>
                <w:tab w:val="left" w:pos="3878"/>
              </w:tabs>
              <w:spacing w:after="0" w:line="360" w:lineRule="auto"/>
              <w:rPr>
                <w:rFonts w:ascii="Arial" w:eastAsia="Times New Roman" w:hAnsi="Arial" w:cs="Arial"/>
                <w:bCs/>
                <w:sz w:val="24"/>
                <w:szCs w:val="24"/>
                <w:lang w:eastAsia="pl-PL"/>
              </w:rPr>
            </w:pPr>
            <w:r>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A13A358" w14:textId="77777777" w:rsidR="0025159B" w:rsidRPr="00C04665" w:rsidRDefault="0025159B">
            <w:pPr>
              <w:spacing w:after="0" w:line="360" w:lineRule="auto"/>
              <w:rPr>
                <w:rFonts w:ascii="Arial" w:eastAsia="Calibri" w:hAnsi="Arial" w:cs="Arial"/>
                <w:b/>
                <w:bCs/>
                <w:color w:val="000000" w:themeColor="text1"/>
                <w:sz w:val="24"/>
                <w:szCs w:val="24"/>
              </w:rPr>
            </w:pPr>
            <w:r w:rsidRPr="00C04665">
              <w:rPr>
                <w:rFonts w:ascii="Arial" w:eastAsia="Calibri" w:hAnsi="Arial" w:cs="Arial"/>
                <w:b/>
                <w:bCs/>
                <w:color w:val="000000" w:themeColor="text1"/>
                <w:sz w:val="24"/>
                <w:szCs w:val="24"/>
              </w:rPr>
              <w:t>DEFINICJA WSKAŹNIKA:</w:t>
            </w:r>
          </w:p>
          <w:p w14:paraId="35B5E5CB" w14:textId="2C1C4C3A" w:rsidR="007F22C4" w:rsidRPr="007F22C4" w:rsidRDefault="0025159B" w:rsidP="007F22C4">
            <w:pPr>
              <w:spacing w:after="0" w:line="360" w:lineRule="auto"/>
              <w:rPr>
                <w:rFonts w:ascii="Arial" w:eastAsia="Calibri" w:hAnsi="Arial" w:cs="Arial"/>
                <w:color w:val="000000" w:themeColor="text1"/>
                <w:sz w:val="24"/>
                <w:szCs w:val="24"/>
              </w:rPr>
            </w:pPr>
            <w:r>
              <w:rPr>
                <w:rFonts w:ascii="Arial" w:eastAsia="Calibri" w:hAnsi="Arial" w:cs="Arial"/>
                <w:sz w:val="24"/>
                <w:szCs w:val="24"/>
              </w:rPr>
              <w:t xml:space="preserve">Wskaźnik obejmuje osoby </w:t>
            </w:r>
            <w:r>
              <w:rPr>
                <w:rFonts w:ascii="Arial" w:eastAsia="Calibri" w:hAnsi="Arial" w:cs="Arial"/>
                <w:color w:val="000000" w:themeColor="text1"/>
                <w:sz w:val="24"/>
                <w:szCs w:val="24"/>
              </w:rPr>
              <w:t>należące do mniejszości narodowych i etnicznych</w:t>
            </w:r>
            <w:r w:rsidR="007F22C4" w:rsidRPr="007F22C4">
              <w:rPr>
                <w:rFonts w:ascii="Arial" w:eastAsia="Calibri" w:hAnsi="Arial" w:cs="Arial"/>
                <w:spacing w:val="-2"/>
                <w:sz w:val="24"/>
                <w:szCs w:val="24"/>
              </w:rPr>
              <w:t xml:space="preserve"> </w:t>
            </w:r>
            <w:r w:rsidR="007F22C4" w:rsidRPr="007F22C4">
              <w:rPr>
                <w:rFonts w:ascii="Arial" w:eastAsia="Calibri" w:hAnsi="Arial" w:cs="Arial"/>
                <w:color w:val="000000" w:themeColor="text1"/>
                <w:sz w:val="24"/>
                <w:szCs w:val="24"/>
              </w:rPr>
              <w:t>biorące udział w projektach EFS+.</w:t>
            </w:r>
          </w:p>
          <w:p w14:paraId="5E6E67D8" w14:textId="1E3D77B6" w:rsidR="0025159B" w:rsidRDefault="0025159B">
            <w:pPr>
              <w:spacing w:after="0" w:line="360" w:lineRule="auto"/>
              <w:rPr>
                <w:rFonts w:ascii="Arial" w:eastAsia="Calibri" w:hAnsi="Arial" w:cs="Arial"/>
                <w:color w:val="000000" w:themeColor="text1"/>
                <w:sz w:val="24"/>
                <w:szCs w:val="24"/>
              </w:rPr>
            </w:pPr>
          </w:p>
          <w:p w14:paraId="78F0CB7B" w14:textId="77777777" w:rsidR="007F22C4" w:rsidRDefault="0025159B">
            <w:pPr>
              <w:spacing w:after="0" w:line="36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Mniejszości narodowe to mniejszość: białoruska, czeska, litewska, niemiecka, ormiańska, rosyjska, słowacka, ukraińska, żydowska. </w:t>
            </w:r>
          </w:p>
          <w:p w14:paraId="4C92B37E" w14:textId="74804C01" w:rsidR="0025159B" w:rsidRDefault="0025159B">
            <w:pPr>
              <w:spacing w:after="0" w:line="36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Mniejszości etniczne: karaimska, łemkowska, romska, tatarska.</w:t>
            </w:r>
          </w:p>
          <w:p w14:paraId="56C8BB20" w14:textId="77777777" w:rsidR="00C04665" w:rsidRDefault="00C04665">
            <w:pPr>
              <w:spacing w:after="0" w:line="360" w:lineRule="auto"/>
              <w:rPr>
                <w:rFonts w:ascii="Arial" w:eastAsia="Calibri" w:hAnsi="Arial" w:cs="Arial"/>
                <w:color w:val="000000" w:themeColor="text1"/>
                <w:sz w:val="24"/>
                <w:szCs w:val="24"/>
              </w:rPr>
            </w:pPr>
          </w:p>
          <w:p w14:paraId="32FCC370" w14:textId="77777777" w:rsidR="0025159B" w:rsidRPr="00C04665" w:rsidRDefault="0025159B">
            <w:pPr>
              <w:tabs>
                <w:tab w:val="left" w:pos="3878"/>
              </w:tabs>
              <w:spacing w:after="0" w:line="360" w:lineRule="auto"/>
              <w:rPr>
                <w:rFonts w:ascii="Arial" w:eastAsia="Calibri" w:hAnsi="Arial" w:cs="Arial"/>
                <w:b/>
                <w:color w:val="000000" w:themeColor="text1"/>
                <w:sz w:val="24"/>
                <w:szCs w:val="24"/>
              </w:rPr>
            </w:pPr>
            <w:r w:rsidRPr="00C04665">
              <w:rPr>
                <w:rFonts w:ascii="Arial" w:eastAsia="Calibri" w:hAnsi="Arial" w:cs="Arial"/>
                <w:b/>
                <w:color w:val="000000" w:themeColor="text1"/>
                <w:sz w:val="24"/>
                <w:szCs w:val="24"/>
              </w:rPr>
              <w:t>TERMIN POMIARU WSKAŹNIKA:</w:t>
            </w:r>
          </w:p>
          <w:p w14:paraId="25E27149" w14:textId="77777777" w:rsidR="0025159B" w:rsidRDefault="0025159B">
            <w:pPr>
              <w:tabs>
                <w:tab w:val="left" w:pos="3878"/>
              </w:tabs>
              <w:spacing w:after="0" w:line="36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W momencie rozpoczęcia udziału w projekcie.  </w:t>
            </w:r>
          </w:p>
          <w:p w14:paraId="0B2E8114" w14:textId="77777777" w:rsidR="00C04665" w:rsidRDefault="00C04665">
            <w:pPr>
              <w:tabs>
                <w:tab w:val="left" w:pos="3878"/>
              </w:tabs>
              <w:spacing w:after="0" w:line="360" w:lineRule="auto"/>
              <w:rPr>
                <w:rFonts w:ascii="Arial" w:eastAsia="Calibri" w:hAnsi="Arial" w:cs="Arial"/>
                <w:color w:val="000000" w:themeColor="text1"/>
                <w:sz w:val="24"/>
                <w:szCs w:val="24"/>
              </w:rPr>
            </w:pPr>
          </w:p>
          <w:p w14:paraId="7B20CFF0" w14:textId="77777777" w:rsidR="0025159B" w:rsidRDefault="0025159B">
            <w:pPr>
              <w:tabs>
                <w:tab w:val="left" w:pos="3878"/>
              </w:tabs>
              <w:spacing w:after="0" w:line="36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Za rozpoczęcie udziału w projekcie co do zasady uznaje się przystąpienie do pierwszej formy wsparcia w ramach projektu.</w:t>
            </w:r>
          </w:p>
          <w:p w14:paraId="226998D6" w14:textId="77777777" w:rsidR="00C84329" w:rsidRDefault="00C84329">
            <w:pPr>
              <w:tabs>
                <w:tab w:val="left" w:pos="3878"/>
              </w:tabs>
              <w:spacing w:after="0" w:line="360" w:lineRule="auto"/>
              <w:rPr>
                <w:rFonts w:ascii="Arial" w:eastAsia="Calibri" w:hAnsi="Arial" w:cs="Arial"/>
                <w:b/>
                <w:color w:val="000000" w:themeColor="text1"/>
                <w:sz w:val="24"/>
                <w:szCs w:val="24"/>
              </w:rPr>
            </w:pPr>
          </w:p>
          <w:p w14:paraId="34D622E6" w14:textId="3FB874E7" w:rsidR="0025159B" w:rsidRPr="00C04665" w:rsidRDefault="0025159B">
            <w:pPr>
              <w:tabs>
                <w:tab w:val="left" w:pos="3878"/>
              </w:tabs>
              <w:spacing w:after="0" w:line="360" w:lineRule="auto"/>
              <w:rPr>
                <w:rFonts w:ascii="Arial" w:eastAsia="Calibri" w:hAnsi="Arial" w:cs="Arial"/>
                <w:b/>
                <w:color w:val="000000" w:themeColor="text1"/>
                <w:sz w:val="24"/>
                <w:szCs w:val="24"/>
              </w:rPr>
            </w:pPr>
            <w:r w:rsidRPr="00C04665">
              <w:rPr>
                <w:rFonts w:ascii="Arial" w:eastAsia="Calibri" w:hAnsi="Arial" w:cs="Arial"/>
                <w:b/>
                <w:color w:val="000000" w:themeColor="text1"/>
                <w:sz w:val="24"/>
                <w:szCs w:val="24"/>
              </w:rPr>
              <w:t>PRZYKŁADOWE ŹRÓDŁA POMIARU WSKAŹNIKA:</w:t>
            </w:r>
          </w:p>
          <w:p w14:paraId="16059D03" w14:textId="431B0678" w:rsidR="0025159B" w:rsidRPr="005A7220" w:rsidRDefault="0025159B" w:rsidP="005A7220">
            <w:pPr>
              <w:pStyle w:val="Akapitzlist"/>
              <w:numPr>
                <w:ilvl w:val="0"/>
                <w:numId w:val="33"/>
              </w:numPr>
              <w:tabs>
                <w:tab w:val="left" w:pos="3878"/>
              </w:tabs>
              <w:spacing w:after="0" w:line="360" w:lineRule="auto"/>
              <w:rPr>
                <w:rFonts w:ascii="Arial" w:eastAsia="Calibri" w:hAnsi="Arial" w:cs="Arial"/>
                <w:color w:val="000000" w:themeColor="text1"/>
                <w:sz w:val="24"/>
                <w:szCs w:val="24"/>
              </w:rPr>
            </w:pPr>
            <w:r w:rsidRPr="005A7220">
              <w:rPr>
                <w:rFonts w:ascii="Arial" w:eastAsia="Calibri" w:hAnsi="Arial" w:cs="Arial"/>
                <w:color w:val="000000" w:themeColor="text1"/>
                <w:sz w:val="24"/>
                <w:szCs w:val="24"/>
              </w:rPr>
              <w:t xml:space="preserve">dokumenty potwierdzające przynależność </w:t>
            </w:r>
            <w:r w:rsidR="007F22C4">
              <w:rPr>
                <w:rFonts w:ascii="Arial" w:eastAsia="Calibri" w:hAnsi="Arial" w:cs="Arial"/>
                <w:color w:val="000000" w:themeColor="text1"/>
                <w:sz w:val="24"/>
                <w:szCs w:val="24"/>
              </w:rPr>
              <w:br/>
            </w:r>
            <w:r w:rsidRPr="005A7220">
              <w:rPr>
                <w:rFonts w:ascii="Arial" w:eastAsia="Calibri" w:hAnsi="Arial" w:cs="Arial"/>
                <w:color w:val="000000" w:themeColor="text1"/>
                <w:sz w:val="24"/>
                <w:szCs w:val="24"/>
              </w:rPr>
              <w:t>do mniejszości narodowych i etnicznych,</w:t>
            </w:r>
          </w:p>
          <w:p w14:paraId="70652C31" w14:textId="77777777" w:rsidR="0025159B" w:rsidRPr="005A7220" w:rsidRDefault="0025159B" w:rsidP="005A7220">
            <w:pPr>
              <w:pStyle w:val="Akapitzlist"/>
              <w:numPr>
                <w:ilvl w:val="0"/>
                <w:numId w:val="33"/>
              </w:numPr>
              <w:tabs>
                <w:tab w:val="left" w:pos="3878"/>
              </w:tabs>
              <w:spacing w:after="0" w:line="360" w:lineRule="auto"/>
              <w:rPr>
                <w:rFonts w:ascii="Arial" w:eastAsia="Calibri" w:hAnsi="Arial" w:cs="Arial"/>
                <w:color w:val="000000" w:themeColor="text1"/>
                <w:sz w:val="24"/>
                <w:szCs w:val="24"/>
              </w:rPr>
            </w:pPr>
            <w:r w:rsidRPr="005A7220">
              <w:rPr>
                <w:rFonts w:ascii="Arial" w:eastAsia="Calibri" w:hAnsi="Arial" w:cs="Arial"/>
                <w:color w:val="000000" w:themeColor="text1"/>
                <w:sz w:val="24"/>
                <w:szCs w:val="24"/>
              </w:rPr>
              <w:t>deklaracja o przynależności do mniejszości narodowej lub etnicznej,</w:t>
            </w:r>
          </w:p>
          <w:p w14:paraId="252F0E1B" w14:textId="77777777" w:rsidR="0025159B" w:rsidRPr="00504C70" w:rsidRDefault="0025159B" w:rsidP="005A7220">
            <w:pPr>
              <w:pStyle w:val="Akapitzlist"/>
              <w:numPr>
                <w:ilvl w:val="0"/>
                <w:numId w:val="33"/>
              </w:numPr>
              <w:tabs>
                <w:tab w:val="left" w:pos="3878"/>
              </w:tabs>
              <w:spacing w:after="0" w:line="360" w:lineRule="auto"/>
              <w:rPr>
                <w:rFonts w:ascii="Arial" w:eastAsia="Calibri" w:hAnsi="Arial" w:cs="Arial"/>
                <w:color w:val="000000" w:themeColor="text1"/>
                <w:sz w:val="24"/>
                <w:szCs w:val="24"/>
              </w:rPr>
            </w:pPr>
            <w:r w:rsidRPr="005A7220">
              <w:rPr>
                <w:rFonts w:ascii="Arial" w:eastAsia="Calibri" w:hAnsi="Arial" w:cs="Arial"/>
                <w:sz w:val="24"/>
                <w:szCs w:val="24"/>
              </w:rPr>
              <w:t xml:space="preserve">dokumenty potwierdzające skorzystanie </w:t>
            </w:r>
            <w:r w:rsidR="007F22C4">
              <w:rPr>
                <w:rFonts w:ascii="Arial" w:eastAsia="Calibri" w:hAnsi="Arial" w:cs="Arial"/>
                <w:sz w:val="24"/>
                <w:szCs w:val="24"/>
              </w:rPr>
              <w:br/>
            </w:r>
            <w:r w:rsidRPr="005A7220">
              <w:rPr>
                <w:rFonts w:ascii="Arial" w:eastAsia="Calibri" w:hAnsi="Arial" w:cs="Arial"/>
                <w:sz w:val="24"/>
                <w:szCs w:val="24"/>
              </w:rPr>
              <w:t>ze wsparcia, np. umowa z uczestnikiem projektu, lista obecności potwierdzająca skorzystanie z</w:t>
            </w:r>
            <w:r w:rsidR="00D474AA">
              <w:rPr>
                <w:rFonts w:ascii="Arial" w:eastAsia="Calibri" w:hAnsi="Arial" w:cs="Arial"/>
                <w:sz w:val="24"/>
                <w:szCs w:val="24"/>
              </w:rPr>
              <w:t>e wsparcia</w:t>
            </w:r>
            <w:r w:rsidRPr="005A7220">
              <w:rPr>
                <w:rFonts w:ascii="Arial" w:eastAsia="Calibri" w:hAnsi="Arial" w:cs="Arial"/>
                <w:sz w:val="24"/>
                <w:szCs w:val="24"/>
              </w:rPr>
              <w:t>.</w:t>
            </w:r>
          </w:p>
          <w:p w14:paraId="745D452A" w14:textId="030DC44B" w:rsidR="00504C70" w:rsidRPr="005A7220" w:rsidRDefault="00504C70" w:rsidP="00504C70">
            <w:pPr>
              <w:pStyle w:val="Akapitzlist"/>
              <w:tabs>
                <w:tab w:val="left" w:pos="3878"/>
              </w:tabs>
              <w:spacing w:after="0" w:line="360" w:lineRule="auto"/>
              <w:rPr>
                <w:rFonts w:ascii="Arial" w:eastAsia="Calibri" w:hAnsi="Arial" w:cs="Arial"/>
                <w:color w:val="000000" w:themeColor="text1"/>
                <w:sz w:val="24"/>
                <w:szCs w:val="24"/>
              </w:rPr>
            </w:pPr>
          </w:p>
        </w:tc>
      </w:tr>
      <w:tr w:rsidR="0025159B" w14:paraId="2C9C6AC9" w14:textId="77777777">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016C3842" w14:textId="77777777" w:rsidR="0025159B" w:rsidRDefault="0025159B">
            <w:pPr>
              <w:tabs>
                <w:tab w:val="left" w:pos="3878"/>
              </w:tabs>
              <w:spacing w:after="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B6E93C" w14:textId="77777777" w:rsidR="0025159B" w:rsidRDefault="0025159B">
            <w:pPr>
              <w:tabs>
                <w:tab w:val="left" w:pos="3878"/>
              </w:tabs>
              <w:spacing w:after="0" w:line="360" w:lineRule="auto"/>
              <w:rPr>
                <w:rFonts w:ascii="Arial" w:eastAsia="Calibri" w:hAnsi="Arial" w:cs="Arial"/>
                <w:color w:val="000000"/>
                <w:sz w:val="24"/>
                <w:szCs w:val="24"/>
              </w:rPr>
            </w:pPr>
            <w:r>
              <w:rPr>
                <w:rFonts w:ascii="Arial" w:eastAsia="Calibri" w:hAnsi="Arial" w:cs="Arial"/>
                <w:color w:val="000000"/>
                <w:sz w:val="24"/>
                <w:szCs w:val="24"/>
              </w:rPr>
              <w:t xml:space="preserve">Liczba osób w kryzysie bezdomności lub dotkniętych wykluczeniem z dostępu do mieszkań, objętych wsparciem w programie </w:t>
            </w:r>
          </w:p>
          <w:p w14:paraId="171E718D" w14:textId="77777777" w:rsidR="0025159B" w:rsidRDefault="0025159B">
            <w:pPr>
              <w:tabs>
                <w:tab w:val="left" w:pos="3878"/>
              </w:tabs>
              <w:spacing w:after="0" w:line="360" w:lineRule="auto"/>
              <w:rPr>
                <w:rFonts w:ascii="Arial" w:eastAsia="Times New Roman" w:hAnsi="Arial" w:cs="Arial"/>
                <w:bCs/>
                <w:sz w:val="24"/>
                <w:szCs w:val="24"/>
                <w:lang w:eastAsia="pl-PL"/>
              </w:rPr>
            </w:pPr>
            <w:r>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5F6E988" w14:textId="77777777" w:rsidR="0025159B" w:rsidRPr="00C04665" w:rsidRDefault="0025159B">
            <w:pPr>
              <w:tabs>
                <w:tab w:val="left" w:pos="3878"/>
              </w:tabs>
              <w:spacing w:after="0" w:line="360" w:lineRule="auto"/>
              <w:rPr>
                <w:rFonts w:ascii="Arial" w:eastAsia="Calibri" w:hAnsi="Arial" w:cs="Arial"/>
                <w:b/>
                <w:bCs/>
                <w:color w:val="000000" w:themeColor="text1"/>
                <w:sz w:val="24"/>
                <w:szCs w:val="24"/>
              </w:rPr>
            </w:pPr>
            <w:r w:rsidRPr="00C04665">
              <w:rPr>
                <w:rFonts w:ascii="Arial" w:eastAsia="Calibri" w:hAnsi="Arial" w:cs="Arial"/>
                <w:b/>
                <w:bCs/>
                <w:color w:val="000000" w:themeColor="text1"/>
                <w:sz w:val="24"/>
                <w:szCs w:val="24"/>
              </w:rPr>
              <w:t>DEFINICJA WSKAŹNIKA:</w:t>
            </w:r>
          </w:p>
          <w:p w14:paraId="6C69C42F" w14:textId="77777777" w:rsidR="0025159B" w:rsidRDefault="0025159B">
            <w:pPr>
              <w:tabs>
                <w:tab w:val="left" w:pos="3878"/>
              </w:tabs>
              <w:spacing w:after="0" w:line="360" w:lineRule="auto"/>
              <w:rPr>
                <w:rFonts w:ascii="Arial" w:eastAsia="Calibri" w:hAnsi="Arial" w:cs="Arial"/>
                <w:color w:val="000000" w:themeColor="text1"/>
                <w:sz w:val="24"/>
                <w:szCs w:val="24"/>
              </w:rPr>
            </w:pPr>
            <w:r>
              <w:rPr>
                <w:rFonts w:ascii="Arial" w:eastAsia="Calibri" w:hAnsi="Arial" w:cs="Arial"/>
                <w:sz w:val="24"/>
                <w:szCs w:val="24"/>
              </w:rPr>
              <w:t xml:space="preserve">Wskaźnik obejmuje osoby </w:t>
            </w:r>
            <w:r>
              <w:rPr>
                <w:rFonts w:ascii="Arial" w:eastAsia="Calibri" w:hAnsi="Arial" w:cs="Arial"/>
                <w:color w:val="000000" w:themeColor="text1"/>
                <w:sz w:val="24"/>
                <w:szCs w:val="24"/>
              </w:rPr>
              <w:t>w kryzysie bezdomności lub dotknięte wykluczeniem z dostępu do mieszkań.</w:t>
            </w:r>
          </w:p>
          <w:p w14:paraId="70BC4B61" w14:textId="77777777" w:rsidR="00C04665" w:rsidRDefault="00C04665">
            <w:pPr>
              <w:tabs>
                <w:tab w:val="left" w:pos="3878"/>
              </w:tabs>
              <w:spacing w:after="0" w:line="360" w:lineRule="auto"/>
              <w:rPr>
                <w:rFonts w:ascii="Arial" w:eastAsia="Calibri" w:hAnsi="Arial" w:cs="Arial"/>
                <w:color w:val="000000" w:themeColor="text1"/>
                <w:sz w:val="24"/>
                <w:szCs w:val="24"/>
              </w:rPr>
            </w:pPr>
          </w:p>
          <w:p w14:paraId="309822FE" w14:textId="0351CF57" w:rsidR="0025159B" w:rsidRDefault="0025159B">
            <w:pPr>
              <w:tabs>
                <w:tab w:val="left" w:pos="3878"/>
              </w:tabs>
              <w:spacing w:after="0" w:line="36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Osoby dorosłe mieszkające z rodzicami nie powinny być wykazywane we wskaźniku, chyba że wszystkie </w:t>
            </w:r>
            <w:r w:rsidR="00C04665">
              <w:rPr>
                <w:rFonts w:ascii="Arial" w:eastAsia="Calibri" w:hAnsi="Arial" w:cs="Arial"/>
                <w:color w:val="000000" w:themeColor="text1"/>
                <w:sz w:val="24"/>
                <w:szCs w:val="24"/>
              </w:rPr>
              <w:br/>
            </w:r>
            <w:r>
              <w:rPr>
                <w:rFonts w:ascii="Arial" w:eastAsia="Calibri" w:hAnsi="Arial" w:cs="Arial"/>
                <w:color w:val="000000" w:themeColor="text1"/>
                <w:sz w:val="24"/>
                <w:szCs w:val="24"/>
              </w:rPr>
              <w:t xml:space="preserve">te osoby są w kryzysie bezdomności lub mieszkają </w:t>
            </w:r>
            <w:r w:rsidR="00C04665">
              <w:rPr>
                <w:rFonts w:ascii="Arial" w:eastAsia="Calibri" w:hAnsi="Arial" w:cs="Arial"/>
                <w:color w:val="000000" w:themeColor="text1"/>
                <w:sz w:val="24"/>
                <w:szCs w:val="24"/>
              </w:rPr>
              <w:br/>
            </w:r>
            <w:r>
              <w:rPr>
                <w:rFonts w:ascii="Arial" w:eastAsia="Calibri" w:hAnsi="Arial" w:cs="Arial"/>
                <w:color w:val="000000" w:themeColor="text1"/>
                <w:sz w:val="24"/>
                <w:szCs w:val="24"/>
              </w:rPr>
              <w:t>w nieodpowiednich i niebezpiecznych warunkach.</w:t>
            </w:r>
          </w:p>
          <w:p w14:paraId="22C0DE67" w14:textId="77777777" w:rsidR="00C04665" w:rsidRDefault="00C04665">
            <w:pPr>
              <w:tabs>
                <w:tab w:val="left" w:pos="3878"/>
              </w:tabs>
              <w:spacing w:after="0" w:line="360" w:lineRule="auto"/>
              <w:rPr>
                <w:rFonts w:ascii="Arial" w:eastAsia="Calibri" w:hAnsi="Arial" w:cs="Arial"/>
                <w:color w:val="000000" w:themeColor="text1"/>
                <w:sz w:val="24"/>
                <w:szCs w:val="24"/>
              </w:rPr>
            </w:pPr>
          </w:p>
          <w:p w14:paraId="57833952" w14:textId="77777777" w:rsidR="0025159B" w:rsidRPr="00C04665" w:rsidRDefault="0025159B">
            <w:pPr>
              <w:tabs>
                <w:tab w:val="left" w:pos="3878"/>
              </w:tabs>
              <w:spacing w:after="0" w:line="360" w:lineRule="auto"/>
              <w:rPr>
                <w:rFonts w:ascii="Arial" w:eastAsia="Calibri" w:hAnsi="Arial" w:cs="Arial"/>
                <w:b/>
                <w:color w:val="000000" w:themeColor="text1"/>
                <w:sz w:val="24"/>
                <w:szCs w:val="24"/>
              </w:rPr>
            </w:pPr>
            <w:r w:rsidRPr="00C04665">
              <w:rPr>
                <w:rFonts w:ascii="Arial" w:eastAsia="Calibri" w:hAnsi="Arial" w:cs="Arial"/>
                <w:b/>
                <w:color w:val="000000" w:themeColor="text1"/>
                <w:sz w:val="24"/>
                <w:szCs w:val="24"/>
              </w:rPr>
              <w:t>TERMIN POMIARU WSKAŹNIKA:</w:t>
            </w:r>
          </w:p>
          <w:p w14:paraId="1B914FA3" w14:textId="24F3BDC0" w:rsidR="00A028C2" w:rsidRDefault="0025159B">
            <w:pPr>
              <w:tabs>
                <w:tab w:val="left" w:pos="3878"/>
              </w:tabs>
              <w:spacing w:after="0" w:line="36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W momencie rozpoczęcia udziału w projekcie.  </w:t>
            </w:r>
          </w:p>
          <w:p w14:paraId="5035E063" w14:textId="77777777" w:rsidR="0025159B" w:rsidRDefault="0025159B">
            <w:pPr>
              <w:tabs>
                <w:tab w:val="left" w:pos="3878"/>
              </w:tabs>
              <w:spacing w:after="0" w:line="36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Za rozpoczęcie udziału w projekcie co do zasady uznaje się przystąpienie do pierwszej formy wsparcia w ramach projektu.</w:t>
            </w:r>
          </w:p>
          <w:p w14:paraId="38919246" w14:textId="77777777" w:rsidR="00C04665" w:rsidRDefault="00C04665">
            <w:pPr>
              <w:tabs>
                <w:tab w:val="left" w:pos="3878"/>
              </w:tabs>
              <w:spacing w:after="0" w:line="360" w:lineRule="auto"/>
              <w:rPr>
                <w:rFonts w:ascii="Arial" w:eastAsia="Calibri" w:hAnsi="Arial" w:cs="Arial"/>
                <w:color w:val="000000" w:themeColor="text1"/>
                <w:sz w:val="24"/>
                <w:szCs w:val="24"/>
              </w:rPr>
            </w:pPr>
          </w:p>
          <w:p w14:paraId="3DEE1AF8" w14:textId="77777777" w:rsidR="0025159B" w:rsidRPr="00C04665" w:rsidRDefault="0025159B">
            <w:pPr>
              <w:tabs>
                <w:tab w:val="left" w:pos="3878"/>
              </w:tabs>
              <w:spacing w:after="0" w:line="360" w:lineRule="auto"/>
              <w:rPr>
                <w:rFonts w:ascii="Arial" w:eastAsia="Calibri" w:hAnsi="Arial" w:cs="Arial"/>
                <w:b/>
                <w:color w:val="000000" w:themeColor="text1"/>
                <w:sz w:val="24"/>
                <w:szCs w:val="24"/>
              </w:rPr>
            </w:pPr>
            <w:r w:rsidRPr="00C04665">
              <w:rPr>
                <w:rFonts w:ascii="Arial" w:eastAsia="Calibri" w:hAnsi="Arial" w:cs="Arial"/>
                <w:b/>
                <w:color w:val="000000" w:themeColor="text1"/>
                <w:sz w:val="24"/>
                <w:szCs w:val="24"/>
              </w:rPr>
              <w:t>PRZYKŁADOWE ŹRÓDŁA POMIARU WSKAŹNIKA:</w:t>
            </w:r>
          </w:p>
          <w:p w14:paraId="728D703C" w14:textId="77777777" w:rsidR="0025159B" w:rsidRPr="005A7220" w:rsidRDefault="0025159B" w:rsidP="005A7220">
            <w:pPr>
              <w:pStyle w:val="Akapitzlist"/>
              <w:numPr>
                <w:ilvl w:val="0"/>
                <w:numId w:val="34"/>
              </w:numPr>
              <w:tabs>
                <w:tab w:val="left" w:pos="3878"/>
              </w:tabs>
              <w:spacing w:after="0" w:line="360" w:lineRule="auto"/>
              <w:rPr>
                <w:rFonts w:ascii="Arial" w:eastAsia="Calibri" w:hAnsi="Arial" w:cs="Arial"/>
                <w:color w:val="000000" w:themeColor="text1"/>
                <w:sz w:val="24"/>
                <w:szCs w:val="24"/>
              </w:rPr>
            </w:pPr>
            <w:r w:rsidRPr="005A7220">
              <w:rPr>
                <w:rFonts w:ascii="Arial" w:eastAsia="Calibri" w:hAnsi="Arial" w:cs="Arial"/>
                <w:color w:val="000000" w:themeColor="text1"/>
                <w:sz w:val="24"/>
                <w:szCs w:val="24"/>
              </w:rPr>
              <w:t>zaświadczenie o wymeldowaniu,</w:t>
            </w:r>
          </w:p>
          <w:p w14:paraId="3717AD53" w14:textId="77777777" w:rsidR="0025159B" w:rsidRPr="005A7220" w:rsidRDefault="0025159B" w:rsidP="005A7220">
            <w:pPr>
              <w:pStyle w:val="Akapitzlist"/>
              <w:numPr>
                <w:ilvl w:val="0"/>
                <w:numId w:val="34"/>
              </w:numPr>
              <w:tabs>
                <w:tab w:val="left" w:pos="3878"/>
              </w:tabs>
              <w:spacing w:after="0" w:line="360" w:lineRule="auto"/>
              <w:rPr>
                <w:rFonts w:ascii="Arial" w:eastAsia="Calibri" w:hAnsi="Arial" w:cs="Arial"/>
                <w:color w:val="000000" w:themeColor="text1"/>
                <w:sz w:val="24"/>
                <w:szCs w:val="24"/>
              </w:rPr>
            </w:pPr>
            <w:r w:rsidRPr="005A7220">
              <w:rPr>
                <w:rFonts w:ascii="Arial" w:eastAsia="Calibri" w:hAnsi="Arial" w:cs="Arial"/>
                <w:color w:val="000000" w:themeColor="text1"/>
                <w:sz w:val="24"/>
                <w:szCs w:val="24"/>
              </w:rPr>
              <w:t>wyrok sądu o eksmisji,</w:t>
            </w:r>
          </w:p>
          <w:p w14:paraId="226128FD" w14:textId="43A550A2" w:rsidR="0025159B" w:rsidRPr="005A7220" w:rsidRDefault="0025159B" w:rsidP="005A7220">
            <w:pPr>
              <w:pStyle w:val="Akapitzlist"/>
              <w:numPr>
                <w:ilvl w:val="0"/>
                <w:numId w:val="34"/>
              </w:numPr>
              <w:tabs>
                <w:tab w:val="left" w:pos="3878"/>
              </w:tabs>
              <w:spacing w:after="0" w:line="360" w:lineRule="auto"/>
              <w:rPr>
                <w:rFonts w:ascii="Arial" w:eastAsia="Calibri" w:hAnsi="Arial" w:cs="Arial"/>
                <w:color w:val="000000" w:themeColor="text1"/>
                <w:sz w:val="24"/>
                <w:szCs w:val="24"/>
              </w:rPr>
            </w:pPr>
            <w:r w:rsidRPr="005A7220">
              <w:rPr>
                <w:rFonts w:ascii="Arial" w:eastAsia="Calibri" w:hAnsi="Arial" w:cs="Arial"/>
                <w:color w:val="000000" w:themeColor="text1"/>
                <w:sz w:val="24"/>
                <w:szCs w:val="24"/>
              </w:rPr>
              <w:t xml:space="preserve">zaświadczenie z placówki wspierającej osoby </w:t>
            </w:r>
            <w:r w:rsidR="00C04665" w:rsidRPr="005A7220">
              <w:rPr>
                <w:rFonts w:ascii="Arial" w:eastAsia="Calibri" w:hAnsi="Arial" w:cs="Arial"/>
                <w:color w:val="000000" w:themeColor="text1"/>
                <w:sz w:val="24"/>
                <w:szCs w:val="24"/>
              </w:rPr>
              <w:br/>
            </w:r>
            <w:r w:rsidRPr="005A7220">
              <w:rPr>
                <w:rFonts w:ascii="Arial" w:eastAsia="Calibri" w:hAnsi="Arial" w:cs="Arial"/>
                <w:color w:val="000000" w:themeColor="text1"/>
                <w:sz w:val="24"/>
                <w:szCs w:val="24"/>
              </w:rPr>
              <w:t>w kryzysie bezdomności,</w:t>
            </w:r>
          </w:p>
          <w:p w14:paraId="046E319A" w14:textId="77777777" w:rsidR="0025159B" w:rsidRPr="005A7220" w:rsidRDefault="0025159B" w:rsidP="005A7220">
            <w:pPr>
              <w:pStyle w:val="Akapitzlist"/>
              <w:numPr>
                <w:ilvl w:val="0"/>
                <w:numId w:val="34"/>
              </w:numPr>
              <w:tabs>
                <w:tab w:val="left" w:pos="3878"/>
              </w:tabs>
              <w:spacing w:after="0" w:line="360" w:lineRule="auto"/>
              <w:rPr>
                <w:rFonts w:ascii="Arial" w:eastAsia="Calibri" w:hAnsi="Arial" w:cs="Arial"/>
                <w:color w:val="000000" w:themeColor="text1"/>
                <w:sz w:val="24"/>
                <w:szCs w:val="24"/>
              </w:rPr>
            </w:pPr>
            <w:r w:rsidRPr="005A7220">
              <w:rPr>
                <w:rFonts w:ascii="Arial" w:eastAsia="Calibri" w:hAnsi="Arial" w:cs="Arial"/>
                <w:color w:val="000000" w:themeColor="text1"/>
                <w:sz w:val="24"/>
                <w:szCs w:val="24"/>
              </w:rPr>
              <w:t>oświadczenie,</w:t>
            </w:r>
          </w:p>
          <w:p w14:paraId="1271A38F" w14:textId="60301014" w:rsidR="0025159B" w:rsidRPr="005A7220" w:rsidRDefault="0025159B" w:rsidP="005A7220">
            <w:pPr>
              <w:pStyle w:val="Akapitzlist"/>
              <w:numPr>
                <w:ilvl w:val="0"/>
                <w:numId w:val="34"/>
              </w:numPr>
              <w:tabs>
                <w:tab w:val="left" w:pos="3878"/>
              </w:tabs>
              <w:spacing w:after="0" w:line="360" w:lineRule="auto"/>
              <w:rPr>
                <w:rFonts w:ascii="Arial" w:eastAsia="Calibri" w:hAnsi="Arial" w:cs="Arial"/>
                <w:color w:val="000000" w:themeColor="text1"/>
                <w:sz w:val="24"/>
                <w:szCs w:val="24"/>
              </w:rPr>
            </w:pPr>
            <w:r w:rsidRPr="005A7220">
              <w:rPr>
                <w:rFonts w:ascii="Arial" w:eastAsia="Calibri" w:hAnsi="Arial" w:cs="Arial"/>
                <w:sz w:val="24"/>
                <w:szCs w:val="24"/>
              </w:rPr>
              <w:t xml:space="preserve">dokumenty potwierdzające skorzystanie </w:t>
            </w:r>
            <w:r w:rsidR="00D474AA">
              <w:rPr>
                <w:rFonts w:ascii="Arial" w:eastAsia="Calibri" w:hAnsi="Arial" w:cs="Arial"/>
                <w:sz w:val="24"/>
                <w:szCs w:val="24"/>
              </w:rPr>
              <w:br/>
            </w:r>
            <w:r w:rsidRPr="005A7220">
              <w:rPr>
                <w:rFonts w:ascii="Arial" w:eastAsia="Calibri" w:hAnsi="Arial" w:cs="Arial"/>
                <w:sz w:val="24"/>
                <w:szCs w:val="24"/>
              </w:rPr>
              <w:t>ze wsparcia, np. umowa z uczestnikiem projektu, lista obecności potwierdzająca skorzystanie z</w:t>
            </w:r>
            <w:r w:rsidR="00D474AA">
              <w:rPr>
                <w:rFonts w:ascii="Arial" w:eastAsia="Calibri" w:hAnsi="Arial" w:cs="Arial"/>
                <w:sz w:val="24"/>
                <w:szCs w:val="24"/>
              </w:rPr>
              <w:t>e wsparcia</w:t>
            </w:r>
            <w:r w:rsidRPr="005A7220">
              <w:rPr>
                <w:rFonts w:ascii="Arial" w:eastAsia="Calibri" w:hAnsi="Arial" w:cs="Arial"/>
                <w:sz w:val="24"/>
                <w:szCs w:val="24"/>
              </w:rPr>
              <w:t>.</w:t>
            </w:r>
          </w:p>
        </w:tc>
      </w:tr>
      <w:tr w:rsidR="0025159B" w14:paraId="04422279" w14:textId="77777777">
        <w:trPr>
          <w:trHeight w:val="268"/>
        </w:trPr>
        <w:tc>
          <w:tcPr>
            <w:tcW w:w="567" w:type="dxa"/>
            <w:tcBorders>
              <w:top w:val="single" w:sz="4" w:space="0" w:color="auto"/>
              <w:left w:val="single" w:sz="4" w:space="0" w:color="auto"/>
              <w:bottom w:val="single" w:sz="4" w:space="0" w:color="auto"/>
              <w:right w:val="single" w:sz="4" w:space="0" w:color="auto"/>
            </w:tcBorders>
            <w:vAlign w:val="center"/>
            <w:hideMark/>
          </w:tcPr>
          <w:p w14:paraId="07B95F97" w14:textId="77777777" w:rsidR="0025159B" w:rsidRDefault="0025159B">
            <w:pPr>
              <w:tabs>
                <w:tab w:val="left" w:pos="3878"/>
              </w:tabs>
              <w:spacing w:after="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D94CAAA" w14:textId="77777777" w:rsidR="0025159B" w:rsidRDefault="0025159B">
            <w:pPr>
              <w:tabs>
                <w:tab w:val="left" w:pos="3878"/>
              </w:tabs>
              <w:spacing w:after="0" w:line="360" w:lineRule="auto"/>
              <w:rPr>
                <w:rFonts w:ascii="Arial" w:eastAsia="Calibri" w:hAnsi="Arial" w:cs="Arial"/>
                <w:color w:val="000000"/>
                <w:sz w:val="24"/>
                <w:szCs w:val="24"/>
              </w:rPr>
            </w:pPr>
            <w:r>
              <w:rPr>
                <w:rFonts w:ascii="Arial" w:eastAsia="Calibri" w:hAnsi="Arial" w:cs="Arial"/>
                <w:color w:val="000000"/>
                <w:sz w:val="24"/>
                <w:szCs w:val="24"/>
              </w:rPr>
              <w:t xml:space="preserve">Liczba obiektów dostosowanych do potrzeb osób z niepełnosprawnościami </w:t>
            </w:r>
          </w:p>
          <w:p w14:paraId="002FDF69" w14:textId="77777777" w:rsidR="0025159B" w:rsidRDefault="0025159B">
            <w:pPr>
              <w:tabs>
                <w:tab w:val="left" w:pos="3878"/>
              </w:tabs>
              <w:spacing w:after="0" w:line="360" w:lineRule="auto"/>
              <w:rPr>
                <w:rFonts w:ascii="Arial" w:eastAsia="Calibri" w:hAnsi="Arial" w:cs="Arial"/>
                <w:sz w:val="24"/>
                <w:szCs w:val="24"/>
              </w:rPr>
            </w:pPr>
            <w:r>
              <w:rPr>
                <w:rFonts w:ascii="Arial" w:eastAsia="Calibri" w:hAnsi="Arial" w:cs="Arial"/>
                <w:color w:val="000000"/>
                <w:sz w:val="24"/>
                <w:szCs w:val="24"/>
              </w:rPr>
              <w:t>(sztuki)</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79A782A" w14:textId="77777777" w:rsidR="0025159B" w:rsidRPr="00C04665" w:rsidRDefault="0025159B">
            <w:pPr>
              <w:tabs>
                <w:tab w:val="left" w:pos="3878"/>
              </w:tabs>
              <w:spacing w:after="0" w:line="360" w:lineRule="auto"/>
              <w:rPr>
                <w:rFonts w:ascii="Arial" w:eastAsia="Calibri" w:hAnsi="Arial" w:cs="Arial"/>
                <w:b/>
                <w:bCs/>
                <w:sz w:val="24"/>
                <w:szCs w:val="24"/>
              </w:rPr>
            </w:pPr>
            <w:r w:rsidRPr="00C04665">
              <w:rPr>
                <w:rFonts w:ascii="Arial" w:eastAsia="Calibri" w:hAnsi="Arial" w:cs="Arial"/>
                <w:b/>
                <w:bCs/>
                <w:sz w:val="24"/>
                <w:szCs w:val="24"/>
              </w:rPr>
              <w:t>DEFINICJA WSKAŹNIKA:</w:t>
            </w:r>
          </w:p>
          <w:p w14:paraId="09DB733B" w14:textId="77777777" w:rsidR="00C04665" w:rsidRDefault="00C04665" w:rsidP="00C04665">
            <w:pPr>
              <w:tabs>
                <w:tab w:val="left" w:pos="3878"/>
              </w:tabs>
              <w:spacing w:after="0" w:line="360" w:lineRule="auto"/>
              <w:rPr>
                <w:rFonts w:ascii="Arial" w:eastAsia="Calibri" w:hAnsi="Arial" w:cs="Arial"/>
                <w:sz w:val="24"/>
                <w:szCs w:val="24"/>
              </w:rPr>
            </w:pPr>
            <w:r w:rsidRPr="00C04665">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w:t>
            </w:r>
            <w:r w:rsidRPr="00C04665">
              <w:rPr>
                <w:rFonts w:ascii="Arial" w:eastAsia="Calibri" w:hAnsi="Arial" w:cs="Arial"/>
                <w:sz w:val="24"/>
                <w:szCs w:val="24"/>
              </w:rPr>
              <w:lastRenderedPageBreak/>
              <w:t xml:space="preserve">niepełnosprawnościami, w szczególności ruchowymi czy sensorycznymi. </w:t>
            </w:r>
          </w:p>
          <w:p w14:paraId="1D46773D" w14:textId="77777777" w:rsidR="007F22C4" w:rsidRPr="00C04665" w:rsidRDefault="007F22C4" w:rsidP="00C04665">
            <w:pPr>
              <w:tabs>
                <w:tab w:val="left" w:pos="3878"/>
              </w:tabs>
              <w:spacing w:after="0" w:line="360" w:lineRule="auto"/>
              <w:rPr>
                <w:rFonts w:ascii="Arial" w:eastAsia="Calibri" w:hAnsi="Arial" w:cs="Arial"/>
                <w:sz w:val="24"/>
                <w:szCs w:val="24"/>
              </w:rPr>
            </w:pPr>
          </w:p>
          <w:p w14:paraId="42E05E6C" w14:textId="335932B5" w:rsidR="00C04665" w:rsidRDefault="00C04665" w:rsidP="00C04665">
            <w:pPr>
              <w:tabs>
                <w:tab w:val="left" w:pos="3878"/>
              </w:tabs>
              <w:spacing w:after="0" w:line="360" w:lineRule="auto"/>
              <w:rPr>
                <w:rFonts w:ascii="Arial" w:eastAsia="Calibri" w:hAnsi="Arial" w:cs="Arial"/>
                <w:sz w:val="24"/>
                <w:szCs w:val="24"/>
              </w:rPr>
            </w:pPr>
            <w:r w:rsidRPr="00C04665">
              <w:rPr>
                <w:rFonts w:ascii="Arial" w:eastAsia="Calibri" w:hAnsi="Arial" w:cs="Arial"/>
                <w:sz w:val="24"/>
                <w:szCs w:val="24"/>
              </w:rPr>
              <w:t xml:space="preserve">Jako obiekty należy rozumieć konstrukcje połączone </w:t>
            </w:r>
            <w:r w:rsidR="007F22C4">
              <w:rPr>
                <w:rFonts w:ascii="Arial" w:eastAsia="Calibri" w:hAnsi="Arial" w:cs="Arial"/>
                <w:sz w:val="24"/>
                <w:szCs w:val="24"/>
              </w:rPr>
              <w:br/>
            </w:r>
            <w:r w:rsidRPr="00C04665">
              <w:rPr>
                <w:rFonts w:ascii="Arial" w:eastAsia="Calibri" w:hAnsi="Arial" w:cs="Arial"/>
                <w:sz w:val="24"/>
                <w:szCs w:val="24"/>
              </w:rPr>
              <w:t xml:space="preserve">z gruntem w sposób trwały, wykonane z materiałów budowlanych i elementów składowych, będące wynikiem prac budowlanych (wg. def. PKOB). </w:t>
            </w:r>
          </w:p>
          <w:p w14:paraId="5DDC8F0E" w14:textId="77777777" w:rsidR="007F22C4" w:rsidRPr="00C04665" w:rsidRDefault="007F22C4" w:rsidP="00C04665">
            <w:pPr>
              <w:tabs>
                <w:tab w:val="left" w:pos="3878"/>
              </w:tabs>
              <w:spacing w:after="0" w:line="360" w:lineRule="auto"/>
              <w:rPr>
                <w:rFonts w:ascii="Arial" w:eastAsia="Calibri" w:hAnsi="Arial" w:cs="Arial"/>
                <w:sz w:val="24"/>
                <w:szCs w:val="24"/>
              </w:rPr>
            </w:pPr>
          </w:p>
          <w:p w14:paraId="4A1DA8A7" w14:textId="655B1251" w:rsidR="00C04665" w:rsidRDefault="00C04665">
            <w:pPr>
              <w:tabs>
                <w:tab w:val="left" w:pos="3878"/>
              </w:tabs>
              <w:spacing w:after="0" w:line="360" w:lineRule="auto"/>
              <w:rPr>
                <w:rFonts w:ascii="Arial" w:eastAsia="Calibri" w:hAnsi="Arial" w:cs="Arial"/>
                <w:sz w:val="24"/>
                <w:szCs w:val="24"/>
              </w:rPr>
            </w:pPr>
            <w:r w:rsidRPr="00C04665">
              <w:rPr>
                <w:rFonts w:ascii="Arial" w:eastAsia="Calibri" w:hAnsi="Arial" w:cs="Arial"/>
                <w:sz w:val="24"/>
                <w:szCs w:val="24"/>
              </w:rPr>
              <w:t>Należy podać liczbę obiektów, a nie sprzętów, urządzeń itp., w które obiekty zaopatrzono. Jeśli instytucja, zakład itp. składa się z kilku obiektów, należ</w:t>
            </w:r>
            <w:r>
              <w:rPr>
                <w:rFonts w:ascii="Arial" w:eastAsia="Calibri" w:hAnsi="Arial" w:cs="Arial"/>
                <w:sz w:val="24"/>
                <w:szCs w:val="24"/>
              </w:rPr>
              <w:t xml:space="preserve">y </w:t>
            </w:r>
            <w:r w:rsidR="0025159B">
              <w:rPr>
                <w:rFonts w:ascii="Arial" w:eastAsia="Calibri" w:hAnsi="Arial" w:cs="Arial"/>
                <w:sz w:val="24"/>
                <w:szCs w:val="24"/>
              </w:rPr>
              <w:t xml:space="preserve">zliczyć wszystkie, które dostosowano do potrzeb osób z niepełnosprawnościami. </w:t>
            </w:r>
          </w:p>
          <w:p w14:paraId="65570C92" w14:textId="77777777" w:rsidR="007F22C4" w:rsidRDefault="007F22C4">
            <w:pPr>
              <w:tabs>
                <w:tab w:val="left" w:pos="3878"/>
              </w:tabs>
              <w:spacing w:after="0" w:line="360" w:lineRule="auto"/>
              <w:rPr>
                <w:rFonts w:ascii="Arial" w:eastAsia="Calibri" w:hAnsi="Arial" w:cs="Arial"/>
                <w:sz w:val="24"/>
                <w:szCs w:val="24"/>
              </w:rPr>
            </w:pPr>
          </w:p>
          <w:p w14:paraId="643787D1" w14:textId="77777777" w:rsidR="0025159B" w:rsidRPr="00C04665" w:rsidRDefault="0025159B">
            <w:pPr>
              <w:tabs>
                <w:tab w:val="left" w:pos="3878"/>
              </w:tabs>
              <w:spacing w:after="0" w:line="360" w:lineRule="auto"/>
              <w:rPr>
                <w:rFonts w:ascii="Arial" w:eastAsia="Times New Roman" w:hAnsi="Arial" w:cs="Arial"/>
                <w:b/>
                <w:sz w:val="24"/>
                <w:szCs w:val="24"/>
                <w:lang w:eastAsia="pl-PL"/>
              </w:rPr>
            </w:pPr>
            <w:r w:rsidRPr="00C04665">
              <w:rPr>
                <w:rFonts w:ascii="Arial" w:eastAsia="Times New Roman" w:hAnsi="Arial" w:cs="Arial"/>
                <w:b/>
                <w:sz w:val="24"/>
                <w:szCs w:val="24"/>
                <w:lang w:eastAsia="pl-PL"/>
              </w:rPr>
              <w:t>TERMIN POMIARU WSKAŹNIKA:</w:t>
            </w:r>
          </w:p>
          <w:p w14:paraId="41625436" w14:textId="77777777" w:rsidR="0025159B" w:rsidRDefault="0025159B">
            <w:pPr>
              <w:tabs>
                <w:tab w:val="left" w:pos="3878"/>
              </w:tabs>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13428B3D" w14:textId="77777777" w:rsidR="00C04665" w:rsidRDefault="00C04665">
            <w:pPr>
              <w:tabs>
                <w:tab w:val="left" w:pos="3878"/>
              </w:tabs>
              <w:spacing w:after="0" w:line="360" w:lineRule="auto"/>
              <w:rPr>
                <w:rFonts w:ascii="Arial" w:eastAsia="Times New Roman" w:hAnsi="Arial" w:cs="Arial"/>
                <w:sz w:val="24"/>
                <w:szCs w:val="24"/>
                <w:lang w:eastAsia="pl-PL"/>
              </w:rPr>
            </w:pPr>
          </w:p>
          <w:p w14:paraId="74457C0C" w14:textId="77777777" w:rsidR="0025159B" w:rsidRPr="00C04665" w:rsidRDefault="0025159B">
            <w:pPr>
              <w:tabs>
                <w:tab w:val="left" w:pos="3878"/>
              </w:tabs>
              <w:spacing w:after="0" w:line="360" w:lineRule="auto"/>
              <w:rPr>
                <w:rFonts w:ascii="Arial" w:eastAsia="Times New Roman" w:hAnsi="Arial" w:cs="Arial"/>
                <w:b/>
                <w:sz w:val="24"/>
                <w:szCs w:val="24"/>
                <w:lang w:eastAsia="pl-PL"/>
              </w:rPr>
            </w:pPr>
            <w:r w:rsidRPr="00C04665">
              <w:rPr>
                <w:rFonts w:ascii="Arial" w:eastAsia="Calibri" w:hAnsi="Arial" w:cs="Arial"/>
                <w:b/>
                <w:color w:val="000000" w:themeColor="text1"/>
                <w:sz w:val="24"/>
                <w:szCs w:val="24"/>
              </w:rPr>
              <w:t xml:space="preserve">PRZYKŁADOWE </w:t>
            </w:r>
            <w:r w:rsidRPr="00C04665">
              <w:rPr>
                <w:rFonts w:ascii="Arial" w:eastAsia="Times New Roman" w:hAnsi="Arial" w:cs="Arial"/>
                <w:b/>
                <w:sz w:val="24"/>
                <w:szCs w:val="24"/>
                <w:lang w:eastAsia="pl-PL"/>
              </w:rPr>
              <w:t>ŹRÓDŁA POMIARU WSKAŹNIKA:</w:t>
            </w:r>
          </w:p>
          <w:p w14:paraId="28B4CFCC" w14:textId="77777777" w:rsidR="0025159B" w:rsidRPr="005A7220" w:rsidRDefault="0025159B" w:rsidP="005A7220">
            <w:pPr>
              <w:pStyle w:val="Akapitzlist"/>
              <w:numPr>
                <w:ilvl w:val="0"/>
                <w:numId w:val="35"/>
              </w:numPr>
              <w:tabs>
                <w:tab w:val="left" w:pos="3878"/>
              </w:tabs>
              <w:spacing w:after="0" w:line="360" w:lineRule="auto"/>
              <w:rPr>
                <w:rFonts w:ascii="Arial" w:eastAsia="Times New Roman" w:hAnsi="Arial" w:cs="Arial"/>
                <w:sz w:val="24"/>
                <w:szCs w:val="24"/>
                <w:lang w:eastAsia="pl-PL"/>
              </w:rPr>
            </w:pPr>
            <w:r w:rsidRPr="005A7220">
              <w:rPr>
                <w:rFonts w:ascii="Arial" w:eastAsia="Times New Roman" w:hAnsi="Arial" w:cs="Arial"/>
                <w:bCs/>
                <w:sz w:val="24"/>
                <w:szCs w:val="24"/>
                <w:lang w:eastAsia="pl-PL"/>
              </w:rPr>
              <w:t>faktura potwierdzające poniesienie wydatków,</w:t>
            </w:r>
          </w:p>
          <w:p w14:paraId="3B948D44" w14:textId="77777777" w:rsidR="0025159B" w:rsidRPr="005A7220" w:rsidRDefault="0025159B" w:rsidP="005A7220">
            <w:pPr>
              <w:pStyle w:val="Akapitzlist"/>
              <w:numPr>
                <w:ilvl w:val="0"/>
                <w:numId w:val="35"/>
              </w:numPr>
              <w:tabs>
                <w:tab w:val="left" w:pos="3878"/>
              </w:tabs>
              <w:spacing w:after="0" w:line="360" w:lineRule="auto"/>
              <w:rPr>
                <w:rFonts w:ascii="Arial" w:eastAsia="Times New Roman" w:hAnsi="Arial" w:cs="Arial"/>
                <w:sz w:val="24"/>
                <w:szCs w:val="24"/>
                <w:lang w:eastAsia="pl-PL"/>
              </w:rPr>
            </w:pPr>
            <w:r w:rsidRPr="005A7220">
              <w:rPr>
                <w:rFonts w:ascii="Arial" w:eastAsia="Times New Roman" w:hAnsi="Arial" w:cs="Arial"/>
                <w:sz w:val="24"/>
                <w:szCs w:val="24"/>
                <w:lang w:eastAsia="pl-PL"/>
              </w:rPr>
              <w:t xml:space="preserve">umowa z wykonawcą, </w:t>
            </w:r>
          </w:p>
          <w:p w14:paraId="4CFC4078" w14:textId="77777777" w:rsidR="0025159B" w:rsidRPr="005A7220" w:rsidRDefault="0025159B" w:rsidP="005A7220">
            <w:pPr>
              <w:pStyle w:val="Akapitzlist"/>
              <w:numPr>
                <w:ilvl w:val="0"/>
                <w:numId w:val="35"/>
              </w:numPr>
              <w:tabs>
                <w:tab w:val="left" w:pos="3878"/>
              </w:tabs>
              <w:spacing w:after="0" w:line="360" w:lineRule="auto"/>
              <w:rPr>
                <w:rFonts w:ascii="Arial" w:eastAsia="Calibri" w:hAnsi="Arial" w:cs="Arial"/>
                <w:sz w:val="24"/>
                <w:szCs w:val="24"/>
              </w:rPr>
            </w:pPr>
            <w:r w:rsidRPr="005A7220">
              <w:rPr>
                <w:rFonts w:ascii="Arial" w:eastAsia="Times New Roman" w:hAnsi="Arial" w:cs="Arial"/>
                <w:sz w:val="24"/>
                <w:szCs w:val="24"/>
                <w:lang w:eastAsia="pl-PL"/>
              </w:rPr>
              <w:t>protokół odbioru.</w:t>
            </w:r>
          </w:p>
        </w:tc>
      </w:tr>
      <w:tr w:rsidR="0025159B" w14:paraId="303AA0CC" w14:textId="77777777" w:rsidTr="00AA5282">
        <w:trPr>
          <w:trHeight w:val="835"/>
        </w:trPr>
        <w:tc>
          <w:tcPr>
            <w:tcW w:w="567" w:type="dxa"/>
            <w:tcBorders>
              <w:top w:val="single" w:sz="4" w:space="0" w:color="auto"/>
              <w:left w:val="single" w:sz="4" w:space="0" w:color="auto"/>
              <w:bottom w:val="single" w:sz="4" w:space="0" w:color="auto"/>
              <w:right w:val="single" w:sz="4" w:space="0" w:color="auto"/>
            </w:tcBorders>
            <w:vAlign w:val="center"/>
            <w:hideMark/>
          </w:tcPr>
          <w:p w14:paraId="78313E7E" w14:textId="77777777" w:rsidR="0025159B" w:rsidRDefault="0025159B">
            <w:pPr>
              <w:tabs>
                <w:tab w:val="left" w:pos="3878"/>
              </w:tabs>
              <w:spacing w:after="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374D01" w14:textId="77777777" w:rsidR="0025159B" w:rsidRDefault="0025159B">
            <w:pPr>
              <w:tabs>
                <w:tab w:val="left" w:pos="3878"/>
              </w:tabs>
              <w:spacing w:after="0" w:line="360" w:lineRule="auto"/>
              <w:rPr>
                <w:rFonts w:ascii="Arial" w:eastAsia="Times New Roman" w:hAnsi="Arial" w:cs="Arial"/>
                <w:sz w:val="24"/>
                <w:szCs w:val="24"/>
                <w:lang w:eastAsia="pl-PL"/>
              </w:rPr>
            </w:pPr>
            <w:r>
              <w:rPr>
                <w:rFonts w:ascii="Arial" w:eastAsia="Calibri" w:hAnsi="Arial" w:cs="Arial"/>
                <w:sz w:val="24"/>
                <w:szCs w:val="24"/>
              </w:rPr>
              <w:t>Liczba projektów, w których sfinansowano koszty racjonalnych usprawnień dla osób z niepełnosprawnościami</w:t>
            </w:r>
          </w:p>
          <w:p w14:paraId="2891E220" w14:textId="77777777" w:rsidR="0025159B" w:rsidRDefault="0025159B">
            <w:pPr>
              <w:tabs>
                <w:tab w:val="left" w:pos="3878"/>
              </w:tabs>
              <w:spacing w:after="0" w:line="360" w:lineRule="auto"/>
              <w:rPr>
                <w:rFonts w:ascii="Arial" w:eastAsia="Calibri" w:hAnsi="Arial" w:cs="Arial"/>
                <w:sz w:val="24"/>
                <w:szCs w:val="24"/>
              </w:rPr>
            </w:pPr>
            <w:r>
              <w:rPr>
                <w:rFonts w:ascii="Arial" w:eastAsia="Times New Roman" w:hAnsi="Arial" w:cs="Arial"/>
                <w:sz w:val="24"/>
                <w:szCs w:val="24"/>
                <w:lang w:eastAsia="pl-PL"/>
              </w:rPr>
              <w:t>(sztuki)</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F9CB964" w14:textId="77777777" w:rsidR="0025159B" w:rsidRDefault="0025159B">
            <w:pPr>
              <w:tabs>
                <w:tab w:val="left" w:pos="3878"/>
              </w:tabs>
              <w:spacing w:after="0" w:line="360" w:lineRule="auto"/>
              <w:rPr>
                <w:rFonts w:ascii="Arial" w:eastAsia="Calibri" w:hAnsi="Arial" w:cs="Arial"/>
                <w:b/>
                <w:bCs/>
                <w:sz w:val="24"/>
                <w:szCs w:val="24"/>
              </w:rPr>
            </w:pPr>
            <w:r w:rsidRPr="00C04665">
              <w:rPr>
                <w:rFonts w:ascii="Arial" w:eastAsia="Calibri" w:hAnsi="Arial" w:cs="Arial"/>
                <w:b/>
                <w:bCs/>
                <w:sz w:val="24"/>
                <w:szCs w:val="24"/>
              </w:rPr>
              <w:t>DEFINICJA WSKAŹNIKA:</w:t>
            </w:r>
          </w:p>
          <w:p w14:paraId="16EFF26F" w14:textId="77777777" w:rsidR="00C04665" w:rsidRPr="00FC247B" w:rsidRDefault="00C04665" w:rsidP="00C04665">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Racjonalne usprawnienie oznacza konieczne i</w:t>
            </w:r>
            <w:r>
              <w:rPr>
                <w:rFonts w:ascii="Arial" w:eastAsia="Calibri" w:hAnsi="Arial" w:cs="Arial"/>
                <w:spacing w:val="-2"/>
                <w:sz w:val="24"/>
                <w:szCs w:val="24"/>
              </w:rPr>
              <w:t> </w:t>
            </w:r>
            <w:r w:rsidRPr="00FC247B">
              <w:rPr>
                <w:rFonts w:ascii="Arial" w:eastAsia="Calibri" w:hAnsi="Arial" w:cs="Arial"/>
                <w:spacing w:val="-2"/>
                <w:sz w:val="24"/>
                <w:szCs w:val="24"/>
              </w:rPr>
              <w:t>odpowiednie zmiany oraz dostosowania, nie nakładające nieproporcjonalnego lub nadmiernego obciążenia, rozpatrywane osobno dla każdego konkretnego przypadku, w celu zapewnienia osobom z</w:t>
            </w:r>
            <w:r>
              <w:rPr>
                <w:rFonts w:ascii="Arial" w:eastAsia="Calibri" w:hAnsi="Arial" w:cs="Arial"/>
                <w:spacing w:val="-2"/>
                <w:sz w:val="24"/>
                <w:szCs w:val="24"/>
              </w:rPr>
              <w:t> </w:t>
            </w:r>
            <w:r w:rsidRPr="00FC247B">
              <w:rPr>
                <w:rFonts w:ascii="Arial" w:eastAsia="Calibri" w:hAnsi="Arial" w:cs="Arial"/>
                <w:spacing w:val="-2"/>
                <w:sz w:val="24"/>
                <w:szCs w:val="24"/>
              </w:rPr>
              <w:t>niepełnosprawnościami możliwości korzystania z</w:t>
            </w:r>
            <w:r>
              <w:rPr>
                <w:rFonts w:ascii="Arial" w:eastAsia="Calibri" w:hAnsi="Arial" w:cs="Arial"/>
                <w:spacing w:val="-2"/>
                <w:sz w:val="24"/>
                <w:szCs w:val="24"/>
              </w:rPr>
              <w:t> </w:t>
            </w:r>
            <w:r w:rsidRPr="00FC247B">
              <w:rPr>
                <w:rFonts w:ascii="Arial" w:eastAsia="Calibri" w:hAnsi="Arial" w:cs="Arial"/>
                <w:spacing w:val="-2"/>
                <w:sz w:val="24"/>
                <w:szCs w:val="24"/>
              </w:rPr>
              <w:t xml:space="preserve">wszelkich praw człowieka i podstawowych wolności </w:t>
            </w:r>
            <w:r w:rsidRPr="00FC247B">
              <w:rPr>
                <w:rFonts w:ascii="Arial" w:eastAsia="Calibri" w:hAnsi="Arial" w:cs="Arial"/>
                <w:spacing w:val="-2"/>
                <w:sz w:val="24"/>
                <w:szCs w:val="24"/>
              </w:rPr>
              <w:lastRenderedPageBreak/>
              <w:t>oraz ich wykonywania na zasadzie równości z innymi osobami.</w:t>
            </w:r>
          </w:p>
          <w:p w14:paraId="28C4CB2F" w14:textId="77777777" w:rsidR="00C04665" w:rsidRPr="00FC247B" w:rsidRDefault="00C04665" w:rsidP="00C04665">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Przykłady racjonalnych usprawnień: tłumacz języka migowego, transport niskopodłogowy, dostosowanie infrastruktury (nie tylko budynku, ale też dostosowanie infrastruktury komputerowej np. programy</w:t>
            </w:r>
            <w:r>
              <w:rPr>
                <w:rFonts w:ascii="Arial" w:eastAsia="Calibri" w:hAnsi="Arial" w:cs="Arial"/>
                <w:spacing w:val="-2"/>
                <w:sz w:val="24"/>
                <w:szCs w:val="24"/>
              </w:rPr>
              <w:t xml:space="preserve"> </w:t>
            </w:r>
            <w:r w:rsidRPr="00FC247B">
              <w:rPr>
                <w:rFonts w:ascii="Arial" w:eastAsia="Calibri" w:hAnsi="Arial" w:cs="Arial"/>
                <w:spacing w:val="-2"/>
                <w:sz w:val="24"/>
                <w:szCs w:val="24"/>
              </w:rPr>
              <w:t>powiększające, mówiące, drukarki materiałów w</w:t>
            </w:r>
            <w:r>
              <w:rPr>
                <w:rFonts w:ascii="Arial" w:eastAsia="Calibri" w:hAnsi="Arial" w:cs="Arial"/>
                <w:spacing w:val="-2"/>
                <w:sz w:val="24"/>
                <w:szCs w:val="24"/>
              </w:rPr>
              <w:t> </w:t>
            </w:r>
            <w:r w:rsidRPr="00FC247B">
              <w:rPr>
                <w:rFonts w:ascii="Arial" w:eastAsia="Calibri" w:hAnsi="Arial" w:cs="Arial"/>
                <w:spacing w:val="-2"/>
                <w:sz w:val="24"/>
                <w:szCs w:val="24"/>
              </w:rPr>
              <w:t xml:space="preserve">alfabecie Braille'a), osoby asystujące. </w:t>
            </w:r>
          </w:p>
          <w:p w14:paraId="273D2607" w14:textId="11A3F8EA" w:rsidR="00C04665" w:rsidRPr="00C04665" w:rsidRDefault="00C04665" w:rsidP="00C04665">
            <w:pPr>
              <w:spacing w:after="480" w:line="360" w:lineRule="auto"/>
              <w:rPr>
                <w:rFonts w:ascii="Arial" w:eastAsia="Calibri" w:hAnsi="Arial" w:cs="Arial"/>
                <w:spacing w:val="-2"/>
                <w:sz w:val="24"/>
                <w:szCs w:val="24"/>
              </w:rPr>
            </w:pPr>
            <w:r w:rsidRPr="005A58FE">
              <w:rPr>
                <w:rFonts w:ascii="Arial" w:eastAsia="Calibri" w:hAnsi="Arial" w:cs="Arial"/>
                <w:spacing w:val="-2"/>
                <w:sz w:val="24"/>
                <w:szCs w:val="24"/>
              </w:rPr>
              <w:t>Na poziomie projektu wskaźnik może przyjmować maksymalną wartość 1</w:t>
            </w:r>
            <w:r w:rsidRPr="00FC247B">
              <w:rPr>
                <w:rFonts w:ascii="Arial" w:eastAsia="Calibri" w:hAnsi="Arial" w:cs="Arial"/>
                <w:spacing w:val="-2"/>
                <w:sz w:val="24"/>
                <w:szCs w:val="24"/>
              </w:rPr>
              <w:t xml:space="preserve"> - co oznacza jeden projekt, w</w:t>
            </w:r>
            <w:r>
              <w:rPr>
                <w:rFonts w:ascii="Arial" w:eastAsia="Calibri" w:hAnsi="Arial" w:cs="Arial"/>
                <w:spacing w:val="-2"/>
                <w:sz w:val="24"/>
                <w:szCs w:val="24"/>
              </w:rPr>
              <w:t> </w:t>
            </w:r>
            <w:r w:rsidRPr="00FC247B">
              <w:rPr>
                <w:rFonts w:ascii="Arial" w:eastAsia="Calibri" w:hAnsi="Arial" w:cs="Arial"/>
                <w:spacing w:val="-2"/>
                <w:sz w:val="24"/>
                <w:szCs w:val="24"/>
              </w:rPr>
              <w:t>którym sfinansowano koszty racjonalnych usprawnień dla osób z niepełnosprawnościami. Liczba sfinansowanych racjonalnych usprawnień, w ramach projektu, nie ma znaczenia dla wartości wykazywanej we wskaźniku.</w:t>
            </w:r>
          </w:p>
          <w:p w14:paraId="0817C4DB" w14:textId="77777777" w:rsidR="0025159B" w:rsidRPr="00C04665" w:rsidRDefault="0025159B">
            <w:pPr>
              <w:tabs>
                <w:tab w:val="left" w:pos="3878"/>
              </w:tabs>
              <w:spacing w:after="0" w:line="360" w:lineRule="auto"/>
              <w:rPr>
                <w:rFonts w:ascii="Arial" w:eastAsia="Times New Roman" w:hAnsi="Arial" w:cs="Arial"/>
                <w:b/>
                <w:sz w:val="24"/>
                <w:szCs w:val="24"/>
                <w:lang w:eastAsia="pl-PL"/>
              </w:rPr>
            </w:pPr>
            <w:r w:rsidRPr="00C04665">
              <w:rPr>
                <w:rFonts w:ascii="Arial" w:eastAsia="Times New Roman" w:hAnsi="Arial" w:cs="Arial"/>
                <w:b/>
                <w:sz w:val="24"/>
                <w:szCs w:val="24"/>
                <w:lang w:eastAsia="pl-PL"/>
              </w:rPr>
              <w:t>TERMIN POMIARU WSKAŹNIKA:</w:t>
            </w:r>
          </w:p>
          <w:p w14:paraId="018CDC8D" w14:textId="5658F0EB" w:rsidR="00C04665" w:rsidRPr="00FC247B" w:rsidRDefault="00D474AA" w:rsidP="00C04665">
            <w:pPr>
              <w:spacing w:after="480" w:line="360" w:lineRule="auto"/>
              <w:rPr>
                <w:rFonts w:ascii="Arial" w:eastAsia="Calibri" w:hAnsi="Arial" w:cs="Arial"/>
                <w:bCs/>
                <w:spacing w:val="-2"/>
                <w:sz w:val="24"/>
                <w:szCs w:val="24"/>
              </w:rPr>
            </w:pPr>
            <w:r>
              <w:rPr>
                <w:rFonts w:ascii="Arial" w:eastAsia="Calibri" w:hAnsi="Arial" w:cs="Arial"/>
                <w:bCs/>
                <w:spacing w:val="-2"/>
                <w:sz w:val="24"/>
                <w:szCs w:val="24"/>
              </w:rPr>
              <w:t>W</w:t>
            </w:r>
            <w:r w:rsidR="00C04665" w:rsidRPr="00FC247B">
              <w:rPr>
                <w:rFonts w:ascii="Arial" w:eastAsia="Calibri" w:hAnsi="Arial" w:cs="Arial"/>
                <w:bCs/>
                <w:spacing w:val="-2"/>
                <w:sz w:val="24"/>
                <w:szCs w:val="24"/>
              </w:rPr>
              <w:t xml:space="preserve"> momencie rozliczenia wydatku związanego </w:t>
            </w:r>
            <w:r>
              <w:rPr>
                <w:rFonts w:ascii="Arial" w:eastAsia="Calibri" w:hAnsi="Arial" w:cs="Arial"/>
                <w:bCs/>
                <w:spacing w:val="-2"/>
                <w:sz w:val="24"/>
                <w:szCs w:val="24"/>
              </w:rPr>
              <w:br/>
            </w:r>
            <w:r w:rsidR="00C04665" w:rsidRPr="00FC247B">
              <w:rPr>
                <w:rFonts w:ascii="Arial" w:eastAsia="Calibri" w:hAnsi="Arial" w:cs="Arial"/>
                <w:bCs/>
                <w:spacing w:val="-2"/>
                <w:sz w:val="24"/>
                <w:szCs w:val="24"/>
              </w:rPr>
              <w:t>z racjonalnymi usprawnieniami w ramach danego projektu</w:t>
            </w:r>
            <w:r w:rsidR="00504C70">
              <w:rPr>
                <w:rFonts w:ascii="Arial" w:eastAsia="Calibri" w:hAnsi="Arial" w:cs="Arial"/>
                <w:bCs/>
                <w:spacing w:val="-2"/>
                <w:sz w:val="24"/>
                <w:szCs w:val="24"/>
              </w:rPr>
              <w:t>.</w:t>
            </w:r>
          </w:p>
          <w:p w14:paraId="5F9575B9" w14:textId="77777777" w:rsidR="0025159B" w:rsidRPr="00C04665" w:rsidRDefault="0025159B">
            <w:pPr>
              <w:tabs>
                <w:tab w:val="left" w:pos="3878"/>
              </w:tabs>
              <w:spacing w:after="0" w:line="360" w:lineRule="auto"/>
              <w:rPr>
                <w:rFonts w:ascii="Arial" w:eastAsia="Times New Roman" w:hAnsi="Arial" w:cs="Arial"/>
                <w:b/>
                <w:sz w:val="24"/>
                <w:szCs w:val="24"/>
                <w:lang w:eastAsia="pl-PL"/>
              </w:rPr>
            </w:pPr>
            <w:r w:rsidRPr="00C04665">
              <w:rPr>
                <w:rFonts w:ascii="Arial" w:eastAsia="Calibri" w:hAnsi="Arial" w:cs="Arial"/>
                <w:b/>
                <w:color w:val="000000" w:themeColor="text1"/>
                <w:sz w:val="24"/>
                <w:szCs w:val="24"/>
              </w:rPr>
              <w:t xml:space="preserve">PRZYKŁADOWE </w:t>
            </w:r>
            <w:r w:rsidRPr="00C04665">
              <w:rPr>
                <w:rFonts w:ascii="Arial" w:eastAsia="Times New Roman" w:hAnsi="Arial" w:cs="Arial"/>
                <w:b/>
                <w:sz w:val="24"/>
                <w:szCs w:val="24"/>
                <w:lang w:eastAsia="pl-PL"/>
              </w:rPr>
              <w:t>ŹRÓDŁA POMIARU WSKAŹNIKA:</w:t>
            </w:r>
          </w:p>
          <w:p w14:paraId="03D2274E" w14:textId="77777777" w:rsidR="0025159B" w:rsidRPr="005A7220" w:rsidRDefault="0025159B" w:rsidP="005A7220">
            <w:pPr>
              <w:pStyle w:val="Akapitzlist"/>
              <w:numPr>
                <w:ilvl w:val="0"/>
                <w:numId w:val="37"/>
              </w:numPr>
              <w:tabs>
                <w:tab w:val="left" w:pos="3878"/>
              </w:tabs>
              <w:spacing w:after="0" w:line="360" w:lineRule="auto"/>
              <w:rPr>
                <w:rFonts w:ascii="Arial" w:eastAsia="Calibri" w:hAnsi="Arial" w:cs="Arial"/>
                <w:sz w:val="24"/>
                <w:szCs w:val="24"/>
              </w:rPr>
            </w:pPr>
            <w:r w:rsidRPr="005A7220">
              <w:rPr>
                <w:rFonts w:ascii="Arial" w:eastAsia="Times New Roman" w:hAnsi="Arial" w:cs="Arial"/>
                <w:bCs/>
                <w:sz w:val="24"/>
                <w:szCs w:val="24"/>
                <w:lang w:eastAsia="pl-PL"/>
              </w:rPr>
              <w:t>faktury potwierdzające poniesienie wydatków związanych z racjonalnymi usprawnieniami.</w:t>
            </w:r>
          </w:p>
        </w:tc>
      </w:tr>
      <w:bookmarkEnd w:id="10"/>
    </w:tbl>
    <w:p w14:paraId="0E766E2F" w14:textId="3A556BCF" w:rsidR="00AA2633" w:rsidRPr="00FC247B" w:rsidRDefault="00AA2633" w:rsidP="0025159B">
      <w:pPr>
        <w:spacing w:before="1400" w:after="1400" w:line="360" w:lineRule="auto"/>
        <w:rPr>
          <w:rFonts w:ascii="Arial" w:hAnsi="Arial" w:cs="Arial"/>
          <w:spacing w:val="-2"/>
          <w:sz w:val="24"/>
          <w:szCs w:val="24"/>
        </w:rPr>
      </w:pPr>
    </w:p>
    <w:sectPr w:rsidR="00AA2633" w:rsidRPr="00FC247B" w:rsidSect="007F2BDF">
      <w:headerReference w:type="default" r:id="rId9"/>
      <w:footerReference w:type="default" r:id="rId10"/>
      <w:footerReference w:type="first" r:id="rId11"/>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0AADE" w14:textId="77777777" w:rsidR="003F2782" w:rsidRDefault="003F2782" w:rsidP="00290C67">
      <w:pPr>
        <w:spacing w:after="0" w:line="240" w:lineRule="auto"/>
      </w:pPr>
      <w:r>
        <w:separator/>
      </w:r>
    </w:p>
  </w:endnote>
  <w:endnote w:type="continuationSeparator" w:id="0">
    <w:p w14:paraId="09F793D4" w14:textId="77777777" w:rsidR="003F2782" w:rsidRDefault="003F2782"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691304"/>
      <w:docPartObj>
        <w:docPartGallery w:val="Page Numbers (Bottom of Page)"/>
        <w:docPartUnique/>
      </w:docPartObj>
    </w:sdtPr>
    <w:sdtEndPr/>
    <w:sdtContent>
      <w:p w14:paraId="5CC97B57" w14:textId="7443A69C" w:rsidR="00B760E3" w:rsidRDefault="00B760E3">
        <w:pPr>
          <w:pStyle w:val="Stopka"/>
          <w:jc w:val="right"/>
        </w:pPr>
        <w:r>
          <w:fldChar w:fldCharType="begin"/>
        </w:r>
        <w:r>
          <w:instrText>PAGE   \* MERGEFORMAT</w:instrText>
        </w:r>
        <w:r>
          <w:fldChar w:fldCharType="separate"/>
        </w:r>
        <w:r w:rsidR="00264106">
          <w:rPr>
            <w:noProof/>
          </w:rPr>
          <w:t>17</w:t>
        </w:r>
        <w:r>
          <w:fldChar w:fldCharType="end"/>
        </w:r>
      </w:p>
    </w:sdtContent>
  </w:sdt>
  <w:p w14:paraId="7767D99A" w14:textId="6329FC86" w:rsidR="00B760E3" w:rsidRDefault="00B760E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E9B9" w14:textId="1EB9CFAD" w:rsidR="00B760E3" w:rsidRDefault="00B760E3">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B760E3" w:rsidRPr="00E96582" w:rsidRDefault="00B760E3"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130B2AD" w14:textId="13A956B2" w:rsidR="00B760E3" w:rsidRPr="00E96582" w:rsidRDefault="00B760E3"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0E6D2" w14:textId="77777777" w:rsidR="003F2782" w:rsidRDefault="003F2782" w:rsidP="00290C67">
      <w:pPr>
        <w:spacing w:after="0" w:line="240" w:lineRule="auto"/>
      </w:pPr>
      <w:r>
        <w:separator/>
      </w:r>
    </w:p>
  </w:footnote>
  <w:footnote w:type="continuationSeparator" w:id="0">
    <w:p w14:paraId="0C9BB802" w14:textId="77777777" w:rsidR="003F2782" w:rsidRDefault="003F2782" w:rsidP="0029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F43E8" w14:textId="77777777" w:rsidR="00B760E3" w:rsidRDefault="00B760E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3"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8C1D46"/>
    <w:multiLevelType w:val="multilevel"/>
    <w:tmpl w:val="D1CC1204"/>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1FE24A3"/>
    <w:multiLevelType w:val="hybridMultilevel"/>
    <w:tmpl w:val="709C73D2"/>
    <w:lvl w:ilvl="0" w:tplc="0298EC20">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792127A"/>
    <w:multiLevelType w:val="hybridMultilevel"/>
    <w:tmpl w:val="1820F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D8142F"/>
    <w:multiLevelType w:val="hybridMultilevel"/>
    <w:tmpl w:val="E2C414CA"/>
    <w:lvl w:ilvl="0" w:tplc="0298EC20">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29B6936"/>
    <w:multiLevelType w:val="hybridMultilevel"/>
    <w:tmpl w:val="1AEADE20"/>
    <w:lvl w:ilvl="0" w:tplc="0298EC20">
      <w:start w:val="1"/>
      <w:numFmt w:val="bullet"/>
      <w:lvlText w:val="–"/>
      <w:lvlJc w:val="left"/>
      <w:pPr>
        <w:ind w:left="1153" w:hanging="360"/>
      </w:pPr>
      <w:rPr>
        <w:rFonts w:ascii="Arial Narrow" w:hAnsi="Arial Narrow" w:hint="default"/>
      </w:rPr>
    </w:lvl>
    <w:lvl w:ilvl="1" w:tplc="04150003" w:tentative="1">
      <w:start w:val="1"/>
      <w:numFmt w:val="bullet"/>
      <w:lvlText w:val="o"/>
      <w:lvlJc w:val="left"/>
      <w:pPr>
        <w:ind w:left="1873" w:hanging="360"/>
      </w:pPr>
      <w:rPr>
        <w:rFonts w:ascii="Courier New" w:hAnsi="Courier New" w:cs="Courier New" w:hint="default"/>
      </w:rPr>
    </w:lvl>
    <w:lvl w:ilvl="2" w:tplc="04150005" w:tentative="1">
      <w:start w:val="1"/>
      <w:numFmt w:val="bullet"/>
      <w:lvlText w:val=""/>
      <w:lvlJc w:val="left"/>
      <w:pPr>
        <w:ind w:left="2593" w:hanging="360"/>
      </w:pPr>
      <w:rPr>
        <w:rFonts w:ascii="Wingdings" w:hAnsi="Wingdings" w:hint="default"/>
      </w:rPr>
    </w:lvl>
    <w:lvl w:ilvl="3" w:tplc="04150001" w:tentative="1">
      <w:start w:val="1"/>
      <w:numFmt w:val="bullet"/>
      <w:lvlText w:val=""/>
      <w:lvlJc w:val="left"/>
      <w:pPr>
        <w:ind w:left="3313" w:hanging="360"/>
      </w:pPr>
      <w:rPr>
        <w:rFonts w:ascii="Symbol" w:hAnsi="Symbol" w:hint="default"/>
      </w:rPr>
    </w:lvl>
    <w:lvl w:ilvl="4" w:tplc="04150003" w:tentative="1">
      <w:start w:val="1"/>
      <w:numFmt w:val="bullet"/>
      <w:lvlText w:val="o"/>
      <w:lvlJc w:val="left"/>
      <w:pPr>
        <w:ind w:left="4033" w:hanging="360"/>
      </w:pPr>
      <w:rPr>
        <w:rFonts w:ascii="Courier New" w:hAnsi="Courier New" w:cs="Courier New" w:hint="default"/>
      </w:rPr>
    </w:lvl>
    <w:lvl w:ilvl="5" w:tplc="04150005" w:tentative="1">
      <w:start w:val="1"/>
      <w:numFmt w:val="bullet"/>
      <w:lvlText w:val=""/>
      <w:lvlJc w:val="left"/>
      <w:pPr>
        <w:ind w:left="4753" w:hanging="360"/>
      </w:pPr>
      <w:rPr>
        <w:rFonts w:ascii="Wingdings" w:hAnsi="Wingdings" w:hint="default"/>
      </w:rPr>
    </w:lvl>
    <w:lvl w:ilvl="6" w:tplc="04150001" w:tentative="1">
      <w:start w:val="1"/>
      <w:numFmt w:val="bullet"/>
      <w:lvlText w:val=""/>
      <w:lvlJc w:val="left"/>
      <w:pPr>
        <w:ind w:left="5473" w:hanging="360"/>
      </w:pPr>
      <w:rPr>
        <w:rFonts w:ascii="Symbol" w:hAnsi="Symbol" w:hint="default"/>
      </w:rPr>
    </w:lvl>
    <w:lvl w:ilvl="7" w:tplc="04150003" w:tentative="1">
      <w:start w:val="1"/>
      <w:numFmt w:val="bullet"/>
      <w:lvlText w:val="o"/>
      <w:lvlJc w:val="left"/>
      <w:pPr>
        <w:ind w:left="6193" w:hanging="360"/>
      </w:pPr>
      <w:rPr>
        <w:rFonts w:ascii="Courier New" w:hAnsi="Courier New" w:cs="Courier New" w:hint="default"/>
      </w:rPr>
    </w:lvl>
    <w:lvl w:ilvl="8" w:tplc="04150005" w:tentative="1">
      <w:start w:val="1"/>
      <w:numFmt w:val="bullet"/>
      <w:lvlText w:val=""/>
      <w:lvlJc w:val="left"/>
      <w:pPr>
        <w:ind w:left="6913" w:hanging="360"/>
      </w:pPr>
      <w:rPr>
        <w:rFonts w:ascii="Wingdings" w:hAnsi="Wingdings" w:hint="default"/>
      </w:rPr>
    </w:lvl>
  </w:abstractNum>
  <w:abstractNum w:abstractNumId="21"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1BC56A2"/>
    <w:multiLevelType w:val="hybridMultilevel"/>
    <w:tmpl w:val="7E6A43E6"/>
    <w:lvl w:ilvl="0" w:tplc="0298EC20">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0F72C99"/>
    <w:multiLevelType w:val="hybridMultilevel"/>
    <w:tmpl w:val="289E890E"/>
    <w:lvl w:ilvl="0" w:tplc="0298EC20">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27F005E"/>
    <w:multiLevelType w:val="hybridMultilevel"/>
    <w:tmpl w:val="6E7885B8"/>
    <w:lvl w:ilvl="0" w:tplc="0298EC20">
      <w:start w:val="1"/>
      <w:numFmt w:val="bullet"/>
      <w:lvlText w:val="–"/>
      <w:lvlJc w:val="left"/>
      <w:pPr>
        <w:ind w:left="1153" w:hanging="360"/>
      </w:pPr>
      <w:rPr>
        <w:rFonts w:ascii="Arial Narrow" w:hAnsi="Arial Narrow" w:hint="default"/>
      </w:rPr>
    </w:lvl>
    <w:lvl w:ilvl="1" w:tplc="04150003" w:tentative="1">
      <w:start w:val="1"/>
      <w:numFmt w:val="bullet"/>
      <w:lvlText w:val="o"/>
      <w:lvlJc w:val="left"/>
      <w:pPr>
        <w:ind w:left="1873" w:hanging="360"/>
      </w:pPr>
      <w:rPr>
        <w:rFonts w:ascii="Courier New" w:hAnsi="Courier New" w:cs="Courier New" w:hint="default"/>
      </w:rPr>
    </w:lvl>
    <w:lvl w:ilvl="2" w:tplc="04150005" w:tentative="1">
      <w:start w:val="1"/>
      <w:numFmt w:val="bullet"/>
      <w:lvlText w:val=""/>
      <w:lvlJc w:val="left"/>
      <w:pPr>
        <w:ind w:left="2593" w:hanging="360"/>
      </w:pPr>
      <w:rPr>
        <w:rFonts w:ascii="Wingdings" w:hAnsi="Wingdings" w:hint="default"/>
      </w:rPr>
    </w:lvl>
    <w:lvl w:ilvl="3" w:tplc="04150001" w:tentative="1">
      <w:start w:val="1"/>
      <w:numFmt w:val="bullet"/>
      <w:lvlText w:val=""/>
      <w:lvlJc w:val="left"/>
      <w:pPr>
        <w:ind w:left="3313" w:hanging="360"/>
      </w:pPr>
      <w:rPr>
        <w:rFonts w:ascii="Symbol" w:hAnsi="Symbol" w:hint="default"/>
      </w:rPr>
    </w:lvl>
    <w:lvl w:ilvl="4" w:tplc="04150003" w:tentative="1">
      <w:start w:val="1"/>
      <w:numFmt w:val="bullet"/>
      <w:lvlText w:val="o"/>
      <w:lvlJc w:val="left"/>
      <w:pPr>
        <w:ind w:left="4033" w:hanging="360"/>
      </w:pPr>
      <w:rPr>
        <w:rFonts w:ascii="Courier New" w:hAnsi="Courier New" w:cs="Courier New" w:hint="default"/>
      </w:rPr>
    </w:lvl>
    <w:lvl w:ilvl="5" w:tplc="04150005" w:tentative="1">
      <w:start w:val="1"/>
      <w:numFmt w:val="bullet"/>
      <w:lvlText w:val=""/>
      <w:lvlJc w:val="left"/>
      <w:pPr>
        <w:ind w:left="4753" w:hanging="360"/>
      </w:pPr>
      <w:rPr>
        <w:rFonts w:ascii="Wingdings" w:hAnsi="Wingdings" w:hint="default"/>
      </w:rPr>
    </w:lvl>
    <w:lvl w:ilvl="6" w:tplc="04150001" w:tentative="1">
      <w:start w:val="1"/>
      <w:numFmt w:val="bullet"/>
      <w:lvlText w:val=""/>
      <w:lvlJc w:val="left"/>
      <w:pPr>
        <w:ind w:left="5473" w:hanging="360"/>
      </w:pPr>
      <w:rPr>
        <w:rFonts w:ascii="Symbol" w:hAnsi="Symbol" w:hint="default"/>
      </w:rPr>
    </w:lvl>
    <w:lvl w:ilvl="7" w:tplc="04150003" w:tentative="1">
      <w:start w:val="1"/>
      <w:numFmt w:val="bullet"/>
      <w:lvlText w:val="o"/>
      <w:lvlJc w:val="left"/>
      <w:pPr>
        <w:ind w:left="6193" w:hanging="360"/>
      </w:pPr>
      <w:rPr>
        <w:rFonts w:ascii="Courier New" w:hAnsi="Courier New" w:cs="Courier New" w:hint="default"/>
      </w:rPr>
    </w:lvl>
    <w:lvl w:ilvl="8" w:tplc="04150005" w:tentative="1">
      <w:start w:val="1"/>
      <w:numFmt w:val="bullet"/>
      <w:lvlText w:val=""/>
      <w:lvlJc w:val="left"/>
      <w:pPr>
        <w:ind w:left="6913" w:hanging="360"/>
      </w:pPr>
      <w:rPr>
        <w:rFonts w:ascii="Wingdings" w:hAnsi="Wingdings" w:hint="default"/>
      </w:rPr>
    </w:lvl>
  </w:abstractNum>
  <w:abstractNum w:abstractNumId="28" w15:restartNumberingAfterBreak="0">
    <w:nsid w:val="332B31FF"/>
    <w:multiLevelType w:val="hybridMultilevel"/>
    <w:tmpl w:val="832A8316"/>
    <w:lvl w:ilvl="0" w:tplc="0298EC20">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0311CC"/>
    <w:multiLevelType w:val="hybridMultilevel"/>
    <w:tmpl w:val="CEE259BA"/>
    <w:lvl w:ilvl="0" w:tplc="0298EC20">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4624D13"/>
    <w:multiLevelType w:val="hybridMultilevel"/>
    <w:tmpl w:val="3F76E87A"/>
    <w:lvl w:ilvl="0" w:tplc="FFFFFFFF">
      <w:start w:val="1"/>
      <w:numFmt w:val="bullet"/>
      <w:lvlText w:val="-"/>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54727F"/>
    <w:multiLevelType w:val="hybridMultilevel"/>
    <w:tmpl w:val="2774D0EE"/>
    <w:lvl w:ilvl="0" w:tplc="FFFFFFFF">
      <w:start w:val="1"/>
      <w:numFmt w:val="bullet"/>
      <w:lvlText w:val="-"/>
      <w:lvlJc w:val="left"/>
      <w:pPr>
        <w:ind w:left="793" w:hanging="360"/>
      </w:pPr>
      <w:rPr>
        <w:rFonts w:ascii="Arial Narrow" w:hAnsi="Arial Narrow" w:hint="default"/>
      </w:rPr>
    </w:lvl>
    <w:lvl w:ilvl="1" w:tplc="04150003" w:tentative="1">
      <w:start w:val="1"/>
      <w:numFmt w:val="bullet"/>
      <w:lvlText w:val="o"/>
      <w:lvlJc w:val="left"/>
      <w:pPr>
        <w:ind w:left="1513" w:hanging="360"/>
      </w:pPr>
      <w:rPr>
        <w:rFonts w:ascii="Courier New" w:hAnsi="Courier New" w:cs="Courier New" w:hint="default"/>
      </w:rPr>
    </w:lvl>
    <w:lvl w:ilvl="2" w:tplc="04150005" w:tentative="1">
      <w:start w:val="1"/>
      <w:numFmt w:val="bullet"/>
      <w:lvlText w:val=""/>
      <w:lvlJc w:val="left"/>
      <w:pPr>
        <w:ind w:left="2233" w:hanging="360"/>
      </w:pPr>
      <w:rPr>
        <w:rFonts w:ascii="Wingdings" w:hAnsi="Wingdings" w:hint="default"/>
      </w:rPr>
    </w:lvl>
    <w:lvl w:ilvl="3" w:tplc="04150001" w:tentative="1">
      <w:start w:val="1"/>
      <w:numFmt w:val="bullet"/>
      <w:lvlText w:val=""/>
      <w:lvlJc w:val="left"/>
      <w:pPr>
        <w:ind w:left="2953" w:hanging="360"/>
      </w:pPr>
      <w:rPr>
        <w:rFonts w:ascii="Symbol" w:hAnsi="Symbol" w:hint="default"/>
      </w:rPr>
    </w:lvl>
    <w:lvl w:ilvl="4" w:tplc="04150003" w:tentative="1">
      <w:start w:val="1"/>
      <w:numFmt w:val="bullet"/>
      <w:lvlText w:val="o"/>
      <w:lvlJc w:val="left"/>
      <w:pPr>
        <w:ind w:left="3673" w:hanging="360"/>
      </w:pPr>
      <w:rPr>
        <w:rFonts w:ascii="Courier New" w:hAnsi="Courier New" w:cs="Courier New" w:hint="default"/>
      </w:rPr>
    </w:lvl>
    <w:lvl w:ilvl="5" w:tplc="04150005" w:tentative="1">
      <w:start w:val="1"/>
      <w:numFmt w:val="bullet"/>
      <w:lvlText w:val=""/>
      <w:lvlJc w:val="left"/>
      <w:pPr>
        <w:ind w:left="4393" w:hanging="360"/>
      </w:pPr>
      <w:rPr>
        <w:rFonts w:ascii="Wingdings" w:hAnsi="Wingdings" w:hint="default"/>
      </w:rPr>
    </w:lvl>
    <w:lvl w:ilvl="6" w:tplc="04150001" w:tentative="1">
      <w:start w:val="1"/>
      <w:numFmt w:val="bullet"/>
      <w:lvlText w:val=""/>
      <w:lvlJc w:val="left"/>
      <w:pPr>
        <w:ind w:left="5113" w:hanging="360"/>
      </w:pPr>
      <w:rPr>
        <w:rFonts w:ascii="Symbol" w:hAnsi="Symbol" w:hint="default"/>
      </w:rPr>
    </w:lvl>
    <w:lvl w:ilvl="7" w:tplc="04150003" w:tentative="1">
      <w:start w:val="1"/>
      <w:numFmt w:val="bullet"/>
      <w:lvlText w:val="o"/>
      <w:lvlJc w:val="left"/>
      <w:pPr>
        <w:ind w:left="5833" w:hanging="360"/>
      </w:pPr>
      <w:rPr>
        <w:rFonts w:ascii="Courier New" w:hAnsi="Courier New" w:cs="Courier New" w:hint="default"/>
      </w:rPr>
    </w:lvl>
    <w:lvl w:ilvl="8" w:tplc="04150005" w:tentative="1">
      <w:start w:val="1"/>
      <w:numFmt w:val="bullet"/>
      <w:lvlText w:val=""/>
      <w:lvlJc w:val="left"/>
      <w:pPr>
        <w:ind w:left="6553" w:hanging="360"/>
      </w:pPr>
      <w:rPr>
        <w:rFonts w:ascii="Wingdings" w:hAnsi="Wingdings" w:hint="default"/>
      </w:rPr>
    </w:lvl>
  </w:abstractNum>
  <w:abstractNum w:abstractNumId="33" w15:restartNumberingAfterBreak="0">
    <w:nsid w:val="528F0D76"/>
    <w:multiLevelType w:val="hybridMultilevel"/>
    <w:tmpl w:val="EF6A7A22"/>
    <w:lvl w:ilvl="0" w:tplc="FFFFFFFF">
      <w:start w:val="1"/>
      <w:numFmt w:val="bullet"/>
      <w:lvlText w:val="-"/>
      <w:lvlJc w:val="left"/>
      <w:pPr>
        <w:ind w:left="720" w:hanging="360"/>
      </w:pPr>
      <w:rPr>
        <w:rFonts w:ascii="Arial Narrow" w:hAnsi="Arial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102F54"/>
    <w:multiLevelType w:val="hybridMultilevel"/>
    <w:tmpl w:val="A62668EC"/>
    <w:lvl w:ilvl="0" w:tplc="C598F758">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305322"/>
    <w:multiLevelType w:val="hybridMultilevel"/>
    <w:tmpl w:val="2F30AC6A"/>
    <w:lvl w:ilvl="0" w:tplc="0298EC20">
      <w:start w:val="1"/>
      <w:numFmt w:val="bullet"/>
      <w:lvlText w:val="–"/>
      <w:lvlJc w:val="left"/>
      <w:pPr>
        <w:ind w:left="793" w:hanging="360"/>
      </w:pPr>
      <w:rPr>
        <w:rFonts w:ascii="Arial Narrow" w:hAnsi="Arial Narrow" w:hint="default"/>
      </w:rPr>
    </w:lvl>
    <w:lvl w:ilvl="1" w:tplc="04150003" w:tentative="1">
      <w:start w:val="1"/>
      <w:numFmt w:val="bullet"/>
      <w:lvlText w:val="o"/>
      <w:lvlJc w:val="left"/>
      <w:pPr>
        <w:ind w:left="1513" w:hanging="360"/>
      </w:pPr>
      <w:rPr>
        <w:rFonts w:ascii="Courier New" w:hAnsi="Courier New" w:cs="Courier New" w:hint="default"/>
      </w:rPr>
    </w:lvl>
    <w:lvl w:ilvl="2" w:tplc="04150005" w:tentative="1">
      <w:start w:val="1"/>
      <w:numFmt w:val="bullet"/>
      <w:lvlText w:val=""/>
      <w:lvlJc w:val="left"/>
      <w:pPr>
        <w:ind w:left="2233" w:hanging="360"/>
      </w:pPr>
      <w:rPr>
        <w:rFonts w:ascii="Wingdings" w:hAnsi="Wingdings" w:hint="default"/>
      </w:rPr>
    </w:lvl>
    <w:lvl w:ilvl="3" w:tplc="04150001" w:tentative="1">
      <w:start w:val="1"/>
      <w:numFmt w:val="bullet"/>
      <w:lvlText w:val=""/>
      <w:lvlJc w:val="left"/>
      <w:pPr>
        <w:ind w:left="2953" w:hanging="360"/>
      </w:pPr>
      <w:rPr>
        <w:rFonts w:ascii="Symbol" w:hAnsi="Symbol" w:hint="default"/>
      </w:rPr>
    </w:lvl>
    <w:lvl w:ilvl="4" w:tplc="04150003" w:tentative="1">
      <w:start w:val="1"/>
      <w:numFmt w:val="bullet"/>
      <w:lvlText w:val="o"/>
      <w:lvlJc w:val="left"/>
      <w:pPr>
        <w:ind w:left="3673" w:hanging="360"/>
      </w:pPr>
      <w:rPr>
        <w:rFonts w:ascii="Courier New" w:hAnsi="Courier New" w:cs="Courier New" w:hint="default"/>
      </w:rPr>
    </w:lvl>
    <w:lvl w:ilvl="5" w:tplc="04150005" w:tentative="1">
      <w:start w:val="1"/>
      <w:numFmt w:val="bullet"/>
      <w:lvlText w:val=""/>
      <w:lvlJc w:val="left"/>
      <w:pPr>
        <w:ind w:left="4393" w:hanging="360"/>
      </w:pPr>
      <w:rPr>
        <w:rFonts w:ascii="Wingdings" w:hAnsi="Wingdings" w:hint="default"/>
      </w:rPr>
    </w:lvl>
    <w:lvl w:ilvl="6" w:tplc="04150001" w:tentative="1">
      <w:start w:val="1"/>
      <w:numFmt w:val="bullet"/>
      <w:lvlText w:val=""/>
      <w:lvlJc w:val="left"/>
      <w:pPr>
        <w:ind w:left="5113" w:hanging="360"/>
      </w:pPr>
      <w:rPr>
        <w:rFonts w:ascii="Symbol" w:hAnsi="Symbol" w:hint="default"/>
      </w:rPr>
    </w:lvl>
    <w:lvl w:ilvl="7" w:tplc="04150003" w:tentative="1">
      <w:start w:val="1"/>
      <w:numFmt w:val="bullet"/>
      <w:lvlText w:val="o"/>
      <w:lvlJc w:val="left"/>
      <w:pPr>
        <w:ind w:left="5833" w:hanging="360"/>
      </w:pPr>
      <w:rPr>
        <w:rFonts w:ascii="Courier New" w:hAnsi="Courier New" w:cs="Courier New" w:hint="default"/>
      </w:rPr>
    </w:lvl>
    <w:lvl w:ilvl="8" w:tplc="04150005" w:tentative="1">
      <w:start w:val="1"/>
      <w:numFmt w:val="bullet"/>
      <w:lvlText w:val=""/>
      <w:lvlJc w:val="left"/>
      <w:pPr>
        <w:ind w:left="6553" w:hanging="360"/>
      </w:pPr>
      <w:rPr>
        <w:rFonts w:ascii="Wingdings" w:hAnsi="Wingdings" w:hint="default"/>
      </w:rPr>
    </w:lvl>
  </w:abstractNum>
  <w:abstractNum w:abstractNumId="36" w15:restartNumberingAfterBreak="0">
    <w:nsid w:val="59611AE1"/>
    <w:multiLevelType w:val="hybridMultilevel"/>
    <w:tmpl w:val="DB68C938"/>
    <w:lvl w:ilvl="0" w:tplc="0298EC20">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78618D"/>
    <w:multiLevelType w:val="hybridMultilevel"/>
    <w:tmpl w:val="3AF06EDE"/>
    <w:lvl w:ilvl="0" w:tplc="FFFFFFFF">
      <w:start w:val="1"/>
      <w:numFmt w:val="bullet"/>
      <w:lvlText w:val=""/>
      <w:lvlJc w:val="left"/>
      <w:pPr>
        <w:ind w:left="720" w:hanging="360"/>
      </w:pPr>
      <w:rPr>
        <w:rFonts w:ascii="Symbol" w:hAnsi="Symbol" w:hint="default"/>
      </w:rPr>
    </w:lvl>
    <w:lvl w:ilvl="1" w:tplc="E8DCD844"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8" w15:restartNumberingAfterBreak="0">
    <w:nsid w:val="5E8C6DE1"/>
    <w:multiLevelType w:val="hybridMultilevel"/>
    <w:tmpl w:val="4192E7A4"/>
    <w:lvl w:ilvl="0" w:tplc="0298EC20">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9840EF"/>
    <w:multiLevelType w:val="hybridMultilevel"/>
    <w:tmpl w:val="499EB980"/>
    <w:lvl w:ilvl="0" w:tplc="0298EC20">
      <w:start w:val="1"/>
      <w:numFmt w:val="bullet"/>
      <w:lvlText w:val="–"/>
      <w:lvlJc w:val="left"/>
      <w:pPr>
        <w:ind w:left="720" w:hanging="360"/>
      </w:pPr>
      <w:rPr>
        <w:rFonts w:ascii="Arial Narrow" w:hAnsi="Arial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2196F37"/>
    <w:multiLevelType w:val="hybridMultilevel"/>
    <w:tmpl w:val="A3463106"/>
    <w:lvl w:ilvl="0" w:tplc="19788F02">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2"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3683446"/>
    <w:multiLevelType w:val="hybridMultilevel"/>
    <w:tmpl w:val="2056D82A"/>
    <w:lvl w:ilvl="0" w:tplc="A992DA2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4" w15:restartNumberingAfterBreak="0">
    <w:nsid w:val="757F6123"/>
    <w:multiLevelType w:val="hybridMultilevel"/>
    <w:tmpl w:val="72F24B54"/>
    <w:lvl w:ilvl="0" w:tplc="76C4D40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5"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40"/>
  </w:num>
  <w:num w:numId="3">
    <w:abstractNumId w:val="42"/>
  </w:num>
  <w:num w:numId="4">
    <w:abstractNumId w:val="45"/>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24"/>
  </w:num>
  <w:num w:numId="6">
    <w:abstractNumId w:val="45"/>
  </w:num>
  <w:num w:numId="7">
    <w:abstractNumId w:val="11"/>
  </w:num>
  <w:num w:numId="8">
    <w:abstractNumId w:val="14"/>
  </w:num>
  <w:num w:numId="9">
    <w:abstractNumId w:val="21"/>
  </w:num>
  <w:num w:numId="10">
    <w:abstractNumId w:val="16"/>
  </w:num>
  <w:num w:numId="11">
    <w:abstractNumId w:val="43"/>
  </w:num>
  <w:num w:numId="12">
    <w:abstractNumId w:val="22"/>
  </w:num>
  <w:num w:numId="13">
    <w:abstractNumId w:val="44"/>
  </w:num>
  <w:num w:numId="14">
    <w:abstractNumId w:val="18"/>
  </w:num>
  <w:num w:numId="15">
    <w:abstractNumId w:val="25"/>
  </w:num>
  <w:num w:numId="16">
    <w:abstractNumId w:val="19"/>
  </w:num>
  <w:num w:numId="17">
    <w:abstractNumId w:val="37"/>
  </w:num>
  <w:num w:numId="18">
    <w:abstractNumId w:val="31"/>
  </w:num>
  <w:num w:numId="19">
    <w:abstractNumId w:val="12"/>
  </w:num>
  <w:num w:numId="20">
    <w:abstractNumId w:val="34"/>
  </w:num>
  <w:num w:numId="21">
    <w:abstractNumId w:val="41"/>
  </w:num>
  <w:num w:numId="22">
    <w:abstractNumId w:val="32"/>
  </w:num>
  <w:num w:numId="23">
    <w:abstractNumId w:val="15"/>
  </w:num>
  <w:num w:numId="24">
    <w:abstractNumId w:val="30"/>
  </w:num>
  <w:num w:numId="25">
    <w:abstractNumId w:val="39"/>
  </w:num>
  <w:num w:numId="26">
    <w:abstractNumId w:val="33"/>
  </w:num>
  <w:num w:numId="27">
    <w:abstractNumId w:val="20"/>
  </w:num>
  <w:num w:numId="28">
    <w:abstractNumId w:val="27"/>
  </w:num>
  <w:num w:numId="29">
    <w:abstractNumId w:val="29"/>
  </w:num>
  <w:num w:numId="30">
    <w:abstractNumId w:val="38"/>
  </w:num>
  <w:num w:numId="31">
    <w:abstractNumId w:val="17"/>
  </w:num>
  <w:num w:numId="32">
    <w:abstractNumId w:val="35"/>
  </w:num>
  <w:num w:numId="33">
    <w:abstractNumId w:val="13"/>
  </w:num>
  <w:num w:numId="34">
    <w:abstractNumId w:val="28"/>
  </w:num>
  <w:num w:numId="35">
    <w:abstractNumId w:val="26"/>
  </w:num>
  <w:num w:numId="36">
    <w:abstractNumId w:val="23"/>
  </w:num>
  <w:num w:numId="37">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trackedChanges"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2BF6"/>
    <w:rsid w:val="00003F9A"/>
    <w:rsid w:val="00004679"/>
    <w:rsid w:val="00005234"/>
    <w:rsid w:val="0000540E"/>
    <w:rsid w:val="0000677C"/>
    <w:rsid w:val="00006984"/>
    <w:rsid w:val="0000712A"/>
    <w:rsid w:val="000119F7"/>
    <w:rsid w:val="00014326"/>
    <w:rsid w:val="00023FB0"/>
    <w:rsid w:val="00026290"/>
    <w:rsid w:val="000347EC"/>
    <w:rsid w:val="000363C2"/>
    <w:rsid w:val="000364CB"/>
    <w:rsid w:val="00036CFB"/>
    <w:rsid w:val="000370A5"/>
    <w:rsid w:val="000372E2"/>
    <w:rsid w:val="0003763F"/>
    <w:rsid w:val="00037AA2"/>
    <w:rsid w:val="00037B5C"/>
    <w:rsid w:val="00041182"/>
    <w:rsid w:val="00043589"/>
    <w:rsid w:val="00043BE4"/>
    <w:rsid w:val="00044C6B"/>
    <w:rsid w:val="00044F0E"/>
    <w:rsid w:val="00045126"/>
    <w:rsid w:val="0004514B"/>
    <w:rsid w:val="00047439"/>
    <w:rsid w:val="00047A9E"/>
    <w:rsid w:val="000505ED"/>
    <w:rsid w:val="000510C0"/>
    <w:rsid w:val="0005110D"/>
    <w:rsid w:val="00052796"/>
    <w:rsid w:val="000539FD"/>
    <w:rsid w:val="000558FD"/>
    <w:rsid w:val="00056D6B"/>
    <w:rsid w:val="000570EC"/>
    <w:rsid w:val="0005720D"/>
    <w:rsid w:val="0005740A"/>
    <w:rsid w:val="00062802"/>
    <w:rsid w:val="00065DBF"/>
    <w:rsid w:val="0006753A"/>
    <w:rsid w:val="00067D30"/>
    <w:rsid w:val="00071305"/>
    <w:rsid w:val="000714DA"/>
    <w:rsid w:val="0007165A"/>
    <w:rsid w:val="00072C99"/>
    <w:rsid w:val="00072DE9"/>
    <w:rsid w:val="00073409"/>
    <w:rsid w:val="00073C6C"/>
    <w:rsid w:val="00076127"/>
    <w:rsid w:val="00076ABA"/>
    <w:rsid w:val="0008301B"/>
    <w:rsid w:val="00085F16"/>
    <w:rsid w:val="0008641F"/>
    <w:rsid w:val="00087239"/>
    <w:rsid w:val="000909BE"/>
    <w:rsid w:val="000909E0"/>
    <w:rsid w:val="00090D5E"/>
    <w:rsid w:val="000931D2"/>
    <w:rsid w:val="00094727"/>
    <w:rsid w:val="00094FA4"/>
    <w:rsid w:val="000950DE"/>
    <w:rsid w:val="00097FC6"/>
    <w:rsid w:val="000A1DA0"/>
    <w:rsid w:val="000A3D5F"/>
    <w:rsid w:val="000A494B"/>
    <w:rsid w:val="000A5DDE"/>
    <w:rsid w:val="000B06A4"/>
    <w:rsid w:val="000B3AD4"/>
    <w:rsid w:val="000B485A"/>
    <w:rsid w:val="000B584F"/>
    <w:rsid w:val="000B5A18"/>
    <w:rsid w:val="000C267F"/>
    <w:rsid w:val="000C29AF"/>
    <w:rsid w:val="000C38B9"/>
    <w:rsid w:val="000C54D1"/>
    <w:rsid w:val="000C56DE"/>
    <w:rsid w:val="000C6F7B"/>
    <w:rsid w:val="000C765E"/>
    <w:rsid w:val="000C794C"/>
    <w:rsid w:val="000D0928"/>
    <w:rsid w:val="000D173A"/>
    <w:rsid w:val="000D3257"/>
    <w:rsid w:val="000D642F"/>
    <w:rsid w:val="000D6B40"/>
    <w:rsid w:val="000D7380"/>
    <w:rsid w:val="000E13D0"/>
    <w:rsid w:val="000E37B4"/>
    <w:rsid w:val="000E6468"/>
    <w:rsid w:val="000E721C"/>
    <w:rsid w:val="000E7E1D"/>
    <w:rsid w:val="000F203C"/>
    <w:rsid w:val="000F31C9"/>
    <w:rsid w:val="000F3FD1"/>
    <w:rsid w:val="000F4371"/>
    <w:rsid w:val="000F515A"/>
    <w:rsid w:val="000F5FDE"/>
    <w:rsid w:val="001013C4"/>
    <w:rsid w:val="001019C5"/>
    <w:rsid w:val="00101ED0"/>
    <w:rsid w:val="00103DD5"/>
    <w:rsid w:val="0010581A"/>
    <w:rsid w:val="00106619"/>
    <w:rsid w:val="00107383"/>
    <w:rsid w:val="0010758F"/>
    <w:rsid w:val="00107707"/>
    <w:rsid w:val="00107942"/>
    <w:rsid w:val="0011059A"/>
    <w:rsid w:val="00111504"/>
    <w:rsid w:val="0011187F"/>
    <w:rsid w:val="00113B89"/>
    <w:rsid w:val="00114739"/>
    <w:rsid w:val="0011488E"/>
    <w:rsid w:val="001158C2"/>
    <w:rsid w:val="00122313"/>
    <w:rsid w:val="00124B7F"/>
    <w:rsid w:val="001263AA"/>
    <w:rsid w:val="0013002A"/>
    <w:rsid w:val="001303B8"/>
    <w:rsid w:val="00130509"/>
    <w:rsid w:val="00130B59"/>
    <w:rsid w:val="00131002"/>
    <w:rsid w:val="00131E73"/>
    <w:rsid w:val="00131E86"/>
    <w:rsid w:val="00133BDC"/>
    <w:rsid w:val="001367E7"/>
    <w:rsid w:val="001368BF"/>
    <w:rsid w:val="00136983"/>
    <w:rsid w:val="00142392"/>
    <w:rsid w:val="00143678"/>
    <w:rsid w:val="00143E9F"/>
    <w:rsid w:val="0014622D"/>
    <w:rsid w:val="00146BB4"/>
    <w:rsid w:val="00151A03"/>
    <w:rsid w:val="00151DC3"/>
    <w:rsid w:val="00152E2A"/>
    <w:rsid w:val="00153889"/>
    <w:rsid w:val="001547DF"/>
    <w:rsid w:val="001557BA"/>
    <w:rsid w:val="0015596F"/>
    <w:rsid w:val="00157666"/>
    <w:rsid w:val="00160DBB"/>
    <w:rsid w:val="0016273F"/>
    <w:rsid w:val="00162989"/>
    <w:rsid w:val="001630C1"/>
    <w:rsid w:val="00165715"/>
    <w:rsid w:val="001667C9"/>
    <w:rsid w:val="0016718C"/>
    <w:rsid w:val="00170376"/>
    <w:rsid w:val="001721FF"/>
    <w:rsid w:val="001724DF"/>
    <w:rsid w:val="00174B93"/>
    <w:rsid w:val="001770AA"/>
    <w:rsid w:val="001817E1"/>
    <w:rsid w:val="0018237A"/>
    <w:rsid w:val="00183851"/>
    <w:rsid w:val="001839AB"/>
    <w:rsid w:val="00183A90"/>
    <w:rsid w:val="00185060"/>
    <w:rsid w:val="00185061"/>
    <w:rsid w:val="00185D6E"/>
    <w:rsid w:val="0018623F"/>
    <w:rsid w:val="00187D9B"/>
    <w:rsid w:val="001916FE"/>
    <w:rsid w:val="001A055E"/>
    <w:rsid w:val="001A0C3D"/>
    <w:rsid w:val="001A1CF5"/>
    <w:rsid w:val="001A27CD"/>
    <w:rsid w:val="001A616D"/>
    <w:rsid w:val="001A7DB0"/>
    <w:rsid w:val="001B0D67"/>
    <w:rsid w:val="001B1C88"/>
    <w:rsid w:val="001B2A40"/>
    <w:rsid w:val="001B3CFA"/>
    <w:rsid w:val="001B5BE2"/>
    <w:rsid w:val="001B6856"/>
    <w:rsid w:val="001B7B40"/>
    <w:rsid w:val="001B7F65"/>
    <w:rsid w:val="001C11D7"/>
    <w:rsid w:val="001C3119"/>
    <w:rsid w:val="001C3AB4"/>
    <w:rsid w:val="001C4206"/>
    <w:rsid w:val="001C4409"/>
    <w:rsid w:val="001C48CD"/>
    <w:rsid w:val="001C7E2C"/>
    <w:rsid w:val="001D1B6B"/>
    <w:rsid w:val="001D3417"/>
    <w:rsid w:val="001E0967"/>
    <w:rsid w:val="001E12DD"/>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3736"/>
    <w:rsid w:val="0020452B"/>
    <w:rsid w:val="00205B16"/>
    <w:rsid w:val="002062F3"/>
    <w:rsid w:val="00210805"/>
    <w:rsid w:val="00211CF4"/>
    <w:rsid w:val="00212AA5"/>
    <w:rsid w:val="002135FD"/>
    <w:rsid w:val="00213B7B"/>
    <w:rsid w:val="0021458E"/>
    <w:rsid w:val="00215843"/>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20BF"/>
    <w:rsid w:val="002436AA"/>
    <w:rsid w:val="00243BC2"/>
    <w:rsid w:val="002449BE"/>
    <w:rsid w:val="002478D1"/>
    <w:rsid w:val="00247B68"/>
    <w:rsid w:val="0025159B"/>
    <w:rsid w:val="00251863"/>
    <w:rsid w:val="00252A35"/>
    <w:rsid w:val="00253520"/>
    <w:rsid w:val="002536C0"/>
    <w:rsid w:val="00254B87"/>
    <w:rsid w:val="002558F1"/>
    <w:rsid w:val="00256FB1"/>
    <w:rsid w:val="002575A2"/>
    <w:rsid w:val="00257F04"/>
    <w:rsid w:val="00260B27"/>
    <w:rsid w:val="00260ED2"/>
    <w:rsid w:val="002613D5"/>
    <w:rsid w:val="00262558"/>
    <w:rsid w:val="002626DE"/>
    <w:rsid w:val="00263286"/>
    <w:rsid w:val="002632AF"/>
    <w:rsid w:val="00264106"/>
    <w:rsid w:val="00264F07"/>
    <w:rsid w:val="00266EA8"/>
    <w:rsid w:val="00267F58"/>
    <w:rsid w:val="002739EA"/>
    <w:rsid w:val="002741B6"/>
    <w:rsid w:val="00274973"/>
    <w:rsid w:val="00274E36"/>
    <w:rsid w:val="002755C4"/>
    <w:rsid w:val="0027579B"/>
    <w:rsid w:val="002766A5"/>
    <w:rsid w:val="002768D5"/>
    <w:rsid w:val="00276C43"/>
    <w:rsid w:val="00277636"/>
    <w:rsid w:val="002800E5"/>
    <w:rsid w:val="0028031B"/>
    <w:rsid w:val="00280E74"/>
    <w:rsid w:val="0028145D"/>
    <w:rsid w:val="00282F7A"/>
    <w:rsid w:val="00283140"/>
    <w:rsid w:val="00283832"/>
    <w:rsid w:val="00286D62"/>
    <w:rsid w:val="002901DF"/>
    <w:rsid w:val="00290C67"/>
    <w:rsid w:val="00290E35"/>
    <w:rsid w:val="00293A16"/>
    <w:rsid w:val="00295EFD"/>
    <w:rsid w:val="00295F8C"/>
    <w:rsid w:val="00296BD7"/>
    <w:rsid w:val="00296F1C"/>
    <w:rsid w:val="002A14AA"/>
    <w:rsid w:val="002A1932"/>
    <w:rsid w:val="002A5803"/>
    <w:rsid w:val="002A5DE1"/>
    <w:rsid w:val="002A7B8E"/>
    <w:rsid w:val="002A7F9B"/>
    <w:rsid w:val="002B04C1"/>
    <w:rsid w:val="002B15EA"/>
    <w:rsid w:val="002B24C2"/>
    <w:rsid w:val="002B2C1A"/>
    <w:rsid w:val="002B347B"/>
    <w:rsid w:val="002B6047"/>
    <w:rsid w:val="002B6209"/>
    <w:rsid w:val="002B6307"/>
    <w:rsid w:val="002B6C3B"/>
    <w:rsid w:val="002B7D85"/>
    <w:rsid w:val="002C06C9"/>
    <w:rsid w:val="002C2BAE"/>
    <w:rsid w:val="002C2C33"/>
    <w:rsid w:val="002C31C3"/>
    <w:rsid w:val="002C5F3A"/>
    <w:rsid w:val="002D2068"/>
    <w:rsid w:val="002D267D"/>
    <w:rsid w:val="002D38D9"/>
    <w:rsid w:val="002D523D"/>
    <w:rsid w:val="002E0641"/>
    <w:rsid w:val="002E0DD9"/>
    <w:rsid w:val="002E138D"/>
    <w:rsid w:val="002E27EF"/>
    <w:rsid w:val="002E3808"/>
    <w:rsid w:val="002E42A7"/>
    <w:rsid w:val="002E4D4D"/>
    <w:rsid w:val="002E578B"/>
    <w:rsid w:val="002E5DB9"/>
    <w:rsid w:val="002E7A6E"/>
    <w:rsid w:val="002F4310"/>
    <w:rsid w:val="002F43A9"/>
    <w:rsid w:val="002F510C"/>
    <w:rsid w:val="002F5170"/>
    <w:rsid w:val="002F6395"/>
    <w:rsid w:val="002F6B52"/>
    <w:rsid w:val="002F7265"/>
    <w:rsid w:val="0030057E"/>
    <w:rsid w:val="00300F79"/>
    <w:rsid w:val="0030315A"/>
    <w:rsid w:val="0030524E"/>
    <w:rsid w:val="00307DA2"/>
    <w:rsid w:val="003106C8"/>
    <w:rsid w:val="00312EEB"/>
    <w:rsid w:val="00313B0B"/>
    <w:rsid w:val="00314753"/>
    <w:rsid w:val="0031495C"/>
    <w:rsid w:val="00314C78"/>
    <w:rsid w:val="00315762"/>
    <w:rsid w:val="003160FF"/>
    <w:rsid w:val="00320105"/>
    <w:rsid w:val="00320258"/>
    <w:rsid w:val="00320C7C"/>
    <w:rsid w:val="003214EA"/>
    <w:rsid w:val="003221E0"/>
    <w:rsid w:val="00322B2D"/>
    <w:rsid w:val="003258A8"/>
    <w:rsid w:val="00325CD8"/>
    <w:rsid w:val="003264EA"/>
    <w:rsid w:val="00330CC8"/>
    <w:rsid w:val="00332EB9"/>
    <w:rsid w:val="00333738"/>
    <w:rsid w:val="00334276"/>
    <w:rsid w:val="00334FA2"/>
    <w:rsid w:val="00335FD6"/>
    <w:rsid w:val="00340872"/>
    <w:rsid w:val="00340F6B"/>
    <w:rsid w:val="003421CA"/>
    <w:rsid w:val="00342440"/>
    <w:rsid w:val="00344022"/>
    <w:rsid w:val="00345C09"/>
    <w:rsid w:val="00346BFD"/>
    <w:rsid w:val="00346EBC"/>
    <w:rsid w:val="003505DD"/>
    <w:rsid w:val="00351022"/>
    <w:rsid w:val="00352341"/>
    <w:rsid w:val="003534BB"/>
    <w:rsid w:val="00353E3A"/>
    <w:rsid w:val="00353E42"/>
    <w:rsid w:val="00354775"/>
    <w:rsid w:val="00354A01"/>
    <w:rsid w:val="00356FD0"/>
    <w:rsid w:val="00357898"/>
    <w:rsid w:val="00357E0C"/>
    <w:rsid w:val="00361DCB"/>
    <w:rsid w:val="00362917"/>
    <w:rsid w:val="00362C25"/>
    <w:rsid w:val="00363173"/>
    <w:rsid w:val="003634CE"/>
    <w:rsid w:val="003634D3"/>
    <w:rsid w:val="003667A4"/>
    <w:rsid w:val="00367482"/>
    <w:rsid w:val="00367483"/>
    <w:rsid w:val="003674E2"/>
    <w:rsid w:val="00367DE4"/>
    <w:rsid w:val="0037002C"/>
    <w:rsid w:val="003710AB"/>
    <w:rsid w:val="00372F31"/>
    <w:rsid w:val="0037332A"/>
    <w:rsid w:val="00377DD0"/>
    <w:rsid w:val="00380DA5"/>
    <w:rsid w:val="00380E2E"/>
    <w:rsid w:val="00381814"/>
    <w:rsid w:val="00382A31"/>
    <w:rsid w:val="003831F0"/>
    <w:rsid w:val="0038333B"/>
    <w:rsid w:val="00386229"/>
    <w:rsid w:val="003911F2"/>
    <w:rsid w:val="0039122C"/>
    <w:rsid w:val="00391E52"/>
    <w:rsid w:val="00393D9F"/>
    <w:rsid w:val="00394371"/>
    <w:rsid w:val="00395B07"/>
    <w:rsid w:val="003A08F9"/>
    <w:rsid w:val="003A0C43"/>
    <w:rsid w:val="003A2666"/>
    <w:rsid w:val="003A2A13"/>
    <w:rsid w:val="003A4514"/>
    <w:rsid w:val="003A4EC9"/>
    <w:rsid w:val="003A5595"/>
    <w:rsid w:val="003A7651"/>
    <w:rsid w:val="003A7764"/>
    <w:rsid w:val="003B05BA"/>
    <w:rsid w:val="003B1B23"/>
    <w:rsid w:val="003B2041"/>
    <w:rsid w:val="003B31F7"/>
    <w:rsid w:val="003B386F"/>
    <w:rsid w:val="003B3C24"/>
    <w:rsid w:val="003B3CBC"/>
    <w:rsid w:val="003B4CFD"/>
    <w:rsid w:val="003B5A66"/>
    <w:rsid w:val="003B5DD0"/>
    <w:rsid w:val="003B6708"/>
    <w:rsid w:val="003B7187"/>
    <w:rsid w:val="003B7D72"/>
    <w:rsid w:val="003C0095"/>
    <w:rsid w:val="003C02CC"/>
    <w:rsid w:val="003C17CB"/>
    <w:rsid w:val="003C18BD"/>
    <w:rsid w:val="003C39C9"/>
    <w:rsid w:val="003C47CA"/>
    <w:rsid w:val="003C6A2A"/>
    <w:rsid w:val="003D027E"/>
    <w:rsid w:val="003D088C"/>
    <w:rsid w:val="003D1565"/>
    <w:rsid w:val="003D21B1"/>
    <w:rsid w:val="003D324F"/>
    <w:rsid w:val="003D3BAC"/>
    <w:rsid w:val="003D4378"/>
    <w:rsid w:val="003D64AC"/>
    <w:rsid w:val="003D6F22"/>
    <w:rsid w:val="003E45C4"/>
    <w:rsid w:val="003E785B"/>
    <w:rsid w:val="003E7DCD"/>
    <w:rsid w:val="003F2782"/>
    <w:rsid w:val="003F2D80"/>
    <w:rsid w:val="003F3C12"/>
    <w:rsid w:val="003F3EFB"/>
    <w:rsid w:val="003F4446"/>
    <w:rsid w:val="003F729D"/>
    <w:rsid w:val="004038F6"/>
    <w:rsid w:val="0040407C"/>
    <w:rsid w:val="00405485"/>
    <w:rsid w:val="004054A4"/>
    <w:rsid w:val="00407397"/>
    <w:rsid w:val="00407464"/>
    <w:rsid w:val="00407680"/>
    <w:rsid w:val="00407902"/>
    <w:rsid w:val="004102FE"/>
    <w:rsid w:val="0041166C"/>
    <w:rsid w:val="00411B17"/>
    <w:rsid w:val="0041361C"/>
    <w:rsid w:val="00414549"/>
    <w:rsid w:val="00414E90"/>
    <w:rsid w:val="0041626B"/>
    <w:rsid w:val="004165D3"/>
    <w:rsid w:val="00416B62"/>
    <w:rsid w:val="00420445"/>
    <w:rsid w:val="00421CF7"/>
    <w:rsid w:val="0042389D"/>
    <w:rsid w:val="00423CBF"/>
    <w:rsid w:val="00424579"/>
    <w:rsid w:val="0042511C"/>
    <w:rsid w:val="004257CD"/>
    <w:rsid w:val="00426F49"/>
    <w:rsid w:val="0042711E"/>
    <w:rsid w:val="00430BD6"/>
    <w:rsid w:val="004330BA"/>
    <w:rsid w:val="004340F3"/>
    <w:rsid w:val="0043503A"/>
    <w:rsid w:val="0043536F"/>
    <w:rsid w:val="004357EC"/>
    <w:rsid w:val="00435FD0"/>
    <w:rsid w:val="0043617A"/>
    <w:rsid w:val="00436B6A"/>
    <w:rsid w:val="004370CD"/>
    <w:rsid w:val="00437DA0"/>
    <w:rsid w:val="00440AF9"/>
    <w:rsid w:val="00440DA7"/>
    <w:rsid w:val="00441505"/>
    <w:rsid w:val="004424D9"/>
    <w:rsid w:val="0044384A"/>
    <w:rsid w:val="004449E6"/>
    <w:rsid w:val="00444CB6"/>
    <w:rsid w:val="00444DF5"/>
    <w:rsid w:val="00445645"/>
    <w:rsid w:val="00445AB8"/>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38B4"/>
    <w:rsid w:val="0046441B"/>
    <w:rsid w:val="00464947"/>
    <w:rsid w:val="00466F52"/>
    <w:rsid w:val="00467BAF"/>
    <w:rsid w:val="0047003C"/>
    <w:rsid w:val="0047086A"/>
    <w:rsid w:val="0047240B"/>
    <w:rsid w:val="004762A9"/>
    <w:rsid w:val="00476793"/>
    <w:rsid w:val="00477E5D"/>
    <w:rsid w:val="0048073B"/>
    <w:rsid w:val="004821A3"/>
    <w:rsid w:val="00483D74"/>
    <w:rsid w:val="00484129"/>
    <w:rsid w:val="004849E3"/>
    <w:rsid w:val="00486D66"/>
    <w:rsid w:val="0049078D"/>
    <w:rsid w:val="00490D26"/>
    <w:rsid w:val="00491FBA"/>
    <w:rsid w:val="0049206C"/>
    <w:rsid w:val="0049395C"/>
    <w:rsid w:val="00495656"/>
    <w:rsid w:val="00497133"/>
    <w:rsid w:val="004A44FC"/>
    <w:rsid w:val="004A5286"/>
    <w:rsid w:val="004A5FE1"/>
    <w:rsid w:val="004A7BB6"/>
    <w:rsid w:val="004B17B6"/>
    <w:rsid w:val="004B338A"/>
    <w:rsid w:val="004B71FB"/>
    <w:rsid w:val="004B7768"/>
    <w:rsid w:val="004C1713"/>
    <w:rsid w:val="004C2EA3"/>
    <w:rsid w:val="004C2F89"/>
    <w:rsid w:val="004C353C"/>
    <w:rsid w:val="004C43D5"/>
    <w:rsid w:val="004C5EC0"/>
    <w:rsid w:val="004C6133"/>
    <w:rsid w:val="004D05D7"/>
    <w:rsid w:val="004D3EE1"/>
    <w:rsid w:val="004D4795"/>
    <w:rsid w:val="004D596A"/>
    <w:rsid w:val="004D7A7C"/>
    <w:rsid w:val="004D7EF6"/>
    <w:rsid w:val="004E39A9"/>
    <w:rsid w:val="004E3B30"/>
    <w:rsid w:val="004E5B7C"/>
    <w:rsid w:val="004E69C7"/>
    <w:rsid w:val="004E6ACB"/>
    <w:rsid w:val="004E6BFE"/>
    <w:rsid w:val="004E6F3F"/>
    <w:rsid w:val="004E77CC"/>
    <w:rsid w:val="004F0579"/>
    <w:rsid w:val="004F140A"/>
    <w:rsid w:val="00500657"/>
    <w:rsid w:val="00500695"/>
    <w:rsid w:val="00500C20"/>
    <w:rsid w:val="0050118C"/>
    <w:rsid w:val="00501C8D"/>
    <w:rsid w:val="00503370"/>
    <w:rsid w:val="00504BEE"/>
    <w:rsid w:val="00504C70"/>
    <w:rsid w:val="0050537C"/>
    <w:rsid w:val="00505C59"/>
    <w:rsid w:val="00506205"/>
    <w:rsid w:val="0050683D"/>
    <w:rsid w:val="0050772E"/>
    <w:rsid w:val="005101E2"/>
    <w:rsid w:val="005112C9"/>
    <w:rsid w:val="005114E9"/>
    <w:rsid w:val="00511CA0"/>
    <w:rsid w:val="00511D88"/>
    <w:rsid w:val="005125EE"/>
    <w:rsid w:val="005127A4"/>
    <w:rsid w:val="00513697"/>
    <w:rsid w:val="005137ED"/>
    <w:rsid w:val="00514987"/>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24F6"/>
    <w:rsid w:val="00532B9C"/>
    <w:rsid w:val="00537B63"/>
    <w:rsid w:val="00540DC6"/>
    <w:rsid w:val="00541CFD"/>
    <w:rsid w:val="00541FB8"/>
    <w:rsid w:val="00545E22"/>
    <w:rsid w:val="0055048C"/>
    <w:rsid w:val="0055165E"/>
    <w:rsid w:val="00551D22"/>
    <w:rsid w:val="0055333B"/>
    <w:rsid w:val="00556876"/>
    <w:rsid w:val="00556CCC"/>
    <w:rsid w:val="00557544"/>
    <w:rsid w:val="005604E8"/>
    <w:rsid w:val="00562308"/>
    <w:rsid w:val="00562AF6"/>
    <w:rsid w:val="0056347D"/>
    <w:rsid w:val="005635D1"/>
    <w:rsid w:val="00563B8E"/>
    <w:rsid w:val="00564E2A"/>
    <w:rsid w:val="00565C46"/>
    <w:rsid w:val="005717EC"/>
    <w:rsid w:val="00573287"/>
    <w:rsid w:val="00573423"/>
    <w:rsid w:val="00573609"/>
    <w:rsid w:val="00574A97"/>
    <w:rsid w:val="0057548A"/>
    <w:rsid w:val="00575A3E"/>
    <w:rsid w:val="00576BE4"/>
    <w:rsid w:val="0057718F"/>
    <w:rsid w:val="0057741F"/>
    <w:rsid w:val="00577438"/>
    <w:rsid w:val="005775B4"/>
    <w:rsid w:val="00577D8D"/>
    <w:rsid w:val="00581027"/>
    <w:rsid w:val="005818F2"/>
    <w:rsid w:val="00581B4D"/>
    <w:rsid w:val="00583190"/>
    <w:rsid w:val="0058326E"/>
    <w:rsid w:val="00584384"/>
    <w:rsid w:val="00586C11"/>
    <w:rsid w:val="005901B0"/>
    <w:rsid w:val="005928B8"/>
    <w:rsid w:val="005929D6"/>
    <w:rsid w:val="00592F7B"/>
    <w:rsid w:val="00594988"/>
    <w:rsid w:val="00596214"/>
    <w:rsid w:val="00597003"/>
    <w:rsid w:val="005A02C4"/>
    <w:rsid w:val="005A05E9"/>
    <w:rsid w:val="005A1BF6"/>
    <w:rsid w:val="005A35DE"/>
    <w:rsid w:val="005A478D"/>
    <w:rsid w:val="005A4CB3"/>
    <w:rsid w:val="005A58FE"/>
    <w:rsid w:val="005A5ABD"/>
    <w:rsid w:val="005A6A1C"/>
    <w:rsid w:val="005A6DBD"/>
    <w:rsid w:val="005A7220"/>
    <w:rsid w:val="005B0779"/>
    <w:rsid w:val="005B5079"/>
    <w:rsid w:val="005B50E0"/>
    <w:rsid w:val="005B5E3E"/>
    <w:rsid w:val="005B6A87"/>
    <w:rsid w:val="005C00BA"/>
    <w:rsid w:val="005C0872"/>
    <w:rsid w:val="005C1AC8"/>
    <w:rsid w:val="005C5889"/>
    <w:rsid w:val="005C7D2B"/>
    <w:rsid w:val="005D055C"/>
    <w:rsid w:val="005D27EA"/>
    <w:rsid w:val="005D525D"/>
    <w:rsid w:val="005D75B4"/>
    <w:rsid w:val="005D7AF5"/>
    <w:rsid w:val="005D7C4A"/>
    <w:rsid w:val="005E07B5"/>
    <w:rsid w:val="005E0823"/>
    <w:rsid w:val="005E0E4F"/>
    <w:rsid w:val="005E259D"/>
    <w:rsid w:val="005E2E37"/>
    <w:rsid w:val="005E4115"/>
    <w:rsid w:val="005E4292"/>
    <w:rsid w:val="005E4B8F"/>
    <w:rsid w:val="005E6094"/>
    <w:rsid w:val="005E6B47"/>
    <w:rsid w:val="005E7E75"/>
    <w:rsid w:val="005F0585"/>
    <w:rsid w:val="005F1830"/>
    <w:rsid w:val="005F19BD"/>
    <w:rsid w:val="005F2366"/>
    <w:rsid w:val="005F33F0"/>
    <w:rsid w:val="005F3731"/>
    <w:rsid w:val="005F5A65"/>
    <w:rsid w:val="005F5BDA"/>
    <w:rsid w:val="005F5F35"/>
    <w:rsid w:val="005F6169"/>
    <w:rsid w:val="00600109"/>
    <w:rsid w:val="00600301"/>
    <w:rsid w:val="006003DD"/>
    <w:rsid w:val="006024C9"/>
    <w:rsid w:val="006038AD"/>
    <w:rsid w:val="006053CA"/>
    <w:rsid w:val="00605CAC"/>
    <w:rsid w:val="0061075B"/>
    <w:rsid w:val="00610FC7"/>
    <w:rsid w:val="006116B9"/>
    <w:rsid w:val="00613CED"/>
    <w:rsid w:val="00614A3B"/>
    <w:rsid w:val="00614CDF"/>
    <w:rsid w:val="00615CD6"/>
    <w:rsid w:val="00616D9A"/>
    <w:rsid w:val="00616F8A"/>
    <w:rsid w:val="00621234"/>
    <w:rsid w:val="00621336"/>
    <w:rsid w:val="00621432"/>
    <w:rsid w:val="00623B2D"/>
    <w:rsid w:val="0062439A"/>
    <w:rsid w:val="00627950"/>
    <w:rsid w:val="00627E09"/>
    <w:rsid w:val="00631699"/>
    <w:rsid w:val="006325CD"/>
    <w:rsid w:val="00632FBB"/>
    <w:rsid w:val="0063548E"/>
    <w:rsid w:val="00635ECA"/>
    <w:rsid w:val="006403B3"/>
    <w:rsid w:val="0064063B"/>
    <w:rsid w:val="00640CF3"/>
    <w:rsid w:val="00641348"/>
    <w:rsid w:val="006421CC"/>
    <w:rsid w:val="0065625F"/>
    <w:rsid w:val="006571F7"/>
    <w:rsid w:val="006603B1"/>
    <w:rsid w:val="00660E68"/>
    <w:rsid w:val="00660EB6"/>
    <w:rsid w:val="00660FA0"/>
    <w:rsid w:val="00664D64"/>
    <w:rsid w:val="00664EB5"/>
    <w:rsid w:val="00665066"/>
    <w:rsid w:val="006671B6"/>
    <w:rsid w:val="006701EB"/>
    <w:rsid w:val="00670278"/>
    <w:rsid w:val="00670E93"/>
    <w:rsid w:val="006729F0"/>
    <w:rsid w:val="00672EB9"/>
    <w:rsid w:val="006735D2"/>
    <w:rsid w:val="00674840"/>
    <w:rsid w:val="00675B6D"/>
    <w:rsid w:val="0067658B"/>
    <w:rsid w:val="00676D62"/>
    <w:rsid w:val="00677501"/>
    <w:rsid w:val="006775F3"/>
    <w:rsid w:val="00681D20"/>
    <w:rsid w:val="00682060"/>
    <w:rsid w:val="00683F06"/>
    <w:rsid w:val="0068459A"/>
    <w:rsid w:val="006875C0"/>
    <w:rsid w:val="00687A1D"/>
    <w:rsid w:val="0069300B"/>
    <w:rsid w:val="00696E57"/>
    <w:rsid w:val="0069761B"/>
    <w:rsid w:val="00697D64"/>
    <w:rsid w:val="006A0839"/>
    <w:rsid w:val="006A1178"/>
    <w:rsid w:val="006A119B"/>
    <w:rsid w:val="006A1253"/>
    <w:rsid w:val="006A150B"/>
    <w:rsid w:val="006A3D05"/>
    <w:rsid w:val="006A54A8"/>
    <w:rsid w:val="006A7B5B"/>
    <w:rsid w:val="006A7C16"/>
    <w:rsid w:val="006B02C2"/>
    <w:rsid w:val="006B212B"/>
    <w:rsid w:val="006B5B97"/>
    <w:rsid w:val="006B646F"/>
    <w:rsid w:val="006B735F"/>
    <w:rsid w:val="006C02BB"/>
    <w:rsid w:val="006C09AA"/>
    <w:rsid w:val="006C0DB0"/>
    <w:rsid w:val="006C25B7"/>
    <w:rsid w:val="006C3242"/>
    <w:rsid w:val="006C33E4"/>
    <w:rsid w:val="006C3B2A"/>
    <w:rsid w:val="006C4094"/>
    <w:rsid w:val="006C497F"/>
    <w:rsid w:val="006C513D"/>
    <w:rsid w:val="006C543E"/>
    <w:rsid w:val="006C559B"/>
    <w:rsid w:val="006D2E52"/>
    <w:rsid w:val="006D4326"/>
    <w:rsid w:val="006D4B8A"/>
    <w:rsid w:val="006D573E"/>
    <w:rsid w:val="006D6524"/>
    <w:rsid w:val="006D69BB"/>
    <w:rsid w:val="006E1DD8"/>
    <w:rsid w:val="006E233C"/>
    <w:rsid w:val="006E4FF6"/>
    <w:rsid w:val="006E5D41"/>
    <w:rsid w:val="006E760D"/>
    <w:rsid w:val="006E7AD8"/>
    <w:rsid w:val="006E7B29"/>
    <w:rsid w:val="006F00D8"/>
    <w:rsid w:val="006F23A9"/>
    <w:rsid w:val="0070114C"/>
    <w:rsid w:val="00703177"/>
    <w:rsid w:val="00703743"/>
    <w:rsid w:val="00712458"/>
    <w:rsid w:val="00713736"/>
    <w:rsid w:val="00714099"/>
    <w:rsid w:val="0071427A"/>
    <w:rsid w:val="0071487B"/>
    <w:rsid w:val="00715FC2"/>
    <w:rsid w:val="007162DA"/>
    <w:rsid w:val="00717B37"/>
    <w:rsid w:val="0072038B"/>
    <w:rsid w:val="00721612"/>
    <w:rsid w:val="00721738"/>
    <w:rsid w:val="007221F7"/>
    <w:rsid w:val="007240BA"/>
    <w:rsid w:val="007257A4"/>
    <w:rsid w:val="00725CBD"/>
    <w:rsid w:val="00727A9B"/>
    <w:rsid w:val="00730527"/>
    <w:rsid w:val="00730C2E"/>
    <w:rsid w:val="00731402"/>
    <w:rsid w:val="00731D78"/>
    <w:rsid w:val="00734BDB"/>
    <w:rsid w:val="007351BE"/>
    <w:rsid w:val="00735D72"/>
    <w:rsid w:val="007411CA"/>
    <w:rsid w:val="00741438"/>
    <w:rsid w:val="00742C5D"/>
    <w:rsid w:val="0074356C"/>
    <w:rsid w:val="007437FB"/>
    <w:rsid w:val="00743C31"/>
    <w:rsid w:val="007442F9"/>
    <w:rsid w:val="0074567D"/>
    <w:rsid w:val="00745D76"/>
    <w:rsid w:val="00746049"/>
    <w:rsid w:val="0075224B"/>
    <w:rsid w:val="00752A08"/>
    <w:rsid w:val="00754159"/>
    <w:rsid w:val="007544F0"/>
    <w:rsid w:val="0075452B"/>
    <w:rsid w:val="00755978"/>
    <w:rsid w:val="00755A37"/>
    <w:rsid w:val="00755F91"/>
    <w:rsid w:val="007569A7"/>
    <w:rsid w:val="00756CA7"/>
    <w:rsid w:val="00757059"/>
    <w:rsid w:val="00757834"/>
    <w:rsid w:val="00757BB5"/>
    <w:rsid w:val="0076074A"/>
    <w:rsid w:val="00760B1F"/>
    <w:rsid w:val="007618C6"/>
    <w:rsid w:val="00761A25"/>
    <w:rsid w:val="0076415A"/>
    <w:rsid w:val="0076425E"/>
    <w:rsid w:val="0076665E"/>
    <w:rsid w:val="007705B3"/>
    <w:rsid w:val="00770996"/>
    <w:rsid w:val="00770ECD"/>
    <w:rsid w:val="0077146D"/>
    <w:rsid w:val="00771740"/>
    <w:rsid w:val="00771C0C"/>
    <w:rsid w:val="00775576"/>
    <w:rsid w:val="007770C5"/>
    <w:rsid w:val="00777B48"/>
    <w:rsid w:val="00781B89"/>
    <w:rsid w:val="00782876"/>
    <w:rsid w:val="0078604B"/>
    <w:rsid w:val="007903E4"/>
    <w:rsid w:val="00792095"/>
    <w:rsid w:val="007934F3"/>
    <w:rsid w:val="00794871"/>
    <w:rsid w:val="00795310"/>
    <w:rsid w:val="00795A79"/>
    <w:rsid w:val="0079610B"/>
    <w:rsid w:val="007969B3"/>
    <w:rsid w:val="00797DF0"/>
    <w:rsid w:val="007A15A3"/>
    <w:rsid w:val="007A3463"/>
    <w:rsid w:val="007A4AEC"/>
    <w:rsid w:val="007A51B6"/>
    <w:rsid w:val="007A738C"/>
    <w:rsid w:val="007A75B1"/>
    <w:rsid w:val="007A75BC"/>
    <w:rsid w:val="007B18C3"/>
    <w:rsid w:val="007B2599"/>
    <w:rsid w:val="007B297C"/>
    <w:rsid w:val="007B452C"/>
    <w:rsid w:val="007B64D8"/>
    <w:rsid w:val="007B6BFE"/>
    <w:rsid w:val="007B7661"/>
    <w:rsid w:val="007C0396"/>
    <w:rsid w:val="007C05FF"/>
    <w:rsid w:val="007C074D"/>
    <w:rsid w:val="007C07B4"/>
    <w:rsid w:val="007C1BCA"/>
    <w:rsid w:val="007C1E59"/>
    <w:rsid w:val="007C2F8B"/>
    <w:rsid w:val="007C3523"/>
    <w:rsid w:val="007C7085"/>
    <w:rsid w:val="007C749A"/>
    <w:rsid w:val="007D29AE"/>
    <w:rsid w:val="007D40E9"/>
    <w:rsid w:val="007D4F0D"/>
    <w:rsid w:val="007D5FB4"/>
    <w:rsid w:val="007D601B"/>
    <w:rsid w:val="007D6AE8"/>
    <w:rsid w:val="007D749B"/>
    <w:rsid w:val="007E00C3"/>
    <w:rsid w:val="007E1348"/>
    <w:rsid w:val="007E1FC7"/>
    <w:rsid w:val="007E210A"/>
    <w:rsid w:val="007E2BAB"/>
    <w:rsid w:val="007E2EFD"/>
    <w:rsid w:val="007E41DD"/>
    <w:rsid w:val="007E46E9"/>
    <w:rsid w:val="007E6014"/>
    <w:rsid w:val="007F0BC0"/>
    <w:rsid w:val="007F12E9"/>
    <w:rsid w:val="007F22C4"/>
    <w:rsid w:val="007F2BDF"/>
    <w:rsid w:val="007F4EE0"/>
    <w:rsid w:val="007F6774"/>
    <w:rsid w:val="007F7EA2"/>
    <w:rsid w:val="008004DC"/>
    <w:rsid w:val="008021BB"/>
    <w:rsid w:val="0080364A"/>
    <w:rsid w:val="00806D7D"/>
    <w:rsid w:val="00807129"/>
    <w:rsid w:val="008077FA"/>
    <w:rsid w:val="0081151B"/>
    <w:rsid w:val="00811688"/>
    <w:rsid w:val="00812A96"/>
    <w:rsid w:val="008130F8"/>
    <w:rsid w:val="00813D17"/>
    <w:rsid w:val="0081538A"/>
    <w:rsid w:val="00815B8C"/>
    <w:rsid w:val="00821974"/>
    <w:rsid w:val="00821CC4"/>
    <w:rsid w:val="00822B0E"/>
    <w:rsid w:val="00827522"/>
    <w:rsid w:val="00827B8B"/>
    <w:rsid w:val="00831048"/>
    <w:rsid w:val="008357C6"/>
    <w:rsid w:val="008366E5"/>
    <w:rsid w:val="00837C0C"/>
    <w:rsid w:val="0084161F"/>
    <w:rsid w:val="00842D2C"/>
    <w:rsid w:val="00844603"/>
    <w:rsid w:val="008449A2"/>
    <w:rsid w:val="00844B87"/>
    <w:rsid w:val="00846035"/>
    <w:rsid w:val="0084638E"/>
    <w:rsid w:val="0085272D"/>
    <w:rsid w:val="00853EB6"/>
    <w:rsid w:val="008556A8"/>
    <w:rsid w:val="00855E5A"/>
    <w:rsid w:val="00862618"/>
    <w:rsid w:val="00862703"/>
    <w:rsid w:val="008633C6"/>
    <w:rsid w:val="008634B2"/>
    <w:rsid w:val="00864E61"/>
    <w:rsid w:val="00865D5F"/>
    <w:rsid w:val="00865F33"/>
    <w:rsid w:val="0086648B"/>
    <w:rsid w:val="00870673"/>
    <w:rsid w:val="00871C35"/>
    <w:rsid w:val="00872392"/>
    <w:rsid w:val="00872A86"/>
    <w:rsid w:val="00872AD3"/>
    <w:rsid w:val="00873B25"/>
    <w:rsid w:val="0087440A"/>
    <w:rsid w:val="00875281"/>
    <w:rsid w:val="00875372"/>
    <w:rsid w:val="00876337"/>
    <w:rsid w:val="00876F2C"/>
    <w:rsid w:val="008813A0"/>
    <w:rsid w:val="008818EC"/>
    <w:rsid w:val="00881B03"/>
    <w:rsid w:val="008836EE"/>
    <w:rsid w:val="00883A22"/>
    <w:rsid w:val="008849C8"/>
    <w:rsid w:val="00885D15"/>
    <w:rsid w:val="008930CA"/>
    <w:rsid w:val="008940CB"/>
    <w:rsid w:val="00894D08"/>
    <w:rsid w:val="0089574D"/>
    <w:rsid w:val="0089718D"/>
    <w:rsid w:val="0089741F"/>
    <w:rsid w:val="00897467"/>
    <w:rsid w:val="008979BA"/>
    <w:rsid w:val="008A04B3"/>
    <w:rsid w:val="008A0B81"/>
    <w:rsid w:val="008A1580"/>
    <w:rsid w:val="008A1B97"/>
    <w:rsid w:val="008A286A"/>
    <w:rsid w:val="008A290D"/>
    <w:rsid w:val="008A2CC7"/>
    <w:rsid w:val="008A3526"/>
    <w:rsid w:val="008A5139"/>
    <w:rsid w:val="008A568E"/>
    <w:rsid w:val="008A717F"/>
    <w:rsid w:val="008A7C3B"/>
    <w:rsid w:val="008B2085"/>
    <w:rsid w:val="008B42E1"/>
    <w:rsid w:val="008B54A3"/>
    <w:rsid w:val="008B6B55"/>
    <w:rsid w:val="008B6D53"/>
    <w:rsid w:val="008B72A6"/>
    <w:rsid w:val="008C0DF4"/>
    <w:rsid w:val="008C152B"/>
    <w:rsid w:val="008C16C2"/>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2083"/>
    <w:rsid w:val="008E4DBB"/>
    <w:rsid w:val="008E6C30"/>
    <w:rsid w:val="008E77EA"/>
    <w:rsid w:val="008F0E76"/>
    <w:rsid w:val="008F2753"/>
    <w:rsid w:val="008F4884"/>
    <w:rsid w:val="008F5409"/>
    <w:rsid w:val="008F5541"/>
    <w:rsid w:val="008F622B"/>
    <w:rsid w:val="008F69BB"/>
    <w:rsid w:val="008F6B07"/>
    <w:rsid w:val="00901846"/>
    <w:rsid w:val="00901F15"/>
    <w:rsid w:val="00902D08"/>
    <w:rsid w:val="0090436F"/>
    <w:rsid w:val="00904BE5"/>
    <w:rsid w:val="00905154"/>
    <w:rsid w:val="0090773E"/>
    <w:rsid w:val="009125DC"/>
    <w:rsid w:val="00913603"/>
    <w:rsid w:val="00914543"/>
    <w:rsid w:val="00914DA0"/>
    <w:rsid w:val="00916BA6"/>
    <w:rsid w:val="00917418"/>
    <w:rsid w:val="00920357"/>
    <w:rsid w:val="00922B39"/>
    <w:rsid w:val="009262BD"/>
    <w:rsid w:val="009263EC"/>
    <w:rsid w:val="00927BF1"/>
    <w:rsid w:val="009307C7"/>
    <w:rsid w:val="00931246"/>
    <w:rsid w:val="00932A6D"/>
    <w:rsid w:val="009334DC"/>
    <w:rsid w:val="00933AEF"/>
    <w:rsid w:val="00934362"/>
    <w:rsid w:val="00935298"/>
    <w:rsid w:val="009356C6"/>
    <w:rsid w:val="00936EE4"/>
    <w:rsid w:val="00937336"/>
    <w:rsid w:val="009404CC"/>
    <w:rsid w:val="00942608"/>
    <w:rsid w:val="009427C3"/>
    <w:rsid w:val="009445B3"/>
    <w:rsid w:val="00944AA0"/>
    <w:rsid w:val="00945990"/>
    <w:rsid w:val="00945D6D"/>
    <w:rsid w:val="00951718"/>
    <w:rsid w:val="00954150"/>
    <w:rsid w:val="00954230"/>
    <w:rsid w:val="009550D0"/>
    <w:rsid w:val="0095654E"/>
    <w:rsid w:val="0096246E"/>
    <w:rsid w:val="00966181"/>
    <w:rsid w:val="009668AC"/>
    <w:rsid w:val="009670DA"/>
    <w:rsid w:val="00967A38"/>
    <w:rsid w:val="00973D2E"/>
    <w:rsid w:val="00977CB5"/>
    <w:rsid w:val="009808CC"/>
    <w:rsid w:val="009809DD"/>
    <w:rsid w:val="00981417"/>
    <w:rsid w:val="0098174D"/>
    <w:rsid w:val="009825BC"/>
    <w:rsid w:val="00983AA3"/>
    <w:rsid w:val="009843A9"/>
    <w:rsid w:val="00985BE0"/>
    <w:rsid w:val="00985EC2"/>
    <w:rsid w:val="00986B91"/>
    <w:rsid w:val="0099167E"/>
    <w:rsid w:val="00992D7C"/>
    <w:rsid w:val="00993E67"/>
    <w:rsid w:val="00993F21"/>
    <w:rsid w:val="0099429A"/>
    <w:rsid w:val="00995435"/>
    <w:rsid w:val="0099574B"/>
    <w:rsid w:val="009A0AFB"/>
    <w:rsid w:val="009A1221"/>
    <w:rsid w:val="009A1C24"/>
    <w:rsid w:val="009A37E3"/>
    <w:rsid w:val="009A3BCD"/>
    <w:rsid w:val="009A5C46"/>
    <w:rsid w:val="009A74A1"/>
    <w:rsid w:val="009B6302"/>
    <w:rsid w:val="009B7B9C"/>
    <w:rsid w:val="009C122F"/>
    <w:rsid w:val="009C41E5"/>
    <w:rsid w:val="009C4CF2"/>
    <w:rsid w:val="009C66D0"/>
    <w:rsid w:val="009D0B77"/>
    <w:rsid w:val="009D1A4E"/>
    <w:rsid w:val="009D25DE"/>
    <w:rsid w:val="009D46FF"/>
    <w:rsid w:val="009E1F04"/>
    <w:rsid w:val="009E31E9"/>
    <w:rsid w:val="009E4008"/>
    <w:rsid w:val="009E4D28"/>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1AB2"/>
    <w:rsid w:val="00A02074"/>
    <w:rsid w:val="00A028C2"/>
    <w:rsid w:val="00A0297E"/>
    <w:rsid w:val="00A034CE"/>
    <w:rsid w:val="00A048C2"/>
    <w:rsid w:val="00A06D9D"/>
    <w:rsid w:val="00A10D31"/>
    <w:rsid w:val="00A13116"/>
    <w:rsid w:val="00A14551"/>
    <w:rsid w:val="00A14D43"/>
    <w:rsid w:val="00A1644F"/>
    <w:rsid w:val="00A17C44"/>
    <w:rsid w:val="00A203DF"/>
    <w:rsid w:val="00A22F38"/>
    <w:rsid w:val="00A310F1"/>
    <w:rsid w:val="00A31D47"/>
    <w:rsid w:val="00A31F00"/>
    <w:rsid w:val="00A31F17"/>
    <w:rsid w:val="00A3415C"/>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659A2"/>
    <w:rsid w:val="00A66134"/>
    <w:rsid w:val="00A6646D"/>
    <w:rsid w:val="00A711BD"/>
    <w:rsid w:val="00A71B52"/>
    <w:rsid w:val="00A72852"/>
    <w:rsid w:val="00A75EBF"/>
    <w:rsid w:val="00A779CA"/>
    <w:rsid w:val="00A81285"/>
    <w:rsid w:val="00A81588"/>
    <w:rsid w:val="00A81AF0"/>
    <w:rsid w:val="00A82800"/>
    <w:rsid w:val="00A83D09"/>
    <w:rsid w:val="00A85EA3"/>
    <w:rsid w:val="00A85FCB"/>
    <w:rsid w:val="00A86443"/>
    <w:rsid w:val="00A92E43"/>
    <w:rsid w:val="00AA1942"/>
    <w:rsid w:val="00AA2633"/>
    <w:rsid w:val="00AA27B6"/>
    <w:rsid w:val="00AA49A7"/>
    <w:rsid w:val="00AA5282"/>
    <w:rsid w:val="00AB2E74"/>
    <w:rsid w:val="00AB3983"/>
    <w:rsid w:val="00AB3CD1"/>
    <w:rsid w:val="00AB428C"/>
    <w:rsid w:val="00AB4F85"/>
    <w:rsid w:val="00AB5BDD"/>
    <w:rsid w:val="00AB61C5"/>
    <w:rsid w:val="00AB64BE"/>
    <w:rsid w:val="00AB64D7"/>
    <w:rsid w:val="00AB6C3E"/>
    <w:rsid w:val="00AC0751"/>
    <w:rsid w:val="00AC07C9"/>
    <w:rsid w:val="00AC199A"/>
    <w:rsid w:val="00AC1FC8"/>
    <w:rsid w:val="00AC44C0"/>
    <w:rsid w:val="00AC7C8E"/>
    <w:rsid w:val="00AD18A0"/>
    <w:rsid w:val="00AD2F7A"/>
    <w:rsid w:val="00AD403E"/>
    <w:rsid w:val="00AD5651"/>
    <w:rsid w:val="00AD7613"/>
    <w:rsid w:val="00AE0656"/>
    <w:rsid w:val="00AE0898"/>
    <w:rsid w:val="00AE27E6"/>
    <w:rsid w:val="00AE5F86"/>
    <w:rsid w:val="00AE60B9"/>
    <w:rsid w:val="00AE66FA"/>
    <w:rsid w:val="00AF04CE"/>
    <w:rsid w:val="00AF21D6"/>
    <w:rsid w:val="00AF2A8F"/>
    <w:rsid w:val="00AF3501"/>
    <w:rsid w:val="00AF4203"/>
    <w:rsid w:val="00AF4A32"/>
    <w:rsid w:val="00AF64E7"/>
    <w:rsid w:val="00AF6BA1"/>
    <w:rsid w:val="00AF78F1"/>
    <w:rsid w:val="00B0223A"/>
    <w:rsid w:val="00B03C7F"/>
    <w:rsid w:val="00B04951"/>
    <w:rsid w:val="00B04AB9"/>
    <w:rsid w:val="00B066FD"/>
    <w:rsid w:val="00B06D64"/>
    <w:rsid w:val="00B06EC1"/>
    <w:rsid w:val="00B074EB"/>
    <w:rsid w:val="00B10F53"/>
    <w:rsid w:val="00B123FC"/>
    <w:rsid w:val="00B127F5"/>
    <w:rsid w:val="00B13D9C"/>
    <w:rsid w:val="00B14A90"/>
    <w:rsid w:val="00B16F63"/>
    <w:rsid w:val="00B17CE5"/>
    <w:rsid w:val="00B2002C"/>
    <w:rsid w:val="00B220A6"/>
    <w:rsid w:val="00B22DAF"/>
    <w:rsid w:val="00B23A18"/>
    <w:rsid w:val="00B266F7"/>
    <w:rsid w:val="00B27D44"/>
    <w:rsid w:val="00B323E3"/>
    <w:rsid w:val="00B32BF8"/>
    <w:rsid w:val="00B3352F"/>
    <w:rsid w:val="00B33A4A"/>
    <w:rsid w:val="00B33E00"/>
    <w:rsid w:val="00B35003"/>
    <w:rsid w:val="00B37FC2"/>
    <w:rsid w:val="00B40B43"/>
    <w:rsid w:val="00B4297C"/>
    <w:rsid w:val="00B42E98"/>
    <w:rsid w:val="00B44336"/>
    <w:rsid w:val="00B459EC"/>
    <w:rsid w:val="00B466D4"/>
    <w:rsid w:val="00B4761B"/>
    <w:rsid w:val="00B50B7E"/>
    <w:rsid w:val="00B513FF"/>
    <w:rsid w:val="00B53552"/>
    <w:rsid w:val="00B53E15"/>
    <w:rsid w:val="00B54B39"/>
    <w:rsid w:val="00B5500C"/>
    <w:rsid w:val="00B55982"/>
    <w:rsid w:val="00B562A8"/>
    <w:rsid w:val="00B60086"/>
    <w:rsid w:val="00B608C9"/>
    <w:rsid w:val="00B60EF4"/>
    <w:rsid w:val="00B6139E"/>
    <w:rsid w:val="00B62D48"/>
    <w:rsid w:val="00B63121"/>
    <w:rsid w:val="00B63A57"/>
    <w:rsid w:val="00B63D4B"/>
    <w:rsid w:val="00B67FB5"/>
    <w:rsid w:val="00B73987"/>
    <w:rsid w:val="00B7488E"/>
    <w:rsid w:val="00B75416"/>
    <w:rsid w:val="00B7594B"/>
    <w:rsid w:val="00B75A9D"/>
    <w:rsid w:val="00B75D00"/>
    <w:rsid w:val="00B760E3"/>
    <w:rsid w:val="00B81913"/>
    <w:rsid w:val="00B825A2"/>
    <w:rsid w:val="00B82B1D"/>
    <w:rsid w:val="00B83157"/>
    <w:rsid w:val="00B83E04"/>
    <w:rsid w:val="00B83FE9"/>
    <w:rsid w:val="00B845A4"/>
    <w:rsid w:val="00B85901"/>
    <w:rsid w:val="00B859FB"/>
    <w:rsid w:val="00B85CCC"/>
    <w:rsid w:val="00B8794A"/>
    <w:rsid w:val="00B87BD3"/>
    <w:rsid w:val="00B91386"/>
    <w:rsid w:val="00B93930"/>
    <w:rsid w:val="00B96D4D"/>
    <w:rsid w:val="00BA0389"/>
    <w:rsid w:val="00BA0DCF"/>
    <w:rsid w:val="00BA0E3B"/>
    <w:rsid w:val="00BA2464"/>
    <w:rsid w:val="00BA29EF"/>
    <w:rsid w:val="00BA35FD"/>
    <w:rsid w:val="00BA3E53"/>
    <w:rsid w:val="00BA42F6"/>
    <w:rsid w:val="00BA445A"/>
    <w:rsid w:val="00BA583E"/>
    <w:rsid w:val="00BA6505"/>
    <w:rsid w:val="00BA707A"/>
    <w:rsid w:val="00BB104C"/>
    <w:rsid w:val="00BB1959"/>
    <w:rsid w:val="00BB2D0F"/>
    <w:rsid w:val="00BB3778"/>
    <w:rsid w:val="00BB3A99"/>
    <w:rsid w:val="00BB6585"/>
    <w:rsid w:val="00BB7335"/>
    <w:rsid w:val="00BB7461"/>
    <w:rsid w:val="00BB7EE0"/>
    <w:rsid w:val="00BC41F1"/>
    <w:rsid w:val="00BC4EBE"/>
    <w:rsid w:val="00BC5CBB"/>
    <w:rsid w:val="00BC64F9"/>
    <w:rsid w:val="00BC7386"/>
    <w:rsid w:val="00BC7A34"/>
    <w:rsid w:val="00BD02B3"/>
    <w:rsid w:val="00BD2B1C"/>
    <w:rsid w:val="00BD300F"/>
    <w:rsid w:val="00BD487F"/>
    <w:rsid w:val="00BD4A96"/>
    <w:rsid w:val="00BD573D"/>
    <w:rsid w:val="00BD591F"/>
    <w:rsid w:val="00BD5A00"/>
    <w:rsid w:val="00BD7D05"/>
    <w:rsid w:val="00BE0982"/>
    <w:rsid w:val="00BE24AD"/>
    <w:rsid w:val="00BE2C39"/>
    <w:rsid w:val="00BE3B0F"/>
    <w:rsid w:val="00BE43E0"/>
    <w:rsid w:val="00BE4F92"/>
    <w:rsid w:val="00BE540D"/>
    <w:rsid w:val="00BE6D75"/>
    <w:rsid w:val="00BE729B"/>
    <w:rsid w:val="00BE7683"/>
    <w:rsid w:val="00BF0137"/>
    <w:rsid w:val="00BF0E85"/>
    <w:rsid w:val="00BF1478"/>
    <w:rsid w:val="00BF22AA"/>
    <w:rsid w:val="00BF60E9"/>
    <w:rsid w:val="00BF6251"/>
    <w:rsid w:val="00BF6999"/>
    <w:rsid w:val="00C0094A"/>
    <w:rsid w:val="00C031E5"/>
    <w:rsid w:val="00C0344E"/>
    <w:rsid w:val="00C03797"/>
    <w:rsid w:val="00C03E70"/>
    <w:rsid w:val="00C04665"/>
    <w:rsid w:val="00C05191"/>
    <w:rsid w:val="00C06C28"/>
    <w:rsid w:val="00C06D99"/>
    <w:rsid w:val="00C07671"/>
    <w:rsid w:val="00C104E6"/>
    <w:rsid w:val="00C12CC8"/>
    <w:rsid w:val="00C15D30"/>
    <w:rsid w:val="00C17A55"/>
    <w:rsid w:val="00C17AFE"/>
    <w:rsid w:val="00C23C6F"/>
    <w:rsid w:val="00C24938"/>
    <w:rsid w:val="00C25BE9"/>
    <w:rsid w:val="00C276AD"/>
    <w:rsid w:val="00C32EAA"/>
    <w:rsid w:val="00C345D8"/>
    <w:rsid w:val="00C35583"/>
    <w:rsid w:val="00C35F2A"/>
    <w:rsid w:val="00C36B0D"/>
    <w:rsid w:val="00C424EF"/>
    <w:rsid w:val="00C42654"/>
    <w:rsid w:val="00C43C7A"/>
    <w:rsid w:val="00C44B19"/>
    <w:rsid w:val="00C4511A"/>
    <w:rsid w:val="00C46845"/>
    <w:rsid w:val="00C46DC8"/>
    <w:rsid w:val="00C5103C"/>
    <w:rsid w:val="00C53675"/>
    <w:rsid w:val="00C539C3"/>
    <w:rsid w:val="00C56D1F"/>
    <w:rsid w:val="00C6223E"/>
    <w:rsid w:val="00C62304"/>
    <w:rsid w:val="00C62791"/>
    <w:rsid w:val="00C6391E"/>
    <w:rsid w:val="00C64082"/>
    <w:rsid w:val="00C6575A"/>
    <w:rsid w:val="00C65EBA"/>
    <w:rsid w:val="00C660C3"/>
    <w:rsid w:val="00C6618B"/>
    <w:rsid w:val="00C66BFE"/>
    <w:rsid w:val="00C70AA0"/>
    <w:rsid w:val="00C71B9A"/>
    <w:rsid w:val="00C729BE"/>
    <w:rsid w:val="00C73361"/>
    <w:rsid w:val="00C80423"/>
    <w:rsid w:val="00C81CAD"/>
    <w:rsid w:val="00C84329"/>
    <w:rsid w:val="00C91079"/>
    <w:rsid w:val="00C9336E"/>
    <w:rsid w:val="00C940E7"/>
    <w:rsid w:val="00C95417"/>
    <w:rsid w:val="00C95B5F"/>
    <w:rsid w:val="00C96CAC"/>
    <w:rsid w:val="00C97A35"/>
    <w:rsid w:val="00C97AD7"/>
    <w:rsid w:val="00CA1040"/>
    <w:rsid w:val="00CA14BE"/>
    <w:rsid w:val="00CA1D0A"/>
    <w:rsid w:val="00CA1DB0"/>
    <w:rsid w:val="00CA3515"/>
    <w:rsid w:val="00CA421E"/>
    <w:rsid w:val="00CA5909"/>
    <w:rsid w:val="00CA6E33"/>
    <w:rsid w:val="00CA6E36"/>
    <w:rsid w:val="00CA73E8"/>
    <w:rsid w:val="00CA7BEF"/>
    <w:rsid w:val="00CB0704"/>
    <w:rsid w:val="00CB31CF"/>
    <w:rsid w:val="00CB3BF3"/>
    <w:rsid w:val="00CB459E"/>
    <w:rsid w:val="00CB52AA"/>
    <w:rsid w:val="00CC0370"/>
    <w:rsid w:val="00CC0E12"/>
    <w:rsid w:val="00CC0E29"/>
    <w:rsid w:val="00CC18F8"/>
    <w:rsid w:val="00CC3070"/>
    <w:rsid w:val="00CC3AA4"/>
    <w:rsid w:val="00CC3B81"/>
    <w:rsid w:val="00CC410F"/>
    <w:rsid w:val="00CC5719"/>
    <w:rsid w:val="00CC7696"/>
    <w:rsid w:val="00CD1901"/>
    <w:rsid w:val="00CD1F88"/>
    <w:rsid w:val="00CD2289"/>
    <w:rsid w:val="00CD2A60"/>
    <w:rsid w:val="00CD47FD"/>
    <w:rsid w:val="00CD50EE"/>
    <w:rsid w:val="00CE02A7"/>
    <w:rsid w:val="00CE18FF"/>
    <w:rsid w:val="00CE1FAD"/>
    <w:rsid w:val="00CE53FC"/>
    <w:rsid w:val="00CE5B68"/>
    <w:rsid w:val="00CE65E3"/>
    <w:rsid w:val="00CE6BD6"/>
    <w:rsid w:val="00CF15DC"/>
    <w:rsid w:val="00CF287C"/>
    <w:rsid w:val="00CF35AA"/>
    <w:rsid w:val="00CF4E91"/>
    <w:rsid w:val="00CF7187"/>
    <w:rsid w:val="00CF7641"/>
    <w:rsid w:val="00CF7F76"/>
    <w:rsid w:val="00D00120"/>
    <w:rsid w:val="00D005E0"/>
    <w:rsid w:val="00D0119B"/>
    <w:rsid w:val="00D06828"/>
    <w:rsid w:val="00D06C71"/>
    <w:rsid w:val="00D11A12"/>
    <w:rsid w:val="00D14324"/>
    <w:rsid w:val="00D14657"/>
    <w:rsid w:val="00D153BF"/>
    <w:rsid w:val="00D161D9"/>
    <w:rsid w:val="00D16644"/>
    <w:rsid w:val="00D1791B"/>
    <w:rsid w:val="00D201E4"/>
    <w:rsid w:val="00D218B8"/>
    <w:rsid w:val="00D22423"/>
    <w:rsid w:val="00D24D5E"/>
    <w:rsid w:val="00D254B9"/>
    <w:rsid w:val="00D25BE1"/>
    <w:rsid w:val="00D25D09"/>
    <w:rsid w:val="00D25D57"/>
    <w:rsid w:val="00D30620"/>
    <w:rsid w:val="00D316CD"/>
    <w:rsid w:val="00D32092"/>
    <w:rsid w:val="00D333CB"/>
    <w:rsid w:val="00D33FF8"/>
    <w:rsid w:val="00D36AFC"/>
    <w:rsid w:val="00D36C22"/>
    <w:rsid w:val="00D37147"/>
    <w:rsid w:val="00D40110"/>
    <w:rsid w:val="00D40297"/>
    <w:rsid w:val="00D41AB7"/>
    <w:rsid w:val="00D42037"/>
    <w:rsid w:val="00D427F3"/>
    <w:rsid w:val="00D44A72"/>
    <w:rsid w:val="00D462F9"/>
    <w:rsid w:val="00D46917"/>
    <w:rsid w:val="00D474AA"/>
    <w:rsid w:val="00D51516"/>
    <w:rsid w:val="00D5193F"/>
    <w:rsid w:val="00D51A9A"/>
    <w:rsid w:val="00D521C4"/>
    <w:rsid w:val="00D53A2C"/>
    <w:rsid w:val="00D543DA"/>
    <w:rsid w:val="00D55D2C"/>
    <w:rsid w:val="00D57CB6"/>
    <w:rsid w:val="00D603FB"/>
    <w:rsid w:val="00D61623"/>
    <w:rsid w:val="00D6213E"/>
    <w:rsid w:val="00D62ABF"/>
    <w:rsid w:val="00D634A6"/>
    <w:rsid w:val="00D63F68"/>
    <w:rsid w:val="00D647F8"/>
    <w:rsid w:val="00D65E16"/>
    <w:rsid w:val="00D670D3"/>
    <w:rsid w:val="00D700A5"/>
    <w:rsid w:val="00D71689"/>
    <w:rsid w:val="00D71A3E"/>
    <w:rsid w:val="00D7287D"/>
    <w:rsid w:val="00D72A59"/>
    <w:rsid w:val="00D7319E"/>
    <w:rsid w:val="00D73BFE"/>
    <w:rsid w:val="00D73F03"/>
    <w:rsid w:val="00D740F2"/>
    <w:rsid w:val="00D74737"/>
    <w:rsid w:val="00D765CC"/>
    <w:rsid w:val="00D80B55"/>
    <w:rsid w:val="00D81F5C"/>
    <w:rsid w:val="00D84141"/>
    <w:rsid w:val="00D8468B"/>
    <w:rsid w:val="00D86217"/>
    <w:rsid w:val="00D91317"/>
    <w:rsid w:val="00D91524"/>
    <w:rsid w:val="00D931AA"/>
    <w:rsid w:val="00D9480F"/>
    <w:rsid w:val="00D9697B"/>
    <w:rsid w:val="00D96A35"/>
    <w:rsid w:val="00DA1BB4"/>
    <w:rsid w:val="00DA28FC"/>
    <w:rsid w:val="00DA2930"/>
    <w:rsid w:val="00DA3DE6"/>
    <w:rsid w:val="00DA5BCB"/>
    <w:rsid w:val="00DA6519"/>
    <w:rsid w:val="00DA7AFC"/>
    <w:rsid w:val="00DA7E15"/>
    <w:rsid w:val="00DB0BA8"/>
    <w:rsid w:val="00DB132D"/>
    <w:rsid w:val="00DB16C0"/>
    <w:rsid w:val="00DB29A3"/>
    <w:rsid w:val="00DB35BC"/>
    <w:rsid w:val="00DC044D"/>
    <w:rsid w:val="00DC1ADB"/>
    <w:rsid w:val="00DC1DA1"/>
    <w:rsid w:val="00DC36EA"/>
    <w:rsid w:val="00DC3859"/>
    <w:rsid w:val="00DC3BA6"/>
    <w:rsid w:val="00DC5961"/>
    <w:rsid w:val="00DC5DD3"/>
    <w:rsid w:val="00DC73BA"/>
    <w:rsid w:val="00DC7A73"/>
    <w:rsid w:val="00DD08D5"/>
    <w:rsid w:val="00DD32C7"/>
    <w:rsid w:val="00DD40B4"/>
    <w:rsid w:val="00DD44CF"/>
    <w:rsid w:val="00DD7361"/>
    <w:rsid w:val="00DD7DCD"/>
    <w:rsid w:val="00DE0D35"/>
    <w:rsid w:val="00DE1790"/>
    <w:rsid w:val="00DE1841"/>
    <w:rsid w:val="00DE19CB"/>
    <w:rsid w:val="00DE297E"/>
    <w:rsid w:val="00DE2DC9"/>
    <w:rsid w:val="00DE33E0"/>
    <w:rsid w:val="00DE5372"/>
    <w:rsid w:val="00DE6162"/>
    <w:rsid w:val="00DE658F"/>
    <w:rsid w:val="00DE67D3"/>
    <w:rsid w:val="00DE6D60"/>
    <w:rsid w:val="00DE6DF6"/>
    <w:rsid w:val="00DF05AE"/>
    <w:rsid w:val="00DF0A39"/>
    <w:rsid w:val="00DF0BD8"/>
    <w:rsid w:val="00DF1D7C"/>
    <w:rsid w:val="00DF1F36"/>
    <w:rsid w:val="00DF235B"/>
    <w:rsid w:val="00DF2F28"/>
    <w:rsid w:val="00DF5DCF"/>
    <w:rsid w:val="00DF6DFD"/>
    <w:rsid w:val="00DF7060"/>
    <w:rsid w:val="00E00352"/>
    <w:rsid w:val="00E01CD4"/>
    <w:rsid w:val="00E034C4"/>
    <w:rsid w:val="00E04229"/>
    <w:rsid w:val="00E0447C"/>
    <w:rsid w:val="00E04C58"/>
    <w:rsid w:val="00E04D87"/>
    <w:rsid w:val="00E04F9C"/>
    <w:rsid w:val="00E050FF"/>
    <w:rsid w:val="00E05A91"/>
    <w:rsid w:val="00E069BF"/>
    <w:rsid w:val="00E06C5C"/>
    <w:rsid w:val="00E07754"/>
    <w:rsid w:val="00E0780C"/>
    <w:rsid w:val="00E07D8C"/>
    <w:rsid w:val="00E10068"/>
    <w:rsid w:val="00E12824"/>
    <w:rsid w:val="00E1302A"/>
    <w:rsid w:val="00E13F71"/>
    <w:rsid w:val="00E14121"/>
    <w:rsid w:val="00E14A47"/>
    <w:rsid w:val="00E14C11"/>
    <w:rsid w:val="00E155C0"/>
    <w:rsid w:val="00E2009A"/>
    <w:rsid w:val="00E209E3"/>
    <w:rsid w:val="00E209EF"/>
    <w:rsid w:val="00E20D4F"/>
    <w:rsid w:val="00E211F8"/>
    <w:rsid w:val="00E225A5"/>
    <w:rsid w:val="00E226A6"/>
    <w:rsid w:val="00E23984"/>
    <w:rsid w:val="00E23F3A"/>
    <w:rsid w:val="00E24CD9"/>
    <w:rsid w:val="00E26FF4"/>
    <w:rsid w:val="00E30C9F"/>
    <w:rsid w:val="00E3392C"/>
    <w:rsid w:val="00E34672"/>
    <w:rsid w:val="00E36FFE"/>
    <w:rsid w:val="00E374F9"/>
    <w:rsid w:val="00E40C03"/>
    <w:rsid w:val="00E41741"/>
    <w:rsid w:val="00E41A80"/>
    <w:rsid w:val="00E4255B"/>
    <w:rsid w:val="00E44C24"/>
    <w:rsid w:val="00E45CF2"/>
    <w:rsid w:val="00E45E89"/>
    <w:rsid w:val="00E471EB"/>
    <w:rsid w:val="00E50B61"/>
    <w:rsid w:val="00E51F04"/>
    <w:rsid w:val="00E531AB"/>
    <w:rsid w:val="00E54CC5"/>
    <w:rsid w:val="00E56485"/>
    <w:rsid w:val="00E60D60"/>
    <w:rsid w:val="00E631D9"/>
    <w:rsid w:val="00E651D0"/>
    <w:rsid w:val="00E6566F"/>
    <w:rsid w:val="00E658D4"/>
    <w:rsid w:val="00E702A4"/>
    <w:rsid w:val="00E70B68"/>
    <w:rsid w:val="00E72ED2"/>
    <w:rsid w:val="00E74276"/>
    <w:rsid w:val="00E750C3"/>
    <w:rsid w:val="00E7551B"/>
    <w:rsid w:val="00E760C6"/>
    <w:rsid w:val="00E7679F"/>
    <w:rsid w:val="00E77880"/>
    <w:rsid w:val="00E85008"/>
    <w:rsid w:val="00E853FA"/>
    <w:rsid w:val="00E87033"/>
    <w:rsid w:val="00E8795C"/>
    <w:rsid w:val="00E90F71"/>
    <w:rsid w:val="00E9109B"/>
    <w:rsid w:val="00E911D4"/>
    <w:rsid w:val="00E912D2"/>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51D3"/>
    <w:rsid w:val="00EA6043"/>
    <w:rsid w:val="00EA650B"/>
    <w:rsid w:val="00EA69D1"/>
    <w:rsid w:val="00EA7913"/>
    <w:rsid w:val="00EB030C"/>
    <w:rsid w:val="00EB03A5"/>
    <w:rsid w:val="00EB121F"/>
    <w:rsid w:val="00EB323E"/>
    <w:rsid w:val="00EB33E5"/>
    <w:rsid w:val="00EB4612"/>
    <w:rsid w:val="00EB51CA"/>
    <w:rsid w:val="00EB5996"/>
    <w:rsid w:val="00EB69EC"/>
    <w:rsid w:val="00EC0483"/>
    <w:rsid w:val="00EC1DDA"/>
    <w:rsid w:val="00EC1F9B"/>
    <w:rsid w:val="00EC1FE4"/>
    <w:rsid w:val="00EC2910"/>
    <w:rsid w:val="00EC2CEA"/>
    <w:rsid w:val="00EC3203"/>
    <w:rsid w:val="00EC544C"/>
    <w:rsid w:val="00EC7920"/>
    <w:rsid w:val="00ED0F13"/>
    <w:rsid w:val="00ED1527"/>
    <w:rsid w:val="00ED299E"/>
    <w:rsid w:val="00ED2C8C"/>
    <w:rsid w:val="00ED69FC"/>
    <w:rsid w:val="00EE0014"/>
    <w:rsid w:val="00EE061C"/>
    <w:rsid w:val="00EE0647"/>
    <w:rsid w:val="00EE0D7C"/>
    <w:rsid w:val="00EE2589"/>
    <w:rsid w:val="00EE2D36"/>
    <w:rsid w:val="00EE6A84"/>
    <w:rsid w:val="00EF1C04"/>
    <w:rsid w:val="00EF28C8"/>
    <w:rsid w:val="00EF2E24"/>
    <w:rsid w:val="00EF3890"/>
    <w:rsid w:val="00EF3BB2"/>
    <w:rsid w:val="00EF6463"/>
    <w:rsid w:val="00EF79F0"/>
    <w:rsid w:val="00F00342"/>
    <w:rsid w:val="00F0170C"/>
    <w:rsid w:val="00F03537"/>
    <w:rsid w:val="00F048C7"/>
    <w:rsid w:val="00F04E27"/>
    <w:rsid w:val="00F0521A"/>
    <w:rsid w:val="00F060E1"/>
    <w:rsid w:val="00F07481"/>
    <w:rsid w:val="00F10234"/>
    <w:rsid w:val="00F1127F"/>
    <w:rsid w:val="00F113BE"/>
    <w:rsid w:val="00F13755"/>
    <w:rsid w:val="00F14FB4"/>
    <w:rsid w:val="00F1532E"/>
    <w:rsid w:val="00F158D9"/>
    <w:rsid w:val="00F1677B"/>
    <w:rsid w:val="00F16D4F"/>
    <w:rsid w:val="00F16E60"/>
    <w:rsid w:val="00F2025C"/>
    <w:rsid w:val="00F20287"/>
    <w:rsid w:val="00F22243"/>
    <w:rsid w:val="00F229E9"/>
    <w:rsid w:val="00F23526"/>
    <w:rsid w:val="00F25096"/>
    <w:rsid w:val="00F26892"/>
    <w:rsid w:val="00F26904"/>
    <w:rsid w:val="00F30BE6"/>
    <w:rsid w:val="00F31CB2"/>
    <w:rsid w:val="00F3340F"/>
    <w:rsid w:val="00F34CF2"/>
    <w:rsid w:val="00F35B8C"/>
    <w:rsid w:val="00F400C9"/>
    <w:rsid w:val="00F41137"/>
    <w:rsid w:val="00F4229D"/>
    <w:rsid w:val="00F42BE2"/>
    <w:rsid w:val="00F44988"/>
    <w:rsid w:val="00F50A9F"/>
    <w:rsid w:val="00F5100C"/>
    <w:rsid w:val="00F514E9"/>
    <w:rsid w:val="00F52CA3"/>
    <w:rsid w:val="00F53490"/>
    <w:rsid w:val="00F5694B"/>
    <w:rsid w:val="00F60973"/>
    <w:rsid w:val="00F60AA2"/>
    <w:rsid w:val="00F61044"/>
    <w:rsid w:val="00F637CC"/>
    <w:rsid w:val="00F6637E"/>
    <w:rsid w:val="00F707F9"/>
    <w:rsid w:val="00F73B82"/>
    <w:rsid w:val="00F74205"/>
    <w:rsid w:val="00F7680C"/>
    <w:rsid w:val="00F807B6"/>
    <w:rsid w:val="00F81B0F"/>
    <w:rsid w:val="00F81CF5"/>
    <w:rsid w:val="00F82ED6"/>
    <w:rsid w:val="00F83560"/>
    <w:rsid w:val="00F83C09"/>
    <w:rsid w:val="00F84A03"/>
    <w:rsid w:val="00F8700B"/>
    <w:rsid w:val="00F91D12"/>
    <w:rsid w:val="00F95E50"/>
    <w:rsid w:val="00F965B7"/>
    <w:rsid w:val="00F966B2"/>
    <w:rsid w:val="00F9769F"/>
    <w:rsid w:val="00F97B9D"/>
    <w:rsid w:val="00FA0969"/>
    <w:rsid w:val="00FA1D64"/>
    <w:rsid w:val="00FA1E11"/>
    <w:rsid w:val="00FA23A1"/>
    <w:rsid w:val="00FA3E52"/>
    <w:rsid w:val="00FA46DF"/>
    <w:rsid w:val="00FA5B84"/>
    <w:rsid w:val="00FA5CC2"/>
    <w:rsid w:val="00FA62B0"/>
    <w:rsid w:val="00FA67E8"/>
    <w:rsid w:val="00FA69A4"/>
    <w:rsid w:val="00FA7537"/>
    <w:rsid w:val="00FA7CF0"/>
    <w:rsid w:val="00FB1C01"/>
    <w:rsid w:val="00FB1F7A"/>
    <w:rsid w:val="00FB2320"/>
    <w:rsid w:val="00FB40A9"/>
    <w:rsid w:val="00FB5042"/>
    <w:rsid w:val="00FB5582"/>
    <w:rsid w:val="00FB5E53"/>
    <w:rsid w:val="00FB6A1B"/>
    <w:rsid w:val="00FB766C"/>
    <w:rsid w:val="00FC0045"/>
    <w:rsid w:val="00FC1616"/>
    <w:rsid w:val="00FC2223"/>
    <w:rsid w:val="00FC247B"/>
    <w:rsid w:val="00FC2EA8"/>
    <w:rsid w:val="00FC31BB"/>
    <w:rsid w:val="00FC76F8"/>
    <w:rsid w:val="00FD21C0"/>
    <w:rsid w:val="00FD2D5C"/>
    <w:rsid w:val="00FD339A"/>
    <w:rsid w:val="00FD3DEA"/>
    <w:rsid w:val="00FD687B"/>
    <w:rsid w:val="00FD7D32"/>
    <w:rsid w:val="00FE07A3"/>
    <w:rsid w:val="00FE2876"/>
    <w:rsid w:val="00FE3452"/>
    <w:rsid w:val="00FE4BB1"/>
    <w:rsid w:val="00FE52E3"/>
    <w:rsid w:val="00FF1596"/>
    <w:rsid w:val="00FF185D"/>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731"/>
  </w:style>
  <w:style w:type="paragraph" w:styleId="Nagwek10">
    <w:name w:val="heading 1"/>
    <w:basedOn w:val="Normalny"/>
    <w:next w:val="Normalny"/>
    <w:link w:val="Nagwek1Znak"/>
    <w:qFormat/>
    <w:rsid w:val="002B6C3B"/>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qFormat/>
    <w:rsid w:val="00556876"/>
    <w:pPr>
      <w:widowControl w:val="0"/>
      <w:numPr>
        <w:ilvl w:val="1"/>
        <w:numId w:val="7"/>
      </w:numPr>
      <w:suppressAutoHyphens/>
      <w:spacing w:before="480" w:after="480" w:line="360" w:lineRule="auto"/>
      <w:jc w:val="both"/>
      <w:outlineLvl w:val="1"/>
    </w:pPr>
    <w:rPr>
      <w:rFonts w:ascii="Arial" w:eastAsia="Times New Roman" w:hAnsi="Arial" w:cs="Arial"/>
      <w:b/>
      <w:bCs/>
      <w:iCs/>
      <w:spacing w:val="-2"/>
      <w:sz w:val="32"/>
      <w:szCs w:val="32"/>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0"/>
    <w:rsid w:val="002B6C3B"/>
    <w:rPr>
      <w:rFonts w:ascii="Arial" w:eastAsiaTheme="majorEastAsia" w:hAnsi="Arial" w:cstheme="majorBidi"/>
      <w:b/>
      <w:sz w:val="28"/>
      <w:szCs w:val="32"/>
    </w:rPr>
  </w:style>
  <w:style w:type="paragraph" w:styleId="Nagwekspisutreci">
    <w:name w:val="TOC Heading"/>
    <w:basedOn w:val="Nagwek10"/>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Normal bullet 2"/>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556876"/>
    <w:rPr>
      <w:rFonts w:ascii="Arial" w:eastAsia="Times New Roman" w:hAnsi="Arial" w:cs="Arial"/>
      <w:b/>
      <w:bCs/>
      <w:iCs/>
      <w:spacing w:val="-2"/>
      <w:sz w:val="32"/>
      <w:szCs w:val="32"/>
      <w:lang w:eastAsia="ar-SA"/>
    </w:rPr>
  </w:style>
  <w:style w:type="paragraph" w:customStyle="1" w:styleId="Nag20">
    <w:name w:val="Nag2"/>
    <w:basedOn w:val="Nagwek2"/>
    <w:link w:val="Nag2Znak"/>
    <w:rsid w:val="00600109"/>
    <w:pPr>
      <w:numPr>
        <w:ilvl w:val="0"/>
        <w:numId w:val="0"/>
      </w:numPr>
      <w:tabs>
        <w:tab w:val="left" w:pos="0"/>
      </w:tabs>
      <w:spacing w:before="340" w:after="170"/>
      <w:ind w:left="432" w:hanging="432"/>
    </w:pPr>
    <w:rPr>
      <w:iCs w:val="0"/>
      <w:sz w:val="22"/>
      <w:szCs w:val="28"/>
    </w:rPr>
  </w:style>
  <w:style w:type="paragraph" w:customStyle="1" w:styleId="Nag1">
    <w:name w:val="Nag1"/>
    <w:basedOn w:val="Nagwek10"/>
    <w:next w:val="Nag20"/>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eastAsia="Times New Roman" w:cs="Arial"/>
      <w:b w:val="0"/>
      <w:bCs/>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 w:type="character" w:customStyle="1" w:styleId="Nierozpoznanawzmianka4">
    <w:name w:val="Nierozpoznana wzmianka4"/>
    <w:basedOn w:val="Domylnaczcionkaakapitu"/>
    <w:uiPriority w:val="99"/>
    <w:semiHidden/>
    <w:unhideWhenUsed/>
    <w:rsid w:val="007A4AEC"/>
    <w:rPr>
      <w:color w:val="605E5C"/>
      <w:shd w:val="clear" w:color="auto" w:fill="E1DFDD"/>
    </w:rPr>
  </w:style>
  <w:style w:type="character" w:customStyle="1" w:styleId="Nierozpoznanawzmianka5">
    <w:name w:val="Nierozpoznana wzmianka5"/>
    <w:basedOn w:val="Domylnaczcionkaakapitu"/>
    <w:uiPriority w:val="99"/>
    <w:semiHidden/>
    <w:unhideWhenUsed/>
    <w:rsid w:val="00E23984"/>
    <w:rPr>
      <w:color w:val="605E5C"/>
      <w:shd w:val="clear" w:color="auto" w:fill="E1DFDD"/>
    </w:rPr>
  </w:style>
  <w:style w:type="paragraph" w:customStyle="1" w:styleId="Nagwek1">
    <w:name w:val="Nagłówek1"/>
    <w:basedOn w:val="Nag20"/>
    <w:link w:val="Nagwek1Znak0"/>
    <w:qFormat/>
    <w:rsid w:val="00252A35"/>
    <w:pPr>
      <w:numPr>
        <w:numId w:val="7"/>
      </w:numPr>
      <w:spacing w:before="0" w:after="0"/>
      <w:contextualSpacing/>
      <w:jc w:val="left"/>
    </w:pPr>
    <w:rPr>
      <w:sz w:val="32"/>
      <w:szCs w:val="32"/>
    </w:rPr>
  </w:style>
  <w:style w:type="character" w:customStyle="1" w:styleId="Nag2Znak">
    <w:name w:val="Nag2 Znak"/>
    <w:basedOn w:val="Nagwek2Znak"/>
    <w:link w:val="Nag20"/>
    <w:rsid w:val="00252A35"/>
    <w:rPr>
      <w:rFonts w:ascii="Arial" w:eastAsia="Times New Roman" w:hAnsi="Arial" w:cs="Arial"/>
      <w:b/>
      <w:bCs/>
      <w:iCs w:val="0"/>
      <w:spacing w:val="-2"/>
      <w:sz w:val="32"/>
      <w:szCs w:val="28"/>
      <w:lang w:eastAsia="ar-SA"/>
    </w:rPr>
  </w:style>
  <w:style w:type="character" w:customStyle="1" w:styleId="Nagwek1Znak0">
    <w:name w:val="Nagłówek1 Znak"/>
    <w:basedOn w:val="Nag2Znak"/>
    <w:link w:val="Nagwek1"/>
    <w:rsid w:val="00252A35"/>
    <w:rPr>
      <w:rFonts w:ascii="Arial" w:eastAsia="Times New Roman" w:hAnsi="Arial" w:cs="Arial"/>
      <w:b/>
      <w:bCs/>
      <w:iCs w:val="0"/>
      <w:spacing w:val="-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190492">
      <w:bodyDiv w:val="1"/>
      <w:marLeft w:val="0"/>
      <w:marRight w:val="0"/>
      <w:marTop w:val="0"/>
      <w:marBottom w:val="0"/>
      <w:divBdr>
        <w:top w:val="none" w:sz="0" w:space="0" w:color="auto"/>
        <w:left w:val="none" w:sz="0" w:space="0" w:color="auto"/>
        <w:bottom w:val="none" w:sz="0" w:space="0" w:color="auto"/>
        <w:right w:val="none" w:sz="0" w:space="0" w:color="auto"/>
      </w:divBdr>
    </w:div>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965161350">
      <w:bodyDiv w:val="1"/>
      <w:marLeft w:val="0"/>
      <w:marRight w:val="0"/>
      <w:marTop w:val="0"/>
      <w:marBottom w:val="0"/>
      <w:divBdr>
        <w:top w:val="none" w:sz="0" w:space="0" w:color="auto"/>
        <w:left w:val="none" w:sz="0" w:space="0" w:color="auto"/>
        <w:bottom w:val="none" w:sz="0" w:space="0" w:color="auto"/>
        <w:right w:val="none" w:sz="0" w:space="0" w:color="auto"/>
      </w:divBdr>
    </w:div>
    <w:div w:id="1228884378">
      <w:bodyDiv w:val="1"/>
      <w:marLeft w:val="0"/>
      <w:marRight w:val="0"/>
      <w:marTop w:val="0"/>
      <w:marBottom w:val="0"/>
      <w:divBdr>
        <w:top w:val="none" w:sz="0" w:space="0" w:color="auto"/>
        <w:left w:val="none" w:sz="0" w:space="0" w:color="auto"/>
        <w:bottom w:val="none" w:sz="0" w:space="0" w:color="auto"/>
        <w:right w:val="none" w:sz="0" w:space="0" w:color="auto"/>
      </w:divBdr>
      <w:divsChild>
        <w:div w:id="1577940285">
          <w:marLeft w:val="0"/>
          <w:marRight w:val="0"/>
          <w:marTop w:val="0"/>
          <w:marBottom w:val="0"/>
          <w:divBdr>
            <w:top w:val="none" w:sz="0" w:space="0" w:color="auto"/>
            <w:left w:val="none" w:sz="0" w:space="0" w:color="auto"/>
            <w:bottom w:val="none" w:sz="0" w:space="0" w:color="auto"/>
            <w:right w:val="none" w:sz="0" w:space="0" w:color="auto"/>
          </w:divBdr>
          <w:divsChild>
            <w:div w:id="1645499781">
              <w:marLeft w:val="0"/>
              <w:marRight w:val="0"/>
              <w:marTop w:val="0"/>
              <w:marBottom w:val="0"/>
              <w:divBdr>
                <w:top w:val="none" w:sz="0" w:space="0" w:color="auto"/>
                <w:left w:val="none" w:sz="0" w:space="0" w:color="auto"/>
                <w:bottom w:val="none" w:sz="0" w:space="0" w:color="auto"/>
                <w:right w:val="none" w:sz="0" w:space="0" w:color="auto"/>
              </w:divBdr>
            </w:div>
          </w:divsChild>
        </w:div>
        <w:div w:id="1370716110">
          <w:marLeft w:val="0"/>
          <w:marRight w:val="0"/>
          <w:marTop w:val="0"/>
          <w:marBottom w:val="0"/>
          <w:divBdr>
            <w:top w:val="none" w:sz="0" w:space="0" w:color="auto"/>
            <w:left w:val="none" w:sz="0" w:space="0" w:color="auto"/>
            <w:bottom w:val="none" w:sz="0" w:space="0" w:color="auto"/>
            <w:right w:val="none" w:sz="0" w:space="0" w:color="auto"/>
          </w:divBdr>
          <w:divsChild>
            <w:div w:id="1627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453137162">
      <w:bodyDiv w:val="1"/>
      <w:marLeft w:val="0"/>
      <w:marRight w:val="0"/>
      <w:marTop w:val="0"/>
      <w:marBottom w:val="0"/>
      <w:divBdr>
        <w:top w:val="none" w:sz="0" w:space="0" w:color="auto"/>
        <w:left w:val="none" w:sz="0" w:space="0" w:color="auto"/>
        <w:bottom w:val="none" w:sz="0" w:space="0" w:color="auto"/>
        <w:right w:val="none" w:sz="0" w:space="0" w:color="auto"/>
      </w:divBdr>
      <w:divsChild>
        <w:div w:id="70278095">
          <w:marLeft w:val="0"/>
          <w:marRight w:val="0"/>
          <w:marTop w:val="0"/>
          <w:marBottom w:val="0"/>
          <w:divBdr>
            <w:top w:val="none" w:sz="0" w:space="0" w:color="auto"/>
            <w:left w:val="none" w:sz="0" w:space="0" w:color="auto"/>
            <w:bottom w:val="none" w:sz="0" w:space="0" w:color="auto"/>
            <w:right w:val="none" w:sz="0" w:space="0" w:color="auto"/>
          </w:divBdr>
          <w:divsChild>
            <w:div w:id="740256502">
              <w:marLeft w:val="0"/>
              <w:marRight w:val="0"/>
              <w:marTop w:val="0"/>
              <w:marBottom w:val="0"/>
              <w:divBdr>
                <w:top w:val="none" w:sz="0" w:space="0" w:color="auto"/>
                <w:left w:val="none" w:sz="0" w:space="0" w:color="auto"/>
                <w:bottom w:val="none" w:sz="0" w:space="0" w:color="auto"/>
                <w:right w:val="none" w:sz="0" w:space="0" w:color="auto"/>
              </w:divBdr>
            </w:div>
          </w:divsChild>
        </w:div>
        <w:div w:id="1609853591">
          <w:marLeft w:val="0"/>
          <w:marRight w:val="0"/>
          <w:marTop w:val="0"/>
          <w:marBottom w:val="0"/>
          <w:divBdr>
            <w:top w:val="none" w:sz="0" w:space="0" w:color="auto"/>
            <w:left w:val="none" w:sz="0" w:space="0" w:color="auto"/>
            <w:bottom w:val="none" w:sz="0" w:space="0" w:color="auto"/>
            <w:right w:val="none" w:sz="0" w:space="0" w:color="auto"/>
          </w:divBdr>
          <w:divsChild>
            <w:div w:id="9019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560939384">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8441-1750-4414-93C5-1F98BEAF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17</Pages>
  <Words>2639</Words>
  <Characters>17552</Characters>
  <Application>Microsoft Office Word</Application>
  <DocSecurity>0</DocSecurity>
  <Lines>325</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Wskaźniki</vt: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Wskaźniki</dc:title>
  <dc:creator/>
  <cp:lastModifiedBy>Małgorzata Garstka-Kozłowska</cp:lastModifiedBy>
  <cp:revision>30</cp:revision>
  <cp:lastPrinted>2025-09-30T10:14:00Z</cp:lastPrinted>
  <dcterms:created xsi:type="dcterms:W3CDTF">2025-10-13T07:03:00Z</dcterms:created>
  <dcterms:modified xsi:type="dcterms:W3CDTF">2026-04-21T08:57:00Z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