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37C4592"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w:t>
      </w:r>
      <w:r w:rsidR="00B17798">
        <w:rPr>
          <w:rFonts w:cs="Calibri"/>
          <w:b/>
          <w:bCs/>
          <w:sz w:val="32"/>
          <w:szCs w:val="32"/>
        </w:rPr>
        <w:t>2</w:t>
      </w:r>
      <w:r w:rsidR="0042660D">
        <w:rPr>
          <w:rFonts w:cs="Calibri"/>
          <w:b/>
          <w:bCs/>
          <w:sz w:val="32"/>
          <w:szCs w:val="32"/>
        </w:rPr>
        <w:t>-IP.01-10-001/19</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334C5A48" w14:textId="77777777" w:rsidR="00580149"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535844647" w:history="1">
        <w:r w:rsidR="00580149" w:rsidRPr="000940F3">
          <w:rPr>
            <w:rStyle w:val="Hipercze"/>
            <w:noProof/>
          </w:rPr>
          <w:t>I.</w:t>
        </w:r>
        <w:r w:rsidR="00580149">
          <w:rPr>
            <w:rFonts w:asciiTheme="minorHAnsi" w:eastAsiaTheme="minorEastAsia" w:hAnsiTheme="minorHAnsi" w:cstheme="minorBidi"/>
            <w:noProof/>
            <w:lang w:eastAsia="pl-PL"/>
          </w:rPr>
          <w:tab/>
        </w:r>
        <w:r w:rsidR="00580149" w:rsidRPr="000940F3">
          <w:rPr>
            <w:rStyle w:val="Hipercze"/>
            <w:noProof/>
          </w:rPr>
          <w:t>CEL</w:t>
        </w:r>
        <w:r w:rsidR="00580149">
          <w:rPr>
            <w:noProof/>
            <w:webHidden/>
          </w:rPr>
          <w:tab/>
        </w:r>
        <w:r w:rsidR="00580149">
          <w:rPr>
            <w:noProof/>
            <w:webHidden/>
          </w:rPr>
          <w:fldChar w:fldCharType="begin"/>
        </w:r>
        <w:r w:rsidR="00580149">
          <w:rPr>
            <w:noProof/>
            <w:webHidden/>
          </w:rPr>
          <w:instrText xml:space="preserve"> PAGEREF _Toc535844647 \h </w:instrText>
        </w:r>
        <w:r w:rsidR="00580149">
          <w:rPr>
            <w:noProof/>
            <w:webHidden/>
          </w:rPr>
        </w:r>
        <w:r w:rsidR="00580149">
          <w:rPr>
            <w:noProof/>
            <w:webHidden/>
          </w:rPr>
          <w:fldChar w:fldCharType="separate"/>
        </w:r>
        <w:r w:rsidR="00580149">
          <w:rPr>
            <w:noProof/>
            <w:webHidden/>
          </w:rPr>
          <w:t>3</w:t>
        </w:r>
        <w:r w:rsidR="00580149">
          <w:rPr>
            <w:noProof/>
            <w:webHidden/>
          </w:rPr>
          <w:fldChar w:fldCharType="end"/>
        </w:r>
      </w:hyperlink>
    </w:p>
    <w:p w14:paraId="13305DF1" w14:textId="77777777" w:rsidR="00580149" w:rsidRDefault="00E76DE2">
      <w:pPr>
        <w:pStyle w:val="Spistreci1"/>
        <w:tabs>
          <w:tab w:val="left" w:pos="680"/>
          <w:tab w:val="right" w:leader="dot" w:pos="9060"/>
        </w:tabs>
        <w:rPr>
          <w:rFonts w:asciiTheme="minorHAnsi" w:eastAsiaTheme="minorEastAsia" w:hAnsiTheme="minorHAnsi" w:cstheme="minorBidi"/>
          <w:noProof/>
          <w:lang w:eastAsia="pl-PL"/>
        </w:rPr>
      </w:pPr>
      <w:hyperlink w:anchor="_Toc535844648" w:history="1">
        <w:r w:rsidR="00580149" w:rsidRPr="000940F3">
          <w:rPr>
            <w:rStyle w:val="Hipercze"/>
            <w:noProof/>
          </w:rPr>
          <w:t>II.</w:t>
        </w:r>
        <w:r w:rsidR="00580149">
          <w:rPr>
            <w:rFonts w:asciiTheme="minorHAnsi" w:eastAsiaTheme="minorEastAsia" w:hAnsiTheme="minorHAnsi" w:cstheme="minorBidi"/>
            <w:noProof/>
            <w:lang w:eastAsia="pl-PL"/>
          </w:rPr>
          <w:tab/>
        </w:r>
        <w:r w:rsidR="00580149" w:rsidRPr="000940F3">
          <w:rPr>
            <w:rStyle w:val="Hipercze"/>
            <w:noProof/>
          </w:rPr>
          <w:t>INFORMACJE OGÓLNE DOTYCZĄCE KONKURSU</w:t>
        </w:r>
        <w:r w:rsidR="00580149">
          <w:rPr>
            <w:noProof/>
            <w:webHidden/>
          </w:rPr>
          <w:tab/>
        </w:r>
        <w:r w:rsidR="00580149">
          <w:rPr>
            <w:noProof/>
            <w:webHidden/>
          </w:rPr>
          <w:fldChar w:fldCharType="begin"/>
        </w:r>
        <w:r w:rsidR="00580149">
          <w:rPr>
            <w:noProof/>
            <w:webHidden/>
          </w:rPr>
          <w:instrText xml:space="preserve"> PAGEREF _Toc535844648 \h </w:instrText>
        </w:r>
        <w:r w:rsidR="00580149">
          <w:rPr>
            <w:noProof/>
            <w:webHidden/>
          </w:rPr>
        </w:r>
        <w:r w:rsidR="00580149">
          <w:rPr>
            <w:noProof/>
            <w:webHidden/>
          </w:rPr>
          <w:fldChar w:fldCharType="separate"/>
        </w:r>
        <w:r w:rsidR="00580149">
          <w:rPr>
            <w:noProof/>
            <w:webHidden/>
          </w:rPr>
          <w:t>3</w:t>
        </w:r>
        <w:r w:rsidR="00580149">
          <w:rPr>
            <w:noProof/>
            <w:webHidden/>
          </w:rPr>
          <w:fldChar w:fldCharType="end"/>
        </w:r>
      </w:hyperlink>
    </w:p>
    <w:p w14:paraId="41909B9A" w14:textId="77777777" w:rsidR="00580149" w:rsidRDefault="00E76DE2">
      <w:pPr>
        <w:pStyle w:val="Spistreci1"/>
        <w:tabs>
          <w:tab w:val="left" w:pos="680"/>
          <w:tab w:val="right" w:leader="dot" w:pos="9060"/>
        </w:tabs>
        <w:rPr>
          <w:rFonts w:asciiTheme="minorHAnsi" w:eastAsiaTheme="minorEastAsia" w:hAnsiTheme="minorHAnsi" w:cstheme="minorBidi"/>
          <w:noProof/>
          <w:lang w:eastAsia="pl-PL"/>
        </w:rPr>
      </w:pPr>
      <w:hyperlink w:anchor="_Toc535844649" w:history="1">
        <w:r w:rsidR="00580149" w:rsidRPr="000940F3">
          <w:rPr>
            <w:rStyle w:val="Hipercze"/>
            <w:noProof/>
            <w:lang w:eastAsia="pl-PL"/>
          </w:rPr>
          <w:t>III.</w:t>
        </w:r>
        <w:r w:rsidR="00580149">
          <w:rPr>
            <w:rFonts w:asciiTheme="minorHAnsi" w:eastAsiaTheme="minorEastAsia" w:hAnsiTheme="minorHAnsi" w:cstheme="minorBidi"/>
            <w:noProof/>
            <w:lang w:eastAsia="pl-PL"/>
          </w:rPr>
          <w:tab/>
        </w:r>
        <w:r w:rsidR="00580149" w:rsidRPr="000940F3">
          <w:rPr>
            <w:rStyle w:val="Hipercze"/>
            <w:noProof/>
          </w:rPr>
          <w:t>STANDARDY W ZAKRESIE REALIZACJI POSZCZEGÓLNYCH FORM WSPARCIA</w:t>
        </w:r>
        <w:r w:rsidR="00580149">
          <w:rPr>
            <w:noProof/>
            <w:webHidden/>
          </w:rPr>
          <w:tab/>
        </w:r>
        <w:r w:rsidR="00580149">
          <w:rPr>
            <w:noProof/>
            <w:webHidden/>
          </w:rPr>
          <w:fldChar w:fldCharType="begin"/>
        </w:r>
        <w:r w:rsidR="00580149">
          <w:rPr>
            <w:noProof/>
            <w:webHidden/>
          </w:rPr>
          <w:instrText xml:space="preserve"> PAGEREF _Toc535844649 \h </w:instrText>
        </w:r>
        <w:r w:rsidR="00580149">
          <w:rPr>
            <w:noProof/>
            <w:webHidden/>
          </w:rPr>
        </w:r>
        <w:r w:rsidR="00580149">
          <w:rPr>
            <w:noProof/>
            <w:webHidden/>
          </w:rPr>
          <w:fldChar w:fldCharType="separate"/>
        </w:r>
        <w:r w:rsidR="00580149">
          <w:rPr>
            <w:noProof/>
            <w:webHidden/>
          </w:rPr>
          <w:t>4</w:t>
        </w:r>
        <w:r w:rsidR="00580149">
          <w:rPr>
            <w:noProof/>
            <w:webHidden/>
          </w:rPr>
          <w:fldChar w:fldCharType="end"/>
        </w:r>
      </w:hyperlink>
    </w:p>
    <w:p w14:paraId="63AE2D7F"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0" w:history="1">
        <w:r w:rsidR="00580149" w:rsidRPr="000940F3">
          <w:rPr>
            <w:rStyle w:val="Hipercze"/>
            <w:noProof/>
          </w:rPr>
          <w:t>III.1.</w:t>
        </w:r>
        <w:r w:rsidR="00580149">
          <w:rPr>
            <w:rFonts w:asciiTheme="minorHAnsi" w:eastAsiaTheme="minorEastAsia" w:hAnsiTheme="minorHAnsi" w:cstheme="minorBidi"/>
            <w:noProof/>
          </w:rPr>
          <w:tab/>
        </w:r>
        <w:r w:rsidR="00580149" w:rsidRPr="000940F3">
          <w:rPr>
            <w:rStyle w:val="Hipercze"/>
            <w:noProof/>
          </w:rPr>
          <w:t>Instrumenty i usługi rynku pracy mające na celu zidentyfikowanie barier uniemożliwiających wejście lub powrót na rynek pracy, określenie ścieżki zawodowej oraz indywidualizację wsparcia</w:t>
        </w:r>
        <w:r w:rsidR="00580149">
          <w:rPr>
            <w:noProof/>
            <w:webHidden/>
          </w:rPr>
          <w:tab/>
        </w:r>
        <w:r w:rsidR="00580149">
          <w:rPr>
            <w:noProof/>
            <w:webHidden/>
          </w:rPr>
          <w:fldChar w:fldCharType="begin"/>
        </w:r>
        <w:r w:rsidR="00580149">
          <w:rPr>
            <w:noProof/>
            <w:webHidden/>
          </w:rPr>
          <w:instrText xml:space="preserve"> PAGEREF _Toc535844650 \h </w:instrText>
        </w:r>
        <w:r w:rsidR="00580149">
          <w:rPr>
            <w:noProof/>
            <w:webHidden/>
          </w:rPr>
        </w:r>
        <w:r w:rsidR="00580149">
          <w:rPr>
            <w:noProof/>
            <w:webHidden/>
          </w:rPr>
          <w:fldChar w:fldCharType="separate"/>
        </w:r>
        <w:r w:rsidR="00580149">
          <w:rPr>
            <w:noProof/>
            <w:webHidden/>
          </w:rPr>
          <w:t>4</w:t>
        </w:r>
        <w:r w:rsidR="00580149">
          <w:rPr>
            <w:noProof/>
            <w:webHidden/>
          </w:rPr>
          <w:fldChar w:fldCharType="end"/>
        </w:r>
      </w:hyperlink>
    </w:p>
    <w:p w14:paraId="2C145713"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1" w:history="1">
        <w:r w:rsidR="00580149" w:rsidRPr="000940F3">
          <w:rPr>
            <w:rStyle w:val="Hipercze"/>
            <w:noProof/>
          </w:rPr>
          <w:t>III.2.</w:t>
        </w:r>
        <w:r w:rsidR="00580149">
          <w:rPr>
            <w:rFonts w:asciiTheme="minorHAnsi" w:eastAsiaTheme="minorEastAsia" w:hAnsiTheme="minorHAnsi" w:cstheme="minorBidi"/>
            <w:noProof/>
          </w:rPr>
          <w:tab/>
        </w:r>
        <w:r w:rsidR="00580149" w:rsidRPr="000940F3">
          <w:rPr>
            <w:rStyle w:val="Hipercze"/>
            <w:noProof/>
          </w:rPr>
          <w:t>Instrumenty i usługi rynku pracy służące podnoszeniu kompetencji i nabywaniu kwalifikacji zawodowych oraz ich lepszemu dopasowaniu do potrzeb rynku pracy, np. poprzez wysokiej jakości szkolenia</w:t>
        </w:r>
        <w:r w:rsidR="00580149">
          <w:rPr>
            <w:noProof/>
            <w:webHidden/>
          </w:rPr>
          <w:tab/>
        </w:r>
        <w:r w:rsidR="00580149">
          <w:rPr>
            <w:noProof/>
            <w:webHidden/>
          </w:rPr>
          <w:fldChar w:fldCharType="begin"/>
        </w:r>
        <w:r w:rsidR="00580149">
          <w:rPr>
            <w:noProof/>
            <w:webHidden/>
          </w:rPr>
          <w:instrText xml:space="preserve"> PAGEREF _Toc535844651 \h </w:instrText>
        </w:r>
        <w:r w:rsidR="00580149">
          <w:rPr>
            <w:noProof/>
            <w:webHidden/>
          </w:rPr>
        </w:r>
        <w:r w:rsidR="00580149">
          <w:rPr>
            <w:noProof/>
            <w:webHidden/>
          </w:rPr>
          <w:fldChar w:fldCharType="separate"/>
        </w:r>
        <w:r w:rsidR="00580149">
          <w:rPr>
            <w:noProof/>
            <w:webHidden/>
          </w:rPr>
          <w:t>6</w:t>
        </w:r>
        <w:r w:rsidR="00580149">
          <w:rPr>
            <w:noProof/>
            <w:webHidden/>
          </w:rPr>
          <w:fldChar w:fldCharType="end"/>
        </w:r>
      </w:hyperlink>
    </w:p>
    <w:p w14:paraId="235D49FF"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2" w:history="1">
        <w:r w:rsidR="00580149" w:rsidRPr="000940F3">
          <w:rPr>
            <w:rStyle w:val="Hipercze"/>
            <w:noProof/>
          </w:rPr>
          <w:t>III.3.</w:t>
        </w:r>
        <w:r w:rsidR="00580149">
          <w:rPr>
            <w:rFonts w:asciiTheme="minorHAnsi" w:eastAsiaTheme="minorEastAsia" w:hAnsiTheme="minorHAnsi" w:cstheme="minorBidi"/>
            <w:noProof/>
          </w:rPr>
          <w:tab/>
        </w:r>
        <w:r w:rsidR="00580149" w:rsidRPr="000940F3">
          <w:rPr>
            <w:rStyle w:val="Hipercze"/>
            <w:noProof/>
          </w:rPr>
          <w:t>Instrumenty i usługi rynku pracy służące zdobyciu doświadczenia zawodowego</w:t>
        </w:r>
        <w:r w:rsidR="00580149">
          <w:rPr>
            <w:noProof/>
            <w:webHidden/>
          </w:rPr>
          <w:tab/>
        </w:r>
        <w:r w:rsidR="00580149">
          <w:rPr>
            <w:noProof/>
            <w:webHidden/>
          </w:rPr>
          <w:fldChar w:fldCharType="begin"/>
        </w:r>
        <w:r w:rsidR="00580149">
          <w:rPr>
            <w:noProof/>
            <w:webHidden/>
          </w:rPr>
          <w:instrText xml:space="preserve"> PAGEREF _Toc535844652 \h </w:instrText>
        </w:r>
        <w:r w:rsidR="00580149">
          <w:rPr>
            <w:noProof/>
            <w:webHidden/>
          </w:rPr>
        </w:r>
        <w:r w:rsidR="00580149">
          <w:rPr>
            <w:noProof/>
            <w:webHidden/>
          </w:rPr>
          <w:fldChar w:fldCharType="separate"/>
        </w:r>
        <w:r w:rsidR="00580149">
          <w:rPr>
            <w:noProof/>
            <w:webHidden/>
          </w:rPr>
          <w:t>8</w:t>
        </w:r>
        <w:r w:rsidR="00580149">
          <w:rPr>
            <w:noProof/>
            <w:webHidden/>
          </w:rPr>
          <w:fldChar w:fldCharType="end"/>
        </w:r>
      </w:hyperlink>
    </w:p>
    <w:p w14:paraId="4CEC8A29" w14:textId="77777777" w:rsidR="00580149" w:rsidRDefault="00E76DE2">
      <w:pPr>
        <w:pStyle w:val="Spistreci1"/>
        <w:tabs>
          <w:tab w:val="left" w:pos="680"/>
          <w:tab w:val="right" w:leader="dot" w:pos="9060"/>
        </w:tabs>
        <w:rPr>
          <w:rFonts w:asciiTheme="minorHAnsi" w:eastAsiaTheme="minorEastAsia" w:hAnsiTheme="minorHAnsi" w:cstheme="minorBidi"/>
          <w:noProof/>
          <w:lang w:eastAsia="pl-PL"/>
        </w:rPr>
      </w:pPr>
      <w:hyperlink w:anchor="_Toc535844653" w:history="1">
        <w:r w:rsidR="00580149" w:rsidRPr="000940F3">
          <w:rPr>
            <w:rStyle w:val="Hipercze"/>
            <w:noProof/>
            <w:lang w:eastAsia="pl-PL"/>
          </w:rPr>
          <w:t>IV.</w:t>
        </w:r>
        <w:r w:rsidR="00580149">
          <w:rPr>
            <w:rFonts w:asciiTheme="minorHAnsi" w:eastAsiaTheme="minorEastAsia" w:hAnsiTheme="minorHAnsi" w:cstheme="minorBidi"/>
            <w:noProof/>
            <w:lang w:eastAsia="pl-PL"/>
          </w:rPr>
          <w:tab/>
        </w:r>
        <w:r w:rsidR="00580149" w:rsidRPr="000940F3">
          <w:rPr>
            <w:rStyle w:val="Hipercze"/>
            <w:noProof/>
          </w:rPr>
          <w:t>MECHANIZM RACJONALNYCH USPRAWNIEŃ</w:t>
        </w:r>
        <w:r w:rsidR="00580149">
          <w:rPr>
            <w:noProof/>
            <w:webHidden/>
          </w:rPr>
          <w:tab/>
        </w:r>
        <w:r w:rsidR="00580149">
          <w:rPr>
            <w:noProof/>
            <w:webHidden/>
          </w:rPr>
          <w:fldChar w:fldCharType="begin"/>
        </w:r>
        <w:r w:rsidR="00580149">
          <w:rPr>
            <w:noProof/>
            <w:webHidden/>
          </w:rPr>
          <w:instrText xml:space="preserve"> PAGEREF _Toc535844653 \h </w:instrText>
        </w:r>
        <w:r w:rsidR="00580149">
          <w:rPr>
            <w:noProof/>
            <w:webHidden/>
          </w:rPr>
        </w:r>
        <w:r w:rsidR="00580149">
          <w:rPr>
            <w:noProof/>
            <w:webHidden/>
          </w:rPr>
          <w:fldChar w:fldCharType="separate"/>
        </w:r>
        <w:r w:rsidR="00580149">
          <w:rPr>
            <w:noProof/>
            <w:webHidden/>
          </w:rPr>
          <w:t>14</w:t>
        </w:r>
        <w:r w:rsidR="00580149">
          <w:rPr>
            <w:noProof/>
            <w:webHidden/>
          </w:rPr>
          <w:fldChar w:fldCharType="end"/>
        </w:r>
      </w:hyperlink>
    </w:p>
    <w:p w14:paraId="297D2E86" w14:textId="77777777" w:rsidR="00580149" w:rsidRDefault="00E76DE2">
      <w:pPr>
        <w:pStyle w:val="Spistreci1"/>
        <w:tabs>
          <w:tab w:val="left" w:pos="680"/>
          <w:tab w:val="right" w:leader="dot" w:pos="9060"/>
        </w:tabs>
        <w:rPr>
          <w:rFonts w:asciiTheme="minorHAnsi" w:eastAsiaTheme="minorEastAsia" w:hAnsiTheme="minorHAnsi" w:cstheme="minorBidi"/>
          <w:noProof/>
          <w:lang w:eastAsia="pl-PL"/>
        </w:rPr>
      </w:pPr>
      <w:hyperlink w:anchor="_Toc535844654" w:history="1">
        <w:r w:rsidR="00580149" w:rsidRPr="000940F3">
          <w:rPr>
            <w:rStyle w:val="Hipercze"/>
            <w:noProof/>
          </w:rPr>
          <w:t>V.</w:t>
        </w:r>
        <w:r w:rsidR="00580149">
          <w:rPr>
            <w:rFonts w:asciiTheme="minorHAnsi" w:eastAsiaTheme="minorEastAsia" w:hAnsiTheme="minorHAnsi" w:cstheme="minorBidi"/>
            <w:noProof/>
            <w:lang w:eastAsia="pl-PL"/>
          </w:rPr>
          <w:tab/>
        </w:r>
        <w:r w:rsidR="00580149" w:rsidRPr="000940F3">
          <w:rPr>
            <w:rStyle w:val="Hipercze"/>
            <w:noProof/>
          </w:rPr>
          <w:t>KOSZTY DOJAZDU UCZESTNIKA PROJEKTU / PERSONELU PROJEKTU</w:t>
        </w:r>
        <w:r w:rsidR="00580149">
          <w:rPr>
            <w:noProof/>
            <w:webHidden/>
          </w:rPr>
          <w:tab/>
        </w:r>
        <w:r w:rsidR="00580149">
          <w:rPr>
            <w:noProof/>
            <w:webHidden/>
          </w:rPr>
          <w:fldChar w:fldCharType="begin"/>
        </w:r>
        <w:r w:rsidR="00580149">
          <w:rPr>
            <w:noProof/>
            <w:webHidden/>
          </w:rPr>
          <w:instrText xml:space="preserve"> PAGEREF _Toc535844654 \h </w:instrText>
        </w:r>
        <w:r w:rsidR="00580149">
          <w:rPr>
            <w:noProof/>
            <w:webHidden/>
          </w:rPr>
        </w:r>
        <w:r w:rsidR="00580149">
          <w:rPr>
            <w:noProof/>
            <w:webHidden/>
          </w:rPr>
          <w:fldChar w:fldCharType="separate"/>
        </w:r>
        <w:r w:rsidR="00580149">
          <w:rPr>
            <w:noProof/>
            <w:webHidden/>
          </w:rPr>
          <w:t>15</w:t>
        </w:r>
        <w:r w:rsidR="00580149">
          <w:rPr>
            <w:noProof/>
            <w:webHidden/>
          </w:rPr>
          <w:fldChar w:fldCharType="end"/>
        </w:r>
      </w:hyperlink>
    </w:p>
    <w:p w14:paraId="426E862C" w14:textId="77777777" w:rsidR="00580149" w:rsidRDefault="00E76DE2">
      <w:pPr>
        <w:pStyle w:val="Spistreci1"/>
        <w:tabs>
          <w:tab w:val="left" w:pos="680"/>
          <w:tab w:val="right" w:leader="dot" w:pos="9060"/>
        </w:tabs>
        <w:rPr>
          <w:rFonts w:asciiTheme="minorHAnsi" w:eastAsiaTheme="minorEastAsia" w:hAnsiTheme="minorHAnsi" w:cstheme="minorBidi"/>
          <w:noProof/>
          <w:lang w:eastAsia="pl-PL"/>
        </w:rPr>
      </w:pPr>
      <w:hyperlink w:anchor="_Toc535844655" w:history="1">
        <w:r w:rsidR="00580149" w:rsidRPr="000940F3">
          <w:rPr>
            <w:rStyle w:val="Hipercze"/>
            <w:noProof/>
          </w:rPr>
          <w:t>VI.</w:t>
        </w:r>
        <w:r w:rsidR="00580149">
          <w:rPr>
            <w:rFonts w:asciiTheme="minorHAnsi" w:eastAsiaTheme="minorEastAsia" w:hAnsiTheme="minorHAnsi" w:cstheme="minorBidi"/>
            <w:noProof/>
            <w:lang w:eastAsia="pl-PL"/>
          </w:rPr>
          <w:tab/>
        </w:r>
        <w:r w:rsidR="00580149" w:rsidRPr="000940F3">
          <w:rPr>
            <w:rStyle w:val="Hipercze"/>
            <w:noProof/>
          </w:rPr>
          <w:t>KATALOG CEN RYNKOWYCH</w:t>
        </w:r>
        <w:r w:rsidR="00580149">
          <w:rPr>
            <w:noProof/>
            <w:webHidden/>
          </w:rPr>
          <w:tab/>
        </w:r>
        <w:r w:rsidR="00580149">
          <w:rPr>
            <w:noProof/>
            <w:webHidden/>
          </w:rPr>
          <w:fldChar w:fldCharType="begin"/>
        </w:r>
        <w:r w:rsidR="00580149">
          <w:rPr>
            <w:noProof/>
            <w:webHidden/>
          </w:rPr>
          <w:instrText xml:space="preserve"> PAGEREF _Toc535844655 \h </w:instrText>
        </w:r>
        <w:r w:rsidR="00580149">
          <w:rPr>
            <w:noProof/>
            <w:webHidden/>
          </w:rPr>
        </w:r>
        <w:r w:rsidR="00580149">
          <w:rPr>
            <w:noProof/>
            <w:webHidden/>
          </w:rPr>
          <w:fldChar w:fldCharType="separate"/>
        </w:r>
        <w:r w:rsidR="00580149">
          <w:rPr>
            <w:noProof/>
            <w:webHidden/>
          </w:rPr>
          <w:t>17</w:t>
        </w:r>
        <w:r w:rsidR="00580149">
          <w:rPr>
            <w:noProof/>
            <w:webHidden/>
          </w:rPr>
          <w:fldChar w:fldCharType="end"/>
        </w:r>
      </w:hyperlink>
    </w:p>
    <w:p w14:paraId="251E285E"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6" w:history="1">
        <w:r w:rsidR="00580149" w:rsidRPr="000940F3">
          <w:rPr>
            <w:rStyle w:val="Hipercze"/>
            <w:noProof/>
          </w:rPr>
          <w:t>VI.1.</w:t>
        </w:r>
        <w:r w:rsidR="00580149">
          <w:rPr>
            <w:rFonts w:asciiTheme="minorHAnsi" w:eastAsiaTheme="minorEastAsia" w:hAnsiTheme="minorHAnsi" w:cstheme="minorBidi"/>
            <w:noProof/>
          </w:rPr>
          <w:tab/>
        </w:r>
        <w:r w:rsidR="00580149" w:rsidRPr="000940F3">
          <w:rPr>
            <w:rStyle w:val="Hipercze"/>
            <w:noProof/>
          </w:rPr>
          <w:t>Personel projektu/wykonawca usługi</w:t>
        </w:r>
        <w:r w:rsidR="00580149">
          <w:rPr>
            <w:noProof/>
            <w:webHidden/>
          </w:rPr>
          <w:tab/>
        </w:r>
        <w:r w:rsidR="00580149">
          <w:rPr>
            <w:noProof/>
            <w:webHidden/>
          </w:rPr>
          <w:fldChar w:fldCharType="begin"/>
        </w:r>
        <w:r w:rsidR="00580149">
          <w:rPr>
            <w:noProof/>
            <w:webHidden/>
          </w:rPr>
          <w:instrText xml:space="preserve"> PAGEREF _Toc535844656 \h </w:instrText>
        </w:r>
        <w:r w:rsidR="00580149">
          <w:rPr>
            <w:noProof/>
            <w:webHidden/>
          </w:rPr>
        </w:r>
        <w:r w:rsidR="00580149">
          <w:rPr>
            <w:noProof/>
            <w:webHidden/>
          </w:rPr>
          <w:fldChar w:fldCharType="separate"/>
        </w:r>
        <w:r w:rsidR="00580149">
          <w:rPr>
            <w:noProof/>
            <w:webHidden/>
          </w:rPr>
          <w:t>17</w:t>
        </w:r>
        <w:r w:rsidR="00580149">
          <w:rPr>
            <w:noProof/>
            <w:webHidden/>
          </w:rPr>
          <w:fldChar w:fldCharType="end"/>
        </w:r>
      </w:hyperlink>
    </w:p>
    <w:p w14:paraId="10FF6496"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7" w:history="1">
        <w:r w:rsidR="00580149" w:rsidRPr="000940F3">
          <w:rPr>
            <w:rStyle w:val="Hipercze"/>
            <w:noProof/>
          </w:rPr>
          <w:t>VI.2.</w:t>
        </w:r>
        <w:r w:rsidR="00580149">
          <w:rPr>
            <w:rFonts w:asciiTheme="minorHAnsi" w:eastAsiaTheme="minorEastAsia" w:hAnsiTheme="minorHAnsi" w:cstheme="minorBidi"/>
            <w:noProof/>
          </w:rPr>
          <w:tab/>
        </w:r>
        <w:r w:rsidR="00580149" w:rsidRPr="000940F3">
          <w:rPr>
            <w:rStyle w:val="Hipercze"/>
            <w:noProof/>
          </w:rPr>
          <w:t>Towary i usługi</w:t>
        </w:r>
        <w:r w:rsidR="00580149">
          <w:rPr>
            <w:noProof/>
            <w:webHidden/>
          </w:rPr>
          <w:tab/>
        </w:r>
        <w:r w:rsidR="00580149">
          <w:rPr>
            <w:noProof/>
            <w:webHidden/>
          </w:rPr>
          <w:fldChar w:fldCharType="begin"/>
        </w:r>
        <w:r w:rsidR="00580149">
          <w:rPr>
            <w:noProof/>
            <w:webHidden/>
          </w:rPr>
          <w:instrText xml:space="preserve"> PAGEREF _Toc535844657 \h </w:instrText>
        </w:r>
        <w:r w:rsidR="00580149">
          <w:rPr>
            <w:noProof/>
            <w:webHidden/>
          </w:rPr>
        </w:r>
        <w:r w:rsidR="00580149">
          <w:rPr>
            <w:noProof/>
            <w:webHidden/>
          </w:rPr>
          <w:fldChar w:fldCharType="separate"/>
        </w:r>
        <w:r w:rsidR="00580149">
          <w:rPr>
            <w:noProof/>
            <w:webHidden/>
          </w:rPr>
          <w:t>19</w:t>
        </w:r>
        <w:r w:rsidR="00580149">
          <w:rPr>
            <w:noProof/>
            <w:webHidden/>
          </w:rPr>
          <w:fldChar w:fldCharType="end"/>
        </w:r>
      </w:hyperlink>
    </w:p>
    <w:p w14:paraId="30C27814" w14:textId="77777777" w:rsidR="00580149" w:rsidRDefault="00E76DE2">
      <w:pPr>
        <w:pStyle w:val="Spistreci2"/>
        <w:tabs>
          <w:tab w:val="right" w:leader="dot" w:pos="9060"/>
        </w:tabs>
        <w:rPr>
          <w:rFonts w:asciiTheme="minorHAnsi" w:eastAsiaTheme="minorEastAsia" w:hAnsiTheme="minorHAnsi" w:cstheme="minorBidi"/>
          <w:noProof/>
        </w:rPr>
      </w:pPr>
      <w:hyperlink w:anchor="_Toc535844658" w:history="1">
        <w:r w:rsidR="00580149" w:rsidRPr="000940F3">
          <w:rPr>
            <w:rStyle w:val="Hipercze"/>
            <w:noProof/>
          </w:rPr>
          <w:t>VI.3.</w:t>
        </w:r>
        <w:r w:rsidR="00580149">
          <w:rPr>
            <w:rFonts w:asciiTheme="minorHAnsi" w:eastAsiaTheme="minorEastAsia" w:hAnsiTheme="minorHAnsi" w:cstheme="minorBidi"/>
            <w:noProof/>
          </w:rPr>
          <w:tab/>
        </w:r>
        <w:r w:rsidR="00580149" w:rsidRPr="000940F3">
          <w:rPr>
            <w:rStyle w:val="Hipercze"/>
            <w:noProof/>
          </w:rPr>
          <w:t>Szkolenia</w:t>
        </w:r>
        <w:r w:rsidR="00580149">
          <w:rPr>
            <w:noProof/>
            <w:webHidden/>
          </w:rPr>
          <w:tab/>
        </w:r>
        <w:r w:rsidR="00580149">
          <w:rPr>
            <w:noProof/>
            <w:webHidden/>
          </w:rPr>
          <w:fldChar w:fldCharType="begin"/>
        </w:r>
        <w:r w:rsidR="00580149">
          <w:rPr>
            <w:noProof/>
            <w:webHidden/>
          </w:rPr>
          <w:instrText xml:space="preserve"> PAGEREF _Toc535844658 \h </w:instrText>
        </w:r>
        <w:r w:rsidR="00580149">
          <w:rPr>
            <w:noProof/>
            <w:webHidden/>
          </w:rPr>
        </w:r>
        <w:r w:rsidR="00580149">
          <w:rPr>
            <w:noProof/>
            <w:webHidden/>
          </w:rPr>
          <w:fldChar w:fldCharType="separate"/>
        </w:r>
        <w:r w:rsidR="00580149">
          <w:rPr>
            <w:noProof/>
            <w:webHidden/>
          </w:rPr>
          <w:t>28</w:t>
        </w:r>
        <w:r w:rsidR="00580149">
          <w:rPr>
            <w:noProof/>
            <w:webHidden/>
          </w:rPr>
          <w:fldChar w:fldCharType="end"/>
        </w:r>
      </w:hyperlink>
    </w:p>
    <w:p w14:paraId="5D775D9D" w14:textId="3A0DA51B"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0" w:name="_Toc535844647"/>
      <w:bookmarkStart w:id="1" w:name="_TOC_250036"/>
      <w:r w:rsidRPr="00640EA3">
        <w:lastRenderedPageBreak/>
        <w:t>CEL</w:t>
      </w:r>
      <w:bookmarkEnd w:id="0"/>
    </w:p>
    <w:p w14:paraId="3C298F3B" w14:textId="09C29E6A"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w:t>
      </w:r>
      <w:r w:rsidR="000A1EC7">
        <w:rPr>
          <w:sz w:val="24"/>
          <w:szCs w:val="24"/>
          <w:lang w:eastAsia="pl-PL"/>
        </w:rPr>
        <w:t>2</w:t>
      </w:r>
      <w:r w:rsidR="00600C0D">
        <w:rPr>
          <w:sz w:val="24"/>
          <w:szCs w:val="24"/>
          <w:lang w:eastAsia="pl-PL"/>
        </w:rPr>
        <w:t>-IP.01-10</w:t>
      </w:r>
      <w:r w:rsidR="00600C0D" w:rsidRPr="004A15DA">
        <w:rPr>
          <w:sz w:val="24"/>
          <w:szCs w:val="24"/>
          <w:lang w:eastAsia="pl-PL"/>
        </w:rPr>
        <w:t>-001/19</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0A1EC7">
        <w:rPr>
          <w:sz w:val="24"/>
          <w:szCs w:val="24"/>
        </w:rPr>
        <w:t xml:space="preserve">2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535844648"/>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C5377D6" w:rsidR="00D635C1" w:rsidRDefault="00D635C1" w:rsidP="0099702A">
      <w:pPr>
        <w:pStyle w:val="Akapitzlist"/>
        <w:numPr>
          <w:ilvl w:val="1"/>
          <w:numId w:val="3"/>
        </w:numPr>
        <w:rPr>
          <w:sz w:val="24"/>
          <w:szCs w:val="24"/>
          <w:lang w:eastAsia="pl-PL"/>
        </w:rPr>
      </w:pPr>
      <w:r>
        <w:rPr>
          <w:sz w:val="24"/>
          <w:szCs w:val="24"/>
          <w:lang w:eastAsia="pl-PL"/>
        </w:rPr>
        <w:t>identyfikacja potrzeb (</w:t>
      </w:r>
      <w:r w:rsidRPr="00D635C1">
        <w:rPr>
          <w:b/>
          <w:sz w:val="24"/>
          <w:szCs w:val="24"/>
          <w:lang w:eastAsia="pl-PL"/>
        </w:rPr>
        <w:t>obligatoryjne</w:t>
      </w:r>
      <w:r>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3E27D7C" w:rsidR="00C67C12" w:rsidRDefault="00C67C12" w:rsidP="00C67C12">
      <w:pPr>
        <w:pStyle w:val="Akapitzlist"/>
        <w:numPr>
          <w:ilvl w:val="1"/>
          <w:numId w:val="3"/>
        </w:numPr>
        <w:rPr>
          <w:sz w:val="24"/>
          <w:szCs w:val="24"/>
          <w:lang w:eastAsia="pl-PL"/>
        </w:rPr>
      </w:pPr>
      <w:r>
        <w:rPr>
          <w:sz w:val="24"/>
          <w:szCs w:val="24"/>
          <w:lang w:eastAsia="pl-PL"/>
        </w:rPr>
        <w:t>praktyki zawodowe,</w:t>
      </w:r>
    </w:p>
    <w:p w14:paraId="0CA13D62" w14:textId="74E628A1" w:rsidR="00C67C12" w:rsidRDefault="00C67C12" w:rsidP="00C67C12">
      <w:pPr>
        <w:pStyle w:val="Akapitzlist"/>
        <w:numPr>
          <w:ilvl w:val="1"/>
          <w:numId w:val="3"/>
        </w:numPr>
        <w:rPr>
          <w:sz w:val="24"/>
          <w:szCs w:val="24"/>
          <w:lang w:eastAsia="pl-PL"/>
        </w:rPr>
      </w:pPr>
      <w:r>
        <w:rPr>
          <w:sz w:val="24"/>
          <w:szCs w:val="24"/>
          <w:lang w:eastAsia="pl-PL"/>
        </w:rPr>
        <w:lastRenderedPageBreak/>
        <w:t>subsydiowane zatrudnienie,</w:t>
      </w:r>
    </w:p>
    <w:p w14:paraId="298D5281" w14:textId="77777777" w:rsidR="007C4C47" w:rsidRPr="00057E9C" w:rsidRDefault="007C4C47" w:rsidP="00FE6410">
      <w:pPr>
        <w:pStyle w:val="Nag1"/>
        <w:rPr>
          <w:lang w:eastAsia="pl-PL"/>
        </w:rPr>
      </w:pPr>
      <w:bookmarkStart w:id="3" w:name="_Toc535844649"/>
      <w:r w:rsidRPr="007B2577">
        <w:t>STANDARDY W ZAKRESIE REALIZACJI POSZCZEGÓLNYCH FORM WSPARCIA</w:t>
      </w:r>
      <w:bookmarkEnd w:id="3"/>
    </w:p>
    <w:p w14:paraId="5D6BA2BF" w14:textId="1F94BD87" w:rsidR="007C4C47" w:rsidRPr="00796F4F" w:rsidRDefault="004A79E3" w:rsidP="00AF42BA">
      <w:pPr>
        <w:pStyle w:val="Nag2"/>
      </w:pPr>
      <w:bookmarkStart w:id="4" w:name="_Toc535844650"/>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0CC6CC43"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241A4B" w:rsidRPr="00DB2057">
        <w:rPr>
          <w:rFonts w:ascii="Calibri" w:hAnsi="Calibri" w:cs="Calibri"/>
          <w:color w:val="FF0000"/>
          <w:sz w:val="24"/>
          <w:szCs w:val="24"/>
        </w:rPr>
        <w:t>7</w:t>
      </w:r>
      <w:r>
        <w:rPr>
          <w:rFonts w:ascii="Calibri" w:hAnsi="Calibri" w:cs="Calibri"/>
          <w:sz w:val="24"/>
          <w:szCs w:val="24"/>
        </w:rPr>
        <w:t xml:space="preserve"> identyfikacja potrzeb uczestników stanowi obowiązkowy element projektu.</w:t>
      </w:r>
    </w:p>
    <w:p w14:paraId="236FAD5E" w14:textId="7AF45A73"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53ADAB3" w14:textId="567372F6" w:rsidR="000A08EF" w:rsidRDefault="000A08EF"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Wsparcie udzielane w </w:t>
      </w:r>
      <w:r>
        <w:rPr>
          <w:rFonts w:ascii="Calibri" w:hAnsi="Calibri" w:cs="Calibri"/>
          <w:sz w:val="24"/>
          <w:szCs w:val="24"/>
        </w:rPr>
        <w:t>projekcie powinno być</w:t>
      </w:r>
      <w:r w:rsidRPr="003067BE">
        <w:rPr>
          <w:rFonts w:ascii="Calibri" w:hAnsi="Calibri" w:cs="Calibri"/>
          <w:sz w:val="24"/>
          <w:szCs w:val="24"/>
        </w:rPr>
        <w:t xml:space="preserve"> dostosowane do indywidualnych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181A79">
      <w:pPr>
        <w:pStyle w:val="Normalny1"/>
        <w:numPr>
          <w:ilvl w:val="1"/>
          <w:numId w:val="20"/>
        </w:numPr>
        <w:ind w:left="426" w:hanging="425"/>
        <w:jc w:val="left"/>
        <w:rPr>
          <w:rFonts w:ascii="Calibri" w:hAnsi="Calibri" w:cs="Calibri"/>
          <w:sz w:val="24"/>
          <w:szCs w:val="24"/>
        </w:rPr>
      </w:pPr>
      <w:r>
        <w:rPr>
          <w:rFonts w:ascii="Calibri" w:hAnsi="Calibri" w:cs="Calibri"/>
          <w:sz w:val="24"/>
          <w:szCs w:val="24"/>
        </w:rPr>
        <w:lastRenderedPageBreak/>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181A79">
      <w:pPr>
        <w:pStyle w:val="Normalny1"/>
        <w:numPr>
          <w:ilvl w:val="1"/>
          <w:numId w:val="2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181A79">
      <w:pPr>
        <w:pStyle w:val="Normalny1"/>
        <w:numPr>
          <w:ilvl w:val="1"/>
          <w:numId w:val="2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2D9C514" w14:textId="77777777" w:rsidR="00B06293" w:rsidRDefault="00B06293" w:rsidP="006F248F">
      <w:pPr>
        <w:pStyle w:val="Normalny1"/>
        <w:numPr>
          <w:ilvl w:val="0"/>
          <w:numId w:val="0"/>
        </w:numPr>
        <w:jc w:val="left"/>
        <w:rPr>
          <w:rFonts w:ascii="Calibri" w:hAnsi="Calibri" w:cs="Calibri"/>
          <w:b/>
          <w:bCs/>
          <w:sz w:val="24"/>
          <w:szCs w:val="24"/>
        </w:rPr>
      </w:pP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535844651"/>
      <w:bookmarkEnd w:id="5"/>
      <w:bookmarkEnd w:id="6"/>
      <w:r>
        <w:lastRenderedPageBreak/>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76EAD643"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7D2134" w:rsidRPr="00CC3FC6">
        <w:rPr>
          <w:rFonts w:ascii="Calibri" w:hAnsi="Calibri" w:cs="Calibri"/>
          <w:sz w:val="24"/>
          <w:szCs w:val="24"/>
        </w:rPr>
        <w:t>7</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r w:rsidR="00ED6860" w:rsidRPr="001A2962">
        <w:rPr>
          <w:rFonts w:ascii="Calibri" w:hAnsi="Calibri" w:cs="Calibri"/>
          <w:sz w:val="24"/>
          <w:szCs w:val="24"/>
        </w:rPr>
        <w:t>P</w:t>
      </w:r>
      <w:r w:rsidR="00CC3FC6" w:rsidRPr="001A2962">
        <w:rPr>
          <w:rFonts w:ascii="Calibri" w:hAnsi="Calibri" w:cs="Calibri"/>
          <w:sz w:val="24"/>
          <w:szCs w:val="24"/>
        </w:rPr>
        <w:t>onadto p</w:t>
      </w:r>
      <w:r w:rsidR="00ED6860" w:rsidRPr="001A2962">
        <w:rPr>
          <w:rFonts w:ascii="Calibri" w:hAnsi="Calibri" w:cs="Calibri"/>
          <w:sz w:val="24"/>
          <w:szCs w:val="24"/>
        </w:rPr>
        <w:t>lanowane w projekcie szkolenia muszą spełnić wymogi wskazane w</w:t>
      </w:r>
      <w:r w:rsidR="00F41AF2" w:rsidRPr="001A2962">
        <w:rPr>
          <w:rFonts w:ascii="Calibri" w:hAnsi="Calibri" w:cs="Calibri"/>
          <w:sz w:val="24"/>
          <w:szCs w:val="24"/>
        </w:rPr>
        <w:t xml:space="preserve"> szczegółowym kryterium dostępu nr 6, </w:t>
      </w:r>
      <w:r w:rsidR="00CC3FC6" w:rsidRPr="001A2962">
        <w:rPr>
          <w:rFonts w:ascii="Calibri" w:hAnsi="Calibri" w:cs="Calibri"/>
          <w:sz w:val="24"/>
          <w:szCs w:val="24"/>
        </w:rPr>
        <w:t>m.in. zakładać</w:t>
      </w:r>
      <w:r w:rsidR="00F41AF2" w:rsidRPr="001A2962">
        <w:rPr>
          <w:rFonts w:ascii="Calibri" w:hAnsi="Calibri" w:cs="Calibri"/>
          <w:sz w:val="24"/>
          <w:szCs w:val="24"/>
        </w:rPr>
        <w:t xml:space="preserve"> nabywanie kwalifikacji / kompetencji w zawodach uznanych za deficytowe na obszarze realizacji projektu</w:t>
      </w:r>
      <w:r w:rsidR="009A3DAB" w:rsidRPr="001A2962">
        <w:rPr>
          <w:rFonts w:ascii="Calibri" w:hAnsi="Calibri" w:cs="Calibri"/>
          <w:sz w:val="24"/>
          <w:szCs w:val="24"/>
        </w:rPr>
        <w:t>.</w:t>
      </w:r>
    </w:p>
    <w:p w14:paraId="53CCBC2B" w14:textId="2FAC51D7" w:rsidR="003B347D" w:rsidRPr="00ED6860" w:rsidRDefault="00ED6860"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Jednocześnie z</w:t>
      </w:r>
      <w:r w:rsidR="003B347D">
        <w:rPr>
          <w:rFonts w:ascii="Calibri" w:hAnsi="Calibri" w:cs="Calibri"/>
          <w:sz w:val="24"/>
          <w:szCs w:val="24"/>
        </w:rPr>
        <w:t>godnie ze szczegółowym kryterium dostępu nr 7 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dnia </w:t>
      </w:r>
      <w:r w:rsidR="00B07635" w:rsidRPr="00ED6860">
        <w:rPr>
          <w:rFonts w:ascii="Calibri" w:hAnsi="Calibri" w:cs="Calibri"/>
          <w:sz w:val="24"/>
          <w:szCs w:val="24"/>
        </w:rPr>
        <w:t>9 lipca 2018</w:t>
      </w:r>
      <w:r w:rsidR="003B347D" w:rsidRPr="00ED6860">
        <w:rPr>
          <w:rFonts w:ascii="Calibri" w:hAnsi="Calibri" w:cs="Calibri"/>
          <w:sz w:val="24"/>
          <w:szCs w:val="24"/>
        </w:rPr>
        <w:t xml:space="preserve"> r</w:t>
      </w:r>
      <w:r w:rsidR="009A5946" w:rsidRPr="00ED6860">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lastRenderedPageBreak/>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sz w:val="24"/>
          <w:szCs w:val="24"/>
        </w:rPr>
      </w:pPr>
      <w:r w:rsidRPr="0048797B">
        <w:rPr>
          <w:rFonts w:ascii="Calibri" w:hAnsi="Calibri" w:cs="Calibri"/>
          <w:sz w:val="24"/>
          <w:szCs w:val="24"/>
        </w:rPr>
        <w:t>Koszty egzaminów zewnętrznych są kwalifikowalne tylko w stosunku do szkoleń prowadzących do uzyskania kwalifikacji.</w:t>
      </w:r>
    </w:p>
    <w:p w14:paraId="74C9B46E" w14:textId="1E35817A"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6B0E768E" w14:textId="3549B472"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8 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F04FD7B"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w okresie jego trwania, można pokryć koszty opieki nad dzieckiem lub dziećmi do lat 7 oraz osobami zależnymi 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9" w:name="_Toc535844652"/>
      <w:r>
        <w:t>I</w:t>
      </w:r>
      <w:r w:rsidR="006F1FA8" w:rsidRPr="006F1FA8">
        <w:t>nstrumenty i usługi rynku pracy służące zdobyciu doświadczenia</w:t>
      </w:r>
      <w:r w:rsidR="006F1FA8">
        <w:t xml:space="preserve"> zawodowego</w:t>
      </w:r>
      <w:bookmarkEnd w:id="9"/>
    </w:p>
    <w:p w14:paraId="40423611" w14:textId="114EEFA6"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4"/>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206B50B5"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Pr="003A6D21">
        <w:rPr>
          <w:rFonts w:ascii="Calibri" w:hAnsi="Calibri" w:cs="Calibri"/>
          <w:sz w:val="24"/>
          <w:szCs w:val="24"/>
        </w:rPr>
        <w:t>okres trwania stażu, wysokość przewidywanego stypendium, miejsce wykonywania prac, zakres obow</w:t>
      </w:r>
      <w:r>
        <w:rPr>
          <w:rFonts w:ascii="Calibri" w:hAnsi="Calibri" w:cs="Calibri"/>
          <w:sz w:val="24"/>
          <w:szCs w:val="24"/>
        </w:rPr>
        <w:t>iązków oraz dane opiekuna stażu.</w:t>
      </w:r>
    </w:p>
    <w:p w14:paraId="73C3DEA9" w14:textId="5299D611"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5F1BDB54"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 xml:space="preserve">Stażysta wykonuje swoje obowiązki pod nadzorem opiekuna stażu, wyznaczonego na etapie przygotowań do realizacji programu stażu, który wprowadza stażystę w zakres </w:t>
      </w:r>
      <w:r w:rsidRPr="003A6D21">
        <w:rPr>
          <w:rFonts w:ascii="Calibri" w:hAnsi="Calibri" w:cs="Calibri"/>
          <w:sz w:val="24"/>
          <w:szCs w:val="24"/>
        </w:rPr>
        <w:lastRenderedPageBreak/>
        <w:t>obowiązków oraz zapoznaje z zasadami i procedurami obowiązującymi w organizacji</w:t>
      </w:r>
      <w:r w:rsidR="005C7198">
        <w:rPr>
          <w:rFonts w:ascii="Calibri" w:hAnsi="Calibri" w:cs="Calibri"/>
          <w:sz w:val="24"/>
          <w:szCs w:val="24"/>
        </w:rPr>
        <w:t xml:space="preserve"> (w tym zasadami BHP i przeciwpożarowymi)</w:t>
      </w:r>
      <w:r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Pr="003A6D21">
        <w:rPr>
          <w:rFonts w:ascii="Calibri" w:hAnsi="Calibri" w:cs="Calibri"/>
          <w:sz w:val="24"/>
          <w:szCs w:val="24"/>
        </w:rPr>
        <w:t>stopnia realizacji zadań</w:t>
      </w:r>
      <w:r w:rsidR="004A3E21">
        <w:rPr>
          <w:rFonts w:ascii="Calibri" w:hAnsi="Calibri" w:cs="Calibri"/>
          <w:sz w:val="24"/>
          <w:szCs w:val="24"/>
        </w:rPr>
        <w:t>.</w:t>
      </w:r>
      <w:r w:rsidRPr="003A6D21">
        <w:rPr>
          <w:rFonts w:ascii="Calibri" w:hAnsi="Calibri" w:cs="Calibri"/>
          <w:sz w:val="24"/>
          <w:szCs w:val="24"/>
        </w:rPr>
        <w:t xml:space="preserve"> Opiekun stażysty jest wyznaczany po stronie</w:t>
      </w:r>
      <w:r>
        <w:rPr>
          <w:rFonts w:ascii="Calibri" w:hAnsi="Calibri" w:cs="Calibri"/>
          <w:sz w:val="24"/>
          <w:szCs w:val="24"/>
        </w:rPr>
        <w:t xml:space="preserve"> podmiotu przyjmującego na staż.</w:t>
      </w:r>
    </w:p>
    <w:p w14:paraId="4A9B2E1F" w14:textId="11D2FD96" w:rsidR="002D47E4" w:rsidRDefault="007C4C47" w:rsidP="00181A79">
      <w:pPr>
        <w:pStyle w:val="Normalny1wc075"/>
        <w:numPr>
          <w:ilvl w:val="1"/>
          <w:numId w:val="25"/>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66571BD6" w14:textId="39D2358F" w:rsidR="00CB69BC" w:rsidRPr="00FE4916" w:rsidRDefault="00FE4916" w:rsidP="00181A79">
      <w:pPr>
        <w:pStyle w:val="Normalny1wc075"/>
        <w:numPr>
          <w:ilvl w:val="1"/>
          <w:numId w:val="25"/>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Staż trwa 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lastRenderedPageBreak/>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5595131"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5983CAF" w14:textId="52F1BDFC" w:rsidR="00860FE9"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Zasady 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 (Beneficjentem)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3D35E000" w:rsidR="00497EE1" w:rsidRDefault="00497EE1"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497EE1">
        <w:rPr>
          <w:rFonts w:ascii="Calibri" w:hAnsi="Calibri" w:cs="Calibri"/>
          <w:sz w:val="24"/>
          <w:szCs w:val="24"/>
        </w:rPr>
        <w:t>efundację podmiotowi przyjmującemu na staż dotychczasowego wynagrodzenia</w:t>
      </w:r>
      <w:r>
        <w:rPr>
          <w:rFonts w:ascii="Calibri" w:hAnsi="Calibri" w:cs="Calibri"/>
          <w:sz w:val="24"/>
          <w:szCs w:val="24"/>
        </w:rPr>
        <w:t xml:space="preserve"> </w:t>
      </w:r>
      <w:r w:rsidRPr="00497EE1">
        <w:rPr>
          <w:rFonts w:ascii="Calibri" w:hAnsi="Calibri" w:cs="Calibri"/>
          <w:sz w:val="24"/>
          <w:szCs w:val="24"/>
        </w:rPr>
        <w:t>opiekuna stażysty w przypadku oddelegowania go wyłącznie do realizacji zadań</w:t>
      </w:r>
      <w:r>
        <w:rPr>
          <w:rFonts w:ascii="Calibri" w:hAnsi="Calibri" w:cs="Calibri"/>
          <w:sz w:val="24"/>
          <w:szCs w:val="24"/>
        </w:rPr>
        <w:t xml:space="preserve"> </w:t>
      </w:r>
      <w:r w:rsidRPr="00497EE1">
        <w:rPr>
          <w:rFonts w:ascii="Calibri" w:hAnsi="Calibri" w:cs="Calibri"/>
          <w:sz w:val="24"/>
          <w:szCs w:val="24"/>
        </w:rPr>
        <w:t>związanych z opieką nad grupą stażystów, pod warunkiem, że opiekun stażysty</w:t>
      </w:r>
      <w:r>
        <w:rPr>
          <w:rFonts w:ascii="Calibri" w:hAnsi="Calibri" w:cs="Calibri"/>
          <w:sz w:val="24"/>
          <w:szCs w:val="24"/>
        </w:rPr>
        <w:t xml:space="preserve"> </w:t>
      </w:r>
      <w:r w:rsidRPr="00497EE1">
        <w:rPr>
          <w:rFonts w:ascii="Calibri" w:hAnsi="Calibri" w:cs="Calibri"/>
          <w:sz w:val="24"/>
          <w:szCs w:val="24"/>
        </w:rPr>
        <w:t xml:space="preserve">nadzoruje pracę więcej niż 3 stażystów i jest </w:t>
      </w:r>
      <w:r>
        <w:rPr>
          <w:rFonts w:ascii="Calibri" w:hAnsi="Calibri" w:cs="Calibri"/>
          <w:sz w:val="24"/>
          <w:szCs w:val="24"/>
        </w:rPr>
        <w:t>to uzasadnione specyfiką stażu. Opisana forma nie przysługuje osobom prowadzącym jednoosobową działalność gospodarczą.</w:t>
      </w:r>
    </w:p>
    <w:p w14:paraId="56DF2E99" w14:textId="388D5F13" w:rsidR="00497EE1"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części dotychczasowego</w:t>
      </w:r>
      <w:r>
        <w:rPr>
          <w:rFonts w:ascii="Calibri" w:hAnsi="Calibri" w:cs="Calibri"/>
          <w:sz w:val="24"/>
          <w:szCs w:val="24"/>
        </w:rPr>
        <w:t xml:space="preserve"> </w:t>
      </w:r>
      <w:r w:rsidRPr="00B63779">
        <w:rPr>
          <w:rFonts w:ascii="Calibri" w:hAnsi="Calibri" w:cs="Calibri"/>
          <w:sz w:val="24"/>
          <w:szCs w:val="24"/>
        </w:rPr>
        <w:t>wynagrodzenia opiekuna stażysty w przypadku częściowego zwolnienia go od</w:t>
      </w:r>
      <w:r>
        <w:rPr>
          <w:rFonts w:ascii="Calibri" w:hAnsi="Calibri" w:cs="Calibri"/>
          <w:sz w:val="24"/>
          <w:szCs w:val="24"/>
        </w:rPr>
        <w:t xml:space="preserve"> </w:t>
      </w:r>
      <w:r w:rsidRPr="00B63779">
        <w:rPr>
          <w:rFonts w:ascii="Calibri" w:hAnsi="Calibri" w:cs="Calibri"/>
          <w:sz w:val="24"/>
          <w:szCs w:val="24"/>
        </w:rPr>
        <w:t>obowiązku świadczenia pracy na rzecz realizacji zadań związanych z opieką nad</w:t>
      </w:r>
      <w:r>
        <w:rPr>
          <w:rFonts w:ascii="Calibri" w:hAnsi="Calibri" w:cs="Calibri"/>
          <w:sz w:val="24"/>
          <w:szCs w:val="24"/>
        </w:rPr>
        <w:t xml:space="preserve"> </w:t>
      </w:r>
      <w:r w:rsidRPr="00B63779">
        <w:rPr>
          <w:rFonts w:ascii="Calibri" w:hAnsi="Calibri" w:cs="Calibri"/>
          <w:sz w:val="24"/>
          <w:szCs w:val="24"/>
        </w:rPr>
        <w:t>stażystą</w:t>
      </w:r>
      <w:r>
        <w:rPr>
          <w:rFonts w:ascii="Calibri" w:hAnsi="Calibri" w:cs="Calibri"/>
          <w:sz w:val="24"/>
          <w:szCs w:val="24"/>
        </w:rPr>
        <w:t xml:space="preserve"> </w:t>
      </w:r>
      <w:r w:rsidRPr="00B63779">
        <w:rPr>
          <w:rFonts w:ascii="Calibri" w:hAnsi="Calibri" w:cs="Calibri"/>
          <w:sz w:val="24"/>
          <w:szCs w:val="24"/>
        </w:rPr>
        <w:t>/ grupą stażystów w wysokości nie większej niż 500 zł brutto mi</w:t>
      </w:r>
      <w:r>
        <w:rPr>
          <w:rFonts w:ascii="Calibri" w:hAnsi="Calibri" w:cs="Calibri"/>
          <w:sz w:val="24"/>
          <w:szCs w:val="24"/>
        </w:rPr>
        <w:t>esięcznie</w:t>
      </w:r>
      <w:r w:rsidR="003722CF">
        <w:rPr>
          <w:rStyle w:val="Odwoanieprzypisudolnego"/>
          <w:rFonts w:ascii="Calibri" w:hAnsi="Calibri" w:cs="Calibri"/>
          <w:sz w:val="24"/>
          <w:szCs w:val="24"/>
        </w:rPr>
        <w:footnoteReference w:customMarkFollows="1" w:id="5"/>
        <w:t>*</w:t>
      </w:r>
      <w:r>
        <w:rPr>
          <w:rFonts w:ascii="Calibri" w:hAnsi="Calibri" w:cs="Calibri"/>
          <w:sz w:val="24"/>
          <w:szCs w:val="24"/>
        </w:rPr>
        <w:t xml:space="preserve"> </w:t>
      </w:r>
      <w:r w:rsidRPr="00B63779">
        <w:rPr>
          <w:rFonts w:ascii="Calibri" w:hAnsi="Calibri" w:cs="Calibri"/>
          <w:sz w:val="24"/>
          <w:szCs w:val="24"/>
        </w:rPr>
        <w:t>za opiekę nad pierwszym stażystą i nie więcej niż 250 zł brutto miesięcznie</w:t>
      </w:r>
      <w:r w:rsidR="003722CF">
        <w:rPr>
          <w:rFonts w:ascii="Calibri" w:hAnsi="Calibri" w:cs="Calibri"/>
          <w:sz w:val="24"/>
          <w:szCs w:val="24"/>
          <w:vertAlign w:val="superscript"/>
        </w:rPr>
        <w:t>*</w:t>
      </w:r>
      <w:r w:rsidRPr="00B63779">
        <w:rPr>
          <w:rFonts w:ascii="Calibri" w:hAnsi="Calibri" w:cs="Calibri"/>
          <w:sz w:val="24"/>
          <w:szCs w:val="24"/>
        </w:rPr>
        <w:t xml:space="preserve"> za</w:t>
      </w:r>
      <w:r>
        <w:rPr>
          <w:rFonts w:ascii="Calibri" w:hAnsi="Calibri" w:cs="Calibri"/>
          <w:sz w:val="24"/>
          <w:szCs w:val="24"/>
        </w:rPr>
        <w:t xml:space="preserve"> </w:t>
      </w:r>
      <w:r w:rsidRPr="00B63779">
        <w:rPr>
          <w:rFonts w:ascii="Calibri" w:hAnsi="Calibri" w:cs="Calibri"/>
          <w:sz w:val="24"/>
          <w:szCs w:val="24"/>
        </w:rPr>
        <w:t>każdego kolejnego stażystę, przy czym opiekun może otrzymać refundację za</w:t>
      </w:r>
      <w:r>
        <w:rPr>
          <w:rFonts w:ascii="Calibri" w:hAnsi="Calibri" w:cs="Calibri"/>
          <w:sz w:val="24"/>
          <w:szCs w:val="24"/>
        </w:rPr>
        <w:t xml:space="preserve"> </w:t>
      </w:r>
      <w:r w:rsidRPr="00B63779">
        <w:rPr>
          <w:rFonts w:ascii="Calibri" w:hAnsi="Calibri" w:cs="Calibri"/>
          <w:sz w:val="24"/>
          <w:szCs w:val="24"/>
        </w:rPr>
        <w:t>opiekę nad maksymalnie 3 stażystami</w:t>
      </w:r>
      <w:r>
        <w:rPr>
          <w:rFonts w:ascii="Calibri" w:hAnsi="Calibri" w:cs="Calibri"/>
          <w:sz w:val="24"/>
          <w:szCs w:val="24"/>
        </w:rPr>
        <w:t>.</w:t>
      </w:r>
    </w:p>
    <w:p w14:paraId="293DB1EA" w14:textId="4247FB23" w:rsidR="00B63779" w:rsidRPr="00B63779" w:rsidRDefault="00B63779"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Pr="00B63779">
        <w:rPr>
          <w:rFonts w:ascii="Calibri" w:hAnsi="Calibri" w:cs="Calibri"/>
          <w:sz w:val="24"/>
          <w:szCs w:val="24"/>
        </w:rPr>
        <w:t>efundację podmiotowi przyjmującemu na staż dodatku do wynagrodzenia opiekuna</w:t>
      </w:r>
      <w:r>
        <w:rPr>
          <w:rFonts w:ascii="Calibri" w:hAnsi="Calibri" w:cs="Calibri"/>
          <w:sz w:val="24"/>
          <w:szCs w:val="24"/>
        </w:rPr>
        <w:t xml:space="preserve"> </w:t>
      </w:r>
      <w:r w:rsidRPr="00B63779">
        <w:rPr>
          <w:rFonts w:ascii="Calibri" w:hAnsi="Calibri" w:cs="Calibri"/>
          <w:sz w:val="24"/>
          <w:szCs w:val="24"/>
        </w:rPr>
        <w:t>stażysty w sytuacji, gdy nie został zwolniony od obowiązku świadczenia pracy na</w:t>
      </w:r>
      <w:r>
        <w:rPr>
          <w:rFonts w:ascii="Calibri" w:hAnsi="Calibri" w:cs="Calibri"/>
          <w:sz w:val="24"/>
          <w:szCs w:val="24"/>
        </w:rPr>
        <w:t xml:space="preserve"> </w:t>
      </w:r>
      <w:r w:rsidRPr="00B63779">
        <w:rPr>
          <w:rFonts w:ascii="Calibri" w:hAnsi="Calibri" w:cs="Calibri"/>
          <w:sz w:val="24"/>
          <w:szCs w:val="24"/>
        </w:rPr>
        <w:t>rzecz realizacji zadań związanych z opieką nad stażystą/ grupą stażystów w</w:t>
      </w:r>
      <w:r>
        <w:rPr>
          <w:rFonts w:ascii="Calibri" w:hAnsi="Calibri" w:cs="Calibri"/>
          <w:sz w:val="24"/>
          <w:szCs w:val="24"/>
        </w:rPr>
        <w:t xml:space="preserve"> </w:t>
      </w:r>
      <w:r w:rsidRPr="00B63779">
        <w:rPr>
          <w:rFonts w:ascii="Calibri" w:hAnsi="Calibri" w:cs="Calibri"/>
          <w:sz w:val="24"/>
          <w:szCs w:val="24"/>
        </w:rPr>
        <w:t>wysokości nie większej niż 500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opiekę nad pierwszym</w:t>
      </w:r>
      <w:r>
        <w:rPr>
          <w:rFonts w:ascii="Calibri" w:hAnsi="Calibri" w:cs="Calibri"/>
          <w:sz w:val="24"/>
          <w:szCs w:val="24"/>
        </w:rPr>
        <w:t xml:space="preserve"> </w:t>
      </w:r>
      <w:r w:rsidRPr="00B63779">
        <w:rPr>
          <w:rFonts w:ascii="Calibri" w:hAnsi="Calibri" w:cs="Calibri"/>
          <w:sz w:val="24"/>
          <w:szCs w:val="24"/>
        </w:rPr>
        <w:t xml:space="preserve">stażystą i nie więcej niż </w:t>
      </w:r>
      <w:r w:rsidRPr="00B63779">
        <w:rPr>
          <w:rFonts w:ascii="Calibri" w:hAnsi="Calibri" w:cs="Calibri"/>
          <w:sz w:val="24"/>
          <w:szCs w:val="24"/>
        </w:rPr>
        <w:lastRenderedPageBreak/>
        <w:t>250 zł brutto miesięcznie</w:t>
      </w:r>
      <w:r w:rsidR="001E60CB">
        <w:rPr>
          <w:rFonts w:ascii="Calibri" w:hAnsi="Calibri" w:cs="Calibri"/>
          <w:sz w:val="24"/>
          <w:szCs w:val="24"/>
          <w:vertAlign w:val="superscript"/>
        </w:rPr>
        <w:t>*</w:t>
      </w:r>
      <w:r w:rsidRPr="00B63779">
        <w:rPr>
          <w:rFonts w:ascii="Calibri" w:hAnsi="Calibri" w:cs="Calibri"/>
          <w:sz w:val="24"/>
          <w:szCs w:val="24"/>
        </w:rPr>
        <w:t xml:space="preserve"> za każdego kolejnego stażystę,</w:t>
      </w:r>
      <w:r>
        <w:rPr>
          <w:rFonts w:ascii="Calibri" w:hAnsi="Calibri" w:cs="Calibri"/>
          <w:sz w:val="24"/>
          <w:szCs w:val="24"/>
        </w:rPr>
        <w:t xml:space="preserve"> </w:t>
      </w:r>
      <w:r w:rsidRPr="00B63779">
        <w:rPr>
          <w:rFonts w:ascii="Calibri" w:hAnsi="Calibri" w:cs="Calibri"/>
          <w:sz w:val="24"/>
          <w:szCs w:val="24"/>
        </w:rPr>
        <w:t>przy czym opiekun może otrzymać refundację za opiekę nad maksymalnie 3</w:t>
      </w:r>
      <w:r>
        <w:rPr>
          <w:rFonts w:ascii="Calibri" w:hAnsi="Calibri" w:cs="Calibri"/>
          <w:sz w:val="24"/>
          <w:szCs w:val="24"/>
        </w:rPr>
        <w:t xml:space="preserve"> </w:t>
      </w:r>
      <w:r w:rsidRPr="00B63779">
        <w:rPr>
          <w:rFonts w:ascii="Calibri" w:hAnsi="Calibri" w:cs="Calibri"/>
          <w:sz w:val="24"/>
          <w:szCs w:val="24"/>
        </w:rPr>
        <w:t>stażystami.</w:t>
      </w:r>
    </w:p>
    <w:p w14:paraId="03A4B8F7" w14:textId="2FC7ADC0"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sześciomiesięczny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77384321" w14:textId="0A7615FF"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t>
      </w:r>
      <w:r w:rsidR="009D5B46" w:rsidRPr="009E340A">
        <w:rPr>
          <w:rFonts w:ascii="Calibri" w:hAnsi="Calibri" w:cs="Calibri"/>
          <w:color w:val="000000" w:themeColor="text1"/>
          <w:sz w:val="24"/>
          <w:szCs w:val="24"/>
        </w:rPr>
        <w:t xml:space="preserve">W przypadku pełnienia funkcji opiekuna stażysty przez osoby zatrudnione na umowę cywilnoprawną możliwe jest rozliczenie w projekcie ich wynagrodzenia wynikającego z umowy lub jego części. </w:t>
      </w:r>
      <w:r w:rsidRPr="009E340A">
        <w:rPr>
          <w:rFonts w:ascii="Calibri" w:hAnsi="Calibri" w:cs="Calibri"/>
          <w:color w:val="000000" w:themeColor="text1"/>
          <w:sz w:val="24"/>
          <w:szCs w:val="24"/>
        </w:rPr>
        <w:t xml:space="preserve">Jednocześnie niedopuszczalne jest sprawowanie opieki nad stażystą przez osobę związaną z pracodawcą umową cywilnoprawną, która została zatrudniona tylko i wyłącznie do pełnienia funkcji opiekuna stażysty. </w:t>
      </w:r>
    </w:p>
    <w:p w14:paraId="3B993CBB" w14:textId="02D1BEC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0BB9932" w14:textId="2157259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 praktykanta u pracodawców Beneficjent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7489A574"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lastRenderedPageBreak/>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powinien znaleźć się u Beneficjenta, a jeśli nie jest to możliwe, to jego kopia poświadczona za zgodność z oryginałem.</w:t>
      </w:r>
    </w:p>
    <w:p w14:paraId="2D41103D" w14:textId="2B48912D" w:rsidR="00975D41" w:rsidRPr="00E76DE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w:t>
      </w:r>
      <w:r w:rsidRPr="00E76DE2">
        <w:rPr>
          <w:rFonts w:ascii="Calibri" w:hAnsi="Calibri" w:cs="Calibri"/>
          <w:sz w:val="24"/>
          <w:szCs w:val="24"/>
        </w:rPr>
        <w:t>przyjmującej na staż. Zaświadczenie powinno stanowić załącznik do umowy oraz zostać przedłożone wraz z notą. Posiadanie tych dokumentów przez Beneficjenta jest niezbędne dla celów kontrolnych.</w:t>
      </w:r>
    </w:p>
    <w:p w14:paraId="63291DF5" w14:textId="2F8569D7" w:rsidR="001A2962" w:rsidRDefault="007C4C47" w:rsidP="00AE5C32">
      <w:pPr>
        <w:pStyle w:val="Normalny1"/>
        <w:numPr>
          <w:ilvl w:val="0"/>
          <w:numId w:val="0"/>
        </w:numPr>
        <w:jc w:val="left"/>
        <w:rPr>
          <w:rFonts w:ascii="Calibri" w:hAnsi="Calibri" w:cs="Calibri"/>
          <w:sz w:val="24"/>
          <w:szCs w:val="24"/>
        </w:rPr>
      </w:pPr>
      <w:r w:rsidRPr="00E76DE2">
        <w:rPr>
          <w:rFonts w:ascii="Calibri" w:hAnsi="Calibri" w:cs="Calibri"/>
          <w:sz w:val="24"/>
          <w:szCs w:val="24"/>
        </w:rPr>
        <w:t xml:space="preserve">Katalog wydatków przewidzianych w ramach projektu może uwzględniać koszty inne niż </w:t>
      </w:r>
      <w:r w:rsidR="00204969" w:rsidRPr="00E76DE2">
        <w:rPr>
          <w:rFonts w:ascii="Calibri" w:hAnsi="Calibri" w:cs="Calibri"/>
          <w:sz w:val="24"/>
          <w:szCs w:val="24"/>
        </w:rPr>
        <w:t>koszty stypendium, opieki i opiekuna stażysty</w:t>
      </w:r>
      <w:r w:rsidR="00204969" w:rsidRPr="005C57A9">
        <w:rPr>
          <w:rFonts w:ascii="Calibri" w:hAnsi="Calibri" w:cs="Calibri"/>
          <w:sz w:val="24"/>
          <w:szCs w:val="24"/>
        </w:rPr>
        <w:t>,</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koszty niezbędn</w:t>
      </w:r>
      <w:r w:rsidR="001A2962">
        <w:rPr>
          <w:rFonts w:ascii="Calibri" w:hAnsi="Calibri" w:cs="Calibri"/>
          <w:sz w:val="24"/>
          <w:szCs w:val="24"/>
        </w:rPr>
        <w:t>ych</w:t>
      </w:r>
      <w:r w:rsidRPr="001A2962">
        <w:rPr>
          <w:rFonts w:ascii="Calibri" w:hAnsi="Calibri" w:cs="Calibri"/>
          <w:sz w:val="24"/>
          <w:szCs w:val="24"/>
        </w:rPr>
        <w:t xml:space="preserve"> materiał</w:t>
      </w:r>
      <w:r w:rsidR="001A2962">
        <w:rPr>
          <w:rFonts w:ascii="Calibri" w:hAnsi="Calibri" w:cs="Calibri"/>
          <w:sz w:val="24"/>
          <w:szCs w:val="24"/>
        </w:rPr>
        <w:t xml:space="preserve">ów zużywalnych dla stażysty,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1A2962" w:rsidRPr="00167FB7">
        <w:rPr>
          <w:rFonts w:ascii="Calibri" w:hAnsi="Calibri" w:cs="Calibri"/>
          <w:b/>
          <w:sz w:val="24"/>
          <w:szCs w:val="24"/>
        </w:rPr>
        <w:t>W ramach projektu niekwalifikowane są koszt</w:t>
      </w:r>
      <w:r w:rsidR="00580149">
        <w:rPr>
          <w:rFonts w:ascii="Calibri" w:hAnsi="Calibri" w:cs="Calibri"/>
          <w:b/>
          <w:sz w:val="24"/>
          <w:szCs w:val="24"/>
        </w:rPr>
        <w:t>y</w:t>
      </w:r>
      <w:r w:rsidR="001A2962" w:rsidRPr="00167FB7">
        <w:rPr>
          <w:rFonts w:ascii="Calibri" w:hAnsi="Calibri" w:cs="Calibri"/>
          <w:b/>
          <w:sz w:val="24"/>
          <w:szCs w:val="24"/>
        </w:rPr>
        <w:t xml:space="preserve"> związane z doposażeniem miejsca stażowego za wyjątkiem kosztów niezbędnych materiałów zużywalnych dla stażysty.</w:t>
      </w:r>
    </w:p>
    <w:p w14:paraId="07E1664C" w14:textId="6D8CA26B" w:rsidR="007C4C47" w:rsidRPr="001A2962" w:rsidRDefault="007C4C47" w:rsidP="00AE5C32">
      <w:pPr>
        <w:pStyle w:val="Normalny1"/>
        <w:numPr>
          <w:ilvl w:val="0"/>
          <w:numId w:val="0"/>
        </w:numPr>
        <w:jc w:val="left"/>
        <w:rPr>
          <w:rFonts w:ascii="Calibri" w:hAnsi="Calibri" w:cs="Calibri"/>
          <w:sz w:val="24"/>
          <w:szCs w:val="24"/>
        </w:rPr>
      </w:pPr>
      <w:r w:rsidRPr="001A2962">
        <w:rPr>
          <w:rFonts w:ascii="Calibri" w:hAnsi="Calibri" w:cs="Calibri"/>
          <w:sz w:val="24"/>
          <w:szCs w:val="24"/>
        </w:rPr>
        <w:t xml:space="preserve">Koszty te powinny być ściśle powiązane z programem stażu i niezbędne do bezpośredniego wykonywania obowiązków stażowych (np. odzież ochronna). </w:t>
      </w:r>
      <w:r w:rsidR="00E76DE2" w:rsidRPr="0034652C">
        <w:rPr>
          <w:rFonts w:ascii="Calibri" w:hAnsi="Calibri" w:cs="Calibri"/>
          <w:sz w:val="24"/>
          <w:szCs w:val="24"/>
        </w:rPr>
        <w:t xml:space="preserve">Wydatki mogą być ponoszone wyłącznie przez beneficjenta w uzgodnieniu z podmiotem przyjmującym na staż. Tym samym, nie ma możliwości dokonywania przez beneficjenta refundacji ww. wydatków podmiotowi przyjmującemu na staż. </w:t>
      </w:r>
      <w:r w:rsidRPr="001A2962">
        <w:rPr>
          <w:rFonts w:ascii="Calibri" w:hAnsi="Calibri" w:cs="Calibri"/>
          <w:sz w:val="24"/>
          <w:szCs w:val="24"/>
        </w:rPr>
        <w:t xml:space="preserve">Z uwagi na różnorodność miejsc organizowania stażu nie ma możliwości określenia zamkniętego katalogu kosztów, które mogą być finansowane w projekcie. </w:t>
      </w:r>
      <w:r w:rsidR="00903ACF" w:rsidRPr="001A2962">
        <w:rPr>
          <w:rFonts w:ascii="Calibri" w:hAnsi="Calibri" w:cs="Calibri"/>
          <w:sz w:val="24"/>
          <w:szCs w:val="24"/>
        </w:rPr>
        <w:t xml:space="preserve">Beneficjent </w:t>
      </w:r>
      <w:r w:rsidRPr="001A2962">
        <w:rPr>
          <w:rFonts w:ascii="Calibri" w:hAnsi="Calibri" w:cs="Calibri"/>
          <w:sz w:val="24"/>
          <w:szCs w:val="24"/>
        </w:rPr>
        <w:t>powinien dokonać analizy potrzeb i kosztów (z uwzględnieniem cen rynkowych) w tym zakresie pod kątem kwalifikowalności wydatków, o której mowa powyżej.</w:t>
      </w:r>
    </w:p>
    <w:p w14:paraId="001C77D5" w14:textId="77777777" w:rsidR="00C16F74" w:rsidRDefault="00C16F74"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 xml:space="preserve">w sprawie udzielania pomocy de </w:t>
      </w:r>
      <w:proofErr w:type="spellStart"/>
      <w:r w:rsidRPr="00147E52">
        <w:rPr>
          <w:rFonts w:ascii="Calibri" w:hAnsi="Calibri" w:cs="Calibri"/>
          <w:sz w:val="24"/>
          <w:szCs w:val="24"/>
        </w:rPr>
        <w:t>minimis</w:t>
      </w:r>
      <w:proofErr w:type="spellEnd"/>
      <w:r w:rsidRPr="00147E52">
        <w:rPr>
          <w:rFonts w:ascii="Calibri" w:hAnsi="Calibri" w:cs="Calibri"/>
          <w:sz w:val="24"/>
          <w:szCs w:val="24"/>
        </w:rPr>
        <w:t xml:space="preserve">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 xml:space="preserve">Niezależnie od tego, czy subsydiowane zatrudnienie jest realizowane jako pomoc publiczna czy jako pomoc de </w:t>
      </w:r>
      <w:proofErr w:type="spellStart"/>
      <w:r>
        <w:rPr>
          <w:rFonts w:ascii="Calibri" w:hAnsi="Calibri" w:cs="Calibri"/>
          <w:sz w:val="24"/>
          <w:szCs w:val="24"/>
        </w:rPr>
        <w:t>minimis</w:t>
      </w:r>
      <w:proofErr w:type="spellEnd"/>
      <w:r>
        <w:rPr>
          <w:rFonts w:ascii="Calibri" w:hAnsi="Calibri" w:cs="Calibri"/>
          <w:sz w:val="24"/>
          <w:szCs w:val="24"/>
        </w:rPr>
        <w:t xml:space="preserve">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w:t>
      </w:r>
      <w:r w:rsidRPr="00B7242F">
        <w:rPr>
          <w:rFonts w:ascii="Calibri" w:hAnsi="Calibri" w:cs="Calibri"/>
          <w:sz w:val="24"/>
          <w:szCs w:val="24"/>
        </w:rPr>
        <w:lastRenderedPageBreak/>
        <w:t>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36EC1A7C"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 xml:space="preserve">pomoc de </w:t>
      </w:r>
      <w:proofErr w:type="spellStart"/>
      <w:r w:rsidRPr="00C57F0C">
        <w:rPr>
          <w:rFonts w:ascii="Calibri" w:hAnsi="Calibri" w:cs="Calibri"/>
          <w:b/>
          <w:bCs/>
          <w:sz w:val="24"/>
          <w:szCs w:val="24"/>
        </w:rPr>
        <w:t>minimis</w:t>
      </w:r>
      <w:proofErr w:type="spellEnd"/>
      <w:r w:rsidRPr="00C57F0C">
        <w:rPr>
          <w:rFonts w:ascii="Calibri" w:hAnsi="Calibri" w:cs="Calibri"/>
          <w:sz w:val="24"/>
          <w:szCs w:val="24"/>
        </w:rPr>
        <w:t xml:space="preserve"> 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 xml:space="preserve">koszty </w:t>
      </w:r>
      <w:r w:rsidRPr="00ED6860">
        <w:rPr>
          <w:rFonts w:ascii="Calibri" w:hAnsi="Calibri" w:cs="Calibri"/>
          <w:sz w:val="24"/>
          <w:szCs w:val="24"/>
        </w:rPr>
        <w:t xml:space="preserve">wynagrodzenia </w:t>
      </w:r>
      <w:r w:rsidRPr="00C57F0C">
        <w:rPr>
          <w:rFonts w:ascii="Calibri" w:hAnsi="Calibri" w:cs="Calibri"/>
          <w:sz w:val="24"/>
          <w:szCs w:val="24"/>
        </w:rPr>
        <w:t>pracownika, na które składają się 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181A79">
      <w:pPr>
        <w:pStyle w:val="Normalny1"/>
        <w:numPr>
          <w:ilvl w:val="0"/>
          <w:numId w:val="1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3D170373" w:rsidR="007C4C47" w:rsidRDefault="007C4C47" w:rsidP="00094C47">
      <w:pPr>
        <w:pStyle w:val="Normalny1"/>
        <w:numPr>
          <w:ilvl w:val="0"/>
          <w:numId w:val="0"/>
        </w:numPr>
        <w:jc w:val="left"/>
        <w:rPr>
          <w:rFonts w:ascii="Calibri" w:hAnsi="Calibri" w:cs="Calibri"/>
          <w:sz w:val="24"/>
          <w:szCs w:val="24"/>
        </w:rPr>
      </w:pPr>
      <w:bookmarkStart w:id="12" w:name="s4"/>
      <w:bookmarkEnd w:id="12"/>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w:t>
      </w:r>
      <w:r w:rsidRPr="00ED6860">
        <w:rPr>
          <w:rFonts w:ascii="Calibri" w:hAnsi="Calibri" w:cs="Calibri"/>
          <w:sz w:val="24"/>
          <w:szCs w:val="24"/>
        </w:rPr>
        <w:t xml:space="preserve">kwalifikowalnymi są </w:t>
      </w:r>
      <w:r w:rsidR="001A1F09" w:rsidRPr="00ED6860">
        <w:rPr>
          <w:rFonts w:ascii="Calibri" w:hAnsi="Calibri" w:cs="Calibri"/>
          <w:sz w:val="24"/>
          <w:szCs w:val="24"/>
        </w:rPr>
        <w:t>koszty wynagrodzenia</w:t>
      </w:r>
      <w:r w:rsidRPr="00ED6860">
        <w:rPr>
          <w:rFonts w:ascii="Calibri" w:hAnsi="Calibri" w:cs="Calibri"/>
          <w:sz w:val="24"/>
          <w:szCs w:val="24"/>
        </w:rPr>
        <w:t xml:space="preserve"> pracownika</w:t>
      </w:r>
      <w:r w:rsidRPr="001D2700">
        <w:rPr>
          <w:rFonts w:ascii="Calibri" w:hAnsi="Calibri" w:cs="Calibri"/>
          <w:sz w:val="24"/>
          <w:szCs w:val="24"/>
        </w:rPr>
        <w:t>, na które składają się wynagrodzenie brutto oraz opłacane od wynagrodzeń obowiązkowe składki na ubezpieczenia społeczne, ponoszone w okresie:</w:t>
      </w:r>
    </w:p>
    <w:p w14:paraId="1DED5EF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181A79">
      <w:pPr>
        <w:pStyle w:val="Normalny1"/>
        <w:numPr>
          <w:ilvl w:val="0"/>
          <w:numId w:val="2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3862163"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w:t>
      </w:r>
      <w:r w:rsidR="001A1F09" w:rsidRPr="001A2962">
        <w:rPr>
          <w:rFonts w:ascii="Calibri" w:hAnsi="Calibri" w:cs="Calibri"/>
          <w:sz w:val="24"/>
          <w:szCs w:val="24"/>
        </w:rPr>
        <w:t xml:space="preserve"> </w:t>
      </w:r>
      <w:r w:rsidR="001A1F09" w:rsidRPr="00167FB7">
        <w:rPr>
          <w:rFonts w:ascii="Calibri" w:hAnsi="Calibri" w:cs="Calibri"/>
          <w:sz w:val="24"/>
          <w:szCs w:val="24"/>
        </w:rPr>
        <w:t>publicznej</w:t>
      </w:r>
      <w:r w:rsidRPr="001A2962">
        <w:rPr>
          <w:rFonts w:ascii="Calibri" w:hAnsi="Calibri" w:cs="Calibri"/>
          <w:sz w:val="24"/>
          <w:szCs w:val="24"/>
        </w:rPr>
        <w:t xml:space="preserve"> </w:t>
      </w:r>
      <w:r w:rsidRPr="00C07024">
        <w:rPr>
          <w:rFonts w:ascii="Calibri" w:hAnsi="Calibri" w:cs="Calibri"/>
          <w:sz w:val="24"/>
          <w:szCs w:val="24"/>
        </w:rPr>
        <w:t>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C9C7275" w14:textId="77777777" w:rsidR="00DE4F3D" w:rsidRDefault="00DE4F3D" w:rsidP="002564D5">
      <w:pPr>
        <w:pStyle w:val="Normalny1"/>
        <w:numPr>
          <w:ilvl w:val="0"/>
          <w:numId w:val="0"/>
        </w:numPr>
        <w:jc w:val="left"/>
        <w:rPr>
          <w:rFonts w:ascii="Calibri" w:hAnsi="Calibri" w:cs="Calibri"/>
          <w:b/>
          <w:bCs/>
          <w:sz w:val="24"/>
          <w:szCs w:val="24"/>
        </w:rPr>
      </w:pPr>
    </w:p>
    <w:p w14:paraId="1462A3FE" w14:textId="3B2B07E8" w:rsidR="007C4C47" w:rsidRPr="0064274B" w:rsidRDefault="007C4C47" w:rsidP="006873EE">
      <w:pPr>
        <w:pStyle w:val="Nag1"/>
        <w:rPr>
          <w:lang w:eastAsia="pl-PL"/>
        </w:rPr>
      </w:pPr>
      <w:bookmarkStart w:id="13" w:name="_Toc488995876"/>
      <w:bookmarkStart w:id="14" w:name="s5"/>
      <w:bookmarkStart w:id="15" w:name="_Toc535844653"/>
      <w:bookmarkEnd w:id="13"/>
      <w:bookmarkEnd w:id="14"/>
      <w:r w:rsidRPr="008B5560">
        <w:lastRenderedPageBreak/>
        <w:t>MECHANIZM RACJONALNYCH USPRAWNIEŃ</w:t>
      </w:r>
      <w:r w:rsidRPr="0064274B">
        <w:rPr>
          <w:rStyle w:val="Znakiprzypiswdolnych"/>
        </w:rPr>
        <w:footnoteReference w:id="6"/>
      </w:r>
      <w:bookmarkEnd w:id="15"/>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lastRenderedPageBreak/>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181A79">
      <w:pPr>
        <w:pStyle w:val="Nag1"/>
        <w:numPr>
          <w:ilvl w:val="0"/>
          <w:numId w:val="29"/>
        </w:numPr>
      </w:pPr>
      <w:bookmarkStart w:id="16" w:name="_Toc535844654"/>
      <w:r w:rsidRPr="008A2597">
        <w:t>KOSZTY DOJAZDU UCZESTNIKA PROJEKTU / PERSONELU PROJEKTU</w:t>
      </w:r>
      <w:bookmarkEnd w:id="16"/>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181A79">
      <w:pPr>
        <w:pStyle w:val="Normalny1"/>
        <w:numPr>
          <w:ilvl w:val="0"/>
          <w:numId w:val="26"/>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181A79">
      <w:pPr>
        <w:pStyle w:val="Normalny1"/>
        <w:numPr>
          <w:ilvl w:val="0"/>
          <w:numId w:val="27"/>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181A79">
      <w:pPr>
        <w:pStyle w:val="Normalny1"/>
        <w:numPr>
          <w:ilvl w:val="0"/>
          <w:numId w:val="27"/>
        </w:numPr>
        <w:ind w:left="851"/>
        <w:rPr>
          <w:rFonts w:ascii="Calibri" w:hAnsi="Calibri" w:cs="Calibri"/>
          <w:sz w:val="24"/>
          <w:szCs w:val="24"/>
        </w:rPr>
      </w:pPr>
      <w:r w:rsidRPr="00E90B26">
        <w:rPr>
          <w:rFonts w:ascii="Calibri" w:hAnsi="Calibri" w:cs="Calibri"/>
          <w:sz w:val="24"/>
          <w:szCs w:val="24"/>
        </w:rPr>
        <w:lastRenderedPageBreak/>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181A79">
      <w:pPr>
        <w:pStyle w:val="Normalny1"/>
        <w:numPr>
          <w:ilvl w:val="0"/>
          <w:numId w:val="28"/>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8A1828">
      <w:pPr>
        <w:pStyle w:val="Normalny1"/>
        <w:numPr>
          <w:ilvl w:val="0"/>
          <w:numId w:val="0"/>
        </w:numPr>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7" w:name="_Toc535844655"/>
      <w:r w:rsidRPr="004D5B7A">
        <w:lastRenderedPageBreak/>
        <w:t>KATALOG CEN RYNKOWYCH</w:t>
      </w:r>
      <w:bookmarkEnd w:id="17"/>
    </w:p>
    <w:p w14:paraId="386FFF09" w14:textId="16FAE77B"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xml:space="preserve">,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w:t>
      </w:r>
      <w:r w:rsidR="00AF61B7">
        <w:rPr>
          <w:sz w:val="24"/>
          <w:szCs w:val="24"/>
          <w:lang w:eastAsia="pl-PL"/>
        </w:rPr>
        <w:t xml:space="preserve">ej występujących we wnioskach o </w:t>
      </w:r>
      <w:r w:rsidRPr="002927DF">
        <w:rPr>
          <w:sz w:val="24"/>
          <w:szCs w:val="24"/>
          <w:lang w:eastAsia="pl-PL"/>
        </w:rPr>
        <w:t>dofinansowanie projektu.</w:t>
      </w: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7531535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CE3B5B" w:rsidRPr="00AF61B7">
        <w:rPr>
          <w:rFonts w:ascii="Calibri" w:hAnsi="Calibri" w:cs="Calibri"/>
          <w:b/>
          <w:sz w:val="24"/>
          <w:szCs w:val="24"/>
        </w:rPr>
        <w:t xml:space="preserve">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2CDD92F7"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 xml:space="preserve">Przedstawione poniżej ceny zawierają podatek od towarów i usług VAT. W przypadku </w:t>
      </w:r>
      <w:proofErr w:type="spellStart"/>
      <w:r w:rsidRPr="00AF61B7">
        <w:rPr>
          <w:rFonts w:ascii="Calibri" w:hAnsi="Calibri" w:cs="Calibri"/>
          <w:b/>
          <w:sz w:val="24"/>
          <w:szCs w:val="24"/>
        </w:rPr>
        <w:t>niekwalfikowania</w:t>
      </w:r>
      <w:proofErr w:type="spellEnd"/>
      <w:r w:rsidRPr="00AF61B7">
        <w:rPr>
          <w:rFonts w:ascii="Calibri" w:hAnsi="Calibri" w:cs="Calibri"/>
          <w:b/>
          <w:sz w:val="24"/>
          <w:szCs w:val="24"/>
        </w:rPr>
        <w:t xml:space="preserve">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7BEB74EC" w14:textId="26C83A24" w:rsidR="007C4C47" w:rsidRPr="00904A34" w:rsidRDefault="007C4C47" w:rsidP="00736D2C">
      <w:pPr>
        <w:pStyle w:val="Nag2"/>
      </w:pPr>
      <w:bookmarkStart w:id="18" w:name="_Toc535844656"/>
      <w:r w:rsidRPr="004D5B7A">
        <w:t xml:space="preserve">Personel </w:t>
      </w:r>
      <w:r w:rsidRPr="00904A34">
        <w:t>projektu</w:t>
      </w:r>
      <w:r w:rsidR="00A20DB3" w:rsidRPr="00904A34">
        <w:t>/wykonawca usługi</w:t>
      </w:r>
      <w:bookmarkEnd w:id="18"/>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w:t>
      </w:r>
      <w:r w:rsidR="00AF61B7">
        <w:rPr>
          <w:sz w:val="24"/>
          <w:szCs w:val="24"/>
          <w:lang w:eastAsia="pl-PL"/>
        </w:rPr>
        <w:lastRenderedPageBreak/>
        <w:t xml:space="preserve">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87BB01F" w14:textId="38884AC8" w:rsidR="001A5BF1" w:rsidRPr="00904A34" w:rsidRDefault="001A5BF1" w:rsidP="004702D0">
      <w:pPr>
        <w:spacing w:before="60"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254617" w:rsidRPr="00372B11">
        <w:rPr>
          <w:sz w:val="24"/>
          <w:szCs w:val="24"/>
        </w:rPr>
        <w:t xml:space="preserve">Dlatego też biorąc pod uwagę zasadę nakład / rezultat możliwe jest zastosowanie wyższej stawki godzinowej w przypadku </w:t>
      </w:r>
      <w:r w:rsidR="00E743E8" w:rsidRPr="00372B11">
        <w:rPr>
          <w:sz w:val="24"/>
          <w:szCs w:val="24"/>
        </w:rPr>
        <w:t>mniejszej liczby</w:t>
      </w:r>
      <w:r w:rsidRPr="00372B11">
        <w:rPr>
          <w:sz w:val="24"/>
          <w:szCs w:val="24"/>
        </w:rPr>
        <w:t xml:space="preserve"> godzin </w:t>
      </w:r>
      <w:r w:rsidR="00254617" w:rsidRPr="00372B11">
        <w:rPr>
          <w:sz w:val="24"/>
          <w:szCs w:val="24"/>
        </w:rPr>
        <w:t xml:space="preserve">na realizację zadania. Jednocześnie przy </w:t>
      </w:r>
      <w:r w:rsidR="00E743E8" w:rsidRPr="00372B11">
        <w:rPr>
          <w:sz w:val="24"/>
          <w:szCs w:val="24"/>
        </w:rPr>
        <w:t>większym</w:t>
      </w:r>
      <w:r w:rsidR="00254617" w:rsidRPr="00372B11">
        <w:rPr>
          <w:sz w:val="24"/>
          <w:szCs w:val="24"/>
        </w:rPr>
        <w:t xml:space="preserve"> zaangażowaniu </w:t>
      </w:r>
      <w:r w:rsidR="004343D3" w:rsidRPr="00372B11">
        <w:rPr>
          <w:sz w:val="24"/>
          <w:szCs w:val="24"/>
        </w:rPr>
        <w:t xml:space="preserve">ww. </w:t>
      </w:r>
      <w:r w:rsidR="00254617" w:rsidRPr="00372B11">
        <w:rPr>
          <w:sz w:val="24"/>
          <w:szCs w:val="24"/>
        </w:rPr>
        <w:t>wykonawcy, tj. większej liczb</w:t>
      </w:r>
      <w:r w:rsidR="001F7691" w:rsidRPr="00372B11">
        <w:rPr>
          <w:sz w:val="24"/>
          <w:szCs w:val="24"/>
        </w:rPr>
        <w:t>ie</w:t>
      </w:r>
      <w:r w:rsidR="00254617" w:rsidRPr="00372B11">
        <w:rPr>
          <w:sz w:val="24"/>
          <w:szCs w:val="24"/>
        </w:rPr>
        <w:t xml:space="preserve"> godzin </w:t>
      </w:r>
      <w:r w:rsidR="00E743E8" w:rsidRPr="00372B11">
        <w:rPr>
          <w:sz w:val="24"/>
          <w:szCs w:val="24"/>
        </w:rPr>
        <w:t xml:space="preserve">na wykonanie zadania </w:t>
      </w:r>
      <w:r w:rsidR="005F6727" w:rsidRPr="00372B11">
        <w:rPr>
          <w:sz w:val="24"/>
          <w:szCs w:val="24"/>
        </w:rPr>
        <w:t xml:space="preserve">w określonym czasie </w:t>
      </w:r>
      <w:r w:rsidR="00082D8B" w:rsidRPr="00372B11">
        <w:rPr>
          <w:sz w:val="24"/>
          <w:szCs w:val="24"/>
        </w:rPr>
        <w:t>stawka wynagrodzenia za godzinę pracy powinna być niższa, by łączny wydatek mógł zostać uznany za racjonalny.</w:t>
      </w:r>
      <w:r w:rsidR="00E743E8" w:rsidRPr="00372B11">
        <w:rPr>
          <w:sz w:val="24"/>
          <w:szCs w:val="24"/>
        </w:rPr>
        <w:t xml:space="preserve"> Jednocześnie wskazana poniżej maksymalna cena rynkowa za godzinę pracy na poszczególnych stanowiskach nie może być stosowana automatycznie</w:t>
      </w:r>
      <w:r w:rsidR="004461FA">
        <w:rPr>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2D636B81" w14:textId="30A173A9" w:rsidR="00DB78D1" w:rsidRPr="00DB78D1" w:rsidRDefault="004803CD" w:rsidP="00DB78D1">
            <w:pPr>
              <w:numPr>
                <w:ilvl w:val="0"/>
                <w:numId w:val="9"/>
              </w:numPr>
              <w:tabs>
                <w:tab w:val="num" w:pos="360"/>
              </w:tabs>
              <w:spacing w:after="0" w:line="240" w:lineRule="auto"/>
              <w:ind w:left="355"/>
              <w:rPr>
                <w:lang w:eastAsia="pl-PL"/>
              </w:rPr>
            </w:pPr>
            <w:r>
              <w:rPr>
                <w:lang w:eastAsia="pl-PL"/>
              </w:rPr>
              <w:t>W</w:t>
            </w:r>
            <w:r w:rsidR="00DB78D1"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p w14:paraId="3C9B5EEF" w14:textId="19DD4A49" w:rsidR="002D47E4" w:rsidRPr="00DB78D1" w:rsidRDefault="004803CD" w:rsidP="00A825B7">
            <w:pPr>
              <w:numPr>
                <w:ilvl w:val="0"/>
                <w:numId w:val="9"/>
              </w:numPr>
              <w:tabs>
                <w:tab w:val="num" w:pos="360"/>
              </w:tabs>
              <w:spacing w:after="0" w:line="240" w:lineRule="auto"/>
              <w:ind w:left="355"/>
              <w:rPr>
                <w:lang w:eastAsia="pl-PL"/>
              </w:rPr>
            </w:pPr>
            <w:r>
              <w:rPr>
                <w:lang w:eastAsia="pl-PL"/>
              </w:rPr>
              <w:t>W</w:t>
            </w:r>
            <w:r w:rsidR="00DB78D1" w:rsidRPr="00DB78D1">
              <w:rPr>
                <w:lang w:eastAsia="pl-PL"/>
              </w:rPr>
              <w:t xml:space="preserve">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DB78D1" w:rsidRPr="00DB78D1">
              <w:rPr>
                <w:lang w:eastAsia="pl-PL"/>
              </w:rPr>
              <w:t xml:space="preserve">. </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5E1208EA" w14:textId="685AAB8E" w:rsidR="004A251D" w:rsidRPr="004A251D" w:rsidRDefault="004803CD"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kwalifikowalny, o ile doradca zawodowy posiada wykształcenie wyższe (psychologiczne, w kierunku psychologii doradztwa zawodowego albo podobne albo ukończone odpowiednie studia podyplomowe)/zawodowe lub certyfikaty/zaświadczenia/inne oraz</w:t>
            </w:r>
          </w:p>
          <w:p w14:paraId="74ECD7A4" w14:textId="19C2112D" w:rsidR="004A251D" w:rsidRPr="004A251D" w:rsidRDefault="004803CD" w:rsidP="004A251D">
            <w:pPr>
              <w:numPr>
                <w:ilvl w:val="0"/>
                <w:numId w:val="9"/>
              </w:numPr>
              <w:tabs>
                <w:tab w:val="num" w:pos="360"/>
              </w:tabs>
              <w:spacing w:after="0" w:line="240" w:lineRule="auto"/>
              <w:ind w:left="355"/>
              <w:rPr>
                <w:lang w:eastAsia="pl-PL"/>
              </w:rPr>
            </w:pPr>
            <w:r>
              <w:rPr>
                <w:lang w:eastAsia="pl-PL"/>
              </w:rPr>
              <w:lastRenderedPageBreak/>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B0AE08" w:rsidR="002D47E4" w:rsidRDefault="004A251D" w:rsidP="004A251D">
            <w:pPr>
              <w:numPr>
                <w:ilvl w:val="0"/>
                <w:numId w:val="9"/>
              </w:numPr>
              <w:tabs>
                <w:tab w:val="num" w:pos="360"/>
              </w:tabs>
              <w:spacing w:after="0" w:line="240" w:lineRule="auto"/>
              <w:ind w:left="355"/>
              <w:rPr>
                <w:lang w:eastAsia="pl-PL"/>
              </w:rPr>
            </w:pPr>
            <w:r w:rsidRPr="004A251D">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lastRenderedPageBreak/>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lastRenderedPageBreak/>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45F52C29" w14:textId="77777777" w:rsidR="00367183" w:rsidRPr="00367183" w:rsidRDefault="00367183" w:rsidP="00367183">
            <w:pPr>
              <w:numPr>
                <w:ilvl w:val="0"/>
                <w:numId w:val="9"/>
              </w:numPr>
              <w:tabs>
                <w:tab w:val="num" w:pos="360"/>
              </w:tabs>
              <w:spacing w:after="0" w:line="240" w:lineRule="auto"/>
              <w:ind w:left="355"/>
              <w:rPr>
                <w:lang w:eastAsia="pl-PL"/>
              </w:rPr>
            </w:pPr>
            <w:r w:rsidRPr="00367183">
              <w:rPr>
                <w:lang w:eastAsia="pl-PL"/>
              </w:rPr>
              <w:t>Wydatek kwalifikowalny, o ile pośrednik posiada wykształcenie wyższe/zawodowe lub certyfikaty/zaświadczenia/inne oraz</w:t>
            </w:r>
          </w:p>
          <w:p w14:paraId="69ABFD94" w14:textId="50264ED5" w:rsidR="00367183" w:rsidRPr="00367183" w:rsidRDefault="00E76DE2" w:rsidP="00367183">
            <w:pPr>
              <w:numPr>
                <w:ilvl w:val="0"/>
                <w:numId w:val="9"/>
              </w:numPr>
              <w:tabs>
                <w:tab w:val="num" w:pos="360"/>
              </w:tabs>
              <w:spacing w:after="0" w:line="240" w:lineRule="auto"/>
              <w:ind w:left="355"/>
              <w:rPr>
                <w:lang w:eastAsia="pl-PL"/>
              </w:rPr>
            </w:pPr>
            <w:r>
              <w:rPr>
                <w:lang w:eastAsia="pl-PL"/>
              </w:rPr>
              <w:t>D</w:t>
            </w:r>
            <w:r w:rsidR="00367183"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sidR="00745C1B">
              <w:rPr>
                <w:lang w:eastAsia="pl-PL"/>
              </w:rPr>
              <w:t>rok</w:t>
            </w:r>
            <w:r w:rsidR="00367183" w:rsidRPr="00367183">
              <w:rPr>
                <w:lang w:eastAsia="pl-PL"/>
              </w:rPr>
              <w:t xml:space="preserve">.  </w:t>
            </w:r>
          </w:p>
          <w:p w14:paraId="0F7E3481" w14:textId="4666ACA6" w:rsidR="002D47E4" w:rsidRDefault="00367183" w:rsidP="00367183">
            <w:pPr>
              <w:numPr>
                <w:ilvl w:val="0"/>
                <w:numId w:val="9"/>
              </w:numPr>
              <w:tabs>
                <w:tab w:val="num" w:pos="360"/>
              </w:tabs>
              <w:spacing w:after="0" w:line="240" w:lineRule="auto"/>
              <w:ind w:left="355"/>
              <w:rPr>
                <w:lang w:eastAsia="pl-PL"/>
              </w:rPr>
            </w:pPr>
            <w:r w:rsidRPr="00367183">
              <w:rPr>
                <w:lang w:eastAsia="pl-PL"/>
              </w:rPr>
              <w:t xml:space="preserve">Wydatek kwalifikowany o ile podmiot realizujący usługę posiada wpis do rejestru podmiotów prowadzących agencję zatrudnienia.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3919CC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1AE8D507" w14:textId="77777777" w:rsidR="003A2116" w:rsidRPr="003A2116" w:rsidRDefault="003A2116" w:rsidP="003E5E8C">
            <w:pPr>
              <w:spacing w:after="0" w:line="240" w:lineRule="auto"/>
              <w:rPr>
                <w:rFonts w:cs="Arial"/>
                <w:lang w:eastAsia="pl-PL"/>
              </w:rPr>
            </w:pPr>
            <w:r w:rsidRPr="003A2116">
              <w:rPr>
                <w:rFonts w:cs="Arial"/>
                <w:lang w:eastAsia="pl-PL"/>
              </w:rPr>
              <w:t>Usługa asystencka jest świadczona przez:</w:t>
            </w:r>
          </w:p>
          <w:p w14:paraId="71413DF0" w14:textId="32F58A64"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posiadające    doświadczenie  (minimum roczne)  w    realizacji  usług    asystenckich,  w    tym zawodowe, </w:t>
            </w:r>
            <w:proofErr w:type="spellStart"/>
            <w:r w:rsidRPr="003A2116">
              <w:rPr>
                <w:rFonts w:cs="Arial"/>
                <w:lang w:eastAsia="pl-PL"/>
              </w:rPr>
              <w:t>wolontariackie</w:t>
            </w:r>
            <w:proofErr w:type="spellEnd"/>
            <w:r w:rsidRPr="003A2116">
              <w:rPr>
                <w:rFonts w:cs="Arial"/>
                <w:lang w:eastAsia="pl-PL"/>
              </w:rPr>
              <w:t xml:space="preserve">  lub  osobiste,  wynikające  z  pełnienia  roli  opiekuna  faktycznego; </w:t>
            </w:r>
          </w:p>
          <w:p w14:paraId="6EF21C91" w14:textId="77777777" w:rsidR="003A2116" w:rsidRPr="003A2116" w:rsidRDefault="003A2116" w:rsidP="00181A79">
            <w:pPr>
              <w:numPr>
                <w:ilvl w:val="0"/>
                <w:numId w:val="19"/>
              </w:numPr>
              <w:spacing w:after="0" w:line="240" w:lineRule="auto"/>
              <w:rPr>
                <w:rFonts w:cs="Arial"/>
                <w:lang w:eastAsia="pl-PL"/>
              </w:rPr>
            </w:pPr>
            <w:r w:rsidRPr="003A2116">
              <w:rPr>
                <w:rFonts w:cs="Arial"/>
                <w:lang w:eastAsia="pl-PL"/>
              </w:rPr>
              <w:t xml:space="preserve">osoby bez   adekwatnego   doświadczenia,   które   odbyły   minimum   60-godzinne  szkolenie  asystenckie. </w:t>
            </w:r>
          </w:p>
          <w:p w14:paraId="5FBC7C68" w14:textId="593ED49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wykształcenie zawodowe, min. średnie</w:t>
            </w:r>
          </w:p>
        </w:tc>
        <w:tc>
          <w:tcPr>
            <w:tcW w:w="1420" w:type="dxa"/>
            <w:tcBorders>
              <w:top w:val="single" w:sz="4" w:space="0" w:color="000000"/>
              <w:left w:val="single" w:sz="4" w:space="0" w:color="000000"/>
              <w:bottom w:val="single" w:sz="4" w:space="0" w:color="000000"/>
              <w:right w:val="single" w:sz="4" w:space="0" w:color="000000"/>
            </w:tcBorders>
          </w:tcPr>
          <w:p w14:paraId="5A6EB70A" w14:textId="0700344A" w:rsidR="003A2116" w:rsidRPr="00ED6860" w:rsidRDefault="003A2116" w:rsidP="003E5E8C">
            <w:pPr>
              <w:spacing w:before="60" w:after="60" w:line="240" w:lineRule="auto"/>
              <w:jc w:val="center"/>
              <w:rPr>
                <w:rFonts w:cs="Arial"/>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5246D138" w:rsidR="003A2116" w:rsidRPr="003A2116" w:rsidRDefault="003A2116" w:rsidP="00181A79">
            <w:pPr>
              <w:numPr>
                <w:ilvl w:val="0"/>
                <w:numId w:val="19"/>
              </w:numPr>
              <w:tabs>
                <w:tab w:val="clear" w:pos="360"/>
                <w:tab w:val="left" w:pos="361"/>
              </w:tabs>
              <w:spacing w:after="0" w:line="240" w:lineRule="auto"/>
              <w:rPr>
                <w:rFonts w:asciiTheme="minorHAnsi" w:hAnsiTheme="minorHAnsi" w:cstheme="minorHAnsi"/>
                <w:lang w:eastAsia="pl-PL"/>
              </w:rPr>
            </w:pPr>
            <w:r w:rsidRPr="003A2116">
              <w:rPr>
                <w:rFonts w:cs="Arial"/>
                <w:lang w:eastAsia="pl-PL"/>
              </w:rPr>
              <w:t xml:space="preserve">Warunkiem zatrudnienia AON jest ukończone kształcenie w zawodzie asystenta osoby z niepełnosprawnościami zgodnie z rozporządzeniem Ministra Edukacji Narodowej z dnia 7 lutego 2012 r. w sprawie podstawy programowej kształcenia w zawodach </w:t>
            </w:r>
          </w:p>
        </w:tc>
        <w:tc>
          <w:tcPr>
            <w:tcW w:w="1420" w:type="dxa"/>
            <w:tcBorders>
              <w:top w:val="single" w:sz="4" w:space="0" w:color="000000"/>
              <w:left w:val="single" w:sz="4" w:space="0" w:color="000000"/>
              <w:bottom w:val="single" w:sz="4" w:space="0" w:color="000000"/>
              <w:right w:val="single" w:sz="4" w:space="0" w:color="000000"/>
            </w:tcBorders>
          </w:tcPr>
          <w:p w14:paraId="220F7500" w14:textId="165F96FC" w:rsidR="003A2116" w:rsidRPr="00ED6860" w:rsidRDefault="003A2116" w:rsidP="00721734">
            <w:pPr>
              <w:spacing w:before="60" w:after="60" w:line="240" w:lineRule="auto"/>
              <w:jc w:val="center"/>
              <w:rPr>
                <w:rFonts w:cs="Arial"/>
                <w:lang w:eastAsia="pl-PL"/>
              </w:rPr>
            </w:pPr>
            <w:r w:rsidRPr="00ED6860">
              <w:rPr>
                <w:rFonts w:cs="Arial"/>
                <w:lang w:eastAsia="pl-PL"/>
              </w:rPr>
              <w:t>30</w:t>
            </w:r>
            <w:r w:rsidR="00721734" w:rsidRPr="00ED6860">
              <w:rPr>
                <w:rFonts w:cs="Arial"/>
                <w:lang w:eastAsia="pl-PL"/>
              </w:rPr>
              <w:t>,00</w:t>
            </w:r>
            <w:r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292A88CE" w14:textId="77777777" w:rsidR="007C4C47" w:rsidRPr="009F1E50" w:rsidRDefault="007C4C47" w:rsidP="00736D2C">
      <w:pPr>
        <w:pStyle w:val="Nag2"/>
      </w:pPr>
      <w:bookmarkStart w:id="19" w:name="_Toc535844657"/>
      <w:r>
        <w:t>T</w:t>
      </w:r>
      <w:r w:rsidRPr="009F1E50">
        <w:t>owary i usługi</w:t>
      </w:r>
      <w:bookmarkEnd w:id="19"/>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4"/>
        <w:gridCol w:w="1882"/>
        <w:gridCol w:w="3968"/>
        <w:gridCol w:w="1418"/>
        <w:gridCol w:w="1430"/>
      </w:tblGrid>
      <w:tr w:rsidR="007C4C47" w:rsidRPr="00801DE5" w14:paraId="76CC54BF" w14:textId="77777777" w:rsidTr="00C366CE">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8"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C366CE">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8" w:type="dxa"/>
            <w:tcBorders>
              <w:top w:val="single" w:sz="4" w:space="0" w:color="000000"/>
              <w:left w:val="single" w:sz="4" w:space="0" w:color="000000"/>
              <w:bottom w:val="single" w:sz="4" w:space="0" w:color="000000"/>
            </w:tcBorders>
          </w:tcPr>
          <w:p w14:paraId="34FDB475" w14:textId="77777777" w:rsidR="002403F9" w:rsidRPr="002403F9" w:rsidRDefault="002403F9" w:rsidP="002403F9">
            <w:pPr>
              <w:numPr>
                <w:ilvl w:val="0"/>
                <w:numId w:val="9"/>
              </w:numPr>
              <w:spacing w:after="0" w:line="240" w:lineRule="auto"/>
              <w:ind w:left="355"/>
              <w:rPr>
                <w:lang w:eastAsia="pl-PL"/>
              </w:rPr>
            </w:pPr>
            <w:r w:rsidRPr="002403F9">
              <w:rPr>
                <w:lang w:eastAsia="pl-PL"/>
              </w:rPr>
              <w:lastRenderedPageBreak/>
              <w:t xml:space="preserve">Koszt obejmuje dwa dania  (zupa i drugie danie) oraz napój, przy czym </w:t>
            </w:r>
            <w:r w:rsidRPr="002403F9">
              <w:rPr>
                <w:lang w:eastAsia="pl-PL"/>
              </w:rPr>
              <w:lastRenderedPageBreak/>
              <w:t>istnieje możliwość szerszego zakresu usługi, o ile mieści się w określonej cenie rynkowej</w:t>
            </w:r>
          </w:p>
          <w:p w14:paraId="0400C3A6" w14:textId="18C4E2D6" w:rsidR="002403F9" w:rsidRPr="002403F9" w:rsidRDefault="00E76DE2"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lunchu</w:t>
            </w:r>
            <w:r w:rsidR="00C05C2E">
              <w:rPr>
                <w:lang w:eastAsia="pl-PL"/>
              </w:rPr>
              <w:t>,</w:t>
            </w:r>
            <w:r w:rsidR="002403F9"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p>
          <w:p w14:paraId="2C5E744C" w14:textId="1792DB86" w:rsidR="002403F9" w:rsidRPr="002403F9" w:rsidRDefault="00E76DE2"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kolacji wydatek kwalifikowalny, o ile finansowana jest usługa noclegowa.</w:t>
            </w:r>
          </w:p>
          <w:p w14:paraId="3EA05BE7" w14:textId="5555DB13" w:rsidR="002403F9" w:rsidRPr="002403F9" w:rsidRDefault="00E76DE2" w:rsidP="002403F9">
            <w:pPr>
              <w:numPr>
                <w:ilvl w:val="0"/>
                <w:numId w:val="9"/>
              </w:numPr>
              <w:spacing w:after="0" w:line="240" w:lineRule="auto"/>
              <w:ind w:left="355"/>
              <w:rPr>
                <w:lang w:eastAsia="pl-PL"/>
              </w:rPr>
            </w:pPr>
            <w:r>
              <w:rPr>
                <w:lang w:eastAsia="pl-PL"/>
              </w:rPr>
              <w:t>C</w:t>
            </w:r>
            <w:r w:rsidR="002403F9" w:rsidRPr="002403F9">
              <w:rPr>
                <w:lang w:eastAsia="pl-PL"/>
              </w:rPr>
              <w:t>ena rynkowa powinna być uzależniona od rodzaju oferowanej usługi i jest niższa, jeśli finansowany jest mniejszy zakres usługi (np. obiad składający się tylko z drugiego dania i napoju)</w:t>
            </w:r>
          </w:p>
          <w:p w14:paraId="2782D94E" w14:textId="78D938D8" w:rsidR="002D47E4" w:rsidRDefault="00E76DE2" w:rsidP="002403F9">
            <w:pPr>
              <w:numPr>
                <w:ilvl w:val="0"/>
                <w:numId w:val="9"/>
              </w:numPr>
              <w:spacing w:after="0" w:line="240" w:lineRule="auto"/>
              <w:ind w:left="355"/>
              <w:rPr>
                <w:lang w:eastAsia="pl-PL"/>
              </w:rPr>
            </w:pPr>
            <w:r>
              <w:rPr>
                <w:lang w:eastAsia="pl-PL"/>
              </w:rPr>
              <w:t>C</w:t>
            </w:r>
            <w:r w:rsidR="002403F9" w:rsidRPr="002403F9">
              <w:rPr>
                <w:lang w:eastAsia="pl-PL"/>
              </w:rPr>
              <w:t>ena uwzględnia koszt dowozu, opakowania i obsługi</w:t>
            </w:r>
          </w:p>
        </w:tc>
        <w:tc>
          <w:tcPr>
            <w:tcW w:w="1418"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lastRenderedPageBreak/>
              <w:t xml:space="preserve">35,00 </w:t>
            </w:r>
          </w:p>
        </w:tc>
        <w:tc>
          <w:tcPr>
            <w:tcW w:w="1430"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12B4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lastRenderedPageBreak/>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968" w:type="dxa"/>
            <w:tcBorders>
              <w:top w:val="single" w:sz="4" w:space="0" w:color="000000"/>
              <w:left w:val="single" w:sz="4" w:space="0" w:color="000000"/>
              <w:bottom w:val="single" w:sz="4" w:space="0" w:color="000000"/>
            </w:tcBorders>
            <w:shd w:val="clear" w:color="auto" w:fill="auto"/>
          </w:tcPr>
          <w:p w14:paraId="3A511E25" w14:textId="68168041" w:rsidR="003A4136" w:rsidRPr="003A4136" w:rsidRDefault="00E76DE2" w:rsidP="003A4136">
            <w:pPr>
              <w:pStyle w:val="Akapitzlist"/>
              <w:numPr>
                <w:ilvl w:val="0"/>
                <w:numId w:val="33"/>
              </w:numPr>
              <w:suppressAutoHyphens w:val="0"/>
              <w:spacing w:after="120" w:line="240" w:lineRule="auto"/>
              <w:ind w:left="317"/>
              <w:contextualSpacing/>
              <w:rPr>
                <w:rFonts w:cs="Arial"/>
              </w:rPr>
            </w:pPr>
            <w:r>
              <w:rPr>
                <w:rFonts w:cs="Arial"/>
              </w:rPr>
              <w:t>W</w:t>
            </w:r>
            <w:r w:rsidR="003A4136" w:rsidRPr="003A4136">
              <w:rPr>
                <w:rFonts w:cs="Arial"/>
              </w:rPr>
              <w:t>ydatek kwalifikowalny, o ile jest to uzasadnione specyfiką realizowanego projektu</w:t>
            </w:r>
          </w:p>
          <w:p w14:paraId="54FE5459" w14:textId="5DDC10C5" w:rsidR="003A4136" w:rsidRPr="003A4136" w:rsidRDefault="00E76DE2" w:rsidP="003A4136">
            <w:pPr>
              <w:pStyle w:val="Akapitzlist"/>
              <w:numPr>
                <w:ilvl w:val="0"/>
                <w:numId w:val="33"/>
              </w:numPr>
              <w:suppressAutoHyphens w:val="0"/>
              <w:spacing w:after="120" w:line="240" w:lineRule="auto"/>
              <w:ind w:left="317"/>
              <w:contextualSpacing/>
              <w:rPr>
                <w:rFonts w:cs="Arial"/>
              </w:rPr>
            </w:pPr>
            <w:r>
              <w:rPr>
                <w:rFonts w:cs="Arial"/>
              </w:rPr>
              <w:t>W</w:t>
            </w:r>
            <w:r w:rsidR="003A4136" w:rsidRPr="003A4136">
              <w:rPr>
                <w:rFonts w:cs="Arial"/>
              </w:rPr>
              <w:t xml:space="preserve">ydatek kwalifikowalny, o ile forma wsparcia, w ramach której ma być świadczony zimny bufet dla tej samej grupy osób w danym dniu trwa co najmniej 4 godziny lekcyjne (tj. 4 x 45 minut) i nie jest przewidziany lunch/obiad </w:t>
            </w:r>
          </w:p>
          <w:p w14:paraId="6AB23B15" w14:textId="3549E169" w:rsidR="003A4136" w:rsidRPr="003A4136" w:rsidRDefault="00E76DE2" w:rsidP="003A4136">
            <w:pPr>
              <w:numPr>
                <w:ilvl w:val="0"/>
                <w:numId w:val="9"/>
              </w:numPr>
              <w:spacing w:after="0" w:line="240" w:lineRule="auto"/>
              <w:ind w:left="355"/>
              <w:rPr>
                <w:lang w:eastAsia="pl-PL"/>
              </w:rPr>
            </w:pPr>
            <w:r>
              <w:rPr>
                <w:rFonts w:cs="Arial"/>
              </w:rPr>
              <w:t>O</w:t>
            </w:r>
            <w:r w:rsidR="003A4136" w:rsidRPr="003A4136">
              <w:rPr>
                <w:rFonts w:cs="Arial"/>
              </w:rPr>
              <w:t>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418"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C366CE">
        <w:tc>
          <w:tcPr>
            <w:tcW w:w="634" w:type="dxa"/>
            <w:tcBorders>
              <w:top w:val="single" w:sz="4" w:space="0" w:color="000000"/>
              <w:left w:val="single" w:sz="4" w:space="0" w:color="000000"/>
              <w:bottom w:val="single" w:sz="4" w:space="0" w:color="000000"/>
            </w:tcBorders>
          </w:tcPr>
          <w:p w14:paraId="3DB6DBBD" w14:textId="2BD2B449" w:rsidR="003A4136" w:rsidRPr="004F75DD" w:rsidRDefault="00CF55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968" w:type="dxa"/>
            <w:tcBorders>
              <w:top w:val="single" w:sz="4" w:space="0" w:color="000000"/>
              <w:left w:val="single" w:sz="4" w:space="0" w:color="000000"/>
              <w:bottom w:val="single" w:sz="4" w:space="0" w:color="000000"/>
            </w:tcBorders>
          </w:tcPr>
          <w:p w14:paraId="360C6E28" w14:textId="25465DA0" w:rsidR="00F14602" w:rsidRPr="00F14602" w:rsidRDefault="00E76DE2"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jest to uzasadnione specyfiką realizowanego projektu</w:t>
            </w:r>
          </w:p>
          <w:p w14:paraId="15EAC8E7" w14:textId="0523383C" w:rsidR="00F14602" w:rsidRPr="00F14602" w:rsidRDefault="00E76DE2"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forma wsparcia, w ramach której ma być świadczona przerwa kawowa dotyczy tej samej grupy osób i nie jest przewidziany zimny bufet</w:t>
            </w:r>
          </w:p>
          <w:p w14:paraId="6B2A0D9F" w14:textId="270D4D44" w:rsidR="00F14602" w:rsidRPr="00F14602" w:rsidRDefault="00E76DE2" w:rsidP="00F14602">
            <w:pPr>
              <w:numPr>
                <w:ilvl w:val="0"/>
                <w:numId w:val="9"/>
              </w:numPr>
              <w:spacing w:after="0" w:line="240" w:lineRule="auto"/>
              <w:ind w:left="355"/>
              <w:rPr>
                <w:lang w:eastAsia="pl-PL"/>
              </w:rPr>
            </w:pPr>
            <w:r>
              <w:rPr>
                <w:lang w:eastAsia="pl-PL"/>
              </w:rPr>
              <w:t>O</w:t>
            </w:r>
            <w:r w:rsidR="00F14602" w:rsidRPr="00F14602">
              <w:rPr>
                <w:lang w:eastAsia="pl-PL"/>
              </w:rPr>
              <w:t xml:space="preserve">bejmuje kawę, herbatę, wodę, mleko, cukier, cytrynę, drobne słone lub słodkie przekąski typu paluszki lub </w:t>
            </w:r>
            <w:r w:rsidR="00F14602" w:rsidRPr="00F14602">
              <w:rPr>
                <w:lang w:eastAsia="pl-PL"/>
              </w:rPr>
              <w:lastRenderedPageBreak/>
              <w:t>kruche ciastka lub owoce, przy czym istnieje możliwość szerszego zakresu usługi, o ile mieści się w określonej cenie rynkowej</w:t>
            </w:r>
          </w:p>
          <w:p w14:paraId="47598672" w14:textId="77777777" w:rsidR="00F14602" w:rsidRPr="00F14602" w:rsidRDefault="00F14602" w:rsidP="00F14602">
            <w:pPr>
              <w:numPr>
                <w:ilvl w:val="0"/>
                <w:numId w:val="9"/>
              </w:numPr>
              <w:spacing w:after="0" w:line="240" w:lineRule="auto"/>
              <w:ind w:left="355"/>
              <w:rPr>
                <w:lang w:eastAsia="pl-PL"/>
              </w:rPr>
            </w:pPr>
            <w:r w:rsidRPr="00F14602">
              <w:rPr>
                <w:lang w:eastAsia="pl-PL"/>
              </w:rPr>
              <w:t>W przypadku, gdy wsparcie dla tej samej grupy osób w danym dniu trwa 6 godzin lekcyjnych (tj. 6x45 min) istnieje możliwość zapewnienia drugiej przerwy kawowej (dotyczy to również przypadku, gdy przewidziany jest zimny bufet)</w:t>
            </w:r>
          </w:p>
          <w:p w14:paraId="0A2FE5DC" w14:textId="68A5CE3C" w:rsidR="003A4136" w:rsidRDefault="00E76DE2" w:rsidP="00F14602">
            <w:pPr>
              <w:numPr>
                <w:ilvl w:val="0"/>
                <w:numId w:val="9"/>
              </w:numPr>
              <w:spacing w:after="0" w:line="240" w:lineRule="auto"/>
              <w:ind w:left="355"/>
              <w:rPr>
                <w:lang w:eastAsia="pl-PL"/>
              </w:rPr>
            </w:pPr>
            <w:r>
              <w:rPr>
                <w:lang w:eastAsia="pl-PL"/>
              </w:rPr>
              <w:t>C</w:t>
            </w:r>
            <w:r w:rsidR="00F14602" w:rsidRPr="00F14602">
              <w:rPr>
                <w:lang w:eastAsia="pl-PL"/>
              </w:rPr>
              <w:t>ena rynkowa powinna być uzależniona od  rodzaju oferowanej usługi i jest niższa, jeśli finansowany jest mniejszy zakres usługi (np. kawa, herbata, woda, mleko, cukier, cytryna bez drobnych słonych lub słodkich przekąsek)</w:t>
            </w:r>
          </w:p>
        </w:tc>
        <w:tc>
          <w:tcPr>
            <w:tcW w:w="1418"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lastRenderedPageBreak/>
              <w:t xml:space="preserve">15,00 </w:t>
            </w:r>
          </w:p>
        </w:tc>
        <w:tc>
          <w:tcPr>
            <w:tcW w:w="1430"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C366CE">
        <w:tc>
          <w:tcPr>
            <w:tcW w:w="634" w:type="dxa"/>
            <w:tcBorders>
              <w:top w:val="single" w:sz="4" w:space="0" w:color="000000"/>
              <w:left w:val="single" w:sz="4" w:space="0" w:color="000000"/>
              <w:bottom w:val="single" w:sz="4" w:space="0" w:color="000000"/>
            </w:tcBorders>
          </w:tcPr>
          <w:p w14:paraId="76DBFC19" w14:textId="3CC141D4" w:rsidR="003A4136" w:rsidRPr="00431E20" w:rsidRDefault="00CF558A" w:rsidP="003A4136">
            <w:pPr>
              <w:spacing w:after="0" w:line="240" w:lineRule="auto"/>
              <w:jc w:val="right"/>
              <w:rPr>
                <w:lang w:eastAsia="pl-PL"/>
              </w:rPr>
            </w:pPr>
            <w:r>
              <w:rPr>
                <w:lang w:eastAsia="pl-PL"/>
              </w:rPr>
              <w:lastRenderedPageBreak/>
              <w:t>5</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968" w:type="dxa"/>
            <w:tcBorders>
              <w:top w:val="single" w:sz="4" w:space="0" w:color="auto"/>
              <w:left w:val="single" w:sz="4" w:space="0" w:color="000000"/>
              <w:bottom w:val="single" w:sz="4" w:space="0" w:color="auto"/>
            </w:tcBorders>
          </w:tcPr>
          <w:p w14:paraId="04FA01D3" w14:textId="20EF2807" w:rsidR="003A4136" w:rsidRPr="00486D2D" w:rsidRDefault="003A4136" w:rsidP="003A4136">
            <w:pPr>
              <w:numPr>
                <w:ilvl w:val="0"/>
                <w:numId w:val="9"/>
              </w:numPr>
              <w:spacing w:after="0" w:line="240" w:lineRule="auto"/>
              <w:ind w:left="355"/>
              <w:rPr>
                <w:lang w:eastAsia="pl-PL"/>
              </w:rPr>
            </w:pPr>
            <w:r w:rsidRPr="00486D2D">
              <w:rPr>
                <w:lang w:eastAsia="pl-PL"/>
              </w:rPr>
              <w:t xml:space="preserve">Koszt obejmuje salę wyposażoną zgodnie z potrzebami projektu, m.in. w stoły, krzesła, rzutnik multimedialny z ekranem, </w:t>
            </w:r>
            <w:r w:rsidR="004D0D45">
              <w:rPr>
                <w:lang w:eastAsia="pl-PL"/>
              </w:rPr>
              <w:t xml:space="preserve">min. 12 </w:t>
            </w:r>
            <w:r w:rsidRPr="00486D2D">
              <w:rPr>
                <w:lang w:eastAsia="pl-PL"/>
              </w:rPr>
              <w:t>stanowisk komputerow</w:t>
            </w:r>
            <w:r w:rsidR="004D0D45">
              <w:rPr>
                <w:lang w:eastAsia="pl-PL"/>
              </w:rPr>
              <w:t>ych</w:t>
            </w:r>
            <w:r w:rsidRPr="00486D2D">
              <w:rPr>
                <w:lang w:eastAsia="pl-PL"/>
              </w:rPr>
              <w:t xml:space="preserve">, tablice flipchart lub tablice </w:t>
            </w:r>
            <w:proofErr w:type="spellStart"/>
            <w:r w:rsidRPr="00486D2D">
              <w:rPr>
                <w:lang w:eastAsia="pl-PL"/>
              </w:rPr>
              <w:t>suchościeralne</w:t>
            </w:r>
            <w:proofErr w:type="spellEnd"/>
            <w:r w:rsidRPr="00486D2D">
              <w:rPr>
                <w:lang w:eastAsia="pl-PL"/>
              </w:rPr>
              <w:t>, bezprzewodowy dostęp do Internetu oraz koszty utrzymania sali, w tym energii elektrycznej</w:t>
            </w:r>
          </w:p>
          <w:p w14:paraId="14D0D9D9" w14:textId="59AE1851" w:rsidR="003A4136" w:rsidRDefault="00E76DE2" w:rsidP="003A4136">
            <w:pPr>
              <w:numPr>
                <w:ilvl w:val="0"/>
                <w:numId w:val="9"/>
              </w:numPr>
              <w:spacing w:after="0" w:line="240" w:lineRule="auto"/>
              <w:ind w:left="355"/>
              <w:rPr>
                <w:lang w:eastAsia="pl-PL"/>
              </w:rPr>
            </w:pPr>
            <w:r>
              <w:rPr>
                <w:lang w:eastAsia="pl-PL"/>
              </w:rPr>
              <w:t>W</w:t>
            </w:r>
            <w:r w:rsidR="003A4136" w:rsidRPr="00486D2D">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486D2D">
              <w:rPr>
                <w:lang w:eastAsia="pl-PL"/>
              </w:rPr>
              <w:t>sal</w:t>
            </w:r>
            <w:proofErr w:type="spellEnd"/>
            <w:r w:rsidR="003A4136"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p>
          <w:p w14:paraId="6B9B5390" w14:textId="18664710" w:rsidR="00144E31" w:rsidRDefault="00E76DE2" w:rsidP="00F12B45">
            <w:pPr>
              <w:numPr>
                <w:ilvl w:val="0"/>
                <w:numId w:val="9"/>
              </w:numPr>
              <w:spacing w:after="0" w:line="240" w:lineRule="auto"/>
              <w:ind w:left="355"/>
              <w:rPr>
                <w:lang w:eastAsia="pl-PL"/>
              </w:rPr>
            </w:pPr>
            <w:r>
              <w:rPr>
                <w:lang w:eastAsia="pl-PL"/>
              </w:rPr>
              <w:t>C</w:t>
            </w:r>
            <w:r w:rsidR="00144E31" w:rsidRPr="00144E31">
              <w:rPr>
                <w:lang w:eastAsia="pl-PL"/>
              </w:rPr>
              <w:t>ena dotyczy wynajmu sali na szkolenia specjalistyczne wymagające określonego typu sprzętu, min. 12 stanowisk komputerowych (cena powinna być niższa, jeśli koszt obejmuje mniejszą liczbę stanowisk komputerowych)</w:t>
            </w:r>
            <w:r w:rsidR="00144E31">
              <w:rPr>
                <w:lang w:eastAsia="pl-PL"/>
              </w:rPr>
              <w:t xml:space="preserve"> </w:t>
            </w:r>
          </w:p>
          <w:p w14:paraId="0C8FEBC4" w14:textId="04B7E4DD" w:rsidR="00144E31" w:rsidRPr="00144E31" w:rsidRDefault="00E76DE2" w:rsidP="00F12B45">
            <w:pPr>
              <w:numPr>
                <w:ilvl w:val="0"/>
                <w:numId w:val="9"/>
              </w:numPr>
              <w:spacing w:after="0" w:line="240" w:lineRule="auto"/>
              <w:ind w:left="355"/>
              <w:rPr>
                <w:lang w:eastAsia="pl-PL"/>
              </w:rPr>
            </w:pPr>
            <w:r>
              <w:rPr>
                <w:lang w:eastAsia="pl-PL"/>
              </w:rPr>
              <w:t>C</w:t>
            </w:r>
            <w:r w:rsidR="00144E31" w:rsidRPr="00144E31">
              <w:rPr>
                <w:lang w:eastAsia="pl-PL"/>
              </w:rPr>
              <w:t xml:space="preserve">ena obejmuje wynajem krótkoterminowy (w przypadku wynajmu </w:t>
            </w:r>
            <w:proofErr w:type="spellStart"/>
            <w:r w:rsidR="00144E31" w:rsidRPr="00144E31">
              <w:rPr>
                <w:lang w:eastAsia="pl-PL"/>
              </w:rPr>
              <w:t>sal</w:t>
            </w:r>
            <w:proofErr w:type="spellEnd"/>
            <w:r w:rsidR="00144E31" w:rsidRPr="00144E31">
              <w:rPr>
                <w:lang w:eastAsia="pl-PL"/>
              </w:rPr>
              <w:t xml:space="preserve"> na okres dłuższy niż 80 </w:t>
            </w:r>
            <w:r w:rsidR="00144E31" w:rsidRPr="00144E31">
              <w:rPr>
                <w:lang w:eastAsia="pl-PL"/>
              </w:rPr>
              <w:lastRenderedPageBreak/>
              <w:t>godzin zegarowych cena powinna być niższa)</w:t>
            </w:r>
          </w:p>
          <w:p w14:paraId="79C4288A" w14:textId="60E4D346" w:rsidR="00144E31" w:rsidRDefault="00E76DE2" w:rsidP="00144E31">
            <w:pPr>
              <w:numPr>
                <w:ilvl w:val="0"/>
                <w:numId w:val="9"/>
              </w:numPr>
              <w:spacing w:after="0" w:line="240" w:lineRule="auto"/>
              <w:ind w:left="355"/>
              <w:rPr>
                <w:lang w:eastAsia="pl-PL"/>
              </w:rPr>
            </w:pPr>
            <w:r>
              <w:rPr>
                <w:lang w:eastAsia="pl-PL"/>
              </w:rPr>
              <w:t>C</w:t>
            </w:r>
            <w:r w:rsidR="00144E31" w:rsidRPr="00144E31">
              <w:rPr>
                <w:lang w:eastAsia="pl-PL"/>
              </w:rPr>
              <w:t xml:space="preserve">ena nie dotyczy wynajmu </w:t>
            </w:r>
            <w:proofErr w:type="spellStart"/>
            <w:r w:rsidR="00144E31" w:rsidRPr="00144E31">
              <w:rPr>
                <w:lang w:eastAsia="pl-PL"/>
              </w:rPr>
              <w:t>sal</w:t>
            </w:r>
            <w:proofErr w:type="spellEnd"/>
            <w:r w:rsidR="00144E31" w:rsidRPr="00144E31">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lastRenderedPageBreak/>
              <w:t>7</w:t>
            </w:r>
            <w:r w:rsidR="00322ECD">
              <w:rPr>
                <w:lang w:eastAsia="pl-PL"/>
              </w:rPr>
              <w:t xml:space="preserve">5,00 </w:t>
            </w:r>
          </w:p>
        </w:tc>
        <w:tc>
          <w:tcPr>
            <w:tcW w:w="1430"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C366CE">
        <w:tc>
          <w:tcPr>
            <w:tcW w:w="634" w:type="dxa"/>
            <w:tcBorders>
              <w:top w:val="single" w:sz="4" w:space="0" w:color="000000"/>
              <w:left w:val="single" w:sz="4" w:space="0" w:color="000000"/>
              <w:bottom w:val="single" w:sz="4" w:space="0" w:color="000000"/>
            </w:tcBorders>
          </w:tcPr>
          <w:p w14:paraId="1952FC1F" w14:textId="4B24C228" w:rsidR="003A4136" w:rsidRPr="00ED7884" w:rsidRDefault="00CF558A" w:rsidP="003A4136">
            <w:pPr>
              <w:spacing w:after="0" w:line="240" w:lineRule="auto"/>
              <w:jc w:val="right"/>
              <w:rPr>
                <w:lang w:eastAsia="pl-PL"/>
              </w:rPr>
            </w:pPr>
            <w:r>
              <w:rPr>
                <w:lang w:eastAsia="pl-PL"/>
              </w:rPr>
              <w:lastRenderedPageBreak/>
              <w:t>6</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968" w:type="dxa"/>
            <w:tcBorders>
              <w:top w:val="single" w:sz="4" w:space="0" w:color="auto"/>
              <w:left w:val="single" w:sz="4" w:space="0" w:color="000000"/>
              <w:bottom w:val="single" w:sz="4" w:space="0" w:color="auto"/>
            </w:tcBorders>
            <w:shd w:val="clear" w:color="auto" w:fill="auto"/>
          </w:tcPr>
          <w:p w14:paraId="17F4893A" w14:textId="77777777" w:rsidR="003A4136" w:rsidRPr="009937B9" w:rsidRDefault="003A4136" w:rsidP="003A4136">
            <w:pPr>
              <w:numPr>
                <w:ilvl w:val="0"/>
                <w:numId w:val="9"/>
              </w:numPr>
              <w:spacing w:after="0" w:line="240" w:lineRule="auto"/>
              <w:ind w:left="355"/>
              <w:rPr>
                <w:lang w:eastAsia="pl-PL"/>
              </w:rPr>
            </w:pPr>
            <w:r w:rsidRPr="009937B9">
              <w:rPr>
                <w:lang w:eastAsia="pl-PL"/>
              </w:rPr>
              <w:t xml:space="preserve">Koszt obejmuje salę wyposażoną zgodnie z potrzebami projektu, m.in. w stoły, krzesła, rzutnik multimedialny z ekranem, komputer, tablice flipchart lub tablice </w:t>
            </w:r>
            <w:proofErr w:type="spellStart"/>
            <w:r w:rsidRPr="009937B9">
              <w:rPr>
                <w:lang w:eastAsia="pl-PL"/>
              </w:rPr>
              <w:t>suchościeralne</w:t>
            </w:r>
            <w:proofErr w:type="spellEnd"/>
            <w:r w:rsidRPr="009937B9">
              <w:rPr>
                <w:lang w:eastAsia="pl-PL"/>
              </w:rPr>
              <w:t>, bezprzewodowy dostęp do Internetu oraz koszty utrzymania sali, w tym energii elektrycznej</w:t>
            </w:r>
          </w:p>
          <w:p w14:paraId="61963229" w14:textId="5CADF977" w:rsidR="003A4136" w:rsidRDefault="00E76DE2" w:rsidP="003A4136">
            <w:pPr>
              <w:numPr>
                <w:ilvl w:val="0"/>
                <w:numId w:val="9"/>
              </w:numPr>
              <w:spacing w:after="0" w:line="240" w:lineRule="auto"/>
              <w:ind w:left="355"/>
              <w:rPr>
                <w:lang w:eastAsia="pl-PL"/>
              </w:rPr>
            </w:pPr>
            <w:r>
              <w:rPr>
                <w:lang w:eastAsia="pl-PL"/>
              </w:rPr>
              <w:t>W</w:t>
            </w:r>
            <w:r w:rsidR="003A4136" w:rsidRPr="009937B9">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9937B9">
              <w:rPr>
                <w:lang w:eastAsia="pl-PL"/>
              </w:rPr>
              <w:t>sal</w:t>
            </w:r>
            <w:proofErr w:type="spellEnd"/>
            <w:r w:rsidR="003A4136"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p>
          <w:p w14:paraId="675633D0" w14:textId="77E9470F" w:rsidR="0054745B" w:rsidRPr="0054745B" w:rsidRDefault="00E76DE2" w:rsidP="0054745B">
            <w:pPr>
              <w:numPr>
                <w:ilvl w:val="0"/>
                <w:numId w:val="9"/>
              </w:numPr>
              <w:spacing w:after="0" w:line="240" w:lineRule="auto"/>
              <w:ind w:left="355"/>
              <w:rPr>
                <w:lang w:eastAsia="pl-PL"/>
              </w:rPr>
            </w:pPr>
            <w:r>
              <w:rPr>
                <w:lang w:eastAsia="pl-PL"/>
              </w:rPr>
              <w:t>C</w:t>
            </w:r>
            <w:r w:rsidR="0054745B" w:rsidRPr="0054745B">
              <w:rPr>
                <w:lang w:eastAsia="pl-PL"/>
              </w:rPr>
              <w:t xml:space="preserve">ena obejmuje wynajem krótkoterminowy (w przypadku wynajmu </w:t>
            </w:r>
            <w:proofErr w:type="spellStart"/>
            <w:r w:rsidR="0054745B" w:rsidRPr="0054745B">
              <w:rPr>
                <w:lang w:eastAsia="pl-PL"/>
              </w:rPr>
              <w:t>sal</w:t>
            </w:r>
            <w:proofErr w:type="spellEnd"/>
            <w:r w:rsidR="0054745B" w:rsidRPr="0054745B">
              <w:rPr>
                <w:lang w:eastAsia="pl-PL"/>
              </w:rPr>
              <w:t xml:space="preserve"> szkoleniowych na okres dłuższy niż 80 godzin zegarowych cena powinna być niższa)</w:t>
            </w:r>
          </w:p>
          <w:p w14:paraId="04C36FE6" w14:textId="7FB616F4" w:rsidR="0054745B" w:rsidRPr="00DD3F5B" w:rsidRDefault="00E76DE2" w:rsidP="00E76DE2">
            <w:pPr>
              <w:numPr>
                <w:ilvl w:val="0"/>
                <w:numId w:val="9"/>
              </w:numPr>
              <w:spacing w:after="0" w:line="240" w:lineRule="auto"/>
              <w:ind w:left="355"/>
              <w:rPr>
                <w:lang w:eastAsia="pl-PL"/>
              </w:rPr>
            </w:pPr>
            <w:r>
              <w:rPr>
                <w:lang w:eastAsia="pl-PL"/>
              </w:rPr>
              <w:t>C</w:t>
            </w:r>
            <w:r w:rsidR="0054745B" w:rsidRPr="0054745B">
              <w:rPr>
                <w:lang w:eastAsia="pl-PL"/>
              </w:rPr>
              <w:t xml:space="preserve">ena nie dotyczy wynajmu </w:t>
            </w:r>
            <w:proofErr w:type="spellStart"/>
            <w:r w:rsidR="0054745B" w:rsidRPr="0054745B">
              <w:rPr>
                <w:lang w:eastAsia="pl-PL"/>
              </w:rPr>
              <w:t>sal</w:t>
            </w:r>
            <w:proofErr w:type="spellEnd"/>
            <w:r w:rsidR="0054745B"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430"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C366CE">
        <w:tc>
          <w:tcPr>
            <w:tcW w:w="634" w:type="dxa"/>
            <w:tcBorders>
              <w:top w:val="single" w:sz="4" w:space="0" w:color="000000"/>
              <w:left w:val="single" w:sz="4" w:space="0" w:color="000000"/>
              <w:bottom w:val="single" w:sz="4" w:space="0" w:color="000000"/>
            </w:tcBorders>
          </w:tcPr>
          <w:p w14:paraId="07CEA853" w14:textId="37C51360" w:rsidR="003A4136" w:rsidRPr="00137F10" w:rsidRDefault="00CF55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968" w:type="dxa"/>
            <w:tcBorders>
              <w:top w:val="single" w:sz="4" w:space="0" w:color="auto"/>
              <w:left w:val="single" w:sz="4" w:space="0" w:color="000000"/>
              <w:bottom w:val="single" w:sz="4" w:space="0" w:color="000000"/>
            </w:tcBorders>
          </w:tcPr>
          <w:p w14:paraId="43E38BFF" w14:textId="77777777" w:rsidR="003A4136" w:rsidRPr="00846A67" w:rsidRDefault="003A4136" w:rsidP="003A4136">
            <w:pPr>
              <w:numPr>
                <w:ilvl w:val="0"/>
                <w:numId w:val="9"/>
              </w:numPr>
              <w:spacing w:after="0" w:line="240" w:lineRule="auto"/>
              <w:ind w:left="355"/>
              <w:rPr>
                <w:lang w:eastAsia="pl-PL"/>
              </w:rPr>
            </w:pPr>
            <w:r w:rsidRPr="00846A67">
              <w:rPr>
                <w:lang w:eastAsia="pl-PL"/>
              </w:rPr>
              <w:t xml:space="preserve">Koszt obejmuje salę wyposażoną zgodnie z potrzebami projektu, m.in. w stoły, krzesła,  tablice flipchart lub tablice </w:t>
            </w:r>
            <w:proofErr w:type="spellStart"/>
            <w:r w:rsidRPr="00846A67">
              <w:rPr>
                <w:lang w:eastAsia="pl-PL"/>
              </w:rPr>
              <w:t>suchościeralne</w:t>
            </w:r>
            <w:proofErr w:type="spellEnd"/>
            <w:r w:rsidRPr="00846A67">
              <w:rPr>
                <w:lang w:eastAsia="pl-PL"/>
              </w:rPr>
              <w:t>, bezprzewodowy dostęp do Internetu oraz koszty utrzymania sali, w tym energii elektrycznej</w:t>
            </w:r>
          </w:p>
          <w:p w14:paraId="4CF78673" w14:textId="77D9CBC0" w:rsidR="003A4136" w:rsidRDefault="00E76DE2" w:rsidP="003A4136">
            <w:pPr>
              <w:numPr>
                <w:ilvl w:val="0"/>
                <w:numId w:val="9"/>
              </w:numPr>
              <w:spacing w:after="0" w:line="240" w:lineRule="auto"/>
              <w:ind w:left="355"/>
              <w:rPr>
                <w:lang w:eastAsia="pl-PL"/>
              </w:rPr>
            </w:pPr>
            <w:r>
              <w:rPr>
                <w:lang w:eastAsia="pl-PL"/>
              </w:rPr>
              <w:lastRenderedPageBreak/>
              <w:t>W</w:t>
            </w:r>
            <w:r w:rsidR="003A4136" w:rsidRPr="00846A67">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846A67">
              <w:rPr>
                <w:lang w:eastAsia="pl-PL"/>
              </w:rPr>
              <w:t>sal</w:t>
            </w:r>
            <w:proofErr w:type="spellEnd"/>
            <w:r w:rsidR="003A4136" w:rsidRPr="00846A67">
              <w:rPr>
                <w:lang w:eastAsia="pl-PL"/>
              </w:rPr>
              <w:t xml:space="preserve"> szkoleniowych jako wkład własny w projekcie  -  w takiej sytuacji wnioskodawca w ramach dofinansowania może zastosować mechanizm racjonalnych usprawnień</w:t>
            </w:r>
          </w:p>
          <w:p w14:paraId="22EEEEE3" w14:textId="0AF1A91D" w:rsidR="007836E8" w:rsidRPr="007836E8" w:rsidRDefault="00E76DE2" w:rsidP="007836E8">
            <w:pPr>
              <w:numPr>
                <w:ilvl w:val="0"/>
                <w:numId w:val="9"/>
              </w:numPr>
              <w:spacing w:after="0" w:line="240" w:lineRule="auto"/>
              <w:ind w:left="355"/>
              <w:rPr>
                <w:lang w:eastAsia="pl-PL"/>
              </w:rPr>
            </w:pPr>
            <w:r>
              <w:rPr>
                <w:lang w:eastAsia="pl-PL"/>
              </w:rPr>
              <w:t>C</w:t>
            </w:r>
            <w:r w:rsidR="007836E8" w:rsidRPr="007836E8">
              <w:rPr>
                <w:lang w:eastAsia="pl-PL"/>
              </w:rPr>
              <w:t xml:space="preserve">ena obejmuje wynajem krótkoterminowy (w przypadku wynajmu </w:t>
            </w:r>
            <w:proofErr w:type="spellStart"/>
            <w:r w:rsidR="007836E8" w:rsidRPr="007836E8">
              <w:rPr>
                <w:lang w:eastAsia="pl-PL"/>
              </w:rPr>
              <w:t>sal</w:t>
            </w:r>
            <w:proofErr w:type="spellEnd"/>
            <w:r w:rsidR="007836E8" w:rsidRPr="007836E8">
              <w:rPr>
                <w:lang w:eastAsia="pl-PL"/>
              </w:rPr>
              <w:t xml:space="preserve"> szkoleniowych na okres dłuższy niż 80 godzin zegarowych cena powinna być niższa)</w:t>
            </w:r>
          </w:p>
          <w:p w14:paraId="6FC1C418" w14:textId="1E0B08ED" w:rsidR="00397D8C" w:rsidRDefault="00E76DE2" w:rsidP="007836E8">
            <w:pPr>
              <w:numPr>
                <w:ilvl w:val="0"/>
                <w:numId w:val="9"/>
              </w:numPr>
              <w:spacing w:after="0" w:line="240" w:lineRule="auto"/>
              <w:ind w:left="355"/>
              <w:rPr>
                <w:lang w:eastAsia="pl-PL"/>
              </w:rPr>
            </w:pPr>
            <w:r>
              <w:rPr>
                <w:lang w:eastAsia="pl-PL"/>
              </w:rPr>
              <w:t>C</w:t>
            </w:r>
            <w:r w:rsidR="007836E8" w:rsidRPr="007836E8">
              <w:rPr>
                <w:lang w:eastAsia="pl-PL"/>
              </w:rPr>
              <w:t xml:space="preserve">ena nie dotyczy wynajmu </w:t>
            </w:r>
            <w:proofErr w:type="spellStart"/>
            <w:r w:rsidR="007836E8" w:rsidRPr="007836E8">
              <w:rPr>
                <w:lang w:eastAsia="pl-PL"/>
              </w:rPr>
              <w:t>sal</w:t>
            </w:r>
            <w:proofErr w:type="spellEnd"/>
            <w:r w:rsidR="007836E8" w:rsidRPr="007836E8">
              <w:rPr>
                <w:lang w:eastAsia="pl-PL"/>
              </w:rPr>
              <w:t xml:space="preserve"> wyposażonych w sprzęt specjalistyczny umożliwiający udział we wsparciu osób z innymi rodzajami niepełnosprawności niż niepełnosprawność ruchowa (np. sala z pętlą indukcyjną)</w:t>
            </w:r>
          </w:p>
        </w:tc>
        <w:tc>
          <w:tcPr>
            <w:tcW w:w="1418"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lastRenderedPageBreak/>
              <w:t>35</w:t>
            </w:r>
            <w:r w:rsidR="00322ECD">
              <w:rPr>
                <w:lang w:eastAsia="pl-PL"/>
              </w:rPr>
              <w:t xml:space="preserve">,00 </w:t>
            </w:r>
          </w:p>
        </w:tc>
        <w:tc>
          <w:tcPr>
            <w:tcW w:w="1430"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C366CE">
        <w:tc>
          <w:tcPr>
            <w:tcW w:w="634" w:type="dxa"/>
            <w:tcBorders>
              <w:top w:val="single" w:sz="4" w:space="0" w:color="000000"/>
              <w:left w:val="single" w:sz="4" w:space="0" w:color="000000"/>
              <w:bottom w:val="single" w:sz="4" w:space="0" w:color="000000"/>
            </w:tcBorders>
          </w:tcPr>
          <w:p w14:paraId="32CF1759" w14:textId="7646E863" w:rsidR="003A4136" w:rsidRPr="00934F8A" w:rsidRDefault="00CF558A" w:rsidP="003A4136">
            <w:pPr>
              <w:spacing w:after="0" w:line="240" w:lineRule="auto"/>
              <w:jc w:val="right"/>
              <w:rPr>
                <w:lang w:eastAsia="pl-PL"/>
              </w:rPr>
            </w:pPr>
            <w:r>
              <w:rPr>
                <w:lang w:eastAsia="pl-PL"/>
              </w:rPr>
              <w:lastRenderedPageBreak/>
              <w:t>8</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968"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430"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C366CE">
        <w:trPr>
          <w:trHeight w:val="1298"/>
        </w:trPr>
        <w:tc>
          <w:tcPr>
            <w:tcW w:w="634" w:type="dxa"/>
            <w:tcBorders>
              <w:top w:val="single" w:sz="4" w:space="0" w:color="000000"/>
              <w:left w:val="single" w:sz="4" w:space="0" w:color="000000"/>
              <w:bottom w:val="single" w:sz="4" w:space="0" w:color="000000"/>
            </w:tcBorders>
          </w:tcPr>
          <w:p w14:paraId="25BB7C24" w14:textId="78914C86" w:rsidR="003A4136" w:rsidRPr="00934F8A" w:rsidRDefault="00CF558A" w:rsidP="003A4136">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968"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418"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430"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3A4136" w:rsidRPr="00801DE5" w14:paraId="22FE3A14" w14:textId="77777777" w:rsidTr="00167FB7">
        <w:trPr>
          <w:trHeight w:val="1298"/>
        </w:trPr>
        <w:tc>
          <w:tcPr>
            <w:tcW w:w="634" w:type="dxa"/>
            <w:tcBorders>
              <w:top w:val="single" w:sz="4" w:space="0" w:color="000000"/>
              <w:left w:val="single" w:sz="4" w:space="0" w:color="000000"/>
              <w:bottom w:val="single" w:sz="4" w:space="0" w:color="000000"/>
            </w:tcBorders>
          </w:tcPr>
          <w:p w14:paraId="3DA9DC99" w14:textId="4D38E0F0" w:rsidR="003A4136" w:rsidRPr="0072540A" w:rsidRDefault="00CF558A" w:rsidP="003A4136">
            <w:pPr>
              <w:jc w:val="right"/>
            </w:pPr>
            <w:r>
              <w:t>10</w:t>
            </w:r>
          </w:p>
        </w:tc>
        <w:tc>
          <w:tcPr>
            <w:tcW w:w="1882" w:type="dxa"/>
            <w:tcBorders>
              <w:top w:val="single" w:sz="4" w:space="0" w:color="000000"/>
              <w:left w:val="single" w:sz="4" w:space="0" w:color="000000"/>
              <w:bottom w:val="single" w:sz="4" w:space="0" w:color="000000"/>
            </w:tcBorders>
          </w:tcPr>
          <w:p w14:paraId="3880AF60" w14:textId="77777777" w:rsidR="003A4136" w:rsidRPr="0072540A" w:rsidRDefault="003A4136" w:rsidP="003A4136">
            <w:pPr>
              <w:spacing w:after="0" w:line="240" w:lineRule="auto"/>
            </w:pPr>
            <w:r w:rsidRPr="00A24067">
              <w:t>Materiały dla uczestników</w:t>
            </w:r>
          </w:p>
          <w:p w14:paraId="3BD4CEE4" w14:textId="77777777" w:rsidR="003A4136" w:rsidRPr="0072540A" w:rsidRDefault="003A4136" w:rsidP="003A4136">
            <w:pPr>
              <w:spacing w:after="0" w:line="240" w:lineRule="auto"/>
              <w:rPr>
                <w:lang w:eastAsia="pl-PL"/>
              </w:rPr>
            </w:pPr>
          </w:p>
        </w:tc>
        <w:tc>
          <w:tcPr>
            <w:tcW w:w="3968" w:type="dxa"/>
            <w:tcBorders>
              <w:top w:val="single" w:sz="4" w:space="0" w:color="000000"/>
              <w:left w:val="single" w:sz="4" w:space="0" w:color="000000"/>
              <w:bottom w:val="single" w:sz="4" w:space="0" w:color="000000"/>
            </w:tcBorders>
            <w:shd w:val="clear" w:color="auto" w:fill="auto"/>
          </w:tcPr>
          <w:p w14:paraId="44061087" w14:textId="59C2E4D7" w:rsidR="0075382B" w:rsidRPr="0075382B" w:rsidRDefault="00E76DE2" w:rsidP="0075382B">
            <w:pPr>
              <w:numPr>
                <w:ilvl w:val="0"/>
                <w:numId w:val="10"/>
              </w:numPr>
              <w:suppressAutoHyphens w:val="0"/>
              <w:spacing w:after="0" w:line="240" w:lineRule="auto"/>
              <w:ind w:left="355" w:hanging="357"/>
            </w:pPr>
            <w:r>
              <w:t>W</w:t>
            </w:r>
            <w:r w:rsidR="0075382B" w:rsidRPr="0075382B">
              <w:t>ydatek kwalifikowalny, o ile jest to uzasadnione specyfiką realizowanego projektu</w:t>
            </w:r>
          </w:p>
          <w:p w14:paraId="318CA5F9" w14:textId="14AAD83E" w:rsidR="0075382B" w:rsidRPr="0075382B" w:rsidRDefault="00E76DE2" w:rsidP="004806CA">
            <w:pPr>
              <w:numPr>
                <w:ilvl w:val="0"/>
                <w:numId w:val="10"/>
              </w:numPr>
              <w:suppressAutoHyphens w:val="0"/>
              <w:spacing w:after="0" w:line="240" w:lineRule="auto"/>
              <w:ind w:left="355" w:hanging="357"/>
            </w:pPr>
            <w:r>
              <w:t>W</w:t>
            </w:r>
            <w:r w:rsidR="0075382B" w:rsidRPr="0075382B">
              <w:t>ydatek kwalifikowalny, o ile przewidziane są w ramach realizowanego projektu szkolenia/warsztaty/doradztwo</w:t>
            </w:r>
          </w:p>
          <w:p w14:paraId="7BC8142D" w14:textId="51E5AEB8" w:rsidR="0075382B" w:rsidRPr="0075382B" w:rsidRDefault="00E76DE2" w:rsidP="0075382B">
            <w:pPr>
              <w:numPr>
                <w:ilvl w:val="0"/>
                <w:numId w:val="10"/>
              </w:numPr>
              <w:suppressAutoHyphens w:val="0"/>
              <w:spacing w:after="0" w:line="240" w:lineRule="auto"/>
              <w:ind w:left="355" w:hanging="357"/>
            </w:pPr>
            <w:r>
              <w:t>O</w:t>
            </w:r>
            <w:r w:rsidR="0075382B" w:rsidRPr="0075382B">
              <w:t xml:space="preserve">bejmuje zestaw składający się z teczki, notesu, długopisu lub zestawu z </w:t>
            </w:r>
            <w:r w:rsidR="0075382B" w:rsidRPr="001A2962">
              <w:t xml:space="preserve">dodatkowym </w:t>
            </w:r>
            <w:proofErr w:type="spellStart"/>
            <w:r w:rsidR="0075382B" w:rsidRPr="00167FB7">
              <w:t>pendrive</w:t>
            </w:r>
            <w:r w:rsidR="00A24067" w:rsidRPr="00167FB7">
              <w:t>m</w:t>
            </w:r>
            <w:proofErr w:type="spellEnd"/>
            <w:r w:rsidR="0075382B" w:rsidRPr="001A2962">
              <w:t>, co</w:t>
            </w:r>
            <w:r w:rsidR="0075382B" w:rsidRPr="0075382B">
              <w:t xml:space="preserve"> dotyczy tylko dużej ilości materiałów szkoleniowych nagrywanych na pendrive, zamiast wydruku tych materiałów</w:t>
            </w:r>
          </w:p>
          <w:p w14:paraId="45BAF091" w14:textId="593690E2" w:rsidR="0075382B" w:rsidRPr="0075382B" w:rsidRDefault="00E76DE2" w:rsidP="0075382B">
            <w:pPr>
              <w:numPr>
                <w:ilvl w:val="0"/>
                <w:numId w:val="10"/>
              </w:numPr>
              <w:suppressAutoHyphens w:val="0"/>
              <w:spacing w:after="0" w:line="240" w:lineRule="auto"/>
              <w:ind w:left="355" w:hanging="357"/>
            </w:pPr>
            <w:r>
              <w:t>C</w:t>
            </w:r>
            <w:r w:rsidR="0075382B" w:rsidRPr="0075382B">
              <w:t xml:space="preserve">ena rynkowa powinna być uzależniona od  rodzaju oferowanej usługi i jest niższa, jeśli finansowany </w:t>
            </w:r>
            <w:r w:rsidR="0075382B" w:rsidRPr="0075382B">
              <w:lastRenderedPageBreak/>
              <w:t>jest mniejszy zakres usługi (np. notes i długopis)</w:t>
            </w:r>
          </w:p>
          <w:p w14:paraId="4A2102C8" w14:textId="0D3281DF" w:rsidR="003A4136" w:rsidRDefault="00E76DE2" w:rsidP="0075382B">
            <w:pPr>
              <w:numPr>
                <w:ilvl w:val="0"/>
                <w:numId w:val="10"/>
              </w:numPr>
              <w:suppressAutoHyphens w:val="0"/>
              <w:spacing w:after="0" w:line="240" w:lineRule="auto"/>
              <w:ind w:left="355" w:hanging="357"/>
            </w:pPr>
            <w:r>
              <w:t>C</w:t>
            </w:r>
            <w:r w:rsidR="0075382B" w:rsidRPr="0075382B">
              <w:t>ena nie obejmuje kosztu logotypów (objęte są kosztami pośrednimi)</w:t>
            </w:r>
          </w:p>
        </w:tc>
        <w:tc>
          <w:tcPr>
            <w:tcW w:w="2848" w:type="dxa"/>
            <w:gridSpan w:val="2"/>
            <w:tcBorders>
              <w:top w:val="single" w:sz="4" w:space="0" w:color="000000"/>
              <w:left w:val="single" w:sz="4" w:space="0" w:color="000000"/>
              <w:bottom w:val="single" w:sz="4" w:space="0" w:color="000000"/>
              <w:right w:val="single" w:sz="4" w:space="0" w:color="000000"/>
            </w:tcBorders>
          </w:tcPr>
          <w:p w14:paraId="650AA2F9" w14:textId="2263392C" w:rsidR="0075382B" w:rsidRPr="001A2962" w:rsidRDefault="0075382B" w:rsidP="0075382B">
            <w:pPr>
              <w:spacing w:after="0" w:line="240" w:lineRule="auto"/>
              <w:rPr>
                <w:lang w:eastAsia="pl-PL"/>
              </w:rPr>
            </w:pPr>
            <w:r w:rsidRPr="00ED6860">
              <w:rPr>
                <w:lang w:eastAsia="pl-PL"/>
              </w:rPr>
              <w:lastRenderedPageBreak/>
              <w:t>9</w:t>
            </w:r>
            <w:r w:rsidR="00721734" w:rsidRPr="00ED6860">
              <w:rPr>
                <w:lang w:eastAsia="pl-PL"/>
              </w:rPr>
              <w:t>,00 zł</w:t>
            </w:r>
            <w:r w:rsidRPr="00ED6860">
              <w:rPr>
                <w:lang w:eastAsia="pl-PL"/>
              </w:rPr>
              <w:t xml:space="preserve">/zestaw bez </w:t>
            </w:r>
            <w:proofErr w:type="spellStart"/>
            <w:r w:rsidRPr="00167FB7">
              <w:rPr>
                <w:lang w:eastAsia="pl-PL"/>
              </w:rPr>
              <w:t>pendrive</w:t>
            </w:r>
            <w:r w:rsidR="00CF6160">
              <w:rPr>
                <w:lang w:eastAsia="pl-PL"/>
              </w:rPr>
              <w:t>’</w:t>
            </w:r>
            <w:r w:rsidR="00CA0A51" w:rsidRPr="00167FB7">
              <w:rPr>
                <w:lang w:eastAsia="pl-PL"/>
              </w:rPr>
              <w:t>a</w:t>
            </w:r>
            <w:proofErr w:type="spellEnd"/>
            <w:r w:rsidRPr="001A2962">
              <w:rPr>
                <w:lang w:eastAsia="pl-PL"/>
              </w:rPr>
              <w:t xml:space="preserve">   </w:t>
            </w:r>
          </w:p>
          <w:p w14:paraId="33B7888C" w14:textId="7208D704" w:rsidR="003A4136" w:rsidRPr="0072540A" w:rsidRDefault="0075382B" w:rsidP="0075382B">
            <w:pPr>
              <w:spacing w:after="0" w:line="240" w:lineRule="auto"/>
              <w:rPr>
                <w:lang w:eastAsia="pl-PL"/>
              </w:rPr>
            </w:pPr>
            <w:r w:rsidRPr="001A2962">
              <w:rPr>
                <w:lang w:eastAsia="pl-PL"/>
              </w:rPr>
              <w:t>lub 24</w:t>
            </w:r>
            <w:r w:rsidR="00721734" w:rsidRPr="001A2962">
              <w:rPr>
                <w:lang w:eastAsia="pl-PL"/>
              </w:rPr>
              <w:t>,00</w:t>
            </w:r>
            <w:r w:rsidRPr="001A2962">
              <w:rPr>
                <w:lang w:eastAsia="pl-PL"/>
              </w:rPr>
              <w:t xml:space="preserve"> zł/zestaw z </w:t>
            </w:r>
            <w:proofErr w:type="spellStart"/>
            <w:r w:rsidRPr="00167FB7">
              <w:rPr>
                <w:lang w:eastAsia="pl-PL"/>
              </w:rPr>
              <w:t>pendrivem</w:t>
            </w:r>
            <w:proofErr w:type="spellEnd"/>
          </w:p>
        </w:tc>
      </w:tr>
      <w:tr w:rsidR="00237501" w:rsidRPr="00801DE5" w14:paraId="2CF8658E"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6C75AD99" w14:textId="0FEB42A3" w:rsidR="00237501" w:rsidRPr="00237501" w:rsidRDefault="00CF558A" w:rsidP="00AC2956">
            <w:pPr>
              <w:spacing w:line="240" w:lineRule="auto"/>
              <w:jc w:val="right"/>
            </w:pPr>
            <w:r>
              <w:rPr>
                <w:rFonts w:cs="Arial"/>
                <w:lang w:eastAsia="pl-PL"/>
              </w:rPr>
              <w:lastRenderedPageBreak/>
              <w:t>11</w:t>
            </w:r>
          </w:p>
        </w:tc>
        <w:tc>
          <w:tcPr>
            <w:tcW w:w="1882" w:type="dxa"/>
            <w:tcBorders>
              <w:top w:val="single" w:sz="4" w:space="0" w:color="000000"/>
              <w:left w:val="single" w:sz="4" w:space="0" w:color="000000"/>
              <w:bottom w:val="single" w:sz="4" w:space="0" w:color="000000"/>
            </w:tcBorders>
            <w:shd w:val="clear" w:color="auto" w:fill="auto"/>
          </w:tcPr>
          <w:p w14:paraId="7991C32F" w14:textId="7633376E" w:rsidR="00237501" w:rsidRPr="00237501" w:rsidRDefault="00237501" w:rsidP="00AC2956">
            <w:pPr>
              <w:spacing w:after="0" w:line="240" w:lineRule="auto"/>
            </w:pPr>
            <w:r w:rsidRPr="00237501">
              <w:rPr>
                <w:rFonts w:cs="Arial"/>
                <w:lang w:eastAsia="pl-PL"/>
              </w:rPr>
              <w:t>Projektor multimedialny</w:t>
            </w:r>
          </w:p>
        </w:tc>
        <w:tc>
          <w:tcPr>
            <w:tcW w:w="3968" w:type="dxa"/>
            <w:tcBorders>
              <w:top w:val="single" w:sz="4" w:space="0" w:color="000000"/>
              <w:left w:val="single" w:sz="4" w:space="0" w:color="000000"/>
              <w:bottom w:val="single" w:sz="4" w:space="0" w:color="000000"/>
            </w:tcBorders>
            <w:shd w:val="clear" w:color="auto" w:fill="auto"/>
          </w:tcPr>
          <w:p w14:paraId="25E26449" w14:textId="3668C2C6" w:rsidR="00237501" w:rsidRPr="00237501" w:rsidRDefault="00E76DE2" w:rsidP="00AC2956">
            <w:pPr>
              <w:numPr>
                <w:ilvl w:val="0"/>
                <w:numId w:val="35"/>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o ile nabycie projektora multimedialnego jest niezbędne w celu wspomagania procesu wdrażania projektu (udzielania wsparcia uczestnikom projektu), nie do obsługi projektu (co jest finansowane w ramach kosztów pośrednich)</w:t>
            </w:r>
          </w:p>
          <w:p w14:paraId="792DF897" w14:textId="58833B1E" w:rsidR="00237501" w:rsidRPr="00237501" w:rsidRDefault="00E76DE2" w:rsidP="00AC2956">
            <w:pPr>
              <w:numPr>
                <w:ilvl w:val="0"/>
                <w:numId w:val="35"/>
              </w:numPr>
              <w:spacing w:after="0" w:line="240" w:lineRule="auto"/>
              <w:ind w:left="311" w:hanging="311"/>
              <w:rPr>
                <w:rFonts w:cs="Arial"/>
                <w:color w:val="000000"/>
                <w:lang w:eastAsia="pl-PL"/>
              </w:rPr>
            </w:pPr>
            <w:r>
              <w:rPr>
                <w:rFonts w:cs="Arial"/>
                <w:color w:val="000000"/>
                <w:lang w:eastAsia="pl-PL"/>
              </w:rPr>
              <w:t>W</w:t>
            </w:r>
            <w:r w:rsidR="00237501" w:rsidRPr="00237501">
              <w:rPr>
                <w:rFonts w:cs="Arial"/>
                <w:color w:val="000000"/>
                <w:lang w:eastAsia="pl-PL"/>
              </w:rPr>
              <w:t>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7F9E4F9" w14:textId="61BD7E01" w:rsidR="00237501" w:rsidRPr="00AC2956" w:rsidRDefault="00E76DE2" w:rsidP="00AC2956">
            <w:pPr>
              <w:numPr>
                <w:ilvl w:val="0"/>
                <w:numId w:val="35"/>
              </w:numPr>
              <w:spacing w:after="0" w:line="240" w:lineRule="auto"/>
              <w:ind w:left="311" w:hanging="311"/>
              <w:rPr>
                <w:rFonts w:cs="Arial"/>
                <w:color w:val="000000"/>
                <w:lang w:eastAsia="pl-PL"/>
              </w:rPr>
            </w:pPr>
            <w:r>
              <w:rPr>
                <w:rFonts w:cs="Arial"/>
                <w:color w:val="000000"/>
                <w:lang w:eastAsia="pl-PL"/>
              </w:rPr>
              <w:t>W</w:t>
            </w:r>
            <w:r w:rsidR="00237501" w:rsidRPr="00237501">
              <w:rPr>
                <w:rFonts w:cs="Arial"/>
                <w:color w:val="000000"/>
                <w:lang w:eastAsia="pl-PL"/>
              </w:rPr>
              <w:t>ydatek kwalifikowalny w przypadku, gdy wnioskodawca nie posiada wystarczającego zaplecza technicznego do udzielania wsparcia uczestnikom projektu</w:t>
            </w:r>
          </w:p>
        </w:tc>
        <w:tc>
          <w:tcPr>
            <w:tcW w:w="2848" w:type="dxa"/>
            <w:gridSpan w:val="2"/>
            <w:tcBorders>
              <w:top w:val="single" w:sz="4" w:space="0" w:color="000000"/>
              <w:left w:val="single" w:sz="4" w:space="0" w:color="000000"/>
              <w:bottom w:val="single" w:sz="4" w:space="0" w:color="000000"/>
              <w:right w:val="single" w:sz="4" w:space="0" w:color="000000"/>
            </w:tcBorders>
          </w:tcPr>
          <w:p w14:paraId="4710BDD0" w14:textId="0B198F1A" w:rsidR="00237501" w:rsidRPr="00ED6860" w:rsidRDefault="0058797C" w:rsidP="0058797C">
            <w:pPr>
              <w:spacing w:after="0" w:line="240" w:lineRule="auto"/>
              <w:jc w:val="center"/>
              <w:rPr>
                <w:lang w:eastAsia="pl-PL"/>
              </w:rPr>
            </w:pPr>
            <w:r w:rsidRPr="00167FB7">
              <w:rPr>
                <w:lang w:eastAsia="pl-PL"/>
              </w:rPr>
              <w:t>2</w:t>
            </w:r>
            <w:r w:rsidR="00721734" w:rsidRPr="00167FB7">
              <w:rPr>
                <w:lang w:eastAsia="pl-PL"/>
              </w:rPr>
              <w:t> </w:t>
            </w:r>
            <w:r w:rsidRPr="00167FB7">
              <w:rPr>
                <w:lang w:eastAsia="pl-PL"/>
              </w:rPr>
              <w:t>300</w:t>
            </w:r>
            <w:r w:rsidR="00721734" w:rsidRPr="00167FB7">
              <w:rPr>
                <w:lang w:eastAsia="pl-PL"/>
              </w:rPr>
              <w:t>,00</w:t>
            </w:r>
            <w:r w:rsidRPr="00167FB7">
              <w:rPr>
                <w:lang w:eastAsia="pl-PL"/>
              </w:rPr>
              <w:t xml:space="preserve"> </w:t>
            </w:r>
            <w:r w:rsidR="00CA0A51" w:rsidRPr="00167FB7">
              <w:rPr>
                <w:lang w:eastAsia="pl-PL"/>
              </w:rPr>
              <w:t>/sztuka</w:t>
            </w:r>
          </w:p>
          <w:p w14:paraId="78D20AE2" w14:textId="6E58AC88" w:rsidR="0058797C" w:rsidRPr="0072540A" w:rsidRDefault="0058797C" w:rsidP="0058797C">
            <w:pPr>
              <w:spacing w:after="0" w:line="240" w:lineRule="auto"/>
              <w:jc w:val="center"/>
              <w:rPr>
                <w:lang w:eastAsia="pl-PL"/>
              </w:rPr>
            </w:pPr>
            <w:r w:rsidRPr="00ED6860">
              <w:rPr>
                <w:lang w:eastAsia="pl-PL"/>
              </w:rPr>
              <w:t xml:space="preserve">w przypadku jednorazowego </w:t>
            </w:r>
            <w:r>
              <w:rPr>
                <w:lang w:eastAsia="pl-PL"/>
              </w:rPr>
              <w:t>odpisu amortyzacyjnego</w:t>
            </w:r>
          </w:p>
        </w:tc>
      </w:tr>
      <w:tr w:rsidR="00237501" w:rsidRPr="00801DE5" w14:paraId="3A84FC81" w14:textId="77777777" w:rsidTr="00F12B45">
        <w:trPr>
          <w:trHeight w:val="1298"/>
        </w:trPr>
        <w:tc>
          <w:tcPr>
            <w:tcW w:w="634" w:type="dxa"/>
            <w:tcBorders>
              <w:top w:val="single" w:sz="4" w:space="0" w:color="000000"/>
              <w:left w:val="single" w:sz="4" w:space="0" w:color="000000"/>
              <w:bottom w:val="single" w:sz="4" w:space="0" w:color="000000"/>
            </w:tcBorders>
            <w:shd w:val="clear" w:color="auto" w:fill="auto"/>
          </w:tcPr>
          <w:p w14:paraId="56A34D12" w14:textId="684EA4CF" w:rsidR="00237501" w:rsidRPr="00237501" w:rsidRDefault="00CF558A" w:rsidP="00AC2956">
            <w:pPr>
              <w:spacing w:line="240" w:lineRule="auto"/>
              <w:jc w:val="right"/>
            </w:pPr>
            <w:r>
              <w:t>12</w:t>
            </w:r>
          </w:p>
        </w:tc>
        <w:tc>
          <w:tcPr>
            <w:tcW w:w="1882" w:type="dxa"/>
            <w:tcBorders>
              <w:top w:val="single" w:sz="4" w:space="0" w:color="000000"/>
              <w:left w:val="single" w:sz="4" w:space="0" w:color="000000"/>
              <w:bottom w:val="single" w:sz="4" w:space="0" w:color="000000"/>
            </w:tcBorders>
            <w:shd w:val="clear" w:color="auto" w:fill="auto"/>
          </w:tcPr>
          <w:p w14:paraId="51D09077" w14:textId="13678D06" w:rsidR="00237501" w:rsidRPr="00237501" w:rsidRDefault="00237501" w:rsidP="00AC2956">
            <w:pPr>
              <w:spacing w:after="0" w:line="240" w:lineRule="auto"/>
            </w:pPr>
            <w:r w:rsidRPr="00237501">
              <w:rPr>
                <w:rFonts w:cs="Arial"/>
                <w:lang w:eastAsia="pl-PL"/>
              </w:rPr>
              <w:t>Laptop</w:t>
            </w:r>
          </w:p>
        </w:tc>
        <w:tc>
          <w:tcPr>
            <w:tcW w:w="3968" w:type="dxa"/>
            <w:tcBorders>
              <w:top w:val="single" w:sz="4" w:space="0" w:color="000000"/>
              <w:left w:val="single" w:sz="4" w:space="0" w:color="000000"/>
              <w:bottom w:val="single" w:sz="4" w:space="0" w:color="000000"/>
            </w:tcBorders>
            <w:shd w:val="clear" w:color="auto" w:fill="auto"/>
          </w:tcPr>
          <w:p w14:paraId="0699CD7D" w14:textId="679EC9C6" w:rsidR="00237501" w:rsidRPr="00237501" w:rsidRDefault="00E76DE2" w:rsidP="00AC2956">
            <w:pPr>
              <w:numPr>
                <w:ilvl w:val="0"/>
                <w:numId w:val="36"/>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o ile nabycie laptopa jest niezbędne w celu wspomagania procesu wdrażania projektu (udzielania wsparcia uczestnikom projektu), nie do obsługi projektu (co jest finansowane w ramach kosztów pośrednich)</w:t>
            </w:r>
          </w:p>
          <w:p w14:paraId="556CF1A0" w14:textId="6962D9E4" w:rsidR="00237501" w:rsidRPr="00237501" w:rsidRDefault="00E76DE2" w:rsidP="00AC2956">
            <w:pPr>
              <w:numPr>
                <w:ilvl w:val="0"/>
                <w:numId w:val="36"/>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4F7E7053" w14:textId="410D2BCC" w:rsidR="00237501" w:rsidRPr="00237501" w:rsidRDefault="00E76DE2" w:rsidP="00AC2956">
            <w:pPr>
              <w:numPr>
                <w:ilvl w:val="0"/>
                <w:numId w:val="36"/>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w przypadku, gdy wnioskodawca nie posiada wystarczającego zaplecza technicznego do udzielania wsparcia uczestnikom projektu</w:t>
            </w:r>
          </w:p>
          <w:p w14:paraId="494318C5" w14:textId="347326D9" w:rsidR="00237501" w:rsidRPr="00237501" w:rsidRDefault="00E76DE2" w:rsidP="00AC2956">
            <w:pPr>
              <w:numPr>
                <w:ilvl w:val="0"/>
                <w:numId w:val="36"/>
              </w:numPr>
              <w:spacing w:after="0" w:line="240" w:lineRule="auto"/>
              <w:ind w:left="311" w:hanging="311"/>
              <w:rPr>
                <w:rFonts w:cs="Arial"/>
                <w:color w:val="000000"/>
                <w:lang w:eastAsia="pl-PL"/>
              </w:rPr>
            </w:pPr>
            <w:r>
              <w:rPr>
                <w:rFonts w:cs="Arial"/>
                <w:color w:val="000000"/>
                <w:lang w:eastAsia="pl-PL"/>
              </w:rPr>
              <w:t>W</w:t>
            </w:r>
            <w:r w:rsidR="00237501" w:rsidRPr="00237501">
              <w:rPr>
                <w:rFonts w:cs="Arial"/>
                <w:color w:val="000000"/>
                <w:lang w:eastAsia="pl-PL"/>
              </w:rPr>
              <w:t xml:space="preserve">ydatek kwalifikowalny, o ile laptop posiada parametry biurowe z </w:t>
            </w:r>
            <w:r w:rsidR="00237501" w:rsidRPr="00237501">
              <w:rPr>
                <w:rFonts w:cs="Arial"/>
                <w:color w:val="000000"/>
                <w:lang w:eastAsia="pl-PL"/>
              </w:rPr>
              <w:lastRenderedPageBreak/>
              <w:t>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57097514" w14:textId="12052360" w:rsidR="00237501" w:rsidRPr="00ED6860" w:rsidRDefault="0058797C" w:rsidP="0058797C">
            <w:pPr>
              <w:spacing w:after="0" w:line="240" w:lineRule="auto"/>
              <w:jc w:val="center"/>
              <w:rPr>
                <w:lang w:eastAsia="pl-PL"/>
              </w:rPr>
            </w:pPr>
            <w:r w:rsidRPr="00167FB7">
              <w:rPr>
                <w:lang w:eastAsia="pl-PL"/>
              </w:rPr>
              <w:lastRenderedPageBreak/>
              <w:t>2500</w:t>
            </w:r>
            <w:r w:rsidR="00721734" w:rsidRPr="00167FB7">
              <w:rPr>
                <w:lang w:eastAsia="pl-PL"/>
              </w:rPr>
              <w:t>,00</w:t>
            </w:r>
            <w:r w:rsidRPr="00167FB7">
              <w:rPr>
                <w:lang w:eastAsia="pl-PL"/>
              </w:rPr>
              <w:t xml:space="preserve"> </w:t>
            </w:r>
            <w:r w:rsidR="00CA0A51" w:rsidRPr="00167FB7">
              <w:rPr>
                <w:lang w:eastAsia="pl-PL"/>
              </w:rPr>
              <w:t>/</w:t>
            </w:r>
            <w:r w:rsidR="00ED6860" w:rsidRPr="00167FB7">
              <w:rPr>
                <w:lang w:eastAsia="pl-PL"/>
              </w:rPr>
              <w:t xml:space="preserve"> </w:t>
            </w:r>
            <w:r w:rsidR="00CA0A51" w:rsidRPr="00167FB7">
              <w:rPr>
                <w:lang w:eastAsia="pl-PL"/>
              </w:rPr>
              <w:t>sztuka</w:t>
            </w:r>
          </w:p>
          <w:p w14:paraId="2E1A1ADB" w14:textId="5DBA94A0"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216C2464" w14:textId="77777777" w:rsidTr="00AC2956">
        <w:trPr>
          <w:trHeight w:val="841"/>
        </w:trPr>
        <w:tc>
          <w:tcPr>
            <w:tcW w:w="634" w:type="dxa"/>
            <w:tcBorders>
              <w:top w:val="single" w:sz="4" w:space="0" w:color="000000"/>
              <w:left w:val="single" w:sz="4" w:space="0" w:color="000000"/>
              <w:bottom w:val="single" w:sz="4" w:space="0" w:color="000000"/>
            </w:tcBorders>
            <w:shd w:val="clear" w:color="auto" w:fill="auto"/>
          </w:tcPr>
          <w:p w14:paraId="1F5DDF65" w14:textId="25A1AB06" w:rsidR="00237501" w:rsidRPr="00237501" w:rsidRDefault="00CF558A" w:rsidP="00AC2956">
            <w:pPr>
              <w:spacing w:line="240" w:lineRule="auto"/>
              <w:jc w:val="right"/>
            </w:pPr>
            <w:r>
              <w:lastRenderedPageBreak/>
              <w:t>13</w:t>
            </w:r>
          </w:p>
        </w:tc>
        <w:tc>
          <w:tcPr>
            <w:tcW w:w="1882" w:type="dxa"/>
            <w:tcBorders>
              <w:top w:val="single" w:sz="4" w:space="0" w:color="000000"/>
              <w:left w:val="single" w:sz="4" w:space="0" w:color="000000"/>
              <w:bottom w:val="single" w:sz="4" w:space="0" w:color="000000"/>
            </w:tcBorders>
            <w:shd w:val="clear" w:color="auto" w:fill="auto"/>
          </w:tcPr>
          <w:p w14:paraId="6F4FE621" w14:textId="431751FE" w:rsidR="00237501" w:rsidRPr="00237501" w:rsidRDefault="00237501" w:rsidP="00AC2956">
            <w:pPr>
              <w:spacing w:after="0" w:line="240" w:lineRule="auto"/>
            </w:pPr>
            <w:r w:rsidRPr="00237501">
              <w:rPr>
                <w:rFonts w:cs="Arial"/>
                <w:lang w:eastAsia="pl-PL"/>
              </w:rPr>
              <w:t>Komputer stacjonarny</w:t>
            </w:r>
          </w:p>
        </w:tc>
        <w:tc>
          <w:tcPr>
            <w:tcW w:w="3968" w:type="dxa"/>
            <w:tcBorders>
              <w:top w:val="single" w:sz="4" w:space="0" w:color="000000"/>
              <w:left w:val="single" w:sz="4" w:space="0" w:color="000000"/>
              <w:bottom w:val="single" w:sz="4" w:space="0" w:color="000000"/>
            </w:tcBorders>
            <w:shd w:val="clear" w:color="auto" w:fill="auto"/>
          </w:tcPr>
          <w:p w14:paraId="70B14FFE" w14:textId="2815D720" w:rsidR="00237501" w:rsidRPr="00237501" w:rsidRDefault="00E76DE2" w:rsidP="00AC2956">
            <w:pPr>
              <w:numPr>
                <w:ilvl w:val="0"/>
                <w:numId w:val="37"/>
              </w:numPr>
              <w:spacing w:after="0" w:line="240" w:lineRule="auto"/>
              <w:ind w:left="311" w:hanging="311"/>
              <w:rPr>
                <w:rFonts w:cs="Arial"/>
                <w:color w:val="000000"/>
                <w:lang w:eastAsia="pl-PL"/>
              </w:rPr>
            </w:pPr>
            <w:r>
              <w:rPr>
                <w:rFonts w:cs="Arial"/>
                <w:color w:val="000000"/>
                <w:lang w:eastAsia="pl-PL"/>
              </w:rPr>
              <w:t>W</w:t>
            </w:r>
            <w:r w:rsidR="00237501" w:rsidRPr="00237501">
              <w:rPr>
                <w:rFonts w:cs="Arial"/>
                <w:color w:val="000000"/>
                <w:lang w:eastAsia="pl-PL"/>
              </w:rPr>
              <w:t>ydatek kwalifikowalny, o ile nabycie komputera stacjonarnego jest niezbędne w celu wspomagania procesu wdrażania projektu (udzielania wsparcia uczestnikom projektu), nie do obsługi projektu (co jest finansowane w ramach kosztów pośrednich)</w:t>
            </w:r>
          </w:p>
          <w:p w14:paraId="5D56B17E" w14:textId="60DE521E" w:rsidR="00237501" w:rsidRPr="00237501" w:rsidRDefault="00E76DE2" w:rsidP="00AC2956">
            <w:pPr>
              <w:numPr>
                <w:ilvl w:val="0"/>
                <w:numId w:val="37"/>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1E4101B" w14:textId="108A224F" w:rsidR="00237501" w:rsidRPr="00237501" w:rsidRDefault="00E76DE2" w:rsidP="00AC2956">
            <w:pPr>
              <w:numPr>
                <w:ilvl w:val="0"/>
                <w:numId w:val="37"/>
              </w:numPr>
              <w:spacing w:after="0" w:line="240" w:lineRule="auto"/>
              <w:ind w:left="311" w:hanging="283"/>
              <w:rPr>
                <w:rFonts w:cs="Arial"/>
                <w:color w:val="000000"/>
                <w:lang w:eastAsia="pl-PL"/>
              </w:rPr>
            </w:pPr>
            <w:r>
              <w:rPr>
                <w:rFonts w:cs="Arial"/>
                <w:color w:val="000000"/>
                <w:lang w:eastAsia="pl-PL"/>
              </w:rPr>
              <w:t>W</w:t>
            </w:r>
            <w:r w:rsidR="00237501" w:rsidRPr="00237501">
              <w:rPr>
                <w:rFonts w:cs="Arial"/>
                <w:color w:val="000000"/>
                <w:lang w:eastAsia="pl-PL"/>
              </w:rPr>
              <w:t>ydatek kwalifikowalny w przypadku, gdy wnioskodawca nie posiada wystarczającego zaplecza technicznego do udzielania wsparcia uczestnikom projektu</w:t>
            </w:r>
          </w:p>
          <w:p w14:paraId="673C61EB" w14:textId="09F55823" w:rsidR="00237501" w:rsidRPr="00237501" w:rsidRDefault="00E76DE2" w:rsidP="00AC2956">
            <w:pPr>
              <w:numPr>
                <w:ilvl w:val="0"/>
                <w:numId w:val="37"/>
              </w:numPr>
              <w:spacing w:after="0" w:line="240" w:lineRule="auto"/>
              <w:ind w:left="311" w:hanging="311"/>
              <w:rPr>
                <w:rFonts w:cs="Arial"/>
                <w:color w:val="000000"/>
                <w:lang w:eastAsia="pl-PL"/>
              </w:rPr>
            </w:pPr>
            <w:r>
              <w:rPr>
                <w:rFonts w:cs="Arial"/>
                <w:color w:val="000000"/>
                <w:lang w:eastAsia="pl-PL"/>
              </w:rPr>
              <w:t>W</w:t>
            </w:r>
            <w:r w:rsidR="00237501" w:rsidRPr="00237501">
              <w:rPr>
                <w:rFonts w:cs="Arial"/>
                <w:color w:val="000000"/>
                <w:lang w:eastAsia="pl-PL"/>
              </w:rPr>
              <w:t>ydatek kwalifikowalny, o ile komputer stacjonarny posiada parametry biurowe z oprogramowaniem systemowym i podstawowym pakietem biurowym (licencja na 12 miesięcy)</w:t>
            </w:r>
          </w:p>
        </w:tc>
        <w:tc>
          <w:tcPr>
            <w:tcW w:w="2848" w:type="dxa"/>
            <w:gridSpan w:val="2"/>
            <w:tcBorders>
              <w:top w:val="single" w:sz="4" w:space="0" w:color="000000"/>
              <w:left w:val="single" w:sz="4" w:space="0" w:color="000000"/>
              <w:bottom w:val="single" w:sz="4" w:space="0" w:color="000000"/>
              <w:right w:val="single" w:sz="4" w:space="0" w:color="000000"/>
            </w:tcBorders>
          </w:tcPr>
          <w:p w14:paraId="34A90DBE" w14:textId="2FE6F1D4" w:rsidR="00237501" w:rsidRPr="00ED6860" w:rsidRDefault="0058797C" w:rsidP="0058797C">
            <w:pPr>
              <w:spacing w:after="0" w:line="240" w:lineRule="auto"/>
              <w:jc w:val="center"/>
              <w:rPr>
                <w:lang w:eastAsia="pl-PL"/>
              </w:rPr>
            </w:pPr>
            <w:r w:rsidRPr="00167FB7">
              <w:rPr>
                <w:lang w:eastAsia="pl-PL"/>
              </w:rPr>
              <w:t>2900</w:t>
            </w:r>
            <w:r w:rsidR="00721734" w:rsidRPr="00167FB7">
              <w:rPr>
                <w:lang w:eastAsia="pl-PL"/>
              </w:rPr>
              <w:t>,00</w:t>
            </w:r>
            <w:r w:rsidRPr="00167FB7">
              <w:rPr>
                <w:lang w:eastAsia="pl-PL"/>
              </w:rPr>
              <w:t xml:space="preserve"> </w:t>
            </w:r>
            <w:r w:rsidR="00CA0A51" w:rsidRPr="00167FB7">
              <w:rPr>
                <w:lang w:eastAsia="pl-PL"/>
              </w:rPr>
              <w:t>/ sztuka</w:t>
            </w:r>
          </w:p>
          <w:p w14:paraId="12855DCC" w14:textId="54811381" w:rsidR="0058797C" w:rsidRPr="0072540A" w:rsidRDefault="0058797C" w:rsidP="0058797C">
            <w:pPr>
              <w:spacing w:after="0" w:line="240" w:lineRule="auto"/>
              <w:jc w:val="center"/>
              <w:rPr>
                <w:lang w:eastAsia="pl-PL"/>
              </w:rPr>
            </w:pPr>
            <w:r>
              <w:rPr>
                <w:lang w:eastAsia="pl-PL"/>
              </w:rPr>
              <w:t>w przypadku jednorazowego odpisu amortyzacyjnego</w:t>
            </w:r>
          </w:p>
        </w:tc>
      </w:tr>
      <w:tr w:rsidR="00237501" w:rsidRPr="00801DE5" w14:paraId="4D2D9142" w14:textId="77777777" w:rsidTr="00C366CE">
        <w:trPr>
          <w:trHeight w:val="1298"/>
        </w:trPr>
        <w:tc>
          <w:tcPr>
            <w:tcW w:w="634" w:type="dxa"/>
            <w:tcBorders>
              <w:top w:val="single" w:sz="4" w:space="0" w:color="000000"/>
              <w:left w:val="single" w:sz="4" w:space="0" w:color="000000"/>
              <w:bottom w:val="single" w:sz="4" w:space="0" w:color="000000"/>
            </w:tcBorders>
          </w:tcPr>
          <w:p w14:paraId="40A63350" w14:textId="028F2E3E" w:rsidR="00237501" w:rsidRDefault="00CF558A" w:rsidP="00237501">
            <w:pPr>
              <w:jc w:val="right"/>
            </w:pPr>
            <w:r>
              <w:t>14</w:t>
            </w:r>
          </w:p>
        </w:tc>
        <w:tc>
          <w:tcPr>
            <w:tcW w:w="1882" w:type="dxa"/>
            <w:tcBorders>
              <w:top w:val="single" w:sz="4" w:space="0" w:color="000000"/>
              <w:left w:val="single" w:sz="4" w:space="0" w:color="000000"/>
              <w:bottom w:val="single" w:sz="4" w:space="0" w:color="000000"/>
            </w:tcBorders>
          </w:tcPr>
          <w:p w14:paraId="430B6CBD" w14:textId="4D13BB06" w:rsidR="00237501" w:rsidRPr="0072540A" w:rsidRDefault="00F01DB8" w:rsidP="00237501">
            <w:pPr>
              <w:spacing w:after="0" w:line="240" w:lineRule="auto"/>
            </w:pPr>
            <w:r>
              <w:t>Zwrot kosztów dojazdu</w:t>
            </w:r>
            <w:r w:rsidR="005C289E">
              <w:t xml:space="preserve"> uczestnika</w:t>
            </w:r>
          </w:p>
        </w:tc>
        <w:tc>
          <w:tcPr>
            <w:tcW w:w="3968" w:type="dxa"/>
            <w:tcBorders>
              <w:top w:val="single" w:sz="4" w:space="0" w:color="000000"/>
              <w:left w:val="single" w:sz="4" w:space="0" w:color="000000"/>
              <w:bottom w:val="single" w:sz="4" w:space="0" w:color="000000"/>
            </w:tcBorders>
          </w:tcPr>
          <w:p w14:paraId="3079941A" w14:textId="1D34C756" w:rsidR="0004274A" w:rsidRPr="0004274A" w:rsidRDefault="00E76DE2" w:rsidP="0004274A">
            <w:pPr>
              <w:numPr>
                <w:ilvl w:val="0"/>
                <w:numId w:val="10"/>
              </w:numPr>
              <w:suppressAutoHyphens w:val="0"/>
              <w:spacing w:after="0" w:line="240" w:lineRule="auto"/>
              <w:ind w:left="355" w:hanging="357"/>
            </w:pPr>
            <w:r>
              <w:t>W</w:t>
            </w:r>
            <w:r w:rsidR="0004274A" w:rsidRPr="0004274A">
              <w:t>ydatek kwalifikowalny  związku z uzasadnionymi potrzebami grupy docelowej (</w:t>
            </w:r>
            <w:proofErr w:type="spellStart"/>
            <w:r w:rsidR="0004274A" w:rsidRPr="0004274A">
              <w:t>np</w:t>
            </w:r>
            <w:proofErr w:type="spellEnd"/>
            <w:r w:rsidR="0004274A" w:rsidRPr="0004274A">
              <w:t xml:space="preserve"> koszty dojazdów dla osób z niepełnosprawnościami, bezrobotnych)</w:t>
            </w:r>
          </w:p>
          <w:p w14:paraId="28575EFC" w14:textId="4768B25C" w:rsidR="00237501" w:rsidRPr="0072540A" w:rsidRDefault="00E76DE2" w:rsidP="0004274A">
            <w:pPr>
              <w:numPr>
                <w:ilvl w:val="0"/>
                <w:numId w:val="10"/>
              </w:numPr>
              <w:suppressAutoHyphens w:val="0"/>
              <w:spacing w:after="0" w:line="240" w:lineRule="auto"/>
              <w:ind w:left="355" w:hanging="357"/>
            </w:pPr>
            <w:r>
              <w:t>W</w:t>
            </w:r>
            <w:r w:rsidR="0004274A" w:rsidRPr="0004274A">
              <w:t>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rsidR="0004274A">
              <w:t>.</w:t>
            </w:r>
          </w:p>
        </w:tc>
        <w:tc>
          <w:tcPr>
            <w:tcW w:w="2848" w:type="dxa"/>
            <w:gridSpan w:val="2"/>
            <w:tcBorders>
              <w:top w:val="single" w:sz="4" w:space="0" w:color="000000"/>
              <w:left w:val="single" w:sz="4" w:space="0" w:color="000000"/>
              <w:bottom w:val="single" w:sz="4" w:space="0" w:color="000000"/>
              <w:right w:val="single" w:sz="4" w:space="0" w:color="000000"/>
            </w:tcBorders>
          </w:tcPr>
          <w:p w14:paraId="3AE3B899" w14:textId="4B5B783F" w:rsidR="00237501" w:rsidRPr="0072540A" w:rsidRDefault="0004274A" w:rsidP="00237501">
            <w:pPr>
              <w:spacing w:after="0" w:line="240" w:lineRule="auto"/>
              <w:rPr>
                <w:lang w:eastAsia="pl-PL"/>
              </w:rPr>
            </w:pPr>
            <w:r w:rsidRPr="0004274A">
              <w:rPr>
                <w:lang w:eastAsia="pl-PL"/>
              </w:rPr>
              <w:t>Cena uzależniona od cenników operatorów komunikacji publicznej.</w:t>
            </w:r>
          </w:p>
        </w:tc>
      </w:tr>
      <w:tr w:rsidR="00237501" w:rsidRPr="00801DE5" w14:paraId="3432C87B" w14:textId="77777777" w:rsidTr="00C366CE">
        <w:trPr>
          <w:trHeight w:val="1298"/>
        </w:trPr>
        <w:tc>
          <w:tcPr>
            <w:tcW w:w="634" w:type="dxa"/>
            <w:tcBorders>
              <w:top w:val="single" w:sz="4" w:space="0" w:color="000000"/>
              <w:left w:val="single" w:sz="4" w:space="0" w:color="000000"/>
              <w:bottom w:val="single" w:sz="4" w:space="0" w:color="000000"/>
            </w:tcBorders>
          </w:tcPr>
          <w:p w14:paraId="6891D08A" w14:textId="36D97A52" w:rsidR="00237501" w:rsidRDefault="00CF558A" w:rsidP="00237501">
            <w:pPr>
              <w:jc w:val="right"/>
            </w:pPr>
            <w:r>
              <w:lastRenderedPageBreak/>
              <w:t>15</w:t>
            </w:r>
          </w:p>
        </w:tc>
        <w:tc>
          <w:tcPr>
            <w:tcW w:w="1882" w:type="dxa"/>
            <w:tcBorders>
              <w:top w:val="single" w:sz="4" w:space="0" w:color="000000"/>
              <w:left w:val="single" w:sz="4" w:space="0" w:color="000000"/>
              <w:bottom w:val="single" w:sz="4" w:space="0" w:color="000000"/>
            </w:tcBorders>
          </w:tcPr>
          <w:p w14:paraId="3CFA289B" w14:textId="3E5C2E06" w:rsidR="00237501" w:rsidRPr="0072540A" w:rsidRDefault="001E5DA7" w:rsidP="00237501">
            <w:pPr>
              <w:spacing w:after="0" w:line="240" w:lineRule="auto"/>
            </w:pPr>
            <w:r>
              <w:t>Stypendium szkoleniowe</w:t>
            </w:r>
          </w:p>
        </w:tc>
        <w:tc>
          <w:tcPr>
            <w:tcW w:w="3968" w:type="dxa"/>
            <w:tcBorders>
              <w:top w:val="single" w:sz="4" w:space="0" w:color="000000"/>
              <w:left w:val="single" w:sz="4" w:space="0" w:color="000000"/>
              <w:bottom w:val="single" w:sz="4" w:space="0" w:color="000000"/>
            </w:tcBorders>
          </w:tcPr>
          <w:p w14:paraId="63F4A06B" w14:textId="2AD09A8E" w:rsidR="00237501" w:rsidRPr="0072540A" w:rsidRDefault="00E76DE2" w:rsidP="00E76DE2">
            <w:pPr>
              <w:numPr>
                <w:ilvl w:val="0"/>
                <w:numId w:val="10"/>
              </w:numPr>
              <w:suppressAutoHyphens w:val="0"/>
              <w:spacing w:after="0" w:line="240" w:lineRule="auto"/>
              <w:ind w:left="355" w:hanging="357"/>
            </w:pPr>
            <w:r>
              <w:t>P</w:t>
            </w:r>
            <w:r w:rsidR="001E5DA7" w:rsidRPr="001E5DA7">
              <w:t>odstawą do wypłacenia stypendium jest obecność na zajęciach.</w:t>
            </w:r>
          </w:p>
        </w:tc>
        <w:tc>
          <w:tcPr>
            <w:tcW w:w="2848" w:type="dxa"/>
            <w:gridSpan w:val="2"/>
            <w:tcBorders>
              <w:top w:val="single" w:sz="4" w:space="0" w:color="000000"/>
              <w:left w:val="single" w:sz="4" w:space="0" w:color="000000"/>
              <w:bottom w:val="single" w:sz="4" w:space="0" w:color="000000"/>
              <w:right w:val="single" w:sz="4" w:space="0" w:color="000000"/>
            </w:tcBorders>
          </w:tcPr>
          <w:p w14:paraId="3ABB081B" w14:textId="4CE1B2C3" w:rsidR="00237501" w:rsidRPr="0072540A" w:rsidRDefault="00CA0A51" w:rsidP="00237501">
            <w:pPr>
              <w:spacing w:after="0" w:line="240" w:lineRule="auto"/>
              <w:rPr>
                <w:lang w:eastAsia="pl-PL"/>
              </w:rPr>
            </w:pPr>
            <w:r>
              <w:rPr>
                <w:lang w:eastAsia="pl-PL"/>
              </w:rPr>
              <w:t xml:space="preserve">Osobom uczestniczącym w </w:t>
            </w:r>
            <w:r w:rsidR="001E5DA7" w:rsidRPr="001E5DA7">
              <w:rPr>
                <w:lang w:eastAsia="pl-PL"/>
              </w:rPr>
              <w:t xml:space="preserve">szkoleniach (bezrobotnym, biernym zawodowo oraz </w:t>
            </w:r>
            <w:r w:rsidR="00721734">
              <w:rPr>
                <w:lang w:eastAsia="pl-PL"/>
              </w:rPr>
              <w:t xml:space="preserve">ubogim pracującym) przysługuje stypendium szkoleniowe, </w:t>
            </w:r>
            <w:r w:rsidR="001E5DA7" w:rsidRPr="001E5DA7">
              <w:rPr>
                <w:lang w:eastAsia="pl-PL"/>
              </w:rPr>
              <w:t>które miesięcznie wynosi brutto</w:t>
            </w:r>
            <w:r w:rsidR="00721734">
              <w:rPr>
                <w:lang w:eastAsia="pl-PL"/>
              </w:rPr>
              <w:t xml:space="preserve"> 120%  zasiłku  o  którym mowa w art. </w:t>
            </w:r>
            <w:r w:rsidR="001E5DA7" w:rsidRPr="001E5DA7">
              <w:rPr>
                <w:lang w:eastAsia="pl-PL"/>
              </w:rPr>
              <w:t xml:space="preserve">72 ust. </w:t>
            </w:r>
            <w:r w:rsidR="00721734">
              <w:rPr>
                <w:lang w:eastAsia="pl-PL"/>
              </w:rPr>
              <w:t xml:space="preserve">1 pkt </w:t>
            </w:r>
            <w:r w:rsidR="001E5DA7" w:rsidRPr="001E5DA7">
              <w:rPr>
                <w:lang w:eastAsia="pl-PL"/>
              </w:rPr>
              <w:t xml:space="preserve">1  ustawy o  promocji  </w:t>
            </w:r>
            <w:r w:rsidR="00721734">
              <w:rPr>
                <w:lang w:eastAsia="pl-PL"/>
              </w:rPr>
              <w:t xml:space="preserve">zatrudnienia </w:t>
            </w:r>
            <w:r w:rsidR="001E5DA7" w:rsidRPr="001E5DA7">
              <w:rPr>
                <w:lang w:eastAsia="pl-PL"/>
              </w:rPr>
              <w:t>i  instytucjach  rynku  pracy, jeżeli mies</w:t>
            </w:r>
            <w:r w:rsidR="00721734">
              <w:rPr>
                <w:lang w:eastAsia="pl-PL"/>
              </w:rPr>
              <w:t xml:space="preserve">ięczny wymiar godzin szkolenia </w:t>
            </w:r>
            <w:r w:rsidR="001E5DA7" w:rsidRPr="001E5DA7">
              <w:rPr>
                <w:lang w:eastAsia="pl-PL"/>
              </w:rPr>
              <w:t>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r w:rsidR="001E5DA7" w:rsidRPr="00801DE5" w14:paraId="66EB0DF1" w14:textId="77777777" w:rsidTr="001E5DA7">
        <w:trPr>
          <w:trHeight w:val="60"/>
        </w:trPr>
        <w:tc>
          <w:tcPr>
            <w:tcW w:w="634" w:type="dxa"/>
            <w:tcBorders>
              <w:top w:val="single" w:sz="4" w:space="0" w:color="000000"/>
              <w:left w:val="single" w:sz="4" w:space="0" w:color="000000"/>
              <w:bottom w:val="single" w:sz="4" w:space="0" w:color="000000"/>
            </w:tcBorders>
          </w:tcPr>
          <w:p w14:paraId="422A05F2" w14:textId="3D0A0610" w:rsidR="001E5DA7" w:rsidRDefault="00CF558A" w:rsidP="00237501">
            <w:pPr>
              <w:jc w:val="right"/>
            </w:pPr>
            <w:r>
              <w:t>16</w:t>
            </w:r>
          </w:p>
        </w:tc>
        <w:tc>
          <w:tcPr>
            <w:tcW w:w="1882" w:type="dxa"/>
            <w:tcBorders>
              <w:top w:val="single" w:sz="4" w:space="0" w:color="000000"/>
              <w:left w:val="single" w:sz="4" w:space="0" w:color="000000"/>
              <w:bottom w:val="single" w:sz="4" w:space="0" w:color="000000"/>
            </w:tcBorders>
          </w:tcPr>
          <w:p w14:paraId="6132F4D2" w14:textId="6F96DB84" w:rsidR="001E5DA7" w:rsidRDefault="001E5DA7" w:rsidP="00237501">
            <w:pPr>
              <w:spacing w:after="0" w:line="240" w:lineRule="auto"/>
            </w:pPr>
            <w:r>
              <w:t>Stypendium stażowe</w:t>
            </w:r>
          </w:p>
        </w:tc>
        <w:tc>
          <w:tcPr>
            <w:tcW w:w="3968" w:type="dxa"/>
            <w:tcBorders>
              <w:top w:val="single" w:sz="4" w:space="0" w:color="000000"/>
              <w:left w:val="single" w:sz="4" w:space="0" w:color="000000"/>
              <w:bottom w:val="single" w:sz="4" w:space="0" w:color="000000"/>
            </w:tcBorders>
          </w:tcPr>
          <w:p w14:paraId="38184913" w14:textId="407DD94A" w:rsidR="001E5DA7" w:rsidRPr="001E5DA7" w:rsidRDefault="00E76DE2" w:rsidP="001E5DA7">
            <w:pPr>
              <w:numPr>
                <w:ilvl w:val="0"/>
                <w:numId w:val="10"/>
              </w:numPr>
              <w:suppressAutoHyphens w:val="0"/>
              <w:spacing w:after="0" w:line="240" w:lineRule="auto"/>
              <w:ind w:left="355" w:hanging="357"/>
            </w:pPr>
            <w:r>
              <w:t>C</w:t>
            </w:r>
            <w:r w:rsidR="001E5DA7" w:rsidRPr="001E5DA7">
              <w:t>zas pracy osoby odbywającej staż nie może przekraczać 8 godzin na dobę i 40 godzin tygodniowo, a w przypadku osób niepełnosprawnych zaliczonych do znacznego lub umiarkowanego stopnia niepełnosprawności - 7 godzin na dobę i 35 godzin tygodniowo</w:t>
            </w:r>
          </w:p>
          <w:p w14:paraId="7AE7094E" w14:textId="60F05FA6" w:rsidR="001E5DA7" w:rsidRPr="001E5DA7" w:rsidRDefault="00E76DE2" w:rsidP="00E76DE2">
            <w:pPr>
              <w:numPr>
                <w:ilvl w:val="0"/>
                <w:numId w:val="10"/>
              </w:numPr>
              <w:suppressAutoHyphens w:val="0"/>
              <w:spacing w:after="0" w:line="240" w:lineRule="auto"/>
              <w:ind w:left="355" w:hanging="357"/>
            </w:pPr>
            <w:r>
              <w:t>W</w:t>
            </w:r>
            <w:r w:rsidR="001E5DA7" w:rsidRPr="001E5DA7">
              <w:t xml:space="preserve"> przypadku zwolnienia lekarskiego z powodu choroby osobie odbywającej staż przysługuje za okres zwolnienia 100% stypendium stażowego</w:t>
            </w:r>
          </w:p>
        </w:tc>
        <w:tc>
          <w:tcPr>
            <w:tcW w:w="2848" w:type="dxa"/>
            <w:gridSpan w:val="2"/>
            <w:tcBorders>
              <w:top w:val="single" w:sz="4" w:space="0" w:color="000000"/>
              <w:left w:val="single" w:sz="4" w:space="0" w:color="000000"/>
              <w:bottom w:val="single" w:sz="4" w:space="0" w:color="000000"/>
              <w:right w:val="single" w:sz="4" w:space="0" w:color="000000"/>
            </w:tcBorders>
          </w:tcPr>
          <w:p w14:paraId="0C5D008E" w14:textId="050B1A02" w:rsidR="001E5DA7" w:rsidRPr="001E5DA7" w:rsidRDefault="001E5DA7" w:rsidP="00237501">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sidR="0078045A">
              <w:rPr>
                <w:lang w:eastAsia="pl-PL"/>
              </w:rPr>
              <w:t>.</w:t>
            </w:r>
          </w:p>
        </w:tc>
      </w:tr>
      <w:tr w:rsidR="0078045A" w:rsidRPr="00801DE5" w14:paraId="1E69B492" w14:textId="77777777" w:rsidTr="001E5DA7">
        <w:trPr>
          <w:trHeight w:val="60"/>
        </w:trPr>
        <w:tc>
          <w:tcPr>
            <w:tcW w:w="634" w:type="dxa"/>
            <w:tcBorders>
              <w:top w:val="single" w:sz="4" w:space="0" w:color="000000"/>
              <w:left w:val="single" w:sz="4" w:space="0" w:color="000000"/>
              <w:bottom w:val="single" w:sz="4" w:space="0" w:color="000000"/>
            </w:tcBorders>
          </w:tcPr>
          <w:p w14:paraId="27778AD3" w14:textId="69324B18" w:rsidR="0078045A" w:rsidRDefault="00CF558A" w:rsidP="00237501">
            <w:pPr>
              <w:jc w:val="right"/>
            </w:pPr>
            <w:r>
              <w:t>17</w:t>
            </w:r>
          </w:p>
        </w:tc>
        <w:tc>
          <w:tcPr>
            <w:tcW w:w="1882" w:type="dxa"/>
            <w:tcBorders>
              <w:top w:val="single" w:sz="4" w:space="0" w:color="000000"/>
              <w:left w:val="single" w:sz="4" w:space="0" w:color="000000"/>
              <w:bottom w:val="single" w:sz="4" w:space="0" w:color="000000"/>
            </w:tcBorders>
          </w:tcPr>
          <w:p w14:paraId="301591A7" w14:textId="68E0C791" w:rsidR="0078045A" w:rsidRDefault="0078045A" w:rsidP="00237501">
            <w:pPr>
              <w:spacing w:after="0" w:line="240" w:lineRule="auto"/>
            </w:pPr>
            <w:r>
              <w:t>Opiekun stażysty</w:t>
            </w:r>
          </w:p>
        </w:tc>
        <w:tc>
          <w:tcPr>
            <w:tcW w:w="3968" w:type="dxa"/>
            <w:tcBorders>
              <w:top w:val="single" w:sz="4" w:space="0" w:color="000000"/>
              <w:left w:val="single" w:sz="4" w:space="0" w:color="000000"/>
              <w:bottom w:val="single" w:sz="4" w:space="0" w:color="000000"/>
            </w:tcBorders>
          </w:tcPr>
          <w:p w14:paraId="0B29332B" w14:textId="77777777" w:rsidR="0078045A" w:rsidRPr="0078045A" w:rsidRDefault="0078045A" w:rsidP="0078045A">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03193821" w:rsidR="0078045A" w:rsidRPr="0078045A" w:rsidRDefault="00CA0A51" w:rsidP="0078045A">
            <w:pPr>
              <w:numPr>
                <w:ilvl w:val="0"/>
                <w:numId w:val="10"/>
              </w:numPr>
              <w:suppressAutoHyphens w:val="0"/>
              <w:spacing w:after="0" w:line="240" w:lineRule="auto"/>
              <w:ind w:left="355" w:hanging="357"/>
            </w:pPr>
            <w:r>
              <w:t>r</w:t>
            </w:r>
            <w:r w:rsidR="0078045A" w:rsidRPr="0078045A">
              <w:t xml:space="preserve">efundację podmiotowi przyjmującemu na staż dotychczasowego wynagrodzenia </w:t>
            </w:r>
            <w:r w:rsidR="0078045A" w:rsidRPr="0078045A">
              <w:lastRenderedPageBreak/>
              <w:t>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06B647E6" w14:textId="64304FA5" w:rsidR="0078045A" w:rsidRP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0078045A" w:rsidRPr="0078045A">
              <w:rPr>
                <w:vertAlign w:val="superscript"/>
              </w:rPr>
              <w:footnoteReference w:customMarkFollows="1" w:id="7"/>
              <w:t>*</w:t>
            </w:r>
            <w:r w:rsidR="0078045A" w:rsidRPr="0078045A">
              <w:t xml:space="preserve"> za opiekę nad pierwszym stażystą i nie więcej niż 250 zł brutto miesięcznie</w:t>
            </w:r>
            <w:r w:rsidR="0078045A" w:rsidRPr="0078045A">
              <w:rPr>
                <w:vertAlign w:val="superscript"/>
              </w:rPr>
              <w:t>*</w:t>
            </w:r>
            <w:r w:rsidR="0078045A" w:rsidRPr="0078045A">
              <w:t xml:space="preserve"> za każdego kolejnego stażystę, przy czym opiekun może otrzymać refundację za opiekę nad maksymalnie 3 stażystami.</w:t>
            </w:r>
          </w:p>
          <w:p w14:paraId="5F1468A7" w14:textId="530C1F7F" w:rsidR="0078045A" w:rsidRDefault="00CA0A51" w:rsidP="0078045A">
            <w:pPr>
              <w:numPr>
                <w:ilvl w:val="0"/>
                <w:numId w:val="10"/>
              </w:numPr>
              <w:suppressAutoHyphens w:val="0"/>
              <w:spacing w:after="0" w:line="240" w:lineRule="auto"/>
              <w:ind w:left="355" w:hanging="357"/>
            </w:pPr>
            <w:r>
              <w:t>r</w:t>
            </w:r>
            <w:r w:rsidR="0078045A"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00CF2685">
              <w:rPr>
                <w:vertAlign w:val="superscript"/>
              </w:rPr>
              <w:t>*</w:t>
            </w:r>
            <w:r w:rsidR="0078045A" w:rsidRPr="0078045A">
              <w:t xml:space="preserve"> za opiekę nad pierwszym stażystą i nie więcej niż 250 zł brutto miesięcznie</w:t>
            </w:r>
            <w:r w:rsidR="00CF2685">
              <w:rPr>
                <w:vertAlign w:val="superscript"/>
              </w:rPr>
              <w:t>*</w:t>
            </w:r>
            <w:r w:rsidR="0078045A" w:rsidRPr="0078045A">
              <w:t xml:space="preserve"> za każdego kolejnego stażystę, przy czym opiekun może otrzymać refundację za opiekę nad maksymalnie 3 stażystami.</w:t>
            </w:r>
          </w:p>
          <w:p w14:paraId="588FD754" w14:textId="77777777" w:rsidR="003B0338" w:rsidRDefault="003B0338" w:rsidP="00291775">
            <w:pPr>
              <w:suppressAutoHyphens w:val="0"/>
              <w:spacing w:after="0" w:line="240" w:lineRule="auto"/>
              <w:ind w:left="-2"/>
              <w:rPr>
                <w:vertAlign w:val="superscript"/>
              </w:rPr>
            </w:pPr>
          </w:p>
          <w:p w14:paraId="46818BB5" w14:textId="19E0CADA" w:rsidR="00291775" w:rsidRPr="001E5DA7" w:rsidRDefault="00291775" w:rsidP="00291775">
            <w:pPr>
              <w:suppressAutoHyphens w:val="0"/>
              <w:spacing w:after="0" w:line="240" w:lineRule="auto"/>
              <w:ind w:left="-2"/>
            </w:pPr>
            <w:r w:rsidRPr="00291775">
              <w:t>W ramach wynagrodzenia opiekuna stażysty do w/w kwot należy doliczyć koszty pracodawcy</w:t>
            </w:r>
          </w:p>
        </w:tc>
        <w:tc>
          <w:tcPr>
            <w:tcW w:w="2848" w:type="dxa"/>
            <w:gridSpan w:val="2"/>
            <w:tcBorders>
              <w:top w:val="single" w:sz="4" w:space="0" w:color="000000"/>
              <w:left w:val="single" w:sz="4" w:space="0" w:color="000000"/>
              <w:bottom w:val="single" w:sz="4" w:space="0" w:color="000000"/>
              <w:right w:val="single" w:sz="4" w:space="0" w:color="000000"/>
            </w:tcBorders>
          </w:tcPr>
          <w:p w14:paraId="72D98900" w14:textId="6D05D29D" w:rsidR="0078045A" w:rsidRPr="001E5DA7" w:rsidRDefault="0078045A" w:rsidP="00237501">
            <w:pPr>
              <w:spacing w:after="0" w:line="240" w:lineRule="auto"/>
              <w:rPr>
                <w:lang w:eastAsia="pl-PL"/>
              </w:rPr>
            </w:pPr>
          </w:p>
        </w:tc>
      </w:tr>
      <w:tr w:rsidR="00237501" w:rsidRPr="00801DE5" w14:paraId="03C5A38B" w14:textId="77777777" w:rsidTr="00C366CE">
        <w:trPr>
          <w:trHeight w:val="1298"/>
        </w:trPr>
        <w:tc>
          <w:tcPr>
            <w:tcW w:w="634" w:type="dxa"/>
            <w:tcBorders>
              <w:top w:val="single" w:sz="4" w:space="0" w:color="000000"/>
              <w:left w:val="single" w:sz="4" w:space="0" w:color="000000"/>
              <w:bottom w:val="single" w:sz="4" w:space="0" w:color="000000"/>
            </w:tcBorders>
          </w:tcPr>
          <w:p w14:paraId="265B4042" w14:textId="6994DDEE" w:rsidR="00237501" w:rsidRDefault="00CF558A" w:rsidP="00237501">
            <w:pPr>
              <w:jc w:val="right"/>
            </w:pPr>
            <w:r>
              <w:lastRenderedPageBreak/>
              <w:t>1</w:t>
            </w:r>
            <w:r w:rsidR="001A2962">
              <w:t>8</w:t>
            </w:r>
          </w:p>
        </w:tc>
        <w:tc>
          <w:tcPr>
            <w:tcW w:w="1882" w:type="dxa"/>
            <w:tcBorders>
              <w:top w:val="single" w:sz="4" w:space="0" w:color="000000"/>
              <w:left w:val="single" w:sz="4" w:space="0" w:color="000000"/>
              <w:bottom w:val="single" w:sz="4" w:space="0" w:color="000000"/>
            </w:tcBorders>
          </w:tcPr>
          <w:p w14:paraId="15BCE445" w14:textId="51807EE6" w:rsidR="00237501" w:rsidRPr="0072540A" w:rsidRDefault="005C289E" w:rsidP="00237501">
            <w:pPr>
              <w:spacing w:after="0" w:line="240" w:lineRule="auto"/>
            </w:pPr>
            <w:r>
              <w:t>Egzamin zewnętrzny</w:t>
            </w:r>
          </w:p>
        </w:tc>
        <w:tc>
          <w:tcPr>
            <w:tcW w:w="3968" w:type="dxa"/>
            <w:tcBorders>
              <w:top w:val="single" w:sz="4" w:space="0" w:color="000000"/>
              <w:left w:val="single" w:sz="4" w:space="0" w:color="000000"/>
              <w:bottom w:val="single" w:sz="4" w:space="0" w:color="000000"/>
            </w:tcBorders>
          </w:tcPr>
          <w:p w14:paraId="0A8DD8B4" w14:textId="40323B3F" w:rsidR="00237501" w:rsidRPr="0072540A" w:rsidRDefault="00E76DE2" w:rsidP="00E76DE2">
            <w:pPr>
              <w:numPr>
                <w:ilvl w:val="0"/>
                <w:numId w:val="10"/>
              </w:numPr>
              <w:suppressAutoHyphens w:val="0"/>
              <w:spacing w:after="0" w:line="240" w:lineRule="auto"/>
              <w:ind w:left="355" w:hanging="357"/>
            </w:pPr>
            <w:r>
              <w:t>W</w:t>
            </w:r>
            <w:r w:rsidR="00CE2543" w:rsidRPr="00CE2543">
              <w:t>ydatek kwalifikowalny w przypadku szkoleń prowadzących do uzyskania kwalifikacji.</w:t>
            </w:r>
          </w:p>
        </w:tc>
        <w:tc>
          <w:tcPr>
            <w:tcW w:w="2848" w:type="dxa"/>
            <w:gridSpan w:val="2"/>
            <w:tcBorders>
              <w:top w:val="single" w:sz="4" w:space="0" w:color="000000"/>
              <w:left w:val="single" w:sz="4" w:space="0" w:color="000000"/>
              <w:bottom w:val="single" w:sz="4" w:space="0" w:color="000000"/>
              <w:right w:val="single" w:sz="4" w:space="0" w:color="000000"/>
            </w:tcBorders>
          </w:tcPr>
          <w:p w14:paraId="7EBF1640" w14:textId="3680306B" w:rsidR="00237501" w:rsidRPr="0072540A" w:rsidRDefault="00CE2543" w:rsidP="00237501">
            <w:pPr>
              <w:spacing w:after="0" w:line="240" w:lineRule="auto"/>
              <w:rPr>
                <w:lang w:eastAsia="pl-PL"/>
              </w:rPr>
            </w:pPr>
            <w:r w:rsidRPr="00CE2543">
              <w:rPr>
                <w:lang w:eastAsia="pl-PL"/>
              </w:rPr>
              <w:t>Cena uzależniona od tematyki i rodzaju egzaminu</w:t>
            </w:r>
            <w:r>
              <w:rPr>
                <w:lang w:eastAsia="pl-PL"/>
              </w:rPr>
              <w:t>.</w:t>
            </w:r>
          </w:p>
        </w:tc>
      </w:tr>
      <w:tr w:rsidR="00F247ED" w:rsidRPr="00801DE5" w14:paraId="1EBCACE5" w14:textId="77777777" w:rsidTr="00C366CE">
        <w:trPr>
          <w:trHeight w:val="1298"/>
        </w:trPr>
        <w:tc>
          <w:tcPr>
            <w:tcW w:w="634" w:type="dxa"/>
            <w:tcBorders>
              <w:top w:val="single" w:sz="4" w:space="0" w:color="000000"/>
              <w:left w:val="single" w:sz="4" w:space="0" w:color="000000"/>
              <w:bottom w:val="single" w:sz="4" w:space="0" w:color="000000"/>
            </w:tcBorders>
          </w:tcPr>
          <w:p w14:paraId="326EEE58" w14:textId="0F12D2A0" w:rsidR="00F247ED" w:rsidRPr="003F37DD" w:rsidRDefault="001A2962" w:rsidP="00237501">
            <w:pPr>
              <w:jc w:val="right"/>
            </w:pPr>
            <w:r>
              <w:t>19</w:t>
            </w:r>
          </w:p>
        </w:tc>
        <w:tc>
          <w:tcPr>
            <w:tcW w:w="1882" w:type="dxa"/>
            <w:tcBorders>
              <w:top w:val="single" w:sz="4" w:space="0" w:color="000000"/>
              <w:left w:val="single" w:sz="4" w:space="0" w:color="000000"/>
              <w:bottom w:val="single" w:sz="4" w:space="0" w:color="000000"/>
            </w:tcBorders>
          </w:tcPr>
          <w:p w14:paraId="64BA6608" w14:textId="3342B82D" w:rsidR="00F247ED" w:rsidRPr="003F37DD" w:rsidRDefault="00F247ED" w:rsidP="00237501">
            <w:pPr>
              <w:spacing w:after="0" w:line="240" w:lineRule="auto"/>
            </w:pPr>
            <w:r w:rsidRPr="003F37DD">
              <w:t>Koszty związane z odbywaniem stażu</w:t>
            </w:r>
          </w:p>
        </w:tc>
        <w:tc>
          <w:tcPr>
            <w:tcW w:w="3968" w:type="dxa"/>
            <w:tcBorders>
              <w:top w:val="single" w:sz="4" w:space="0" w:color="000000"/>
              <w:left w:val="single" w:sz="4" w:space="0" w:color="000000"/>
              <w:bottom w:val="single" w:sz="4" w:space="0" w:color="000000"/>
            </w:tcBorders>
          </w:tcPr>
          <w:p w14:paraId="247A2301" w14:textId="12D061A0" w:rsidR="001A2962" w:rsidRDefault="00E76DE2" w:rsidP="00167FB7">
            <w:pPr>
              <w:numPr>
                <w:ilvl w:val="0"/>
                <w:numId w:val="10"/>
              </w:numPr>
              <w:suppressAutoHyphens w:val="0"/>
              <w:spacing w:after="0" w:line="240" w:lineRule="auto"/>
              <w:ind w:left="353" w:hanging="353"/>
            </w:pPr>
            <w:r>
              <w:t>Z</w:t>
            </w:r>
            <w:r w:rsidR="00F247ED" w:rsidRPr="003F37DD">
              <w:t xml:space="preserve">godnie z </w:t>
            </w:r>
            <w:r w:rsidR="00F247ED" w:rsidRPr="003F37DD">
              <w:rPr>
                <w:i/>
              </w:rPr>
              <w:t xml:space="preserve">Wytycznymi w zakresie realizacji przedsięwzięć z udziałem środków Europejskiego Funduszu Społecznego w obszarze rynku pracy na lata 2014-2020 </w:t>
            </w:r>
            <w:r w:rsidR="00F247ED" w:rsidRPr="003F37DD">
              <w:t xml:space="preserve">katalog wydatków przewidzianych ramach projektu może uwzględniać koszty inne niż stypendium, opiekę nad dziećmi lub osobami zależnymi czy opiekuna stażysty związane z odbywaniem stażu </w:t>
            </w:r>
            <w:r w:rsidR="001A2962">
              <w:t>(np. koszty dojazdu, koszty wyposażenia stanowiska  pracy w niezbędne materiały zużywalne dla stażysty, szkolenia  BHP stażysty)</w:t>
            </w:r>
            <w:r w:rsidR="00231CB0">
              <w:t>.</w:t>
            </w:r>
          </w:p>
          <w:p w14:paraId="7C9D976E" w14:textId="3CC1256E" w:rsidR="001A2962" w:rsidRDefault="00E76DE2" w:rsidP="00167FB7">
            <w:pPr>
              <w:numPr>
                <w:ilvl w:val="0"/>
                <w:numId w:val="10"/>
              </w:numPr>
              <w:suppressAutoHyphens w:val="0"/>
              <w:spacing w:after="0" w:line="240" w:lineRule="auto"/>
              <w:ind w:left="353"/>
            </w:pPr>
            <w:r>
              <w:t>N</w:t>
            </w:r>
            <w:r w:rsidR="001A2962">
              <w:t>iekwalifikowane są koszt</w:t>
            </w:r>
            <w:r w:rsidR="00CF6160">
              <w:t>y</w:t>
            </w:r>
            <w:r w:rsidR="001A2962">
              <w:t xml:space="preserve"> związane z doposażeniem miejsca stażowego za wyjątkiem kosztów niezbędnych materiałów zużywalnych dla stażysty</w:t>
            </w:r>
            <w:r>
              <w:t>.</w:t>
            </w:r>
          </w:p>
          <w:p w14:paraId="5DE9265C" w14:textId="14E674B7" w:rsidR="00F247ED" w:rsidRPr="003F37DD" w:rsidRDefault="00E76DE2" w:rsidP="00E76DE2">
            <w:pPr>
              <w:numPr>
                <w:ilvl w:val="0"/>
                <w:numId w:val="10"/>
              </w:numPr>
              <w:suppressAutoHyphens w:val="0"/>
              <w:spacing w:after="0" w:line="240" w:lineRule="auto"/>
              <w:ind w:left="353" w:hanging="357"/>
            </w:pPr>
            <w:r>
              <w:t>W</w:t>
            </w:r>
            <w:r w:rsidRPr="00D81444">
              <w:t>ydatki mogą być ponoszone wyłącznie przez beneficjenta w uzgodnieniu z podmiotem przyjmującym na staż. Tym samym, nie ma możliwości dokonywania przez beneficjenta refundacji ww. wydatków podmiotowi przyjmującemu na staż.</w:t>
            </w:r>
          </w:p>
        </w:tc>
        <w:tc>
          <w:tcPr>
            <w:tcW w:w="2848" w:type="dxa"/>
            <w:gridSpan w:val="2"/>
            <w:tcBorders>
              <w:top w:val="single" w:sz="4" w:space="0" w:color="000000"/>
              <w:left w:val="single" w:sz="4" w:space="0" w:color="000000"/>
              <w:bottom w:val="single" w:sz="4" w:space="0" w:color="000000"/>
              <w:right w:val="single" w:sz="4" w:space="0" w:color="000000"/>
            </w:tcBorders>
          </w:tcPr>
          <w:p w14:paraId="54716F03" w14:textId="728F18CA" w:rsidR="00F247ED" w:rsidRPr="003F37DD" w:rsidRDefault="00721734" w:rsidP="00237501">
            <w:pPr>
              <w:spacing w:after="0" w:line="240" w:lineRule="auto"/>
              <w:rPr>
                <w:lang w:eastAsia="pl-PL"/>
              </w:rPr>
            </w:pPr>
            <w:r>
              <w:rPr>
                <w:lang w:eastAsia="pl-PL"/>
              </w:rPr>
              <w:t xml:space="preserve">W </w:t>
            </w:r>
            <w:r w:rsidR="00F247ED" w:rsidRPr="003F37DD">
              <w:rPr>
                <w:lang w:eastAsia="pl-PL"/>
              </w:rPr>
              <w:t xml:space="preserve">wysokości </w:t>
            </w:r>
            <w:r w:rsidR="00F247ED" w:rsidRPr="00ED6860">
              <w:rPr>
                <w:lang w:eastAsia="pl-PL"/>
              </w:rPr>
              <w:t>nieprzekraczającej 5</w:t>
            </w:r>
            <w:r w:rsidRPr="00ED6860">
              <w:rPr>
                <w:lang w:eastAsia="pl-PL"/>
              </w:rPr>
              <w:t> </w:t>
            </w:r>
            <w:r w:rsidR="00F247ED" w:rsidRPr="00ED6860">
              <w:rPr>
                <w:lang w:eastAsia="pl-PL"/>
              </w:rPr>
              <w:t>000</w:t>
            </w:r>
            <w:r w:rsidRPr="00ED6860">
              <w:rPr>
                <w:lang w:eastAsia="pl-PL"/>
              </w:rPr>
              <w:t>,00</w:t>
            </w:r>
            <w:r w:rsidR="00F247ED" w:rsidRPr="00ED6860">
              <w:rPr>
                <w:lang w:eastAsia="pl-PL"/>
              </w:rPr>
              <w:t xml:space="preserve"> </w:t>
            </w:r>
            <w:r w:rsidR="00F247ED" w:rsidRPr="003F37DD">
              <w:rPr>
                <w:lang w:eastAsia="pl-PL"/>
              </w:rPr>
              <w:t>zł brutto na 1 stażystę (ostateczne rozliczenie kosztu dokonane zostanie na podstawie faktycznie poniesionych i udokumentowanych wydatków)</w:t>
            </w:r>
          </w:p>
        </w:tc>
      </w:tr>
    </w:tbl>
    <w:p w14:paraId="65AD8E13" w14:textId="77777777" w:rsidR="007C4C47" w:rsidRPr="009F1E50" w:rsidRDefault="007C4C47" w:rsidP="00736D2C">
      <w:pPr>
        <w:pStyle w:val="Nag2"/>
      </w:pPr>
      <w:bookmarkStart w:id="20" w:name="_Toc535844658"/>
      <w:bookmarkStart w:id="21" w:name="_GoBack"/>
      <w:bookmarkEnd w:id="21"/>
      <w:r>
        <w:t>S</w:t>
      </w:r>
      <w:r w:rsidRPr="009F1E50">
        <w:t>zkolenia</w:t>
      </w:r>
      <w:bookmarkEnd w:id="20"/>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2F82A828" w:rsidR="007C4C47" w:rsidRDefault="007C4C47" w:rsidP="00A9295F">
      <w:pPr>
        <w:pStyle w:val="Normalny1"/>
        <w:numPr>
          <w:ilvl w:val="0"/>
          <w:numId w:val="0"/>
        </w:numPr>
        <w:jc w:val="left"/>
        <w:rPr>
          <w:rFonts w:ascii="Calibri" w:hAnsi="Calibri" w:cs="Calibri"/>
          <w:sz w:val="24"/>
          <w:szCs w:val="24"/>
        </w:rPr>
      </w:pPr>
    </w:p>
    <w:p w14:paraId="4279C300" w14:textId="2ACA12F6" w:rsidR="00E76DE2" w:rsidRDefault="00E76DE2" w:rsidP="00A9295F">
      <w:pPr>
        <w:pStyle w:val="Normalny1"/>
        <w:numPr>
          <w:ilvl w:val="0"/>
          <w:numId w:val="0"/>
        </w:numPr>
        <w:jc w:val="left"/>
        <w:rPr>
          <w:rFonts w:ascii="Calibri" w:hAnsi="Calibri" w:cs="Calibri"/>
          <w:sz w:val="24"/>
          <w:szCs w:val="24"/>
        </w:rPr>
      </w:pPr>
    </w:p>
    <w:p w14:paraId="2546373E" w14:textId="77777777" w:rsidR="00E76DE2" w:rsidRPr="00E96F67" w:rsidRDefault="00E76DE2"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lastRenderedPageBreak/>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lastRenderedPageBreak/>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lastRenderedPageBreak/>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lastRenderedPageBreak/>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xml:space="preserve">. Ostateczna cena każdego szkolenia uzależniona jest od różnych czynników m.in. stawek </w:t>
            </w:r>
            <w:r>
              <w:rPr>
                <w:rFonts w:cs="Arial"/>
              </w:rPr>
              <w:lastRenderedPageBreak/>
              <w:t>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lastRenderedPageBreak/>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lastRenderedPageBreak/>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1"/>
    </w:tbl>
    <w:p w14:paraId="3B5586BC"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1DCF" w14:textId="77777777" w:rsidR="00272D6D" w:rsidRDefault="00272D6D">
      <w:pPr>
        <w:spacing w:after="0" w:line="240" w:lineRule="auto"/>
      </w:pPr>
      <w:r>
        <w:separator/>
      </w:r>
    </w:p>
  </w:endnote>
  <w:endnote w:type="continuationSeparator" w:id="0">
    <w:p w14:paraId="5BE0C86F" w14:textId="77777777" w:rsidR="00272D6D" w:rsidRDefault="0027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4AAC0183" w:rsidR="00CF6160" w:rsidRDefault="00CF6160">
    <w:pPr>
      <w:pStyle w:val="Stopka"/>
      <w:jc w:val="center"/>
    </w:pPr>
    <w:r>
      <w:fldChar w:fldCharType="begin"/>
    </w:r>
    <w:r>
      <w:instrText xml:space="preserve"> PAGE </w:instrText>
    </w:r>
    <w:r>
      <w:fldChar w:fldCharType="separate"/>
    </w:r>
    <w:r w:rsidR="00E76DE2">
      <w:rPr>
        <w:noProof/>
      </w:rPr>
      <w:t>31</w:t>
    </w:r>
    <w:r>
      <w:rPr>
        <w:noProof/>
      </w:rPr>
      <w:fldChar w:fldCharType="end"/>
    </w:r>
  </w:p>
  <w:p w14:paraId="420B6A12" w14:textId="77777777" w:rsidR="00CF6160" w:rsidRDefault="00CF61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BE70" w14:textId="77777777" w:rsidR="00272D6D" w:rsidRDefault="00272D6D">
      <w:pPr>
        <w:spacing w:after="0" w:line="240" w:lineRule="auto"/>
      </w:pPr>
      <w:r>
        <w:separator/>
      </w:r>
    </w:p>
  </w:footnote>
  <w:footnote w:type="continuationSeparator" w:id="0">
    <w:p w14:paraId="6F35F2A5" w14:textId="77777777" w:rsidR="00272D6D" w:rsidRDefault="00272D6D">
      <w:pPr>
        <w:spacing w:after="0" w:line="240" w:lineRule="auto"/>
      </w:pPr>
      <w:r>
        <w:continuationSeparator/>
      </w:r>
    </w:p>
  </w:footnote>
  <w:footnote w:id="1">
    <w:p w14:paraId="183D0268" w14:textId="3FD26189" w:rsidR="00CF6160" w:rsidRDefault="00CF6160"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CF6160" w:rsidRDefault="00CF6160"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CF6160" w:rsidRDefault="00CF6160"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CF6160" w:rsidRDefault="00CF6160"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2424AA0B" w14:textId="55E5937E" w:rsidR="00CF6160" w:rsidRDefault="00CF6160">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0FE0AC5F" w14:textId="77777777" w:rsidR="00CF6160" w:rsidRPr="00BC1884" w:rsidRDefault="00CF6160"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CF6160" w:rsidRDefault="00CF6160" w:rsidP="00305F66">
      <w:pPr>
        <w:spacing w:after="0" w:line="240" w:lineRule="auto"/>
        <w:jc w:val="both"/>
      </w:pPr>
    </w:p>
  </w:footnote>
  <w:footnote w:id="7">
    <w:p w14:paraId="4E4069E0" w14:textId="77777777" w:rsidR="00CF6160" w:rsidRDefault="00CF6160" w:rsidP="0078045A">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F488A08" w14:textId="77777777" w:rsidR="00CF6160" w:rsidRDefault="00CF6160"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3C680D46" w:rsidR="00CF6160" w:rsidRDefault="00CF6160">
    <w:pPr>
      <w:pStyle w:val="Nagwek"/>
    </w:pPr>
    <w:r>
      <w:t>Konkurs nr RPLD.08.02.0</w:t>
    </w:r>
    <w:r w:rsidR="009F7836">
      <w:t>2</w:t>
    </w:r>
    <w:r>
      <w:t>-IP.01-10-001/19</w:t>
    </w:r>
  </w:p>
  <w:p w14:paraId="1BD3D445" w14:textId="77777777" w:rsidR="00CF6160" w:rsidRDefault="00CF616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CF6160" w:rsidRDefault="00CF6160"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7"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5"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6"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5"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6"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B9A17DC"/>
    <w:multiLevelType w:val="hybridMultilevel"/>
    <w:tmpl w:val="DD989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40"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0"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641518"/>
    <w:multiLevelType w:val="hybridMultilevel"/>
    <w:tmpl w:val="D02A6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42"/>
  </w:num>
  <w:num w:numId="4">
    <w:abstractNumId w:val="5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4"/>
  </w:num>
  <w:num w:numId="6">
    <w:abstractNumId w:val="49"/>
  </w:num>
  <w:num w:numId="7">
    <w:abstractNumId w:val="22"/>
  </w:num>
  <w:num w:numId="8">
    <w:abstractNumId w:val="18"/>
  </w:num>
  <w:num w:numId="9">
    <w:abstractNumId w:val="7"/>
  </w:num>
  <w:num w:numId="10">
    <w:abstractNumId w:val="31"/>
  </w:num>
  <w:num w:numId="11">
    <w:abstractNumId w:val="47"/>
  </w:num>
  <w:num w:numId="12">
    <w:abstractNumId w:val="56"/>
  </w:num>
  <w:num w:numId="13">
    <w:abstractNumId w:val="30"/>
  </w:num>
  <w:num w:numId="14">
    <w:abstractNumId w:val="24"/>
  </w:num>
  <w:num w:numId="15">
    <w:abstractNumId w:val="39"/>
  </w:num>
  <w:num w:numId="16">
    <w:abstractNumId w:val="34"/>
  </w:num>
  <w:num w:numId="17">
    <w:abstractNumId w:val="41"/>
  </w:num>
  <w:num w:numId="18">
    <w:abstractNumId w:val="43"/>
  </w:num>
  <w:num w:numId="19">
    <w:abstractNumId w:val="15"/>
  </w:num>
  <w:num w:numId="20">
    <w:abstractNumId w:val="50"/>
  </w:num>
  <w:num w:numId="21">
    <w:abstractNumId w:val="36"/>
  </w:num>
  <w:num w:numId="22">
    <w:abstractNumId w:val="29"/>
  </w:num>
  <w:num w:numId="23">
    <w:abstractNumId w:val="25"/>
  </w:num>
  <w:num w:numId="24">
    <w:abstractNumId w:val="27"/>
  </w:num>
  <w:num w:numId="25">
    <w:abstractNumId w:val="58"/>
  </w:num>
  <w:num w:numId="26">
    <w:abstractNumId w:val="52"/>
  </w:num>
  <w:num w:numId="27">
    <w:abstractNumId w:val="32"/>
  </w:num>
  <w:num w:numId="28">
    <w:abstractNumId w:val="51"/>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3"/>
  </w:num>
  <w:num w:numId="32">
    <w:abstractNumId w:val="16"/>
  </w:num>
  <w:num w:numId="33">
    <w:abstractNumId w:val="21"/>
  </w:num>
  <w:num w:numId="34">
    <w:abstractNumId w:val="20"/>
  </w:num>
  <w:num w:numId="35">
    <w:abstractNumId w:val="40"/>
  </w:num>
  <w:num w:numId="36">
    <w:abstractNumId w:val="28"/>
  </w:num>
  <w:num w:numId="37">
    <w:abstractNumId w:val="45"/>
  </w:num>
  <w:num w:numId="38">
    <w:abstractNumId w:val="37"/>
  </w:num>
  <w:num w:numId="39">
    <w:abstractNumId w:val="23"/>
  </w:num>
  <w:num w:numId="40">
    <w:abstractNumId w:val="46"/>
  </w:num>
  <w:num w:numId="41">
    <w:abstractNumId w:val="33"/>
  </w:num>
  <w:num w:numId="42">
    <w:abstractNumId w:val="19"/>
  </w:num>
  <w:num w:numId="4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274A"/>
    <w:rsid w:val="00043A35"/>
    <w:rsid w:val="000448F8"/>
    <w:rsid w:val="00045517"/>
    <w:rsid w:val="0005083F"/>
    <w:rsid w:val="000545FC"/>
    <w:rsid w:val="00057956"/>
    <w:rsid w:val="00057E9C"/>
    <w:rsid w:val="00062DF6"/>
    <w:rsid w:val="00062E9C"/>
    <w:rsid w:val="00064A32"/>
    <w:rsid w:val="0006570F"/>
    <w:rsid w:val="00066855"/>
    <w:rsid w:val="00067C71"/>
    <w:rsid w:val="000716AA"/>
    <w:rsid w:val="00071AFA"/>
    <w:rsid w:val="000732D4"/>
    <w:rsid w:val="00073B12"/>
    <w:rsid w:val="00077509"/>
    <w:rsid w:val="000806E6"/>
    <w:rsid w:val="00081BBC"/>
    <w:rsid w:val="0008262F"/>
    <w:rsid w:val="00082D8B"/>
    <w:rsid w:val="000854DD"/>
    <w:rsid w:val="00085574"/>
    <w:rsid w:val="00085CEF"/>
    <w:rsid w:val="00091C8C"/>
    <w:rsid w:val="00094C47"/>
    <w:rsid w:val="00094E9C"/>
    <w:rsid w:val="00096F8A"/>
    <w:rsid w:val="000A08EF"/>
    <w:rsid w:val="000A1EC7"/>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246F"/>
    <w:rsid w:val="00114FE1"/>
    <w:rsid w:val="00116EA1"/>
    <w:rsid w:val="00117A47"/>
    <w:rsid w:val="00120E37"/>
    <w:rsid w:val="00122342"/>
    <w:rsid w:val="0012292D"/>
    <w:rsid w:val="00125AD7"/>
    <w:rsid w:val="0012636F"/>
    <w:rsid w:val="001269A3"/>
    <w:rsid w:val="001278AE"/>
    <w:rsid w:val="00133ECB"/>
    <w:rsid w:val="00135B08"/>
    <w:rsid w:val="00135C40"/>
    <w:rsid w:val="001376D2"/>
    <w:rsid w:val="001378B4"/>
    <w:rsid w:val="00137CC3"/>
    <w:rsid w:val="00137F10"/>
    <w:rsid w:val="0014088B"/>
    <w:rsid w:val="00143A11"/>
    <w:rsid w:val="00144C61"/>
    <w:rsid w:val="00144E31"/>
    <w:rsid w:val="00145AD7"/>
    <w:rsid w:val="00146955"/>
    <w:rsid w:val="00147E52"/>
    <w:rsid w:val="00152BBB"/>
    <w:rsid w:val="00154035"/>
    <w:rsid w:val="001540C9"/>
    <w:rsid w:val="0016160D"/>
    <w:rsid w:val="00162039"/>
    <w:rsid w:val="00164371"/>
    <w:rsid w:val="00164BB5"/>
    <w:rsid w:val="0016585E"/>
    <w:rsid w:val="0016760A"/>
    <w:rsid w:val="00167F1A"/>
    <w:rsid w:val="00167FB7"/>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C24"/>
    <w:rsid w:val="003562E9"/>
    <w:rsid w:val="00356953"/>
    <w:rsid w:val="0036090A"/>
    <w:rsid w:val="00361C52"/>
    <w:rsid w:val="003652DE"/>
    <w:rsid w:val="003654FA"/>
    <w:rsid w:val="00367183"/>
    <w:rsid w:val="00367520"/>
    <w:rsid w:val="003722CF"/>
    <w:rsid w:val="00372B11"/>
    <w:rsid w:val="003746FE"/>
    <w:rsid w:val="0037764E"/>
    <w:rsid w:val="00380F72"/>
    <w:rsid w:val="00381E38"/>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6A8A"/>
    <w:rsid w:val="004019C5"/>
    <w:rsid w:val="0040397D"/>
    <w:rsid w:val="004078E5"/>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771"/>
    <w:rsid w:val="00444C83"/>
    <w:rsid w:val="004461FA"/>
    <w:rsid w:val="00451916"/>
    <w:rsid w:val="00451E63"/>
    <w:rsid w:val="004525D1"/>
    <w:rsid w:val="00452711"/>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514DB"/>
    <w:rsid w:val="00555C54"/>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A04B3"/>
    <w:rsid w:val="005A11DC"/>
    <w:rsid w:val="005A24DB"/>
    <w:rsid w:val="005A2D4C"/>
    <w:rsid w:val="005A38E9"/>
    <w:rsid w:val="005A4CF1"/>
    <w:rsid w:val="005A7407"/>
    <w:rsid w:val="005B0E73"/>
    <w:rsid w:val="005B1FAB"/>
    <w:rsid w:val="005B560A"/>
    <w:rsid w:val="005C289E"/>
    <w:rsid w:val="005C390E"/>
    <w:rsid w:val="005C3B31"/>
    <w:rsid w:val="005C41FF"/>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80C"/>
    <w:rsid w:val="006371C7"/>
    <w:rsid w:val="00637EEA"/>
    <w:rsid w:val="00640EA3"/>
    <w:rsid w:val="006418B7"/>
    <w:rsid w:val="0064274B"/>
    <w:rsid w:val="00644EA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69CF"/>
    <w:rsid w:val="00711784"/>
    <w:rsid w:val="00712D5F"/>
    <w:rsid w:val="00713A77"/>
    <w:rsid w:val="00714C9A"/>
    <w:rsid w:val="0071536B"/>
    <w:rsid w:val="007164E5"/>
    <w:rsid w:val="00720687"/>
    <w:rsid w:val="007212D4"/>
    <w:rsid w:val="00721734"/>
    <w:rsid w:val="00722BFE"/>
    <w:rsid w:val="0072540A"/>
    <w:rsid w:val="0072590D"/>
    <w:rsid w:val="00730833"/>
    <w:rsid w:val="00730D79"/>
    <w:rsid w:val="00733728"/>
    <w:rsid w:val="007341AE"/>
    <w:rsid w:val="00735314"/>
    <w:rsid w:val="007354C0"/>
    <w:rsid w:val="00736D2C"/>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251A"/>
    <w:rsid w:val="007E72B8"/>
    <w:rsid w:val="007F1CAC"/>
    <w:rsid w:val="007F4045"/>
    <w:rsid w:val="00800ECB"/>
    <w:rsid w:val="0080163A"/>
    <w:rsid w:val="00801DE5"/>
    <w:rsid w:val="008025DF"/>
    <w:rsid w:val="008036ED"/>
    <w:rsid w:val="008112B3"/>
    <w:rsid w:val="008122C0"/>
    <w:rsid w:val="00813B9C"/>
    <w:rsid w:val="00814A26"/>
    <w:rsid w:val="00817928"/>
    <w:rsid w:val="00820273"/>
    <w:rsid w:val="00821D93"/>
    <w:rsid w:val="008223CD"/>
    <w:rsid w:val="008255C4"/>
    <w:rsid w:val="00825643"/>
    <w:rsid w:val="00826DA7"/>
    <w:rsid w:val="008275A8"/>
    <w:rsid w:val="00830B04"/>
    <w:rsid w:val="00831403"/>
    <w:rsid w:val="00835BE5"/>
    <w:rsid w:val="008360A0"/>
    <w:rsid w:val="00836436"/>
    <w:rsid w:val="0083685A"/>
    <w:rsid w:val="00846A67"/>
    <w:rsid w:val="00854A04"/>
    <w:rsid w:val="00854F31"/>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8D4"/>
    <w:rsid w:val="009F50AD"/>
    <w:rsid w:val="009F5B2E"/>
    <w:rsid w:val="009F667A"/>
    <w:rsid w:val="009F7802"/>
    <w:rsid w:val="009F7836"/>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F4C"/>
    <w:rsid w:val="00A66992"/>
    <w:rsid w:val="00A73772"/>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61B7"/>
    <w:rsid w:val="00AF7671"/>
    <w:rsid w:val="00AF76E1"/>
    <w:rsid w:val="00B02063"/>
    <w:rsid w:val="00B035D3"/>
    <w:rsid w:val="00B03F4D"/>
    <w:rsid w:val="00B06293"/>
    <w:rsid w:val="00B07635"/>
    <w:rsid w:val="00B12A12"/>
    <w:rsid w:val="00B17798"/>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670E"/>
    <w:rsid w:val="00B6097F"/>
    <w:rsid w:val="00B611EF"/>
    <w:rsid w:val="00B63779"/>
    <w:rsid w:val="00B648EF"/>
    <w:rsid w:val="00B6589E"/>
    <w:rsid w:val="00B66679"/>
    <w:rsid w:val="00B66D35"/>
    <w:rsid w:val="00B67E98"/>
    <w:rsid w:val="00B710E1"/>
    <w:rsid w:val="00B716E1"/>
    <w:rsid w:val="00B721DE"/>
    <w:rsid w:val="00B7242F"/>
    <w:rsid w:val="00B73045"/>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B44"/>
    <w:rsid w:val="00BD3C64"/>
    <w:rsid w:val="00BD3D6E"/>
    <w:rsid w:val="00BD5D73"/>
    <w:rsid w:val="00BD6C9A"/>
    <w:rsid w:val="00BF0650"/>
    <w:rsid w:val="00BF3B8B"/>
    <w:rsid w:val="00BF6769"/>
    <w:rsid w:val="00BF6E59"/>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EF4"/>
    <w:rsid w:val="00C9439C"/>
    <w:rsid w:val="00C96F69"/>
    <w:rsid w:val="00CA0A51"/>
    <w:rsid w:val="00CA149B"/>
    <w:rsid w:val="00CA180C"/>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6357"/>
    <w:rsid w:val="00D13AFD"/>
    <w:rsid w:val="00D13C01"/>
    <w:rsid w:val="00D1450C"/>
    <w:rsid w:val="00D145A9"/>
    <w:rsid w:val="00D157C3"/>
    <w:rsid w:val="00D201A4"/>
    <w:rsid w:val="00D20784"/>
    <w:rsid w:val="00D209D0"/>
    <w:rsid w:val="00D22B2F"/>
    <w:rsid w:val="00D238E8"/>
    <w:rsid w:val="00D2509A"/>
    <w:rsid w:val="00D26215"/>
    <w:rsid w:val="00D30AE7"/>
    <w:rsid w:val="00D32123"/>
    <w:rsid w:val="00D35429"/>
    <w:rsid w:val="00D35622"/>
    <w:rsid w:val="00D41869"/>
    <w:rsid w:val="00D41B46"/>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5C1"/>
    <w:rsid w:val="00D652ED"/>
    <w:rsid w:val="00D66050"/>
    <w:rsid w:val="00D66920"/>
    <w:rsid w:val="00D72932"/>
    <w:rsid w:val="00D73E75"/>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22DE"/>
    <w:rsid w:val="00DE29F2"/>
    <w:rsid w:val="00DE29F3"/>
    <w:rsid w:val="00DE415F"/>
    <w:rsid w:val="00DE4572"/>
    <w:rsid w:val="00DE4F3D"/>
    <w:rsid w:val="00DF1544"/>
    <w:rsid w:val="00DF2BC8"/>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76DE2"/>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4AC7"/>
    <w:rsid w:val="00F355B3"/>
    <w:rsid w:val="00F36760"/>
    <w:rsid w:val="00F36D95"/>
    <w:rsid w:val="00F41AF2"/>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2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2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21"/>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05C2-F9FD-4CF5-BDF9-9EE63FC2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7946</Words>
  <Characters>54065</Characters>
  <Application>Microsoft Office Word</Application>
  <DocSecurity>0</DocSecurity>
  <Lines>450</Lines>
  <Paragraphs>123</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5</cp:revision>
  <cp:lastPrinted>2019-01-21T12:26:00Z</cp:lastPrinted>
  <dcterms:created xsi:type="dcterms:W3CDTF">2019-02-11T13:41:00Z</dcterms:created>
  <dcterms:modified xsi:type="dcterms:W3CDTF">2019-02-21T08:49:00Z</dcterms:modified>
</cp:coreProperties>
</file>