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12D" w:rsidRPr="00646464" w:rsidRDefault="00EA112D" w:rsidP="00EA112D">
      <w:pPr>
        <w:rPr>
          <w:rFonts w:asciiTheme="minorHAnsi" w:hAnsiTheme="minorHAnsi"/>
          <w:sz w:val="22"/>
          <w:szCs w:val="22"/>
        </w:rPr>
      </w:pPr>
      <w:r w:rsidRPr="00646464">
        <w:rPr>
          <w:rFonts w:asciiTheme="minorHAnsi" w:hAnsiTheme="minorHAnsi" w:cs="Arial"/>
          <w:noProof/>
          <w:sz w:val="22"/>
          <w:szCs w:val="22"/>
          <w:u w:val="single"/>
        </w:rPr>
        <w:t xml:space="preserve">Załącznik nr </w:t>
      </w:r>
      <w:r w:rsidR="008235BF">
        <w:rPr>
          <w:rFonts w:asciiTheme="minorHAnsi" w:hAnsiTheme="minorHAnsi" w:cs="Arial"/>
          <w:noProof/>
          <w:sz w:val="22"/>
          <w:szCs w:val="22"/>
          <w:u w:val="single"/>
        </w:rPr>
        <w:t>3</w:t>
      </w:r>
      <w:r w:rsidRPr="00646464">
        <w:rPr>
          <w:rFonts w:asciiTheme="minorHAnsi" w:hAnsiTheme="minorHAnsi" w:cs="Arial"/>
          <w:noProof/>
          <w:sz w:val="22"/>
          <w:szCs w:val="22"/>
          <w:u w:val="single"/>
        </w:rPr>
        <w:t xml:space="preserve"> </w:t>
      </w:r>
      <w:r w:rsidR="00646464">
        <w:rPr>
          <w:rFonts w:asciiTheme="minorHAnsi" w:hAnsiTheme="minorHAnsi" w:cs="Arial"/>
          <w:noProof/>
          <w:sz w:val="22"/>
          <w:szCs w:val="22"/>
          <w:u w:val="single"/>
        </w:rPr>
        <w:t>do Regulaminu konkursu</w:t>
      </w:r>
      <w:r w:rsidR="005C3BF1" w:rsidRPr="005C3BF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646464">
        <w:rPr>
          <w:rFonts w:asciiTheme="minorHAnsi" w:hAnsiTheme="minorHAnsi" w:cs="Arial"/>
          <w:noProof/>
          <w:sz w:val="22"/>
          <w:szCs w:val="22"/>
        </w:rPr>
        <w:t>– Wzór karty oceny formalno-merytorycznej wniosku o dofinansowanie projektu</w:t>
      </w:r>
    </w:p>
    <w:p w:rsidR="00130F0F" w:rsidRPr="00BB4FD8" w:rsidRDefault="00130F0F" w:rsidP="00130F0F">
      <w:pPr>
        <w:suppressAutoHyphens w:val="0"/>
        <w:rPr>
          <w:lang w:eastAsia="pl-PL"/>
        </w:rPr>
      </w:pPr>
    </w:p>
    <w:p w:rsidR="00130F0F" w:rsidRPr="00BB4FD8" w:rsidRDefault="00130F0F" w:rsidP="00130F0F">
      <w:pPr>
        <w:suppressAutoHyphens w:val="0"/>
        <w:rPr>
          <w:lang w:eastAsia="pl-PL"/>
        </w:rPr>
      </w:pPr>
    </w:p>
    <w:p w:rsidR="00130F0F" w:rsidRDefault="00A66B40" w:rsidP="00130F0F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  <w:bookmarkStart w:id="0" w:name="_Hlk507413978"/>
      <w:r>
        <w:rPr>
          <w:noProof/>
          <w:lang w:eastAsia="pl-PL"/>
        </w:rPr>
        <w:drawing>
          <wp:inline distT="0" distB="0" distL="0" distR="0">
            <wp:extent cx="6645910" cy="761365"/>
            <wp:effectExtent l="0" t="0" r="254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30F0F" w:rsidRPr="00BB4FD8" w:rsidRDefault="00130F0F" w:rsidP="00130F0F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</w:p>
    <w:p w:rsidR="00130F0F" w:rsidRPr="00310425" w:rsidRDefault="00130F0F" w:rsidP="00130F0F">
      <w:pPr>
        <w:suppressAutoHyphens w:val="0"/>
        <w:spacing w:before="120" w:after="120" w:line="360" w:lineRule="auto"/>
        <w:ind w:left="709" w:right="543" w:firstLine="22"/>
        <w:jc w:val="center"/>
        <w:textAlignment w:val="top"/>
        <w:rPr>
          <w:rFonts w:ascii="Calibri" w:eastAsia="Arial Unicode MS" w:hAnsi="Calibri" w:cs="Calibri"/>
          <w:b/>
          <w:bCs/>
          <w:position w:val="6"/>
        </w:rPr>
      </w:pPr>
      <w:r w:rsidRPr="00310425">
        <w:rPr>
          <w:rFonts w:ascii="Calibri" w:eastAsia="Arial Unicode MS" w:hAnsi="Calibri" w:cs="Calibri"/>
          <w:b/>
          <w:bCs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C11169">
        <w:rPr>
          <w:rFonts w:ascii="Calibri" w:eastAsia="Arial Unicode MS" w:hAnsi="Calibri" w:cs="Calibri"/>
          <w:b/>
          <w:bCs/>
          <w:position w:val="6"/>
        </w:rPr>
        <w:br/>
      </w:r>
      <w:r w:rsidRPr="00310425">
        <w:rPr>
          <w:rFonts w:ascii="Calibri" w:eastAsia="Arial Unicode MS" w:hAnsi="Calibri" w:cs="Calibri"/>
          <w:b/>
          <w:bCs/>
          <w:position w:val="6"/>
        </w:rPr>
        <w:t>EUROPEJSKI FUNDUSZ SPOŁECZNY</w:t>
      </w:r>
    </w:p>
    <w:p w:rsidR="00130F0F" w:rsidRPr="00310425" w:rsidRDefault="00130F0F" w:rsidP="00130F0F">
      <w:pPr>
        <w:ind w:left="709" w:right="543"/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NR KONKURSU: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130F0F" w:rsidRDefault="00A66B40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NR</w:t>
      </w:r>
      <w:r w:rsidR="00130F0F" w:rsidRPr="00310425">
        <w:rPr>
          <w:rFonts w:ascii="Calibri" w:hAnsi="Calibri"/>
          <w:b/>
          <w:kern w:val="24"/>
          <w:sz w:val="22"/>
          <w:szCs w:val="22"/>
        </w:rPr>
        <w:t xml:space="preserve"> WNIOSKU: </w:t>
      </w:r>
    </w:p>
    <w:p w:rsidR="00F2606C" w:rsidRPr="00310425" w:rsidRDefault="00F2606C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F2606C">
        <w:rPr>
          <w:rFonts w:ascii="Calibri" w:hAnsi="Calibri"/>
          <w:b/>
          <w:kern w:val="24"/>
          <w:sz w:val="22"/>
          <w:szCs w:val="22"/>
        </w:rPr>
        <w:t>SUMA KONTROLNA WNIOSKU: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130F0F" w:rsidRPr="00310425" w:rsidRDefault="00130F0F" w:rsidP="00130F0F">
      <w:pPr>
        <w:ind w:left="709" w:right="543"/>
      </w:pPr>
      <w:r w:rsidRPr="00310425">
        <w:rPr>
          <w:rFonts w:ascii="Calibri" w:hAnsi="Calibri"/>
          <w:sz w:val="22"/>
          <w:szCs w:val="22"/>
        </w:rPr>
        <w:br w:type="page"/>
      </w:r>
    </w:p>
    <w:p w:rsidR="00C11169" w:rsidRPr="00C11169" w:rsidRDefault="00C11169" w:rsidP="00C11169">
      <w:pPr>
        <w:ind w:left="709" w:right="543"/>
      </w:pPr>
    </w:p>
    <w:tbl>
      <w:tblPr>
        <w:tblW w:w="5006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638"/>
        <w:gridCol w:w="2269"/>
        <w:gridCol w:w="71"/>
        <w:gridCol w:w="356"/>
        <w:gridCol w:w="82"/>
        <w:gridCol w:w="1631"/>
        <w:gridCol w:w="19"/>
        <w:gridCol w:w="536"/>
        <w:gridCol w:w="867"/>
        <w:gridCol w:w="226"/>
        <w:gridCol w:w="3279"/>
      </w:tblGrid>
      <w:tr w:rsidR="00C11169" w:rsidRPr="00C11169" w:rsidTr="00CD6D1E">
        <w:trPr>
          <w:trHeight w:val="52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C11169" w:rsidRPr="00C11169" w:rsidRDefault="00C11169" w:rsidP="002E50C5">
            <w:pPr>
              <w:rPr>
                <w:rFonts w:ascii="Calibri" w:hAnsi="Calibri"/>
                <w:b/>
                <w:kern w:val="24"/>
              </w:rPr>
            </w:pPr>
            <w:r w:rsidRPr="00C11169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C11169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2E50C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11169" w:rsidRPr="00C11169" w:rsidTr="00C341BB">
        <w:trPr>
          <w:trHeight w:val="2716"/>
        </w:trPr>
        <w:tc>
          <w:tcPr>
            <w:tcW w:w="236" w:type="pct"/>
            <w:shd w:val="clear" w:color="auto" w:fill="auto"/>
            <w:vAlign w:val="center"/>
          </w:tcPr>
          <w:p w:rsidR="00C11169" w:rsidRPr="00C11169" w:rsidRDefault="007D2162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764" w:type="pct"/>
            <w:gridSpan w:val="11"/>
            <w:shd w:val="clear" w:color="auto" w:fill="D9D9D9"/>
            <w:vAlign w:val="center"/>
          </w:tcPr>
          <w:p w:rsidR="00B1400C" w:rsidRDefault="00B1400C" w:rsidP="007D2162">
            <w:pPr>
              <w:spacing w:before="120" w:after="120"/>
              <w:jc w:val="both"/>
              <w:rPr>
                <w:rFonts w:ascii="Calibri" w:eastAsia="Calibri" w:hAnsi="Calibri"/>
                <w:b/>
              </w:rPr>
            </w:pPr>
            <w:r w:rsidRPr="00B1400C">
              <w:rPr>
                <w:rFonts w:ascii="Calibri" w:hAnsi="Calibri"/>
                <w:b/>
                <w:sz w:val="22"/>
                <w:szCs w:val="22"/>
              </w:rPr>
              <w:t>Wnioskodawca oraz partnerzy (o ile dotyczy) nie podlegają wykluczeniu z możliwości otrzymania dofinansowania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  <w:p w:rsidR="00B1400C" w:rsidRPr="00B1400C" w:rsidRDefault="00563AD3" w:rsidP="00563AD3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1116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 czy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B1400C"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Wnioskodawca oraz partnerzy (jeśli dotyczy) nie podlegają wykluczeniu z możliwości otrzymania dofinansowania, w tym wykluczeniu na podstawie art. 207 ust. 4 </w:t>
            </w:r>
            <w:r w:rsidR="00B1400C" w:rsidRPr="00B1400C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="00B1400C"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B1400C"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:rsidR="00B1400C" w:rsidRPr="00B1400C" w:rsidRDefault="00B1400C" w:rsidP="00563AD3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1400C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C11169" w:rsidRPr="007D2162" w:rsidRDefault="00B1400C" w:rsidP="00563AD3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</w:pP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1400C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C11169" w:rsidRPr="00C11169" w:rsidTr="00C341BB">
        <w:trPr>
          <w:trHeight w:val="567"/>
        </w:trPr>
        <w:tc>
          <w:tcPr>
            <w:tcW w:w="2912" w:type="pct"/>
            <w:gridSpan w:val="9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088" w:type="pct"/>
            <w:gridSpan w:val="3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341BB">
        <w:trPr>
          <w:trHeight w:val="1558"/>
        </w:trPr>
        <w:tc>
          <w:tcPr>
            <w:tcW w:w="236" w:type="pct"/>
            <w:shd w:val="clear" w:color="auto" w:fill="auto"/>
            <w:vAlign w:val="center"/>
          </w:tcPr>
          <w:p w:rsidR="00C11169" w:rsidRPr="00C11169" w:rsidRDefault="007D2162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764" w:type="pct"/>
            <w:gridSpan w:val="11"/>
            <w:shd w:val="clear" w:color="auto" w:fill="D9D9D9"/>
            <w:vAlign w:val="center"/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:rsidR="00C11169" w:rsidRPr="00C11169" w:rsidRDefault="00C11169" w:rsidP="00563AD3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1116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C11169" w:rsidRPr="00C11169" w:rsidRDefault="00C11169" w:rsidP="00563AD3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C11169" w:rsidRPr="00C11169" w:rsidRDefault="00C11169" w:rsidP="00563AD3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C11169" w:rsidRPr="00C11169" w:rsidRDefault="00C11169" w:rsidP="00563AD3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C11169" w:rsidRPr="00C11169" w:rsidTr="00C341BB">
        <w:trPr>
          <w:trHeight w:val="510"/>
        </w:trPr>
        <w:tc>
          <w:tcPr>
            <w:tcW w:w="2912" w:type="pct"/>
            <w:gridSpan w:val="9"/>
            <w:shd w:val="clear" w:color="auto" w:fill="auto"/>
            <w:vAlign w:val="center"/>
          </w:tcPr>
          <w:p w:rsidR="00C11169" w:rsidRPr="00C11169" w:rsidRDefault="009E77C8" w:rsidP="006D3E54">
            <w:pPr>
              <w:spacing w:after="120" w:line="240" w:lineRule="exact"/>
              <w:rPr>
                <w:rFonts w:ascii="Calibri" w:hAnsi="Calibri"/>
                <w:b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088" w:type="pct"/>
            <w:gridSpan w:val="3"/>
            <w:shd w:val="clear" w:color="auto" w:fill="auto"/>
            <w:vAlign w:val="center"/>
          </w:tcPr>
          <w:p w:rsidR="00C11169" w:rsidRPr="00C11169" w:rsidRDefault="009E77C8" w:rsidP="00C11169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341BB">
        <w:trPr>
          <w:trHeight w:val="1558"/>
        </w:trPr>
        <w:tc>
          <w:tcPr>
            <w:tcW w:w="236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764" w:type="pct"/>
            <w:gridSpan w:val="11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podmiotem uprawnionym do ubiegania się o dofinansowanie.</w:t>
            </w:r>
          </w:p>
          <w:p w:rsidR="00C11169" w:rsidRPr="00C11169" w:rsidRDefault="00563AD3" w:rsidP="00C11169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1116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 czy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C11169" w:rsidRPr="00C11169" w:rsidTr="00C341BB">
        <w:trPr>
          <w:trHeight w:val="567"/>
        </w:trPr>
        <w:tc>
          <w:tcPr>
            <w:tcW w:w="2912" w:type="pct"/>
            <w:gridSpan w:val="9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088" w:type="pct"/>
            <w:gridSpan w:val="3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341BB">
        <w:trPr>
          <w:trHeight w:val="2239"/>
        </w:trPr>
        <w:tc>
          <w:tcPr>
            <w:tcW w:w="236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764" w:type="pct"/>
            <w:gridSpan w:val="11"/>
            <w:shd w:val="clear" w:color="auto" w:fill="D9D9D9"/>
            <w:vAlign w:val="center"/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B1400C" w:rsidRPr="00B1400C" w:rsidRDefault="00B1400C" w:rsidP="00563A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w ramach kryterium oceniane będzie czy spełniony został wymóg, dotyczący utworzenia albo zainicjowania partnerstwa przed złożeniem wniosku o dofinansowanie albo przed rozpoczęciem realizacji projektu, o ile data ta jest wcześniejsza od daty złożenia wniosku o dofinansowanie.</w:t>
            </w:r>
          </w:p>
          <w:p w:rsidR="00B1400C" w:rsidRPr="00B1400C" w:rsidRDefault="00B1400C" w:rsidP="00563A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Dodatkowo (o ile dotyczy) wybór partnera spośród podmiotów innych niż wymienione w art. 3 ust.1 pkt 1-3a ustawy z dnia 29 stycznia 2004 r.- Prawo zamówień publicznych  został dokonany zgodnie z art. 33 ust. 2-4 </w:t>
            </w:r>
            <w:r w:rsidRPr="00B1400C">
              <w:rPr>
                <w:rFonts w:ascii="Calibri" w:hAnsi="Calibri" w:cs="Calibri"/>
                <w:i/>
                <w:color w:val="000000"/>
                <w:sz w:val="20"/>
                <w:szCs w:val="20"/>
                <w:lang w:eastAsia="pl-PL"/>
              </w:rPr>
              <w:t>ustawy z dnia 11 lipca 2014 r. o zasadach realizacji programów w zakresie polityki spójności finansowanych w perspektywie 2014-2020</w:t>
            </w: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:rsidR="00C11169" w:rsidRPr="00B4602A" w:rsidRDefault="00B1400C" w:rsidP="00563A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W przypadku zmiany partnera zgodnie z art. 33 ust. 3a </w:t>
            </w:r>
            <w:r w:rsidRPr="00B1400C">
              <w:rPr>
                <w:rFonts w:ascii="Calibri" w:hAnsi="Calibri" w:cs="Calibri"/>
                <w:i/>
                <w:color w:val="000000"/>
                <w:sz w:val="20"/>
                <w:szCs w:val="20"/>
                <w:lang w:eastAsia="pl-PL"/>
              </w:rPr>
              <w:t>ustawy z dnia 11 lipca 2014 r. o zasadach realizacji programów w zakresie polityki spójności finansowanych w perspektywie 2014-2020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na etapie realizacji projektu</w:t>
            </w: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kryterium uznaje się za spełnione.</w:t>
            </w:r>
          </w:p>
        </w:tc>
      </w:tr>
      <w:tr w:rsidR="00C11169" w:rsidRPr="00C11169" w:rsidTr="006D3E54">
        <w:trPr>
          <w:trHeight w:val="567"/>
        </w:trPr>
        <w:tc>
          <w:tcPr>
            <w:tcW w:w="1659" w:type="pct"/>
            <w:gridSpan w:val="4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7" w:type="pct"/>
            <w:gridSpan w:val="6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74" w:type="pct"/>
            <w:gridSpan w:val="2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z w:val="22"/>
                <w:szCs w:val="22"/>
              </w:rPr>
              <w:t>N</w:t>
            </w:r>
            <w:r w:rsidR="00A12F3F"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11169" w:rsidRPr="00C11169" w:rsidTr="00C341BB">
        <w:trPr>
          <w:trHeight w:val="579"/>
        </w:trPr>
        <w:tc>
          <w:tcPr>
            <w:tcW w:w="236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764" w:type="pct"/>
            <w:gridSpan w:val="11"/>
            <w:shd w:val="clear" w:color="auto" w:fill="D9D9D9"/>
            <w:vAlign w:val="center"/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 w:rsidR="00B4602A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:rsidR="00B1400C" w:rsidRDefault="00B1400C" w:rsidP="00563A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:rsidR="00B1400C" w:rsidRDefault="00B1400C" w:rsidP="00563A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B1400C" w:rsidRDefault="00B1400C" w:rsidP="00563A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B1400C" w:rsidRDefault="00B1400C" w:rsidP="00563A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C11169" w:rsidRPr="00C11169" w:rsidRDefault="00C11169" w:rsidP="00563AD3">
            <w:pPr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C11169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tr w:rsidR="00C11169" w:rsidRPr="00C11169" w:rsidTr="006D3E54">
        <w:trPr>
          <w:trHeight w:val="567"/>
        </w:trPr>
        <w:tc>
          <w:tcPr>
            <w:tcW w:w="1659" w:type="pct"/>
            <w:gridSpan w:val="4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7" w:type="pct"/>
            <w:gridSpan w:val="6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74" w:type="pct"/>
            <w:gridSpan w:val="2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z w:val="22"/>
                <w:szCs w:val="22"/>
              </w:rPr>
              <w:t>N</w:t>
            </w:r>
            <w:r w:rsidR="00A12F3F"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11169" w:rsidRPr="00C11169" w:rsidTr="00C341BB">
        <w:trPr>
          <w:trHeight w:val="1492"/>
        </w:trPr>
        <w:tc>
          <w:tcPr>
            <w:tcW w:w="236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764" w:type="pct"/>
            <w:gridSpan w:val="11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58"/>
            </w:tblGrid>
            <w:tr w:rsidR="00C11169" w:rsidRPr="00C11169" w:rsidTr="00CD054A">
              <w:trPr>
                <w:trHeight w:val="782"/>
              </w:trPr>
              <w:tc>
                <w:tcPr>
                  <w:tcW w:w="0" w:type="auto"/>
                </w:tcPr>
                <w:p w:rsidR="00C11169" w:rsidRPr="00C11169" w:rsidRDefault="00563AD3" w:rsidP="00563AD3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C11169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W ramach kryterium oceniane będzie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, czy</w:t>
                  </w:r>
                  <w:r w:rsidRPr="00B1400C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o</w:t>
                  </w:r>
                  <w:r w:rsidR="00C11169" w:rsidRPr="00C11169">
                    <w:rPr>
                      <w:rFonts w:ascii="Calibri" w:hAnsi="Calibri" w:cs="Calibri"/>
                      <w:sz w:val="20"/>
                      <w:szCs w:val="20"/>
                    </w:rPr>
                    <w:t>kres realizacji projektu, w zakresie rzeczowym i finansowym, wskazany we wniosku o dofinansowanie, mieści się w przedziale czasowym kwalifikowalności wskazanym w regulaminie konkursu,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C11169" w:rsidRPr="00C11169" w:rsidRDefault="00C11169" w:rsidP="00C11169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11169" w:rsidRPr="00C11169" w:rsidTr="00C341BB">
        <w:trPr>
          <w:trHeight w:val="567"/>
        </w:trPr>
        <w:tc>
          <w:tcPr>
            <w:tcW w:w="2912" w:type="pct"/>
            <w:gridSpan w:val="9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088" w:type="pct"/>
            <w:gridSpan w:val="3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341BB">
        <w:trPr>
          <w:trHeight w:val="1027"/>
        </w:trPr>
        <w:tc>
          <w:tcPr>
            <w:tcW w:w="236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764" w:type="pct"/>
            <w:gridSpan w:val="11"/>
            <w:shd w:val="clear" w:color="auto" w:fill="CCCCCC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C11169" w:rsidRPr="00C11169" w:rsidRDefault="00C11169" w:rsidP="00C11169">
            <w:pPr>
              <w:spacing w:before="120" w:after="120"/>
              <w:jc w:val="both"/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</w:t>
            </w:r>
            <w:r w:rsidR="00B4602A">
              <w:rPr>
                <w:rFonts w:ascii="Calibri" w:hAnsi="Calibri" w:cs="Calibri"/>
                <w:sz w:val="20"/>
                <w:szCs w:val="20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C11169" w:rsidRPr="00C11169" w:rsidTr="00C341BB">
        <w:trPr>
          <w:trHeight w:val="567"/>
        </w:trPr>
        <w:tc>
          <w:tcPr>
            <w:tcW w:w="2912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08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341BB">
        <w:trPr>
          <w:trHeight w:val="682"/>
        </w:trPr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764" w:type="pct"/>
            <w:gridSpan w:val="11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775B2D" w:rsidRPr="00775B2D" w:rsidRDefault="00775B2D" w:rsidP="00563AD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75B2D">
              <w:rPr>
                <w:rFonts w:ascii="Calibri" w:hAnsi="Calibri"/>
                <w:sz w:val="20"/>
                <w:szCs w:val="20"/>
              </w:rPr>
              <w:t>W ramach kryterium oceniane będzie czy:</w:t>
            </w:r>
          </w:p>
          <w:p w:rsidR="00775B2D" w:rsidRPr="00775B2D" w:rsidRDefault="00775B2D" w:rsidP="00563AD3">
            <w:pPr>
              <w:ind w:left="372" w:hanging="372"/>
              <w:jc w:val="both"/>
              <w:rPr>
                <w:rFonts w:ascii="Calibri" w:hAnsi="Calibri"/>
                <w:sz w:val="20"/>
                <w:szCs w:val="20"/>
              </w:rPr>
            </w:pPr>
            <w:r w:rsidRPr="00775B2D">
              <w:rPr>
                <w:rFonts w:ascii="Calibri" w:hAnsi="Calibri"/>
                <w:sz w:val="20"/>
                <w:szCs w:val="20"/>
              </w:rPr>
              <w:t>•</w:t>
            </w:r>
            <w:r w:rsidRPr="00775B2D">
              <w:rPr>
                <w:rFonts w:ascii="Calibri" w:hAnsi="Calibri"/>
                <w:sz w:val="20"/>
                <w:szCs w:val="20"/>
              </w:rPr>
              <w:tab/>
              <w:t>w przypadku projektów o wartości wkładu publicznego  nieprzekraczającej wyrażonej w PLN równowartości kwoty 100 000 EUR , Wnioskodawca rozlicza projekt w oparciu o kwoty ryczałtowe, o których mowa w Wytycznych w zakresie kwalifikowalności wydatków w ramach Europejskiego Funduszu Rozwoju Regionalnego, Europejskiego Funduszu Społecznego oraz Funduszu Spójności na lata 2014-2020 zgodnie z regulaminem konkursu lub</w:t>
            </w:r>
          </w:p>
          <w:p w:rsidR="00C11169" w:rsidRPr="00C11169" w:rsidRDefault="00775B2D" w:rsidP="00563AD3">
            <w:pPr>
              <w:ind w:left="372" w:hanging="372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75B2D">
              <w:rPr>
                <w:rFonts w:ascii="Calibri" w:hAnsi="Calibri"/>
                <w:sz w:val="20"/>
                <w:szCs w:val="20"/>
              </w:rPr>
              <w:t>•</w:t>
            </w:r>
            <w:r w:rsidRPr="00775B2D">
              <w:rPr>
                <w:rFonts w:ascii="Calibri" w:hAnsi="Calibri"/>
                <w:sz w:val="20"/>
                <w:szCs w:val="20"/>
              </w:rPr>
              <w:tab/>
              <w:t xml:space="preserve">w przypadku projektu o wartości wkładu publicznego przekraczającej wyrażoną w PLN równowartość kwoty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775B2D">
              <w:rPr>
                <w:rFonts w:ascii="Calibri" w:hAnsi="Calibri"/>
                <w:sz w:val="20"/>
                <w:szCs w:val="20"/>
              </w:rPr>
              <w:t xml:space="preserve">100 000 EUR Wnioskodawca nie rozlicza projektu za pomocą kwot ryczałtowych.  </w:t>
            </w:r>
          </w:p>
        </w:tc>
      </w:tr>
      <w:tr w:rsidR="00C11169" w:rsidRPr="00C11169" w:rsidTr="00C341BB">
        <w:trPr>
          <w:trHeight w:val="567"/>
        </w:trPr>
        <w:tc>
          <w:tcPr>
            <w:tcW w:w="2912" w:type="pct"/>
            <w:gridSpan w:val="9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A12F3F"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088" w:type="pct"/>
            <w:gridSpan w:val="3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341BB">
        <w:trPr>
          <w:trHeight w:val="203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F512D8" w:rsidP="00C11169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7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341BB">
            <w:pPr>
              <w:suppressAutoHyphens w:val="0"/>
              <w:spacing w:before="120" w:after="120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C11169" w:rsidRPr="00C11169" w:rsidRDefault="00563AD3" w:rsidP="00563AD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 czy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b</w:t>
            </w:r>
            <w:r w:rsidR="00C11169"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iuro projektu będzie prowadzone na terenie województwa łódzkiego przez cały okres realizacji projektu:</w:t>
            </w:r>
          </w:p>
          <w:p w:rsidR="00C11169" w:rsidRPr="00C11169" w:rsidRDefault="00C11169" w:rsidP="00563AD3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C11169" w:rsidRPr="00C11169" w:rsidRDefault="00C11169" w:rsidP="00563AD3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C11169" w:rsidRPr="00C11169" w:rsidRDefault="00C11169" w:rsidP="00563AD3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C11169" w:rsidRPr="00C11169" w:rsidTr="00C341BB">
        <w:trPr>
          <w:trHeight w:val="567"/>
        </w:trPr>
        <w:tc>
          <w:tcPr>
            <w:tcW w:w="2912" w:type="pct"/>
            <w:gridSpan w:val="9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088" w:type="pct"/>
            <w:gridSpan w:val="3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341BB">
        <w:trPr>
          <w:trHeight w:val="157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F512D8">
            <w:pPr>
              <w:jc w:val="center"/>
              <w:rPr>
                <w:rFonts w:eastAsia="Arial Unicode MS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F512D8">
              <w:rPr>
                <w:rFonts w:ascii="Calibri" w:hAnsi="Calibri"/>
                <w:kern w:val="24"/>
                <w:sz w:val="22"/>
                <w:szCs w:val="22"/>
              </w:rPr>
              <w:t>0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7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341BB">
            <w:pPr>
              <w:suppressAutoHyphens w:val="0"/>
              <w:spacing w:before="120" w:after="120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C11169" w:rsidRPr="00C11169" w:rsidRDefault="00C11169" w:rsidP="00FA3E3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 xml:space="preserve">W ramach </w:t>
            </w:r>
            <w:r w:rsidR="00563AD3">
              <w:rPr>
                <w:rFonts w:ascii="Calibri" w:hAnsi="Calibri" w:cs="Calibri"/>
                <w:sz w:val="20"/>
                <w:szCs w:val="20"/>
              </w:rPr>
              <w:t>kryterium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 oceniane będzie czy:</w:t>
            </w:r>
          </w:p>
          <w:p w:rsidR="00C11169" w:rsidRDefault="00C11169" w:rsidP="00FA3E35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Cywilnego.</w:t>
            </w:r>
          </w:p>
          <w:p w:rsidR="00F512D8" w:rsidRPr="00C11169" w:rsidRDefault="00775B2D" w:rsidP="00FA3E35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</w:t>
            </w:r>
            <w:r w:rsidR="00F512D8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przypadku innych podmiotów posiadają jednostkę organizacyjną na obszarze województwa łódzkiego.</w:t>
            </w:r>
          </w:p>
        </w:tc>
      </w:tr>
      <w:tr w:rsidR="00C11169" w:rsidRPr="00C11169" w:rsidTr="00C341BB">
        <w:trPr>
          <w:trHeight w:val="567"/>
        </w:trPr>
        <w:tc>
          <w:tcPr>
            <w:tcW w:w="2912" w:type="pct"/>
            <w:gridSpan w:val="9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088" w:type="pct"/>
            <w:gridSpan w:val="3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341BB">
        <w:trPr>
          <w:trHeight w:val="1415"/>
        </w:trPr>
        <w:tc>
          <w:tcPr>
            <w:tcW w:w="236" w:type="pct"/>
            <w:shd w:val="clear" w:color="auto" w:fill="auto"/>
            <w:vAlign w:val="center"/>
          </w:tcPr>
          <w:p w:rsidR="00C11169" w:rsidRPr="00C11169" w:rsidRDefault="00C11169" w:rsidP="00F512D8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F512D8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764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341BB">
            <w:pPr>
              <w:suppressAutoHyphens w:val="0"/>
              <w:spacing w:before="120" w:after="120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r w:rsidR="00BB47B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równości szans i niedyskryminacji, w tym dostępności dla osób z niepełnosprawnościami.</w:t>
            </w:r>
          </w:p>
          <w:p w:rsidR="00C11169" w:rsidRPr="00FA3E35" w:rsidRDefault="00FA3E35" w:rsidP="00F512D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E35">
              <w:rPr>
                <w:rFonts w:asciiTheme="minorHAnsi" w:hAnsiTheme="minorHAnsi" w:cstheme="minorHAnsi"/>
                <w:sz w:val="20"/>
                <w:szCs w:val="20"/>
              </w:rPr>
              <w:t>W ramach kryterium oceniane będzie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A3E35">
              <w:rPr>
                <w:rFonts w:asciiTheme="minorHAnsi" w:hAnsiTheme="minorHAnsi" w:cstheme="minorHAnsi"/>
                <w:sz w:val="20"/>
                <w:szCs w:val="20"/>
              </w:rPr>
              <w:t xml:space="preserve"> czy działania przewidziane do realizacji w projekcie są zgodne z zasadą równości szans i niedyskryminacji, w tym dostępności dla osób z niepełnosprawnościami określoną w Wytycznych w zakresie realizacji zasady równości szans i niedyskryminacji, w tym dostępności dla osób z niepełnosprawnościami oraz zasady równości szans kobiet i mężczyzn w ramach funduszy unijnych na lata 2014-2020 z dn. 05 kwietnia 2018 r. oraz projekt ma pozytywny wpływ na ww. zasadę. 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Wytycznych w zakresie realizacji zasady równości szans i niedyskryminacji, w tym dostępności dla osób z niepełnosprawnościami oraz zasady równości szans kobiet i mężczyzn w ramach funduszy unijnych na lata 2014-2020 z dnia 05 kwietnia 2018 r. W wyjątkowych sytuacjach, dopuszczalne jest uznanie neutralności produktu. Jeśli wnioskodawca uzna, że jakiś produkt projektu jest neutralny, zobowiązany jest wykazać we wniosku o dofinansowanie projektu, że dostępność nie dotyczy tego produktu.</w:t>
            </w:r>
          </w:p>
        </w:tc>
      </w:tr>
      <w:tr w:rsidR="002E17C2" w:rsidRPr="00C11169" w:rsidTr="00C341BB">
        <w:trPr>
          <w:trHeight w:val="567"/>
        </w:trPr>
        <w:tc>
          <w:tcPr>
            <w:tcW w:w="1625" w:type="pct"/>
            <w:gridSpan w:val="3"/>
            <w:shd w:val="clear" w:color="auto" w:fill="auto"/>
            <w:vAlign w:val="center"/>
          </w:tcPr>
          <w:p w:rsidR="002E17C2" w:rsidRPr="00C11169" w:rsidRDefault="002E17C2" w:rsidP="002E17C2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1287" w:type="pct"/>
            <w:gridSpan w:val="6"/>
            <w:shd w:val="clear" w:color="auto" w:fill="auto"/>
            <w:vAlign w:val="center"/>
          </w:tcPr>
          <w:p w:rsidR="002E17C2" w:rsidRPr="00C11169" w:rsidRDefault="002E17C2" w:rsidP="002E17C2">
            <w:pPr>
              <w:rPr>
                <w:rFonts w:ascii="Calibri" w:hAnsi="Calibri"/>
                <w:kern w:val="24"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2088" w:type="pct"/>
            <w:gridSpan w:val="3"/>
            <w:shd w:val="clear" w:color="auto" w:fill="auto"/>
            <w:vAlign w:val="center"/>
          </w:tcPr>
          <w:p w:rsidR="002E17C2" w:rsidRPr="00C11169" w:rsidRDefault="002E17C2" w:rsidP="002E17C2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E17C2" w:rsidRPr="00C11169" w:rsidTr="00C341BB">
        <w:trPr>
          <w:trHeight w:val="884"/>
        </w:trPr>
        <w:tc>
          <w:tcPr>
            <w:tcW w:w="236" w:type="pct"/>
            <w:shd w:val="clear" w:color="auto" w:fill="auto"/>
            <w:vAlign w:val="center"/>
          </w:tcPr>
          <w:p w:rsidR="002E17C2" w:rsidRPr="00C11169" w:rsidRDefault="002E17C2" w:rsidP="002E17C2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764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17C2" w:rsidRPr="00C11169" w:rsidRDefault="002E17C2" w:rsidP="00C341BB">
            <w:pPr>
              <w:suppressAutoHyphens w:val="0"/>
              <w:spacing w:before="120" w:after="120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2E17C2" w:rsidRPr="00C11169" w:rsidRDefault="002E17C2" w:rsidP="002E17C2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2E17C2" w:rsidRPr="00C11169" w:rsidTr="00C341BB">
        <w:trPr>
          <w:trHeight w:val="567"/>
        </w:trPr>
        <w:tc>
          <w:tcPr>
            <w:tcW w:w="1659" w:type="pct"/>
            <w:gridSpan w:val="4"/>
            <w:shd w:val="clear" w:color="auto" w:fill="auto"/>
            <w:vAlign w:val="center"/>
          </w:tcPr>
          <w:p w:rsidR="002E17C2" w:rsidRPr="00C11169" w:rsidRDefault="002E17C2" w:rsidP="002E17C2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1253" w:type="pct"/>
            <w:gridSpan w:val="5"/>
            <w:shd w:val="clear" w:color="auto" w:fill="auto"/>
            <w:vAlign w:val="center"/>
          </w:tcPr>
          <w:p w:rsidR="002E17C2" w:rsidRPr="00C11169" w:rsidRDefault="002E17C2" w:rsidP="002E17C2">
            <w:pPr>
              <w:rPr>
                <w:rFonts w:ascii="Calibri" w:hAnsi="Calibri"/>
                <w:kern w:val="24"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2088" w:type="pct"/>
            <w:gridSpan w:val="3"/>
            <w:shd w:val="clear" w:color="auto" w:fill="auto"/>
            <w:vAlign w:val="center"/>
          </w:tcPr>
          <w:p w:rsidR="002E17C2" w:rsidRPr="00C11169" w:rsidRDefault="002E17C2" w:rsidP="002E17C2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E17C2" w:rsidRPr="00C11169" w:rsidTr="00C341BB">
        <w:trPr>
          <w:trHeight w:val="579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C2" w:rsidRPr="00C11169" w:rsidRDefault="002E17C2" w:rsidP="002E17C2">
            <w:pPr>
              <w:jc w:val="center"/>
              <w:rPr>
                <w:rFonts w:ascii="Calibri" w:hAnsi="Calibri"/>
                <w:lang w:eastAsia="ar-SA"/>
              </w:rPr>
            </w:pPr>
          </w:p>
          <w:p w:rsidR="002E17C2" w:rsidRPr="00C11169" w:rsidRDefault="002E17C2" w:rsidP="002E17C2">
            <w:pPr>
              <w:jc w:val="center"/>
              <w:rPr>
                <w:rFonts w:ascii="Calibri" w:hAnsi="Calibri"/>
                <w:lang w:eastAsia="ar-SA"/>
              </w:rPr>
            </w:pPr>
          </w:p>
          <w:p w:rsidR="002E17C2" w:rsidRPr="00C11169" w:rsidRDefault="002E17C2" w:rsidP="002E17C2">
            <w:pPr>
              <w:jc w:val="center"/>
              <w:rPr>
                <w:rFonts w:ascii="Calibri" w:hAnsi="Calibri"/>
                <w:lang w:eastAsia="ar-SA"/>
              </w:rPr>
            </w:pPr>
            <w:r w:rsidRPr="00C11169">
              <w:rPr>
                <w:rFonts w:ascii="Calibri" w:hAnsi="Calibri"/>
                <w:sz w:val="22"/>
                <w:szCs w:val="22"/>
                <w:lang w:eastAsia="ar-SA"/>
              </w:rPr>
              <w:t>1</w:t>
            </w:r>
            <w:r>
              <w:rPr>
                <w:rFonts w:ascii="Calibri" w:hAnsi="Calibri"/>
                <w:sz w:val="22"/>
                <w:szCs w:val="22"/>
                <w:lang w:eastAsia="ar-SA"/>
              </w:rPr>
              <w:t>3</w:t>
            </w:r>
            <w:r w:rsidRPr="00C11169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7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7C2" w:rsidRPr="00FA3E35" w:rsidRDefault="002E17C2" w:rsidP="002E17C2">
            <w:pPr>
              <w:rPr>
                <w:rFonts w:ascii="Calibri" w:hAnsi="Calibri"/>
                <w:kern w:val="24"/>
                <w:sz w:val="20"/>
                <w:szCs w:val="20"/>
              </w:rPr>
            </w:pPr>
            <w:r w:rsidRPr="00FA3E35">
              <w:rPr>
                <w:rFonts w:ascii="Calibri" w:hAnsi="Calibri"/>
                <w:kern w:val="24"/>
                <w:sz w:val="20"/>
                <w:szCs w:val="20"/>
              </w:rPr>
              <w:t>Projekt należy do wyjątku, co do którego nie stosuje się standardu minimum.</w:t>
            </w:r>
          </w:p>
        </w:tc>
      </w:tr>
      <w:tr w:rsidR="002E17C2" w:rsidRPr="00C11169" w:rsidTr="00C341BB">
        <w:trPr>
          <w:trHeight w:val="567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411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5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E17C2" w:rsidRPr="00C11169" w:rsidTr="00C341BB">
        <w:trPr>
          <w:trHeight w:val="682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764" w:type="pct"/>
            <w:gridSpan w:val="11"/>
            <w:tcBorders>
              <w:left w:val="single" w:sz="4" w:space="0" w:color="auto"/>
            </w:tcBorders>
            <w:shd w:val="clear" w:color="auto" w:fill="D9D9D9"/>
          </w:tcPr>
          <w:p w:rsidR="002E17C2" w:rsidRPr="00C11169" w:rsidRDefault="002E17C2" w:rsidP="002E17C2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2E17C2" w:rsidRPr="00C11169" w:rsidRDefault="002E17C2" w:rsidP="002E17C2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2E17C2" w:rsidRPr="00C11169" w:rsidRDefault="002E17C2" w:rsidP="002E17C2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2E17C2" w:rsidRPr="00C11169" w:rsidRDefault="002E17C2" w:rsidP="002E17C2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które należą do wyjątków, zaleca się również planowanie działań zmierzających do przestrzegania zasady równości szans kobiet i mężczyzn.</w:t>
            </w:r>
          </w:p>
        </w:tc>
      </w:tr>
      <w:tr w:rsidR="002E17C2" w:rsidRPr="00C11169" w:rsidTr="00C341BB">
        <w:trPr>
          <w:trHeight w:val="682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764" w:type="pct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2E17C2" w:rsidRPr="00C11169" w:rsidTr="00C341BB">
        <w:trPr>
          <w:trHeight w:val="514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459" w:type="pct"/>
            <w:gridSpan w:val="10"/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2E17C2" w:rsidRPr="00C11169" w:rsidTr="00C341BB">
        <w:trPr>
          <w:trHeight w:val="567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411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5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2E17C2" w:rsidRPr="00C11169" w:rsidTr="00C341BB">
        <w:trPr>
          <w:trHeight w:val="603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459" w:type="pct"/>
            <w:gridSpan w:val="10"/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2E17C2" w:rsidRPr="00C11169" w:rsidTr="00C341BB">
        <w:trPr>
          <w:trHeight w:val="567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632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2E17C2" w:rsidRPr="00C11169" w:rsidTr="00C341BB">
        <w:trPr>
          <w:trHeight w:val="579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459" w:type="pct"/>
            <w:gridSpan w:val="10"/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2E17C2" w:rsidRPr="00C11169" w:rsidTr="00C341BB">
        <w:trPr>
          <w:trHeight w:val="567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632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5"/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2E17C2" w:rsidRPr="00C11169" w:rsidTr="00C341BB">
        <w:trPr>
          <w:trHeight w:val="35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459" w:type="pct"/>
            <w:gridSpan w:val="10"/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istniejących w obszarze tematyki interwencji i/ lub zasięgu oddziaływania projektu.</w:t>
            </w:r>
          </w:p>
        </w:tc>
      </w:tr>
      <w:tr w:rsidR="002E17C2" w:rsidRPr="00C11169" w:rsidTr="00C341BB">
        <w:trPr>
          <w:trHeight w:val="567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632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5"/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2E17C2" w:rsidRPr="00C11169" w:rsidTr="00C341BB">
        <w:trPr>
          <w:trHeight w:val="281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459" w:type="pct"/>
            <w:gridSpan w:val="10"/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2E17C2" w:rsidRPr="00C11169" w:rsidTr="00C341BB">
        <w:trPr>
          <w:trHeight w:val="567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420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4" w:type="pct"/>
            <w:gridSpan w:val="4"/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2E17C2" w:rsidRPr="00C11169" w:rsidTr="00C341BB">
        <w:trPr>
          <w:trHeight w:val="1482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C2" w:rsidRPr="00C11169" w:rsidRDefault="002E17C2" w:rsidP="002E17C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764" w:type="pct"/>
            <w:gridSpan w:val="11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E17C2" w:rsidRPr="00C11169" w:rsidRDefault="002E17C2" w:rsidP="002E17C2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ramach kryterium oceniane będzie, czy 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C11169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C111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E17C2" w:rsidRPr="00C11169" w:rsidTr="00C341BB">
        <w:trPr>
          <w:trHeight w:val="567"/>
        </w:trPr>
        <w:tc>
          <w:tcPr>
            <w:tcW w:w="1829" w:type="pct"/>
            <w:gridSpan w:val="5"/>
            <w:shd w:val="clear" w:color="auto" w:fill="auto"/>
            <w:vAlign w:val="center"/>
          </w:tcPr>
          <w:p w:rsidR="002E17C2" w:rsidRPr="00C11169" w:rsidRDefault="002E17C2" w:rsidP="002E17C2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1083" w:type="pct"/>
            <w:gridSpan w:val="4"/>
            <w:shd w:val="clear" w:color="auto" w:fill="auto"/>
            <w:vAlign w:val="center"/>
          </w:tcPr>
          <w:p w:rsidR="002E17C2" w:rsidRPr="00C11169" w:rsidRDefault="002E17C2" w:rsidP="002E17C2">
            <w:pPr>
              <w:rPr>
                <w:rFonts w:ascii="Calibri" w:hAnsi="Calibri"/>
                <w:kern w:val="24"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2088" w:type="pct"/>
            <w:gridSpan w:val="3"/>
            <w:shd w:val="clear" w:color="auto" w:fill="auto"/>
            <w:vAlign w:val="center"/>
          </w:tcPr>
          <w:p w:rsidR="002E17C2" w:rsidRPr="00C11169" w:rsidRDefault="002E17C2" w:rsidP="002E17C2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E17C2" w:rsidRPr="00C11169" w:rsidTr="00C341BB">
        <w:trPr>
          <w:trHeight w:val="1210"/>
        </w:trPr>
        <w:tc>
          <w:tcPr>
            <w:tcW w:w="236" w:type="pct"/>
            <w:shd w:val="clear" w:color="auto" w:fill="auto"/>
            <w:vAlign w:val="center"/>
          </w:tcPr>
          <w:p w:rsidR="002E17C2" w:rsidRPr="00C11169" w:rsidRDefault="002E17C2" w:rsidP="002E17C2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764" w:type="pct"/>
            <w:gridSpan w:val="11"/>
            <w:shd w:val="clear" w:color="auto" w:fill="D9D9D9"/>
            <w:vAlign w:val="center"/>
          </w:tcPr>
          <w:p w:rsidR="002E17C2" w:rsidRPr="00C11169" w:rsidRDefault="002E17C2" w:rsidP="002E17C2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2E17C2" w:rsidRPr="00C11169" w:rsidRDefault="002E17C2" w:rsidP="002E17C2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ramach kryterium oceniane będzie, czy p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rojekt jest zgodny z właściwymi przepisami prawa krajowego i unijnego, w tym dotyczącymi zamówień publicznych, pomocy publicznej oraz pomocy de </w:t>
            </w:r>
            <w:proofErr w:type="spellStart"/>
            <w:r w:rsidRPr="00C11169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C11169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2E17C2" w:rsidRPr="00C11169" w:rsidTr="00C341BB">
        <w:trPr>
          <w:trHeight w:val="567"/>
        </w:trPr>
        <w:tc>
          <w:tcPr>
            <w:tcW w:w="2912" w:type="pct"/>
            <w:gridSpan w:val="9"/>
            <w:shd w:val="clear" w:color="auto" w:fill="auto"/>
            <w:vAlign w:val="center"/>
          </w:tcPr>
          <w:p w:rsidR="002E17C2" w:rsidRPr="00C11169" w:rsidRDefault="002E17C2" w:rsidP="002E17C2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088" w:type="pct"/>
            <w:gridSpan w:val="3"/>
            <w:shd w:val="clear" w:color="auto" w:fill="auto"/>
            <w:vAlign w:val="center"/>
          </w:tcPr>
          <w:p w:rsidR="002E17C2" w:rsidRPr="00C11169" w:rsidRDefault="002E17C2" w:rsidP="002E17C2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E17C2" w:rsidRPr="00C11169" w:rsidTr="00C341BB">
        <w:trPr>
          <w:trHeight w:val="1370"/>
        </w:trPr>
        <w:tc>
          <w:tcPr>
            <w:tcW w:w="236" w:type="pct"/>
            <w:shd w:val="clear" w:color="auto" w:fill="auto"/>
            <w:vAlign w:val="center"/>
          </w:tcPr>
          <w:p w:rsidR="002E17C2" w:rsidRPr="00C11169" w:rsidRDefault="002E17C2" w:rsidP="002E17C2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764" w:type="pct"/>
            <w:gridSpan w:val="11"/>
            <w:shd w:val="clear" w:color="auto" w:fill="D9D9D9"/>
            <w:vAlign w:val="center"/>
          </w:tcPr>
          <w:p w:rsidR="002E17C2" w:rsidRPr="00C11169" w:rsidRDefault="002E17C2" w:rsidP="002E17C2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2E17C2" w:rsidRPr="00C11169" w:rsidRDefault="002E17C2" w:rsidP="002E17C2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2E17C2" w:rsidRPr="00C11169" w:rsidTr="00C341BB">
        <w:trPr>
          <w:trHeight w:val="567"/>
        </w:trPr>
        <w:tc>
          <w:tcPr>
            <w:tcW w:w="2912" w:type="pct"/>
            <w:gridSpan w:val="9"/>
            <w:shd w:val="clear" w:color="auto" w:fill="auto"/>
            <w:vAlign w:val="center"/>
          </w:tcPr>
          <w:p w:rsidR="002E17C2" w:rsidRPr="00C11169" w:rsidRDefault="002E17C2" w:rsidP="002E17C2">
            <w:pPr>
              <w:spacing w:before="120" w:after="120"/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08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7C2" w:rsidRPr="00C11169" w:rsidRDefault="002E17C2" w:rsidP="002E17C2">
            <w:pPr>
              <w:spacing w:before="120" w:after="120"/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E17C2" w:rsidRPr="00C11169" w:rsidTr="00CD6D1E">
        <w:trPr>
          <w:trHeight w:val="719"/>
        </w:trPr>
        <w:tc>
          <w:tcPr>
            <w:tcW w:w="5000" w:type="pct"/>
            <w:gridSpan w:val="12"/>
            <w:shd w:val="clear" w:color="auto" w:fill="CCCCCC"/>
            <w:vAlign w:val="center"/>
          </w:tcPr>
          <w:p w:rsidR="002E17C2" w:rsidRPr="00C11169" w:rsidRDefault="002E17C2" w:rsidP="002E17C2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2E17C2" w:rsidRPr="00C11169" w:rsidTr="00C341BB">
        <w:trPr>
          <w:trHeight w:val="567"/>
        </w:trPr>
        <w:tc>
          <w:tcPr>
            <w:tcW w:w="2912" w:type="pct"/>
            <w:gridSpan w:val="9"/>
            <w:shd w:val="clear" w:color="auto" w:fill="auto"/>
            <w:vAlign w:val="center"/>
          </w:tcPr>
          <w:p w:rsidR="002E17C2" w:rsidRPr="00C11169" w:rsidRDefault="002E17C2" w:rsidP="002E17C2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2088" w:type="pct"/>
            <w:gridSpan w:val="3"/>
            <w:shd w:val="clear" w:color="auto" w:fill="auto"/>
            <w:vAlign w:val="center"/>
          </w:tcPr>
          <w:p w:rsidR="002E17C2" w:rsidRPr="00C11169" w:rsidRDefault="002E17C2" w:rsidP="002E17C2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CD6D1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(przejść do części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e</w:t>
            </w:r>
            <w:r w:rsidRPr="00CD6D1E">
              <w:rPr>
                <w:rFonts w:ascii="Calibri" w:hAnsi="Calibri"/>
                <w:smallCaps/>
                <w:kern w:val="24"/>
                <w:sz w:val="22"/>
                <w:szCs w:val="22"/>
              </w:rPr>
              <w:t>)</w:t>
            </w:r>
          </w:p>
        </w:tc>
      </w:tr>
      <w:tr w:rsidR="002E17C2" w:rsidRPr="00C11169" w:rsidTr="00CD6D1E">
        <w:trPr>
          <w:trHeight w:val="57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7C2" w:rsidRPr="00C11169" w:rsidRDefault="002E17C2" w:rsidP="002E17C2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C11169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:rsidR="002E17C2" w:rsidRPr="00C11169" w:rsidRDefault="002E17C2" w:rsidP="002E17C2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:rsidR="00CD6D1E" w:rsidRDefault="00CD6D1E">
      <w:r>
        <w:br w:type="page"/>
      </w:r>
    </w:p>
    <w:tbl>
      <w:tblPr>
        <w:tblW w:w="49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662"/>
        <w:gridCol w:w="192"/>
        <w:gridCol w:w="452"/>
        <w:gridCol w:w="2215"/>
        <w:gridCol w:w="681"/>
        <w:gridCol w:w="1170"/>
        <w:gridCol w:w="368"/>
        <w:gridCol w:w="423"/>
        <w:gridCol w:w="2313"/>
      </w:tblGrid>
      <w:tr w:rsidR="00CD054A" w:rsidRPr="00B10957" w:rsidTr="00C341BB">
        <w:trPr>
          <w:trHeight w:val="56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4A" w:rsidRPr="00B10957" w:rsidRDefault="00CD054A" w:rsidP="00CD054A">
            <w:pPr>
              <w:rPr>
                <w:rFonts w:ascii="Calibri" w:hAnsi="Calibri"/>
                <w:b/>
                <w:bCs/>
              </w:rPr>
            </w:pPr>
            <w:r w:rsidRPr="00B10957">
              <w:rPr>
                <w:rFonts w:ascii="Calibri" w:hAnsi="Calibri"/>
                <w:b/>
                <w:bCs/>
                <w:sz w:val="22"/>
                <w:szCs w:val="22"/>
              </w:rPr>
              <w:t>CZĘŚĆ B.</w:t>
            </w:r>
          </w:p>
        </w:tc>
        <w:tc>
          <w:tcPr>
            <w:tcW w:w="45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4A" w:rsidRPr="00B10957" w:rsidRDefault="00CD054A" w:rsidP="00CD054A">
            <w:pPr>
              <w:rPr>
                <w:rFonts w:ascii="Calibri" w:hAnsi="Calibri"/>
                <w:b/>
              </w:rPr>
            </w:pPr>
            <w:r w:rsidRPr="00B10957"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 w:rsidRPr="00B10957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D054A" w:rsidRPr="00B10957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58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B10957" w:rsidRDefault="00CD054A" w:rsidP="00CD054A">
            <w:pPr>
              <w:rPr>
                <w:rFonts w:ascii="Calibri" w:hAnsi="Calibri"/>
                <w:bCs/>
              </w:rPr>
            </w:pPr>
            <w:r w:rsidRPr="00B10957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SZCZEGÓŁOWE KRYTERIA DOSTĘPU OBOWIĄZUJĄCE W RAMACH KONKURSU </w:t>
            </w:r>
          </w:p>
        </w:tc>
      </w:tr>
      <w:tr w:rsidR="00CD054A" w:rsidRPr="00B10957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723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FA3E35" w:rsidRDefault="00FA3E35" w:rsidP="00B10957">
            <w:pPr>
              <w:numPr>
                <w:ilvl w:val="0"/>
                <w:numId w:val="6"/>
              </w:numPr>
              <w:suppressAutoHyphens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E35">
              <w:rPr>
                <w:rFonts w:asciiTheme="minorHAnsi" w:hAnsiTheme="minorHAnsi" w:cstheme="minorHAnsi"/>
                <w:b/>
                <w:sz w:val="20"/>
                <w:szCs w:val="20"/>
              </w:rPr>
              <w:t>Dany podmiot występuje tylko raz w ramach danego konkursu</w:t>
            </w:r>
            <w:r w:rsidR="00CD054A" w:rsidRPr="00FA3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:rsidR="00CD054A" w:rsidRPr="00FA3E35" w:rsidRDefault="00FA3E35" w:rsidP="00FA3E35">
            <w:pPr>
              <w:autoSpaceDE w:val="0"/>
              <w:spacing w:before="120" w:after="120"/>
              <w:ind w:left="323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3E35">
              <w:rPr>
                <w:rFonts w:asciiTheme="minorHAnsi" w:hAnsiTheme="minorHAnsi" w:cstheme="minorHAnsi"/>
                <w:sz w:val="20"/>
                <w:szCs w:val="20"/>
              </w:rPr>
              <w:t>Kryterium odnosi się do występowania danego podmiotu w charakterze wnioskodawcy lub partnera w nie więcej niż jednym wniosku o dofinansowanie projektu w ramach konkursu. W przypadku złożenia więcej niż jednego wniosku przez jeden podmiot występujący w charakterze wnioskodawcy lub partnera, IOK odrzuca wszystkie wnioski złożone w odpowiedzi na konkurs.</w:t>
            </w:r>
          </w:p>
        </w:tc>
      </w:tr>
      <w:tr w:rsidR="00CD054A" w:rsidRPr="00B10957" w:rsidTr="00C341B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6"/>
        </w:trPr>
        <w:tc>
          <w:tcPr>
            <w:tcW w:w="262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B10957" w:rsidRDefault="009E77C8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1" w:name="__Fieldmark__22181_1214967918"/>
            <w:bookmarkStart w:id="2" w:name="__Fieldmark__20060_1214967918"/>
            <w:bookmarkEnd w:id="1"/>
            <w:bookmarkEnd w:id="2"/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CD054A"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38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B10957" w:rsidRDefault="009E77C8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3" w:name="__Fieldmark__22191_1214967918"/>
            <w:bookmarkStart w:id="4" w:name="__Fieldmark__20065_1214967918"/>
            <w:bookmarkEnd w:id="3"/>
            <w:bookmarkEnd w:id="4"/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CD054A"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B7061" w:rsidRPr="00B10957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111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B7061" w:rsidRPr="00FA3E35" w:rsidRDefault="00FA3E35" w:rsidP="0099066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3E35">
              <w:rPr>
                <w:b/>
                <w:sz w:val="20"/>
                <w:szCs w:val="20"/>
              </w:rPr>
              <w:t>Adresaci wsparcia</w:t>
            </w:r>
            <w:r w:rsidR="002B7061" w:rsidRPr="00FA3E35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  <w:p w:rsidR="002B7061" w:rsidRPr="00FA3E35" w:rsidRDefault="00FA3E35" w:rsidP="00FA3E35">
            <w:pPr>
              <w:spacing w:before="120" w:after="120"/>
              <w:ind w:left="3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E35">
              <w:rPr>
                <w:rFonts w:asciiTheme="minorHAnsi" w:hAnsiTheme="minorHAnsi" w:cstheme="minorHAnsi"/>
                <w:sz w:val="20"/>
                <w:szCs w:val="20"/>
              </w:rPr>
              <w:t>Uczestnikami projektu są osoby niesamodzielne ze względu na niepełnosprawność.</w:t>
            </w:r>
          </w:p>
        </w:tc>
      </w:tr>
      <w:tr w:rsidR="00FA3E35" w:rsidRPr="00B10957" w:rsidTr="00C341B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7"/>
        </w:trPr>
        <w:tc>
          <w:tcPr>
            <w:tcW w:w="133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FA3E35" w:rsidRPr="002B7061" w:rsidRDefault="00FA3E35" w:rsidP="00C341BB">
            <w:pPr>
              <w:autoSpaceDE w:val="0"/>
              <w:spacing w:before="120" w:after="120"/>
              <w:ind w:left="358"/>
              <w:jc w:val="center"/>
              <w:rPr>
                <w:rFonts w:asciiTheme="minorHAnsi" w:hAnsiTheme="minorHAnsi"/>
                <w:b/>
                <w:bCs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80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FA3E35" w:rsidRPr="002B7061" w:rsidRDefault="00FA3E35" w:rsidP="00FA3E35">
            <w:pPr>
              <w:autoSpaceDE w:val="0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238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FA3E35" w:rsidRPr="002B7061" w:rsidRDefault="00FA3E35" w:rsidP="002B7061">
            <w:pPr>
              <w:autoSpaceDE w:val="0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B10957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77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B10957" w:rsidRDefault="00FA3E35" w:rsidP="0099066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rPr>
                <w:rFonts w:eastAsia="Times New Roman"/>
                <w:b/>
                <w:sz w:val="20"/>
                <w:szCs w:val="20"/>
              </w:rPr>
            </w:pPr>
            <w:r w:rsidRPr="00FA3E35">
              <w:rPr>
                <w:b/>
              </w:rPr>
              <w:t>Okres realizacji projektu</w:t>
            </w:r>
            <w:r w:rsidR="00CD6D1E" w:rsidRPr="00B10957">
              <w:rPr>
                <w:rFonts w:asciiTheme="minorHAnsi" w:hAnsiTheme="minorHAnsi"/>
                <w:b/>
                <w:bCs/>
              </w:rPr>
              <w:t>.</w:t>
            </w:r>
          </w:p>
          <w:p w:rsidR="00CD054A" w:rsidRPr="00FA3E35" w:rsidRDefault="00FA3E35" w:rsidP="00FA3E35">
            <w:pPr>
              <w:pStyle w:val="Default"/>
              <w:spacing w:before="120" w:after="120"/>
              <w:ind w:left="323"/>
              <w:jc w:val="both"/>
              <w:rPr>
                <w:sz w:val="20"/>
                <w:szCs w:val="20"/>
              </w:rPr>
            </w:pPr>
            <w:r w:rsidRPr="00FA3E35">
              <w:rPr>
                <w:sz w:val="20"/>
                <w:szCs w:val="20"/>
              </w:rPr>
              <w:t>Projekt nie może trwać dłużej niż trzy lata</w:t>
            </w:r>
          </w:p>
        </w:tc>
      </w:tr>
      <w:tr w:rsidR="0018519E" w:rsidRPr="00B10957" w:rsidTr="00C341B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7"/>
        </w:trPr>
        <w:tc>
          <w:tcPr>
            <w:tcW w:w="1556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18519E" w:rsidRPr="002B7061" w:rsidRDefault="0018519E" w:rsidP="00563AD3">
            <w:pPr>
              <w:autoSpaceDE w:val="0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3444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18519E" w:rsidRPr="002B7061" w:rsidRDefault="0018519E" w:rsidP="00563AD3">
            <w:pPr>
              <w:autoSpaceDE w:val="0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B10957" w:rsidTr="00213A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43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213AB8" w:rsidRDefault="00213AB8" w:rsidP="00B10957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213AB8">
              <w:rPr>
                <w:b/>
              </w:rPr>
              <w:t>Wartość projektu</w:t>
            </w:r>
            <w:r>
              <w:rPr>
                <w:b/>
              </w:rPr>
              <w:t>.</w:t>
            </w:r>
          </w:p>
          <w:p w:rsidR="00CD054A" w:rsidRPr="00213AB8" w:rsidRDefault="00213AB8" w:rsidP="00213AB8">
            <w:pPr>
              <w:suppressAutoHyphens w:val="0"/>
              <w:spacing w:before="120" w:after="120"/>
              <w:ind w:left="319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13AB8">
              <w:rPr>
                <w:rFonts w:asciiTheme="minorHAnsi" w:hAnsiTheme="minorHAnsi" w:cstheme="minorHAnsi"/>
                <w:sz w:val="20"/>
                <w:szCs w:val="20"/>
              </w:rPr>
              <w:t>Minimalna wartość projektu to 500 000 PLN. W przypadku gdy na etapie negocjacji ostateczna wartość projektu będzie niższa niż 500 000 PLN, kryterium uznaje się za spełnione.</w:t>
            </w:r>
          </w:p>
        </w:tc>
      </w:tr>
      <w:tr w:rsidR="00CD054A" w:rsidRPr="00B10957" w:rsidTr="00C341B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7"/>
        </w:trPr>
        <w:tc>
          <w:tcPr>
            <w:tcW w:w="262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B10957" w:rsidRDefault="009E77C8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CD054A"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38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B10957" w:rsidRDefault="009E77C8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B1095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4A" w:rsidRPr="00B10957">
              <w:instrText>FORMCHECKBOX</w:instrText>
            </w:r>
            <w:r w:rsidR="00C341BB">
              <w:fldChar w:fldCharType="separate"/>
            </w:r>
            <w:r w:rsidRPr="00B10957">
              <w:fldChar w:fldCharType="end"/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CD054A"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6166FC" w:rsidRPr="00B10957" w:rsidTr="0032564B">
        <w:trPr>
          <w:trHeight w:val="57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166FC" w:rsidRPr="000B3CF5" w:rsidRDefault="006166FC" w:rsidP="00563AD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212AD2">
              <w:rPr>
                <w:rFonts w:asciiTheme="minorHAnsi" w:hAnsiTheme="minorHAnsi"/>
                <w:b/>
                <w:bCs/>
              </w:rPr>
              <w:t>Deinsty</w:t>
            </w:r>
            <w:r>
              <w:rPr>
                <w:rFonts w:asciiTheme="minorHAnsi" w:hAnsiTheme="minorHAnsi"/>
                <w:b/>
                <w:bCs/>
              </w:rPr>
              <w:t>tucjonalizacja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usług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235712" w:rsidRPr="00213AB8" w:rsidRDefault="006166FC" w:rsidP="00213AB8">
            <w:pPr>
              <w:pStyle w:val="Default"/>
              <w:ind w:left="318"/>
              <w:jc w:val="both"/>
              <w:rPr>
                <w:sz w:val="20"/>
                <w:szCs w:val="20"/>
              </w:rPr>
            </w:pPr>
            <w:r w:rsidRPr="00212AD2">
              <w:rPr>
                <w:sz w:val="20"/>
                <w:szCs w:val="20"/>
              </w:rPr>
              <w:t>Projekt zakł</w:t>
            </w:r>
            <w:r>
              <w:rPr>
                <w:sz w:val="20"/>
                <w:szCs w:val="20"/>
              </w:rPr>
              <w:t>ada realizację usług</w:t>
            </w:r>
            <w:r w:rsidRPr="00212AD2">
              <w:rPr>
                <w:sz w:val="20"/>
                <w:szCs w:val="20"/>
              </w:rPr>
              <w:t xml:space="preserve"> świadczonych wyłącznie w społeczności lokalnej</w:t>
            </w:r>
            <w:r w:rsidR="00213AB8">
              <w:rPr>
                <w:sz w:val="20"/>
                <w:szCs w:val="20"/>
              </w:rPr>
              <w:t xml:space="preserve"> </w:t>
            </w:r>
            <w:r w:rsidR="00213AB8" w:rsidRPr="00213AB8">
              <w:rPr>
                <w:sz w:val="20"/>
                <w:szCs w:val="20"/>
              </w:rPr>
              <w:t>na podstawie partycypacyjnej diagnozy opracowanej na potrzeby projektu.</w:t>
            </w:r>
          </w:p>
          <w:p w:rsidR="006166FC" w:rsidRPr="000B3CF5" w:rsidRDefault="006166FC" w:rsidP="00213AB8">
            <w:pPr>
              <w:pStyle w:val="Default"/>
              <w:ind w:left="318"/>
              <w:jc w:val="both"/>
              <w:rPr>
                <w:sz w:val="20"/>
                <w:szCs w:val="20"/>
              </w:rPr>
            </w:pPr>
            <w:r w:rsidRPr="00212AD2">
              <w:rPr>
                <w:b/>
                <w:sz w:val="20"/>
                <w:szCs w:val="20"/>
              </w:rPr>
              <w:t>Nie ma możliwości tworzenia miejsc świadczenia usług ani utrzymywania dotychczas istniejących miejsc w ramach opieki instytucjonalnej.</w:t>
            </w:r>
          </w:p>
        </w:tc>
      </w:tr>
      <w:tr w:rsidR="00546EF5" w:rsidRPr="00C11169" w:rsidTr="00C341BB">
        <w:trPr>
          <w:trHeight w:val="631"/>
        </w:trPr>
        <w:tc>
          <w:tcPr>
            <w:tcW w:w="1247" w:type="pct"/>
            <w:gridSpan w:val="2"/>
            <w:shd w:val="clear" w:color="auto" w:fill="auto"/>
            <w:vAlign w:val="center"/>
          </w:tcPr>
          <w:p w:rsidR="006166FC" w:rsidRPr="00C11169" w:rsidRDefault="006166FC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700" w:type="pct"/>
            <w:gridSpan w:val="4"/>
            <w:shd w:val="clear" w:color="auto" w:fill="auto"/>
            <w:vAlign w:val="center"/>
          </w:tcPr>
          <w:p w:rsidR="006166FC" w:rsidRPr="00C11169" w:rsidRDefault="006166FC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2053" w:type="pct"/>
            <w:gridSpan w:val="4"/>
            <w:shd w:val="clear" w:color="auto" w:fill="auto"/>
            <w:vAlign w:val="center"/>
          </w:tcPr>
          <w:p w:rsidR="006166FC" w:rsidRPr="00C11169" w:rsidRDefault="006166FC" w:rsidP="00563AD3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</w:tr>
      <w:tr w:rsidR="006166FC" w:rsidRPr="000B3CF5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6166FC" w:rsidRPr="000B3CF5" w:rsidRDefault="006166FC" w:rsidP="00563AD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212AD2">
              <w:rPr>
                <w:rFonts w:asciiTheme="minorHAnsi" w:hAnsiTheme="minorHAnsi"/>
                <w:b/>
                <w:bCs/>
              </w:rPr>
              <w:t>Zwiększenie dostępności usług opiekuńczych i asystenckich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6166FC" w:rsidRPr="000B3CF5" w:rsidRDefault="006166FC" w:rsidP="00213AB8">
            <w:pPr>
              <w:spacing w:before="120" w:after="120"/>
              <w:ind w:left="323" w:firstLine="11"/>
              <w:jc w:val="both"/>
            </w:pPr>
            <w:r w:rsidRPr="00212AD2">
              <w:rPr>
                <w:rFonts w:ascii="Calibri" w:hAnsi="Calibri" w:cs="Calibri"/>
                <w:sz w:val="20"/>
                <w:szCs w:val="20"/>
              </w:rPr>
              <w:t xml:space="preserve">Wsparcie dla usług opiekuńczych, asystenckich prowadzi każdorazowo do zwiększenia liczby miejsc świadczenia tych usług prowadzonych przez danego </w:t>
            </w:r>
            <w:r w:rsidR="00546EF5">
              <w:rPr>
                <w:rFonts w:ascii="Calibri" w:hAnsi="Calibri" w:cs="Calibri"/>
                <w:sz w:val="20"/>
                <w:szCs w:val="20"/>
              </w:rPr>
              <w:t>beneficjenta</w:t>
            </w:r>
            <w:r w:rsidRPr="00212AD2">
              <w:rPr>
                <w:rFonts w:ascii="Calibri" w:hAnsi="Calibri" w:cs="Calibri"/>
                <w:sz w:val="20"/>
                <w:szCs w:val="20"/>
              </w:rPr>
              <w:t>/ partnera oraz liczby osób objętych usługami w stosunku do danych z roku poprzedzającego rok złożenia wniosku o dofinansowanie projektu.</w:t>
            </w:r>
          </w:p>
        </w:tc>
      </w:tr>
      <w:tr w:rsidR="00546EF5" w:rsidRPr="00C11169" w:rsidTr="00C341BB">
        <w:trPr>
          <w:trHeight w:val="579"/>
        </w:trPr>
        <w:tc>
          <w:tcPr>
            <w:tcW w:w="1247" w:type="pct"/>
            <w:gridSpan w:val="2"/>
            <w:shd w:val="clear" w:color="auto" w:fill="auto"/>
            <w:vAlign w:val="center"/>
          </w:tcPr>
          <w:p w:rsidR="00546EF5" w:rsidRPr="00C11169" w:rsidRDefault="00546EF5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262" w:type="pct"/>
            <w:gridSpan w:val="5"/>
            <w:shd w:val="clear" w:color="auto" w:fill="auto"/>
            <w:vAlign w:val="center"/>
          </w:tcPr>
          <w:p w:rsidR="00546EF5" w:rsidRPr="00C11169" w:rsidRDefault="00546EF5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91" w:type="pct"/>
            <w:gridSpan w:val="3"/>
            <w:shd w:val="clear" w:color="auto" w:fill="auto"/>
            <w:vAlign w:val="center"/>
          </w:tcPr>
          <w:p w:rsidR="00546EF5" w:rsidRPr="00C11169" w:rsidRDefault="00546EF5" w:rsidP="00563AD3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6166FC" w:rsidRPr="000B3CF5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6166FC" w:rsidRPr="000B3CF5" w:rsidRDefault="006166FC" w:rsidP="00563AD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212AD2">
              <w:rPr>
                <w:rFonts w:asciiTheme="minorHAnsi" w:hAnsiTheme="minorHAnsi"/>
                <w:b/>
                <w:bCs/>
              </w:rPr>
              <w:t>Zwiększenie liczby miejsc w mieszkaniach chronionych lub wspomaganych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6166FC" w:rsidRPr="000B3CF5" w:rsidRDefault="006166FC" w:rsidP="00213AB8">
            <w:pPr>
              <w:spacing w:before="120" w:after="120"/>
              <w:ind w:left="323" w:firstLine="11"/>
              <w:jc w:val="both"/>
            </w:pPr>
            <w:r w:rsidRPr="00212AD2">
              <w:rPr>
                <w:rFonts w:ascii="Calibri" w:hAnsi="Calibri" w:cs="Calibri"/>
                <w:sz w:val="20"/>
                <w:szCs w:val="20"/>
              </w:rPr>
              <w:t>Wsparcie istniejących mieszkań chronionych lub wspomaganych jest możliwe wyłącznie pod warunkiem zwiększenia liczby miejsc świadczenia usług w danym mieszkaniu bez pogorszenia jakości usług w nim świadczonych.</w:t>
            </w:r>
          </w:p>
        </w:tc>
      </w:tr>
      <w:tr w:rsidR="00546EF5" w:rsidRPr="00C11169" w:rsidTr="00C341BB">
        <w:trPr>
          <w:trHeight w:val="579"/>
        </w:trPr>
        <w:tc>
          <w:tcPr>
            <w:tcW w:w="1247" w:type="pct"/>
            <w:gridSpan w:val="2"/>
            <w:shd w:val="clear" w:color="auto" w:fill="auto"/>
            <w:vAlign w:val="center"/>
          </w:tcPr>
          <w:p w:rsidR="00546EF5" w:rsidRPr="00C11169" w:rsidRDefault="00546EF5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262" w:type="pct"/>
            <w:gridSpan w:val="5"/>
            <w:shd w:val="clear" w:color="auto" w:fill="auto"/>
            <w:vAlign w:val="center"/>
          </w:tcPr>
          <w:p w:rsidR="00546EF5" w:rsidRPr="00C11169" w:rsidRDefault="00546EF5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91" w:type="pct"/>
            <w:gridSpan w:val="3"/>
            <w:shd w:val="clear" w:color="auto" w:fill="auto"/>
            <w:vAlign w:val="center"/>
          </w:tcPr>
          <w:p w:rsidR="00546EF5" w:rsidRPr="00C11169" w:rsidRDefault="00546EF5" w:rsidP="00563AD3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6166FC" w:rsidRPr="000B3CF5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6166FC" w:rsidRPr="000B3CF5" w:rsidRDefault="006166FC" w:rsidP="00563AD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212AD2">
              <w:rPr>
                <w:rFonts w:asciiTheme="minorHAnsi" w:hAnsiTheme="minorHAnsi"/>
                <w:b/>
                <w:bCs/>
              </w:rPr>
              <w:t>Finansowanie usług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6166FC" w:rsidRPr="00212AD2" w:rsidRDefault="006166FC" w:rsidP="00213AB8">
            <w:pPr>
              <w:ind w:left="323" w:firstLine="1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12AD2">
              <w:rPr>
                <w:rFonts w:ascii="Calibri" w:hAnsi="Calibri" w:cs="Calibri"/>
                <w:sz w:val="20"/>
                <w:szCs w:val="20"/>
              </w:rPr>
              <w:t>Realizacja projektu nie przyczynia się do:</w:t>
            </w:r>
          </w:p>
          <w:p w:rsidR="006166FC" w:rsidRPr="00212AD2" w:rsidRDefault="006166FC" w:rsidP="00213AB8">
            <w:pPr>
              <w:numPr>
                <w:ilvl w:val="0"/>
                <w:numId w:val="2"/>
              </w:numPr>
              <w:suppressAutoHyphens w:val="0"/>
              <w:ind w:left="748" w:hanging="425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12AD2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zmniejszenia dotychczasowego finansowania usług asystenckich lub opiekuńczych przez </w:t>
            </w:r>
            <w:r w:rsidR="00546EF5">
              <w:rPr>
                <w:rFonts w:ascii="Calibri" w:hAnsi="Calibri" w:cs="Calibri"/>
                <w:sz w:val="20"/>
                <w:szCs w:val="20"/>
                <w:lang w:eastAsia="pl-PL"/>
              </w:rPr>
              <w:t>beneficjenta</w:t>
            </w:r>
            <w:r w:rsidRPr="00212AD2">
              <w:rPr>
                <w:rFonts w:ascii="Calibri" w:hAnsi="Calibri" w:cs="Calibri"/>
                <w:sz w:val="20"/>
                <w:szCs w:val="20"/>
                <w:lang w:eastAsia="pl-PL"/>
              </w:rPr>
              <w:t>/ partnera,</w:t>
            </w:r>
          </w:p>
          <w:p w:rsidR="006166FC" w:rsidRPr="000B3CF5" w:rsidRDefault="006166FC" w:rsidP="00213AB8">
            <w:pPr>
              <w:numPr>
                <w:ilvl w:val="0"/>
                <w:numId w:val="2"/>
              </w:numPr>
              <w:suppressAutoHyphens w:val="0"/>
              <w:ind w:left="748" w:hanging="425"/>
              <w:jc w:val="both"/>
            </w:pPr>
            <w:r w:rsidRPr="00212AD2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zastąpienia środkami projektu dotychczasowego finansowania przez </w:t>
            </w:r>
            <w:r w:rsidR="00546EF5">
              <w:rPr>
                <w:rFonts w:ascii="Calibri" w:hAnsi="Calibri" w:cs="Calibri"/>
                <w:sz w:val="20"/>
                <w:szCs w:val="20"/>
                <w:lang w:eastAsia="pl-PL"/>
              </w:rPr>
              <w:t>beneficjenta</w:t>
            </w:r>
            <w:r w:rsidRPr="00212AD2">
              <w:rPr>
                <w:rFonts w:ascii="Calibri" w:hAnsi="Calibri" w:cs="Calibri"/>
                <w:sz w:val="20"/>
                <w:szCs w:val="20"/>
                <w:lang w:eastAsia="pl-PL"/>
              </w:rPr>
              <w:t>/ partnera usług asystenckich lub opiekuńczych.</w:t>
            </w:r>
          </w:p>
        </w:tc>
      </w:tr>
      <w:tr w:rsidR="00213AB8" w:rsidRPr="00B10957" w:rsidTr="00C341B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24"/>
        </w:trPr>
        <w:tc>
          <w:tcPr>
            <w:tcW w:w="1556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13AB8" w:rsidRPr="00B10957" w:rsidRDefault="00213AB8" w:rsidP="00563AD3">
            <w:pPr>
              <w:jc w:val="center"/>
              <w:rPr>
                <w:rFonts w:ascii="Calibri" w:eastAsia="Arial Unicode MS" w:hAnsi="Calibri"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95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13AB8" w:rsidRPr="00B10957" w:rsidRDefault="00213AB8" w:rsidP="00563AD3">
            <w:pPr>
              <w:jc w:val="center"/>
            </w:pPr>
            <w:r w:rsidRPr="00B1095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instrText>FORMCHECKBOX</w:instrText>
            </w:r>
            <w:r w:rsidR="00C341BB">
              <w:fldChar w:fldCharType="separate"/>
            </w:r>
            <w:r w:rsidRPr="00B10957"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491" w:type="pct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13AB8" w:rsidRPr="00B10957" w:rsidRDefault="00213AB8" w:rsidP="00213AB8">
            <w:pPr>
              <w:jc w:val="center"/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6166FC" w:rsidRPr="000B3CF5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6166FC" w:rsidRPr="000B3CF5" w:rsidRDefault="006166FC" w:rsidP="00563AD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212AD2">
              <w:rPr>
                <w:rFonts w:asciiTheme="minorHAnsi" w:hAnsiTheme="minorHAnsi"/>
                <w:b/>
                <w:bCs/>
              </w:rPr>
              <w:t>Ścieżka wsparcia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6166FC" w:rsidRPr="00213AB8" w:rsidRDefault="00213AB8" w:rsidP="00213AB8">
            <w:pPr>
              <w:spacing w:before="120" w:after="120"/>
              <w:ind w:left="323" w:firstLine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AB8">
              <w:rPr>
                <w:rFonts w:asciiTheme="minorHAnsi" w:hAnsiTheme="minorHAnsi" w:cstheme="minorHAnsi"/>
                <w:sz w:val="20"/>
                <w:szCs w:val="20"/>
              </w:rPr>
              <w:t>Wsparcie odbywa się na podstawie indywidualnie stworzonej ścieżki wsparcia, obejmującej również indywidualną ocenę sytuacji materialnej i życiowej danej osoby niesamodzielnej.</w:t>
            </w:r>
          </w:p>
        </w:tc>
      </w:tr>
      <w:tr w:rsidR="00213AB8" w:rsidRPr="00C11169" w:rsidTr="00C341BB">
        <w:trPr>
          <w:trHeight w:val="559"/>
        </w:trPr>
        <w:tc>
          <w:tcPr>
            <w:tcW w:w="1247" w:type="pct"/>
            <w:gridSpan w:val="2"/>
            <w:shd w:val="clear" w:color="auto" w:fill="auto"/>
            <w:vAlign w:val="center"/>
          </w:tcPr>
          <w:p w:rsidR="00213AB8" w:rsidRPr="00C11169" w:rsidRDefault="00213AB8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700" w:type="pct"/>
            <w:gridSpan w:val="4"/>
            <w:shd w:val="clear" w:color="auto" w:fill="auto"/>
            <w:vAlign w:val="center"/>
          </w:tcPr>
          <w:p w:rsidR="00213AB8" w:rsidRPr="00C11169" w:rsidRDefault="00213AB8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  <w:bookmarkStart w:id="5" w:name="_GoBack"/>
            <w:bookmarkEnd w:id="5"/>
          </w:p>
        </w:tc>
        <w:tc>
          <w:tcPr>
            <w:tcW w:w="942" w:type="pct"/>
            <w:gridSpan w:val="3"/>
            <w:shd w:val="clear" w:color="auto" w:fill="auto"/>
            <w:vAlign w:val="center"/>
          </w:tcPr>
          <w:p w:rsidR="00213AB8" w:rsidRPr="00C11169" w:rsidRDefault="00213AB8" w:rsidP="00563AD3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213AB8" w:rsidRPr="00C11169" w:rsidRDefault="00213AB8" w:rsidP="00213AB8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6166FC" w:rsidRPr="000B3CF5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6166FC" w:rsidRPr="000B3CF5" w:rsidRDefault="006166FC" w:rsidP="00563AD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C153F9">
              <w:rPr>
                <w:rFonts w:asciiTheme="minorHAnsi" w:hAnsiTheme="minorHAnsi"/>
                <w:b/>
                <w:bCs/>
              </w:rPr>
              <w:t>Preferencje w dostępie do usług społecznych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213AB8" w:rsidRDefault="00213AB8" w:rsidP="00213AB8">
            <w:pPr>
              <w:spacing w:before="120" w:after="120"/>
              <w:ind w:left="323" w:firstLine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AB8">
              <w:rPr>
                <w:rFonts w:asciiTheme="minorHAnsi" w:hAnsiTheme="minorHAnsi" w:cstheme="minorHAnsi"/>
                <w:sz w:val="20"/>
                <w:szCs w:val="20"/>
              </w:rPr>
              <w:t xml:space="preserve">Projekt przewiduje preferencje w dostępie do usług społecznych dla: </w:t>
            </w:r>
            <w:r w:rsidRPr="00213AB8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 osób o znacznym lub umiarkowanym stopniu niepełnosprawności oraz osób z niepełnosprawnością sprzężoną, osób z zaburzeniami psychicznymi, w tym osób z niepełnosprawnością intelektualną i osób z całościowymi zaburzeniami rozwojowymi. </w:t>
            </w:r>
          </w:p>
          <w:p w:rsidR="006166FC" w:rsidRPr="00213AB8" w:rsidRDefault="00213AB8" w:rsidP="00213AB8">
            <w:pPr>
              <w:spacing w:before="120" w:after="120"/>
              <w:ind w:left="323" w:firstLine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AB8">
              <w:rPr>
                <w:rFonts w:asciiTheme="minorHAnsi" w:hAnsiTheme="minorHAnsi" w:cstheme="minorHAnsi"/>
                <w:sz w:val="20"/>
                <w:szCs w:val="20"/>
              </w:rPr>
              <w:t>Pierwszeństwo przed wyżej wymienionymi mają osoby z niepełnosprawnościami, których dochód nie przekracza 150% właściwego kryterium dochodowego (na osobę samotnie gospodarującą lub osobę w rodzinie), o którym mowa w ustawie z dnia 12 marca 2004 r. o pomocy społecznej.</w:t>
            </w:r>
          </w:p>
        </w:tc>
      </w:tr>
      <w:tr w:rsidR="00213AB8" w:rsidRPr="00C11169" w:rsidTr="00C341BB">
        <w:trPr>
          <w:trHeight w:val="642"/>
        </w:trPr>
        <w:tc>
          <w:tcPr>
            <w:tcW w:w="1247" w:type="pct"/>
            <w:gridSpan w:val="2"/>
            <w:shd w:val="clear" w:color="auto" w:fill="auto"/>
            <w:vAlign w:val="center"/>
          </w:tcPr>
          <w:p w:rsidR="00213AB8" w:rsidRPr="00C11169" w:rsidRDefault="00213AB8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700" w:type="pct"/>
            <w:gridSpan w:val="4"/>
            <w:shd w:val="clear" w:color="auto" w:fill="auto"/>
            <w:vAlign w:val="center"/>
          </w:tcPr>
          <w:p w:rsidR="00213AB8" w:rsidRPr="00C11169" w:rsidRDefault="00213AB8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739" w:type="pct"/>
            <w:gridSpan w:val="2"/>
            <w:shd w:val="clear" w:color="auto" w:fill="auto"/>
            <w:vAlign w:val="center"/>
          </w:tcPr>
          <w:p w:rsidR="00213AB8" w:rsidRPr="00C11169" w:rsidRDefault="00213AB8" w:rsidP="00563AD3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  <w:tc>
          <w:tcPr>
            <w:tcW w:w="1314" w:type="pct"/>
            <w:gridSpan w:val="2"/>
            <w:shd w:val="clear" w:color="auto" w:fill="auto"/>
            <w:vAlign w:val="center"/>
          </w:tcPr>
          <w:p w:rsidR="00213AB8" w:rsidRPr="00C11169" w:rsidRDefault="00213AB8" w:rsidP="00213AB8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6166FC" w:rsidRPr="000B3CF5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6166FC" w:rsidRPr="000B3CF5" w:rsidRDefault="006166FC" w:rsidP="00563AD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C153F9">
              <w:rPr>
                <w:rFonts w:asciiTheme="minorHAnsi" w:hAnsiTheme="minorHAnsi"/>
                <w:b/>
                <w:bCs/>
              </w:rPr>
              <w:t>Trwałość miejsc świadczenia usług społecznych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6166FC" w:rsidRPr="00213AB8" w:rsidRDefault="00213AB8" w:rsidP="00213AB8">
            <w:pPr>
              <w:spacing w:before="120" w:after="120"/>
              <w:ind w:left="3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AB8">
              <w:rPr>
                <w:rFonts w:asciiTheme="minorHAnsi" w:hAnsiTheme="minorHAnsi" w:cstheme="minorHAnsi"/>
                <w:sz w:val="20"/>
                <w:szCs w:val="20"/>
              </w:rPr>
              <w:t>Zapewniona zostaje trwałość miejsc świadczenia usług społecznych utworzonych w ramach projektu przynajmniej przez okres odpowiadający okresowi realizacji projektu. Trwałość rozumiana jest jako instytucjonalna gotowość do świadczenia usług (dotyczy usług opiekuńczych, usług asystenckich, usług w mieszkaniach chronionych i wspomaganych).</w:t>
            </w:r>
          </w:p>
        </w:tc>
      </w:tr>
      <w:tr w:rsidR="0032564B" w:rsidRPr="00C11169" w:rsidTr="00C341BB">
        <w:trPr>
          <w:trHeight w:val="556"/>
        </w:trPr>
        <w:tc>
          <w:tcPr>
            <w:tcW w:w="1247" w:type="pct"/>
            <w:gridSpan w:val="2"/>
            <w:shd w:val="clear" w:color="auto" w:fill="auto"/>
            <w:vAlign w:val="center"/>
          </w:tcPr>
          <w:p w:rsidR="0032564B" w:rsidRPr="00C11169" w:rsidRDefault="0032564B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700" w:type="pct"/>
            <w:gridSpan w:val="4"/>
            <w:shd w:val="clear" w:color="auto" w:fill="auto"/>
            <w:vAlign w:val="center"/>
          </w:tcPr>
          <w:p w:rsidR="0032564B" w:rsidRPr="00C11169" w:rsidRDefault="0032564B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2053" w:type="pct"/>
            <w:gridSpan w:val="4"/>
            <w:shd w:val="clear" w:color="auto" w:fill="auto"/>
            <w:vAlign w:val="center"/>
          </w:tcPr>
          <w:p w:rsidR="0032564B" w:rsidRPr="00C11169" w:rsidRDefault="0032564B" w:rsidP="00563AD3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eastAsia="Arial Unicode MS"/>
                <w:sz w:val="22"/>
                <w:szCs w:val="22"/>
              </w:rPr>
            </w:r>
            <w:r w:rsidR="00C341B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</w:tr>
      <w:tr w:rsidR="00CD054A" w:rsidRPr="00B10957" w:rsidTr="0032564B">
        <w:trPr>
          <w:trHeight w:val="57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54A" w:rsidRPr="00B10957" w:rsidRDefault="00CD054A" w:rsidP="00CD054A">
            <w:pPr>
              <w:spacing w:before="120" w:after="120"/>
              <w:rPr>
                <w:rFonts w:ascii="Calibri" w:hAnsi="Calibri"/>
                <w:kern w:val="24"/>
              </w:rPr>
            </w:pPr>
            <w:r w:rsidRPr="00B10957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942730" w:rsidRPr="00C11169" w:rsidTr="00C341BB">
        <w:trPr>
          <w:trHeight w:val="737"/>
        </w:trPr>
        <w:tc>
          <w:tcPr>
            <w:tcW w:w="1247" w:type="pct"/>
            <w:gridSpan w:val="2"/>
            <w:shd w:val="clear" w:color="auto" w:fill="auto"/>
            <w:vAlign w:val="center"/>
          </w:tcPr>
          <w:p w:rsidR="00942730" w:rsidRPr="00C11169" w:rsidRDefault="009E77C8" w:rsidP="00296C5C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42730"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42730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42730" w:rsidRPr="00C11169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– wypełnić część </w:t>
            </w:r>
            <w:r w:rsidR="00942730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c</w:t>
            </w:r>
          </w:p>
        </w:tc>
        <w:tc>
          <w:tcPr>
            <w:tcW w:w="1700" w:type="pct"/>
            <w:gridSpan w:val="4"/>
            <w:shd w:val="clear" w:color="auto" w:fill="auto"/>
            <w:vAlign w:val="center"/>
          </w:tcPr>
          <w:p w:rsidR="00942730" w:rsidRPr="00C11169" w:rsidRDefault="009E77C8" w:rsidP="00296C5C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42730"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42730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42730" w:rsidRPr="00310425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  <w:r w:rsidR="00942730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, do negocjacji</w:t>
            </w:r>
            <w:r w:rsidR="00942730" w:rsidRPr="00310425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 – wypełnić część c</w:t>
            </w:r>
          </w:p>
        </w:tc>
        <w:tc>
          <w:tcPr>
            <w:tcW w:w="2053" w:type="pct"/>
            <w:gridSpan w:val="4"/>
            <w:shd w:val="clear" w:color="auto" w:fill="auto"/>
            <w:vAlign w:val="center"/>
          </w:tcPr>
          <w:p w:rsidR="00942730" w:rsidRPr="00C11169" w:rsidRDefault="009E77C8" w:rsidP="006D3E54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42730"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42730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42730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942730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="00942730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942730" w:rsidRPr="00CD6D1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(przejść do części </w:t>
            </w:r>
            <w:r w:rsidR="006D3E54">
              <w:rPr>
                <w:rFonts w:ascii="Calibri" w:hAnsi="Calibri"/>
                <w:smallCaps/>
                <w:kern w:val="24"/>
                <w:sz w:val="22"/>
                <w:szCs w:val="22"/>
              </w:rPr>
              <w:t>e</w:t>
            </w:r>
            <w:r w:rsidR="00942730" w:rsidRPr="00CD6D1E">
              <w:rPr>
                <w:rFonts w:ascii="Calibri" w:hAnsi="Calibri"/>
                <w:smallCaps/>
                <w:kern w:val="24"/>
                <w:sz w:val="22"/>
                <w:szCs w:val="22"/>
              </w:rPr>
              <w:t>)</w:t>
            </w:r>
          </w:p>
        </w:tc>
      </w:tr>
      <w:tr w:rsidR="00CD054A" w:rsidRPr="00310425" w:rsidTr="0032564B">
        <w:trPr>
          <w:trHeight w:val="114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4A" w:rsidRDefault="00CD054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B10957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:rsidR="000C4B3B" w:rsidRPr="00B10957" w:rsidRDefault="000C4B3B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C11169" w:rsidRDefault="00C11169" w:rsidP="00C11169"/>
    <w:p w:rsidR="00130F0F" w:rsidRPr="00C11169" w:rsidRDefault="00C11169" w:rsidP="00C11169">
      <w:pPr>
        <w:tabs>
          <w:tab w:val="left" w:pos="765"/>
        </w:tabs>
        <w:sectPr w:rsidR="00130F0F" w:rsidRPr="00C11169" w:rsidSect="00CD054A">
          <w:footerReference w:type="even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  <w:r>
        <w:tab/>
      </w:r>
    </w:p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130F0F" w:rsidTr="00CD054A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130F0F" w:rsidTr="00CD054A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right="170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944177">
            <w:pPr>
              <w:ind w:left="113" w:hanging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7F733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 w tym:</w:t>
            </w:r>
          </w:p>
          <w:p w:rsidR="00130F0F" w:rsidRDefault="00130F0F" w:rsidP="00944177">
            <w:pPr>
              <w:ind w:left="113" w:hanging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we wniosku o dofinansowanie zostały przedstawione odpowiednie wskaźniki produktu i rezultatu, zgodne z celami szczegółowymi projektu, zadaniami, jak również sposoby ich pomiaru.</w:t>
            </w:r>
          </w:p>
          <w:p w:rsidR="00130F0F" w:rsidRDefault="00130F0F" w:rsidP="00944177">
            <w:pPr>
              <w:ind w:left="113" w:hanging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:rsidR="00130F0F" w:rsidRDefault="00130F0F" w:rsidP="00944177">
            <w:pPr>
              <w:ind w:left="113" w:hanging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uwzględniono wskaźnik / wskaźniki produktu z ram wykonania (jeśli dotyczy).</w:t>
            </w:r>
          </w:p>
          <w:p w:rsidR="00130F0F" w:rsidRDefault="00130F0F" w:rsidP="00944177">
            <w:pPr>
              <w:ind w:left="113" w:hanging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wskazany we wniosku cel główny projektu wynika ze zdiagnozowanego/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problemów</w:t>
            </w:r>
            <w:r w:rsidR="007F7339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jakie w ramach projektu Wnioskodawca chce rozwiązać lub złagodzić.</w:t>
            </w:r>
          </w:p>
          <w:p w:rsidR="00130F0F" w:rsidRDefault="00130F0F" w:rsidP="00944177">
            <w:pPr>
              <w:ind w:left="113" w:hanging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jest spójny z celem szczegółowym RPO WŁ 2014-2020 i jeśli dotyczy innymi celami sformułowanymi w dokumentach strategicznych</w:t>
            </w:r>
          </w:p>
          <w:p w:rsidR="00130F0F" w:rsidRDefault="00130F0F" w:rsidP="00944177">
            <w:pPr>
              <w:ind w:left="113" w:hanging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został sformułowany w sposób prawidłowy z uwzględnieniem reguły SMART.</w:t>
            </w:r>
          </w:p>
          <w:p w:rsidR="00130F0F" w:rsidRDefault="00130F0F" w:rsidP="00CD054A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130F0F" w:rsidRDefault="00130F0F" w:rsidP="00CD054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right="170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ADEKWATNOŚĆ DOBORU GRUPY DOCELOWEJ DO WŁAŚCIWEGO CELU SZCZEGÓŁOWEGO RPO WŁ 2014-2020 ORAZ JAKO</w:t>
            </w:r>
            <w:r w:rsidR="00921529">
              <w:rPr>
                <w:rFonts w:ascii="Calibri" w:eastAsia="Arial Unicode MS" w:hAnsi="Calibri"/>
                <w:b/>
                <w:sz w:val="20"/>
                <w:szCs w:val="20"/>
              </w:rPr>
              <w:t>ŚĆ DIAGNOZY SPECYFIKI TEJ GRUPY</w:t>
            </w:r>
          </w:p>
          <w:p w:rsidR="00130F0F" w:rsidRDefault="00130F0F" w:rsidP="00CD054A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130F0F" w:rsidRDefault="00130F0F" w:rsidP="009441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 w tym:</w:t>
            </w:r>
          </w:p>
          <w:p w:rsidR="00130F0F" w:rsidRDefault="00130F0F" w:rsidP="009441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130F0F" w:rsidRDefault="00130F0F" w:rsidP="009441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130F0F" w:rsidRDefault="00130F0F" w:rsidP="009441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130F0F" w:rsidRDefault="00130F0F" w:rsidP="009441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TRAFNOŚĆ OPISANEJ ANALIZY RYZYKA NIEOSIĄGNIĘCIA ZAŁOŻEŃ PROJEKTU*</w:t>
            </w:r>
          </w:p>
          <w:p w:rsidR="00130F0F" w:rsidRDefault="00130F0F" w:rsidP="00CD054A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944177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130F0F" w:rsidRDefault="00130F0F" w:rsidP="00944177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130F0F" w:rsidRDefault="00130F0F" w:rsidP="00944177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130F0F" w:rsidRDefault="00130F0F" w:rsidP="00944177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130F0F" w:rsidRDefault="00130F0F" w:rsidP="00944177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</w:p>
          <w:p w:rsidR="00130F0F" w:rsidRDefault="00130F0F" w:rsidP="00CD05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</w:p>
          <w:p w:rsidR="00130F0F" w:rsidRDefault="00130F0F" w:rsidP="00CD054A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944177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eastAsia="Calibri" w:hAnsi="Calibri"/>
                <w:color w:val="000000"/>
                <w:sz w:val="20"/>
                <w:szCs w:val="20"/>
              </w:rPr>
              <w:t>ym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130F0F" w:rsidRDefault="00130F0F" w:rsidP="00944177">
            <w:pPr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:rsidR="00130F0F" w:rsidRDefault="00130F0F" w:rsidP="00944177">
            <w:pPr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:rsidR="00130F0F" w:rsidRDefault="00130F0F" w:rsidP="00944177">
            <w:pPr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130F0F" w:rsidRDefault="00130F0F" w:rsidP="00944177">
            <w:pPr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130F0F" w:rsidRDefault="00130F0F" w:rsidP="00944177">
            <w:pPr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130F0F" w:rsidRDefault="00130F0F" w:rsidP="00944177">
            <w:pPr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130F0F" w:rsidRDefault="00130F0F" w:rsidP="00944177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15/25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</w:p>
          <w:p w:rsidR="00130F0F" w:rsidRDefault="00130F0F" w:rsidP="00CD054A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944177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130F0F" w:rsidRDefault="00130F0F" w:rsidP="00944177">
            <w:pPr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130F0F" w:rsidRDefault="00130F0F" w:rsidP="00944177">
            <w:pPr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130F0F" w:rsidRDefault="00130F0F" w:rsidP="00944177">
            <w:pPr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76D4F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 w:rsidR="00921529"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</w:t>
            </w:r>
          </w:p>
          <w:p w:rsidR="00130F0F" w:rsidRDefault="00130F0F" w:rsidP="00CD054A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F42DA9" w:rsidRDefault="00130F0F" w:rsidP="0094417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eastAsia="Calibri" w:hAnsi="Calibri"/>
                <w:color w:val="000000"/>
                <w:sz w:val="20"/>
                <w:szCs w:val="20"/>
              </w:rPr>
              <w:t>ym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tym</w:t>
            </w:r>
            <w:r w:rsidR="0092152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130F0F" w:rsidRPr="00944177" w:rsidRDefault="00130F0F" w:rsidP="00944177">
            <w:pPr>
              <w:pStyle w:val="Akapitzlist"/>
              <w:numPr>
                <w:ilvl w:val="0"/>
                <w:numId w:val="14"/>
              </w:numPr>
              <w:spacing w:after="0"/>
              <w:ind w:left="231" w:hanging="231"/>
              <w:jc w:val="both"/>
              <w:rPr>
                <w:rFonts w:cs="Calibri"/>
                <w:sz w:val="20"/>
                <w:szCs w:val="20"/>
              </w:rPr>
            </w:pPr>
            <w:r w:rsidRPr="00944177">
              <w:rPr>
                <w:rFonts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130F0F" w:rsidRDefault="00130F0F" w:rsidP="00944177">
            <w:pPr>
              <w:ind w:left="317" w:firstLine="5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130F0F" w:rsidRDefault="00130F0F" w:rsidP="00944177">
            <w:pPr>
              <w:ind w:left="317" w:firstLine="5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130F0F" w:rsidRDefault="00130F0F" w:rsidP="00944177">
            <w:pPr>
              <w:ind w:left="317" w:firstLine="5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:rsidR="00130F0F" w:rsidRPr="00944177" w:rsidRDefault="00F42DA9" w:rsidP="00944177">
            <w:pPr>
              <w:pStyle w:val="Akapitzlist"/>
              <w:numPr>
                <w:ilvl w:val="0"/>
                <w:numId w:val="14"/>
              </w:numPr>
              <w:ind w:left="231" w:hanging="284"/>
              <w:jc w:val="both"/>
              <w:rPr>
                <w:rFonts w:cs="Calibri"/>
                <w:b/>
                <w:sz w:val="20"/>
                <w:szCs w:val="20"/>
              </w:rPr>
            </w:pPr>
            <w:r w:rsidRPr="00944177">
              <w:rPr>
                <w:rFonts w:cs="Calibri"/>
                <w:sz w:val="20"/>
                <w:szCs w:val="20"/>
              </w:rPr>
              <w:t>w</w:t>
            </w:r>
            <w:r w:rsidR="00130F0F" w:rsidRPr="00944177">
              <w:rPr>
                <w:rFonts w:cs="Calibri"/>
                <w:sz w:val="20"/>
                <w:szCs w:val="20"/>
              </w:rPr>
              <w:t>skazanie instytucji, które mogą potwierdzić potencjał społeczny wnioskodawcy i partnerów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SPOSOBU ZARZĄDZANIA PROJEKTEM</w:t>
            </w: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</w:p>
          <w:p w:rsidR="00130F0F" w:rsidRDefault="00130F0F" w:rsidP="00CD054A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 sposobu w jaki projekt będzie zarządzany, kadry zaangażowanej do realizacji projektu oraz jej doświadczenia i potencjału.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</w:p>
          <w:p w:rsidR="00130F0F" w:rsidRDefault="00130F0F" w:rsidP="00CD054A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130F0F" w:rsidRDefault="00130F0F" w:rsidP="00CD054A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130F0F" w:rsidRDefault="00130F0F" w:rsidP="00944177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921529">
              <w:rPr>
                <w:rFonts w:ascii="Calibri" w:eastAsia="Arial Unicode MS" w:hAnsi="Calibri" w:cs="Calibri"/>
                <w:sz w:val="20"/>
                <w:szCs w:val="20"/>
              </w:rPr>
              <w:t>ym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130F0F" w:rsidRPr="00944177" w:rsidRDefault="00130F0F" w:rsidP="00944177">
            <w:pPr>
              <w:pStyle w:val="Akapitzlist"/>
              <w:numPr>
                <w:ilvl w:val="0"/>
                <w:numId w:val="15"/>
              </w:numPr>
              <w:ind w:left="231" w:right="170" w:hanging="142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944177">
              <w:rPr>
                <w:rFonts w:eastAsia="Arial Unicode MS" w:cs="Calibri"/>
                <w:sz w:val="20"/>
                <w:szCs w:val="20"/>
              </w:rPr>
              <w:t xml:space="preserve">kwalifikowalność wydatków, </w:t>
            </w:r>
          </w:p>
          <w:p w:rsidR="00130F0F" w:rsidRPr="00944177" w:rsidRDefault="00130F0F" w:rsidP="00944177">
            <w:pPr>
              <w:pStyle w:val="Akapitzlist"/>
              <w:numPr>
                <w:ilvl w:val="0"/>
                <w:numId w:val="15"/>
              </w:numPr>
              <w:ind w:left="231" w:right="170" w:hanging="142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944177">
              <w:rPr>
                <w:rFonts w:eastAsia="Arial Unicode MS" w:cs="Calibri"/>
                <w:sz w:val="20"/>
                <w:szCs w:val="20"/>
              </w:rPr>
              <w:t xml:space="preserve">niezbędność wydatków do realizacji projektu i osiągania jego celów, </w:t>
            </w:r>
          </w:p>
          <w:p w:rsidR="00130F0F" w:rsidRPr="00944177" w:rsidRDefault="00130F0F" w:rsidP="00944177">
            <w:pPr>
              <w:pStyle w:val="Akapitzlist"/>
              <w:numPr>
                <w:ilvl w:val="0"/>
                <w:numId w:val="15"/>
              </w:numPr>
              <w:ind w:left="231" w:right="170" w:hanging="142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944177">
              <w:rPr>
                <w:rFonts w:eastAsia="Arial Unicode MS" w:cs="Calibri"/>
                <w:sz w:val="20"/>
                <w:szCs w:val="20"/>
              </w:rPr>
              <w:t xml:space="preserve">racjonalność i efektywność wydatków projektu, </w:t>
            </w:r>
          </w:p>
          <w:p w:rsidR="00130F0F" w:rsidRPr="00944177" w:rsidRDefault="00130F0F" w:rsidP="00944177">
            <w:pPr>
              <w:pStyle w:val="Akapitzlist"/>
              <w:numPr>
                <w:ilvl w:val="0"/>
                <w:numId w:val="15"/>
              </w:numPr>
              <w:ind w:left="231" w:right="170" w:hanging="142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944177">
              <w:rPr>
                <w:rFonts w:eastAsia="Arial Unicode MS" w:cs="Calibri"/>
                <w:sz w:val="20"/>
                <w:szCs w:val="20"/>
              </w:rPr>
              <w:t xml:space="preserve">poprawność uzasadnienia wydatków w ramach kwot ryczałtowych (o ile dotyczy), </w:t>
            </w:r>
          </w:p>
          <w:p w:rsidR="00130F0F" w:rsidRPr="00944177" w:rsidRDefault="00130F0F" w:rsidP="00944177">
            <w:pPr>
              <w:pStyle w:val="Akapitzlist"/>
              <w:numPr>
                <w:ilvl w:val="0"/>
                <w:numId w:val="15"/>
              </w:numPr>
              <w:ind w:left="231" w:right="160" w:hanging="142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944177">
              <w:rPr>
                <w:rFonts w:eastAsia="Arial Unicode MS" w:cs="Calibri"/>
                <w:sz w:val="20"/>
                <w:szCs w:val="20"/>
              </w:rPr>
              <w:t>zgodność ze standardem i cenami rynkowymi określonymi w regulaminie konkursu,</w:t>
            </w:r>
          </w:p>
          <w:p w:rsidR="00130F0F" w:rsidRPr="00944177" w:rsidRDefault="00130F0F" w:rsidP="00944177">
            <w:pPr>
              <w:pStyle w:val="Akapitzlist"/>
              <w:numPr>
                <w:ilvl w:val="0"/>
                <w:numId w:val="15"/>
              </w:numPr>
              <w:ind w:left="231" w:right="170" w:hanging="142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944177">
              <w:rPr>
                <w:rFonts w:eastAsia="Arial Unicode MS" w:cs="Calibri"/>
                <w:sz w:val="20"/>
                <w:szCs w:val="20"/>
              </w:rPr>
              <w:t>techniczna poprawność sporządzenia budżetu projektu,</w:t>
            </w:r>
          </w:p>
          <w:p w:rsidR="00130F0F" w:rsidRPr="00944177" w:rsidRDefault="00130F0F" w:rsidP="00944177">
            <w:pPr>
              <w:pStyle w:val="Akapitzlist"/>
              <w:numPr>
                <w:ilvl w:val="0"/>
                <w:numId w:val="15"/>
              </w:numPr>
              <w:ind w:left="231" w:right="170" w:hanging="142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944177">
              <w:rPr>
                <w:rFonts w:eastAsia="Arial Unicode MS" w:cs="Calibri"/>
                <w:sz w:val="20"/>
                <w:szCs w:val="20"/>
              </w:rPr>
              <w:t>zgodność wartości kosztów pośrednich z limitami określonymi w Wytycznych w zakresie kwalifikowalności wydatków w ramach Europejskiego Funduszu Rozwoju Regionalnego</w:t>
            </w:r>
            <w:r w:rsidR="00F90FF0" w:rsidRPr="00944177">
              <w:rPr>
                <w:rFonts w:eastAsia="Arial Unicode MS" w:cs="Calibri"/>
                <w:sz w:val="20"/>
                <w:szCs w:val="20"/>
              </w:rPr>
              <w:t>, Europejskiego</w:t>
            </w:r>
            <w:r w:rsidRPr="00944177">
              <w:rPr>
                <w:rFonts w:eastAsia="Arial Unicode MS" w:cs="Calibri"/>
                <w:sz w:val="20"/>
                <w:szCs w:val="20"/>
              </w:rPr>
              <w:t xml:space="preserve"> Funduszu Społecznego oraz Funduszu Spójności na lata 2014-2020,</w:t>
            </w:r>
          </w:p>
          <w:p w:rsidR="00130F0F" w:rsidRPr="00944177" w:rsidRDefault="00130F0F" w:rsidP="00944177">
            <w:pPr>
              <w:pStyle w:val="Akapitzlist"/>
              <w:numPr>
                <w:ilvl w:val="0"/>
                <w:numId w:val="15"/>
              </w:numPr>
              <w:ind w:left="231" w:right="170" w:hanging="142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944177">
              <w:rPr>
                <w:rFonts w:eastAsia="Arial Unicode MS" w:cs="Calibri"/>
                <w:sz w:val="20"/>
                <w:szCs w:val="20"/>
              </w:rPr>
              <w:t>wniesienie wkładu</w:t>
            </w:r>
            <w:r w:rsidR="00921529" w:rsidRPr="00944177">
              <w:rPr>
                <w:rFonts w:eastAsia="Arial Unicode MS" w:cs="Calibri"/>
                <w:sz w:val="20"/>
                <w:szCs w:val="20"/>
              </w:rPr>
              <w:t xml:space="preserve"> własnego w odpowiedniej formie</w:t>
            </w:r>
            <w:r w:rsidRPr="00944177">
              <w:rPr>
                <w:rFonts w:eastAsia="Arial Unicode MS" w:cs="Calibri"/>
                <w:sz w:val="20"/>
                <w:szCs w:val="20"/>
              </w:rPr>
              <w:t xml:space="preserve"> i na odpowiednim poziomie określonym w regulaminie konkursu,</w:t>
            </w:r>
          </w:p>
          <w:p w:rsidR="00130F0F" w:rsidRPr="00944177" w:rsidRDefault="00130F0F" w:rsidP="00944177">
            <w:pPr>
              <w:pStyle w:val="Akapitzlist"/>
              <w:numPr>
                <w:ilvl w:val="0"/>
                <w:numId w:val="15"/>
              </w:numPr>
              <w:ind w:left="231" w:right="170" w:hanging="142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944177">
              <w:rPr>
                <w:rFonts w:eastAsia="Arial Unicode MS" w:cs="Calibri"/>
                <w:sz w:val="20"/>
                <w:szCs w:val="20"/>
              </w:rPr>
              <w:t>zgodność kosztów w ramach cross-</w:t>
            </w:r>
            <w:proofErr w:type="spellStart"/>
            <w:r w:rsidRPr="00944177">
              <w:rPr>
                <w:rFonts w:eastAsia="Arial Unicode MS" w:cs="Calibri"/>
                <w:sz w:val="20"/>
                <w:szCs w:val="20"/>
              </w:rPr>
              <w:t>financingu</w:t>
            </w:r>
            <w:proofErr w:type="spellEnd"/>
            <w:r w:rsidRPr="00944177">
              <w:rPr>
                <w:rFonts w:eastAsia="Arial Unicode MS" w:cs="Calibri"/>
                <w:sz w:val="20"/>
                <w:szCs w:val="20"/>
              </w:rPr>
              <w:t xml:space="preserve"> i środków trwałych z odpowiednim limitem określonym w regulaminie konkursu.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bCs/>
              </w:rPr>
            </w:pPr>
          </w:p>
        </w:tc>
      </w:tr>
      <w:tr w:rsidR="00130F0F" w:rsidTr="00CD054A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130F0F" w:rsidRPr="00310425" w:rsidRDefault="00130F0F" w:rsidP="00130F0F">
      <w:pPr>
        <w:sectPr w:rsidR="00130F0F" w:rsidRPr="00310425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130F0F" w:rsidRPr="00310425" w:rsidRDefault="00130F0F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130F0F" w:rsidTr="00CD054A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</w:t>
            </w:r>
            <w:r w:rsidR="005F7B8E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–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 xml:space="preserve">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F0F" w:rsidRPr="006C68C8" w:rsidRDefault="00130F0F" w:rsidP="00CD054A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130F0F" w:rsidTr="00CD054A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9E77C8" w:rsidP="00CD054A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30F0F"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 w:rsidR="00130F0F">
              <w:rPr>
                <w:rFonts w:ascii="Calibri" w:hAnsi="Calibri"/>
                <w:sz w:val="22"/>
                <w:szCs w:val="22"/>
                <w:lang w:eastAsia="ja-JP"/>
              </w:rPr>
              <w:br/>
            </w:r>
            <w:r w:rsidR="005F7B8E" w:rsidRPr="005F7B8E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wypełnić część d</w:t>
            </w:r>
            <w:r w:rsidR="000C4B3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 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9E77C8" w:rsidP="00CD054A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30F0F"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 w:rsidR="00130F0F">
              <w:rPr>
                <w:rFonts w:ascii="Calibri" w:hAnsi="Calibri"/>
                <w:sz w:val="22"/>
                <w:szCs w:val="22"/>
                <w:lang w:eastAsia="ja-JP"/>
              </w:rPr>
              <w:br/>
            </w:r>
            <w:r w:rsidR="005F7B8E" w:rsidRPr="005F7B8E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wypełnić część </w:t>
            </w:r>
            <w:r w:rsidR="000C4B3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e</w:t>
            </w:r>
          </w:p>
        </w:tc>
      </w:tr>
    </w:tbl>
    <w:p w:rsidR="00130F0F" w:rsidRDefault="00130F0F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4511"/>
        <w:gridCol w:w="1840"/>
        <w:gridCol w:w="1823"/>
      </w:tblGrid>
      <w:tr w:rsidR="000C4B3B" w:rsidTr="00870C4E">
        <w:trPr>
          <w:cantSplit/>
          <w:trHeight w:val="411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4B3B" w:rsidRPr="00DB6981" w:rsidRDefault="000C4B3B" w:rsidP="00870C4E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4B3B" w:rsidRPr="00DB6981" w:rsidRDefault="000C4B3B" w:rsidP="00870C4E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 w:rsidRPr="00DB6981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0C4B3B" w:rsidTr="00870C4E">
        <w:trPr>
          <w:cantSplit/>
          <w:trHeight w:val="337"/>
          <w:jc w:val="center"/>
        </w:trPr>
        <w:tc>
          <w:tcPr>
            <w:tcW w:w="29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4B3B" w:rsidRPr="00310DE5" w:rsidRDefault="000C4B3B" w:rsidP="00870C4E">
            <w:pPr>
              <w:rPr>
                <w:rFonts w:ascii="Calibri" w:eastAsia="MS Mincho" w:hAnsi="Calibri" w:cs="Calibri"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4B3B" w:rsidRPr="00310DE5" w:rsidRDefault="000C4B3B" w:rsidP="00870C4E">
            <w:pPr>
              <w:jc w:val="center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310DE5">
              <w:rPr>
                <w:rFonts w:ascii="Calibri" w:hAnsi="Calibri" w:cs="Calibri"/>
                <w:bCs/>
                <w:sz w:val="20"/>
                <w:szCs w:val="20"/>
              </w:rPr>
              <w:t>Kryterium jest</w:t>
            </w:r>
            <w:r w:rsidRPr="00310DE5">
              <w:rPr>
                <w:rFonts w:ascii="Calibri" w:eastAsia="MS Mincho" w:hAnsi="Calibri" w:cs="Calibri"/>
                <w:bCs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0C4B3B" w:rsidTr="00870C4E">
        <w:trPr>
          <w:cantSplit/>
          <w:trHeight w:val="38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B" w:rsidRPr="00310DE5" w:rsidRDefault="000C4B3B" w:rsidP="00870C4E">
            <w:pPr>
              <w:rPr>
                <w:rFonts w:ascii="Calibri" w:eastAsia="MS Mincho" w:hAnsi="Calibri" w:cs="Calibri"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4B3B" w:rsidRPr="00310DE5" w:rsidRDefault="000C4B3B" w:rsidP="00870C4E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310DE5">
              <w:rPr>
                <w:rFonts w:ascii="Calibri" w:hAnsi="Calibri"/>
                <w:sz w:val="20"/>
                <w:szCs w:val="20"/>
                <w:lang w:eastAsia="ja-JP"/>
              </w:rPr>
              <w:t>spełnione całkowicie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4B3B" w:rsidRPr="00310DE5" w:rsidRDefault="000C4B3B" w:rsidP="00870C4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10DE5">
              <w:rPr>
                <w:rFonts w:ascii="Calibri" w:hAnsi="Calibri"/>
                <w:sz w:val="20"/>
                <w:szCs w:val="20"/>
                <w:lang w:eastAsia="ja-JP"/>
              </w:rPr>
              <w:t>niespełnione</w:t>
            </w:r>
          </w:p>
        </w:tc>
      </w:tr>
      <w:tr w:rsidR="000F77A7" w:rsidTr="00563AD3">
        <w:trPr>
          <w:cantSplit/>
          <w:trHeight w:val="547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7A7" w:rsidRPr="002804D9" w:rsidRDefault="000F77A7" w:rsidP="00563AD3">
            <w:pPr>
              <w:spacing w:before="120" w:after="120"/>
              <w:ind w:left="13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kryterium nr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="00944177" w:rsidRPr="00944177">
              <w:rPr>
                <w:rFonts w:asciiTheme="minorHAnsi" w:hAnsiTheme="minorHAnsi" w:cstheme="minorHAnsi"/>
                <w:b/>
                <w:sz w:val="20"/>
                <w:szCs w:val="20"/>
              </w:rPr>
              <w:t>Projekt wynika z obowiązującego i pozytywnie zweryfikowanego przez IZ RPO WŁ programu rewitalizacji oraz jest zlokalizowany na obszarze rewitalizacji.</w:t>
            </w:r>
          </w:p>
          <w:p w:rsidR="00944177" w:rsidRDefault="00944177" w:rsidP="00563AD3">
            <w:pPr>
              <w:spacing w:before="120" w:after="120"/>
              <w:ind w:left="13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4177">
              <w:rPr>
                <w:rFonts w:asciiTheme="minorHAnsi" w:hAnsiTheme="minorHAnsi" w:cstheme="minorHAnsi"/>
                <w:sz w:val="20"/>
                <w:szCs w:val="20"/>
              </w:rPr>
              <w:t>Projekt wynika z obowiązującego (na dzień składania wniosku o dofinansowanie) programu rewitalizacji znajdującego się w wykazie prowadzonym przez IŻ RPO WŁ 2014-2020 (www.rpo.lodzkie.pl w zakładce „O programie/rewitalizacja”). . Wynikanie projektu z programu rewitalizacji oznacza albo wymienienie go wprost w programie rewitalizacji, albo określenie go w ogólnym (zbiorczym) opisie innych, uzupełniających rodzajów działań rewitalizacyjnych. Projekt rewitalizacyjny musi być realizowany na obszarze rewitalizacji określonym w programie rewitalizacji (w wyjątkowych sytuacjach dopuszcza się możliwość zlokalizowania projektu lub jego części poza obszarem rewitalizacji pod warunkiem, że projekt służy realizacji celów wynikających z programu rewitalizacji, co wymaga szczegółowego uzasadnienia). Projekt zakłada, że co najmniej 15% grupy docelowej stanowią mieszkańcy obszaru rewitalizowanego lub osoby przeniesione w związku z wdrażaniem procesu rewitalizacji.</w:t>
            </w:r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0F77A7" w:rsidRPr="002804D9" w:rsidRDefault="000F77A7" w:rsidP="00563AD3">
            <w:pPr>
              <w:spacing w:before="120" w:after="120"/>
              <w:ind w:left="13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liczba punktów: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A7" w:rsidRPr="002804D9" w:rsidRDefault="000F77A7" w:rsidP="00563AD3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2804D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804D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341BB">
              <w:rPr>
                <w:rFonts w:ascii="Calibri" w:eastAsia="Arial Unicode MS" w:hAnsi="Calibri"/>
                <w:sz w:val="20"/>
                <w:szCs w:val="20"/>
              </w:rPr>
            </w:r>
            <w:r w:rsidR="00C341B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804D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804D9">
              <w:rPr>
                <w:rFonts w:ascii="Calibri" w:hAnsi="Calibri"/>
                <w:kern w:val="24"/>
                <w:sz w:val="20"/>
                <w:szCs w:val="20"/>
              </w:rPr>
              <w:t xml:space="preserve"> </w:t>
            </w:r>
            <w:r w:rsidRPr="002804D9">
              <w:rPr>
                <w:rFonts w:ascii="Calibri" w:hAnsi="Calibri"/>
                <w:sz w:val="20"/>
                <w:szCs w:val="20"/>
                <w:lang w:eastAsia="ja-JP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lang w:eastAsia="ja-JP"/>
              </w:rPr>
              <w:t>5</w:t>
            </w:r>
            <w:r w:rsidRPr="002804D9">
              <w:rPr>
                <w:rFonts w:ascii="Calibri" w:hAnsi="Calibri"/>
                <w:sz w:val="20"/>
                <w:szCs w:val="20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A7" w:rsidRPr="00310DE5" w:rsidRDefault="000F77A7" w:rsidP="00563AD3">
            <w:pPr>
              <w:jc w:val="center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D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341BB">
              <w:rPr>
                <w:rFonts w:ascii="Calibri" w:eastAsia="Arial Unicode MS" w:hAnsi="Calibri"/>
                <w:sz w:val="20"/>
                <w:szCs w:val="20"/>
              </w:rPr>
            </w:r>
            <w:r w:rsidR="00C341B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10DE5">
              <w:rPr>
                <w:rFonts w:ascii="Calibri" w:hAnsi="Calibri"/>
                <w:kern w:val="24"/>
                <w:sz w:val="20"/>
                <w:szCs w:val="20"/>
              </w:rPr>
              <w:t xml:space="preserve"> </w:t>
            </w:r>
            <w:r w:rsidRPr="00310DE5">
              <w:rPr>
                <w:rFonts w:ascii="Calibri" w:hAnsi="Calibri"/>
                <w:sz w:val="20"/>
                <w:szCs w:val="20"/>
                <w:lang w:eastAsia="ja-JP"/>
              </w:rPr>
              <w:t>– 0 pkt</w:t>
            </w:r>
          </w:p>
        </w:tc>
      </w:tr>
      <w:tr w:rsidR="000C4B3B" w:rsidTr="00870C4E">
        <w:trPr>
          <w:cantSplit/>
          <w:trHeight w:val="561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4B3B" w:rsidRPr="00310DE5" w:rsidRDefault="000C4B3B" w:rsidP="00870C4E">
            <w:pP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 w:rsidRPr="00310DE5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 xml:space="preserve">Suma dodatkowych punktów za spełnianie </w:t>
            </w:r>
            <w:r w:rsidRPr="00310DE5">
              <w:rPr>
                <w:rFonts w:ascii="Calibri" w:eastAsia="MS Mincho" w:hAnsi="Calibri" w:cs="Calibri"/>
                <w:b/>
                <w:bCs/>
                <w:sz w:val="20"/>
                <w:szCs w:val="20"/>
                <w:u w:val="single"/>
                <w:lang w:eastAsia="ja-JP"/>
              </w:rPr>
              <w:t>kryteriów premiujących: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B3B" w:rsidRDefault="000C4B3B" w:rsidP="00870C4E">
            <w:pPr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</w:tr>
      <w:tr w:rsidR="000C4B3B" w:rsidTr="00870C4E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3B" w:rsidRPr="00310DE5" w:rsidRDefault="000C4B3B" w:rsidP="00870C4E">
            <w:pPr>
              <w:spacing w:after="120"/>
              <w:jc w:val="both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310DE5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:rsidR="000C4B3B" w:rsidRDefault="000C4B3B" w:rsidP="00870C4E">
            <w:pPr>
              <w:rPr>
                <w:rFonts w:ascii="Calibri" w:hAnsi="Calibri"/>
                <w:highlight w:val="yellow"/>
                <w:lang w:eastAsia="ja-JP"/>
              </w:rPr>
            </w:pPr>
          </w:p>
        </w:tc>
      </w:tr>
    </w:tbl>
    <w:p w:rsidR="000C4B3B" w:rsidRDefault="000C4B3B" w:rsidP="00130F0F"/>
    <w:p w:rsidR="006D3E54" w:rsidRDefault="006D3E54" w:rsidP="00130F0F"/>
    <w:p w:rsidR="000F77A7" w:rsidRDefault="000F77A7" w:rsidP="00130F0F"/>
    <w:p w:rsidR="000F77A7" w:rsidRDefault="000F77A7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926"/>
        <w:gridCol w:w="4248"/>
      </w:tblGrid>
      <w:tr w:rsidR="000C4B3B" w:rsidTr="00870C4E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4B3B" w:rsidRDefault="000C4B3B" w:rsidP="00870C4E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E.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4B3B" w:rsidRDefault="000C4B3B" w:rsidP="00870C4E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0C4B3B" w:rsidTr="00870C4E">
        <w:trPr>
          <w:cantSplit/>
          <w:trHeight w:val="1057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B" w:rsidRDefault="000C4B3B" w:rsidP="00870C4E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CZĘŚCIACH C i D: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3B" w:rsidRPr="006C68C8" w:rsidRDefault="000C4B3B" w:rsidP="00870C4E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0C4B3B" w:rsidTr="00870C4E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4B3B" w:rsidRDefault="000C4B3B" w:rsidP="00870C4E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205D2B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0C4B3B" w:rsidTr="006D3E54">
        <w:trPr>
          <w:cantSplit/>
          <w:trHeight w:val="567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B" w:rsidRDefault="009E77C8" w:rsidP="00870C4E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C4B3B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C4B3B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C4B3B"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B" w:rsidRDefault="009E77C8" w:rsidP="00870C4E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C4B3B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C4B3B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C4B3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0C4B3B" w:rsidTr="00870C4E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4B3B" w:rsidRPr="00205D2B" w:rsidRDefault="000C4B3B" w:rsidP="00870C4E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0C4B3B" w:rsidTr="006D3E54">
        <w:trPr>
          <w:cantSplit/>
          <w:trHeight w:val="567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B" w:rsidRDefault="009E77C8" w:rsidP="00870C4E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C4B3B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C4B3B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C4B3B">
              <w:rPr>
                <w:rFonts w:ascii="Calibri" w:eastAsia="MS Mincho" w:hAnsi="Calibri"/>
                <w:sz w:val="22"/>
                <w:szCs w:val="22"/>
                <w:lang w:eastAsia="ja-JP"/>
              </w:rPr>
              <w:t xml:space="preserve">TAK – </w:t>
            </w:r>
            <w:r w:rsidR="000C4B3B" w:rsidRPr="005F7B8E">
              <w:rPr>
                <w:rFonts w:ascii="Calibri" w:eastAsia="MS Mincho" w:hAnsi="Calibri"/>
                <w:smallCaps/>
                <w:sz w:val="22"/>
                <w:szCs w:val="22"/>
                <w:lang w:eastAsia="ja-JP"/>
              </w:rPr>
              <w:t xml:space="preserve">wypełnić część </w:t>
            </w:r>
            <w:r w:rsidR="000C4B3B">
              <w:rPr>
                <w:rFonts w:ascii="Calibri" w:eastAsia="MS Mincho" w:hAnsi="Calibri"/>
                <w:smallCaps/>
                <w:sz w:val="22"/>
                <w:szCs w:val="22"/>
                <w:lang w:eastAsia="ja-JP"/>
              </w:rPr>
              <w:t>F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B" w:rsidRDefault="009E77C8" w:rsidP="00870C4E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C4B3B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</w:r>
            <w:r w:rsidR="00C341B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C4B3B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C4B3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</w:tbl>
    <w:p w:rsidR="000C4B3B" w:rsidRDefault="000C4B3B" w:rsidP="00130F0F"/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9"/>
        <w:gridCol w:w="299"/>
        <w:gridCol w:w="883"/>
        <w:gridCol w:w="698"/>
        <w:gridCol w:w="337"/>
        <w:gridCol w:w="459"/>
        <w:gridCol w:w="382"/>
        <w:gridCol w:w="745"/>
        <w:gridCol w:w="1029"/>
        <w:gridCol w:w="116"/>
        <w:gridCol w:w="3425"/>
      </w:tblGrid>
      <w:tr w:rsidR="00130F0F" w:rsidRPr="00310425" w:rsidTr="009A221B"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0F0F" w:rsidRPr="000C4B3B" w:rsidRDefault="00130F0F" w:rsidP="000C4B3B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61632D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 w:rsidR="000C4B3B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F</w:t>
            </w: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4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0F0F" w:rsidRPr="00243DAA" w:rsidRDefault="00130F0F" w:rsidP="000C4B3B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(wypełnić jeżeli w części </w:t>
            </w:r>
            <w:r w:rsidR="000C4B3B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E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zaznaczono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 że projekt wymaga negocjacji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130F0F" w:rsidRPr="00310425" w:rsidTr="009A221B">
        <w:trPr>
          <w:trHeight w:val="22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130F0F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5F7B8E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WYBRANE WARUNKI W ZAKRESIE KRYTERIUM DOTYCZĄCEGO BUDŻETU PROJEKTU</w:t>
            </w:r>
          </w:p>
        </w:tc>
      </w:tr>
      <w:tr w:rsidR="00130F0F" w:rsidRPr="00310425" w:rsidTr="009A221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AF1EF6" w:rsidRDefault="00130F0F" w:rsidP="00CD054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AF1EF6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1. Kwestionowane pozycje wydatków jako niekwalifikowalne</w:t>
            </w: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Poz. nr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Nazwa pozycji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Wartość pozycji</w:t>
            </w:r>
          </w:p>
        </w:tc>
        <w:tc>
          <w:tcPr>
            <w:tcW w:w="3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AF1EF6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2</w:t>
            </w:r>
            <w:r w:rsidRPr="00310425">
              <w:rPr>
                <w:rFonts w:ascii="Calibri" w:eastAsia="MS Mincho" w:hAnsi="Calibri" w:cs="Calibri"/>
                <w:b/>
                <w:lang w:eastAsia="ja-JP"/>
              </w:rPr>
              <w:t xml:space="preserve">. </w:t>
            </w:r>
            <w:r w:rsidRPr="00AF1EF6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Kwestionowane wysokości wydatków</w:t>
            </w: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Poz. nr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Nazwa pozycji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Wartość pozycji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Proponowana wartość</w:t>
            </w:r>
          </w:p>
        </w:tc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130F0F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POZOSTAŁE WARUNKI DOTYCZĄCE ZAKRESU MERYTORYCZNEGO PROJEKTU Z CZEŚCI </w:t>
            </w:r>
            <w:r w:rsidR="00E66827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B i </w:t>
            </w: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C</w:t>
            </w: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lang w:eastAsia="pl-PL"/>
              </w:rPr>
            </w:pPr>
            <w:r w:rsidRPr="005F7B8E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Warunek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310425" w:rsidRDefault="00130F0F" w:rsidP="00CD054A">
            <w:pPr>
              <w:tabs>
                <w:tab w:val="left" w:pos="318"/>
              </w:tabs>
              <w:suppressAutoHyphens w:val="0"/>
              <w:spacing w:before="60" w:after="60" w:line="240" w:lineRule="exact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801F7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III. INNE (oczywiste omyłki)</w:t>
            </w: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Punkt we wniosku</w:t>
            </w:r>
          </w:p>
        </w:tc>
        <w:tc>
          <w:tcPr>
            <w:tcW w:w="3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Opis</w:t>
            </w: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9A221B" w:rsidTr="009A221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4A0" w:firstRow="1" w:lastRow="0" w:firstColumn="1" w:lastColumn="0" w:noHBand="0" w:noVBand="1"/>
        </w:tblPrEx>
        <w:tc>
          <w:tcPr>
            <w:tcW w:w="2067" w:type="pct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221B" w:rsidRPr="009A221B" w:rsidRDefault="009A221B" w:rsidP="00CD05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30F0F" w:rsidRPr="009A221B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9A221B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97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9A221B" w:rsidRDefault="00130F0F" w:rsidP="00CD05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221B" w:rsidRPr="009A221B" w:rsidRDefault="009A221B" w:rsidP="00CD05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30F0F" w:rsidRPr="009A221B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221B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130F0F" w:rsidRPr="00310425" w:rsidTr="009A221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4A0" w:firstRow="1" w:lastRow="0" w:firstColumn="1" w:lastColumn="0" w:noHBand="0" w:noVBand="1"/>
        </w:tblPrEx>
        <w:tc>
          <w:tcPr>
            <w:tcW w:w="2067" w:type="pct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97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221B" w:rsidRPr="009A221B" w:rsidRDefault="00130F0F" w:rsidP="009A221B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CD054A" w:rsidRDefault="00CD054A" w:rsidP="009A221B"/>
    <w:sectPr w:rsidR="00CD054A" w:rsidSect="0035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7C2" w:rsidRDefault="002E17C2">
      <w:r>
        <w:separator/>
      </w:r>
    </w:p>
  </w:endnote>
  <w:endnote w:type="continuationSeparator" w:id="0">
    <w:p w:rsidR="002E17C2" w:rsidRDefault="002E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C2" w:rsidRDefault="002E17C2" w:rsidP="00CD05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17C2" w:rsidRDefault="002E17C2" w:rsidP="00CD05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C2" w:rsidRPr="00F66562" w:rsidRDefault="002E17C2" w:rsidP="00CD054A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2A2DCD">
      <w:rPr>
        <w:rStyle w:val="Numerstrony"/>
        <w:rFonts w:ascii="Arial" w:hAnsi="Arial" w:cs="Arial"/>
        <w:noProof/>
        <w:sz w:val="20"/>
        <w:szCs w:val="20"/>
      </w:rPr>
      <w:t>13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2E17C2" w:rsidRDefault="002E17C2" w:rsidP="00CD05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7C2" w:rsidRDefault="002E17C2">
      <w:r>
        <w:separator/>
      </w:r>
    </w:p>
  </w:footnote>
  <w:footnote w:type="continuationSeparator" w:id="0">
    <w:p w:rsidR="002E17C2" w:rsidRDefault="002E1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500"/>
    <w:multiLevelType w:val="hybridMultilevel"/>
    <w:tmpl w:val="8B000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FF69AE"/>
    <w:multiLevelType w:val="hybridMultilevel"/>
    <w:tmpl w:val="EDF44884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D2027"/>
    <w:multiLevelType w:val="hybridMultilevel"/>
    <w:tmpl w:val="722C6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A63A70"/>
    <w:multiLevelType w:val="multilevel"/>
    <w:tmpl w:val="4BC2B7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b/>
        <w:sz w:val="20"/>
      </w:rPr>
    </w:lvl>
  </w:abstractNum>
  <w:abstractNum w:abstractNumId="8" w15:restartNumberingAfterBreak="0">
    <w:nsid w:val="33045A32"/>
    <w:multiLevelType w:val="hybridMultilevel"/>
    <w:tmpl w:val="6BE82FD2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545539"/>
    <w:multiLevelType w:val="hybridMultilevel"/>
    <w:tmpl w:val="F20EC26A"/>
    <w:lvl w:ilvl="0" w:tplc="D9B6B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0677C1"/>
    <w:multiLevelType w:val="hybridMultilevel"/>
    <w:tmpl w:val="D0668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F6416"/>
    <w:multiLevelType w:val="hybridMultilevel"/>
    <w:tmpl w:val="9BF23F10"/>
    <w:lvl w:ilvl="0" w:tplc="66DEEB2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317A8"/>
    <w:multiLevelType w:val="multilevel"/>
    <w:tmpl w:val="3AA2BC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Times New Roman"/>
        <w:b/>
        <w:sz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b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b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b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b/>
        <w:sz w:val="20"/>
      </w:rPr>
    </w:lvl>
  </w:abstractNum>
  <w:abstractNum w:abstractNumId="14" w15:restartNumberingAfterBreak="0">
    <w:nsid w:val="77996DA4"/>
    <w:multiLevelType w:val="hybridMultilevel"/>
    <w:tmpl w:val="E9C271CE"/>
    <w:lvl w:ilvl="0" w:tplc="60A2B81E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3"/>
  </w:num>
  <w:num w:numId="9">
    <w:abstractNumId w:val="7"/>
  </w:num>
  <w:num w:numId="10">
    <w:abstractNumId w:val="4"/>
  </w:num>
  <w:num w:numId="11">
    <w:abstractNumId w:val="1"/>
  </w:num>
  <w:num w:numId="12">
    <w:abstractNumId w:val="11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0F"/>
    <w:rsid w:val="000C4B3B"/>
    <w:rsid w:val="000F77A7"/>
    <w:rsid w:val="00126C4F"/>
    <w:rsid w:val="00130F0F"/>
    <w:rsid w:val="001374EC"/>
    <w:rsid w:val="0018519E"/>
    <w:rsid w:val="001F5EE9"/>
    <w:rsid w:val="00213AB8"/>
    <w:rsid w:val="00213FB9"/>
    <w:rsid w:val="00235712"/>
    <w:rsid w:val="0029337C"/>
    <w:rsid w:val="00296C5C"/>
    <w:rsid w:val="002A2DCD"/>
    <w:rsid w:val="002B7061"/>
    <w:rsid w:val="002E17C2"/>
    <w:rsid w:val="002E50C5"/>
    <w:rsid w:val="0032564B"/>
    <w:rsid w:val="0035278E"/>
    <w:rsid w:val="00490CBA"/>
    <w:rsid w:val="0053557C"/>
    <w:rsid w:val="00544633"/>
    <w:rsid w:val="00545445"/>
    <w:rsid w:val="00546EF5"/>
    <w:rsid w:val="00563AD3"/>
    <w:rsid w:val="005C3BF1"/>
    <w:rsid w:val="005F7B8E"/>
    <w:rsid w:val="006166FC"/>
    <w:rsid w:val="00646464"/>
    <w:rsid w:val="0067387E"/>
    <w:rsid w:val="006C4E3C"/>
    <w:rsid w:val="006C68C8"/>
    <w:rsid w:val="006D3E54"/>
    <w:rsid w:val="00775B2D"/>
    <w:rsid w:val="007B71A7"/>
    <w:rsid w:val="007D2162"/>
    <w:rsid w:val="007F7339"/>
    <w:rsid w:val="008235BF"/>
    <w:rsid w:val="00852E60"/>
    <w:rsid w:val="00870C4E"/>
    <w:rsid w:val="00876D4F"/>
    <w:rsid w:val="00921529"/>
    <w:rsid w:val="00934CCC"/>
    <w:rsid w:val="00942730"/>
    <w:rsid w:val="00944177"/>
    <w:rsid w:val="00990663"/>
    <w:rsid w:val="009A221B"/>
    <w:rsid w:val="009A41EE"/>
    <w:rsid w:val="009E4ED7"/>
    <w:rsid w:val="009E77C8"/>
    <w:rsid w:val="009F7980"/>
    <w:rsid w:val="00A12F3F"/>
    <w:rsid w:val="00A66B40"/>
    <w:rsid w:val="00AC5E00"/>
    <w:rsid w:val="00AF1EF6"/>
    <w:rsid w:val="00B02D50"/>
    <w:rsid w:val="00B10957"/>
    <w:rsid w:val="00B1400C"/>
    <w:rsid w:val="00B4602A"/>
    <w:rsid w:val="00B9354E"/>
    <w:rsid w:val="00BB47B0"/>
    <w:rsid w:val="00BB6595"/>
    <w:rsid w:val="00C11169"/>
    <w:rsid w:val="00C341BB"/>
    <w:rsid w:val="00C64807"/>
    <w:rsid w:val="00CD054A"/>
    <w:rsid w:val="00CD6D1E"/>
    <w:rsid w:val="00D13A0B"/>
    <w:rsid w:val="00DA1422"/>
    <w:rsid w:val="00E61E4A"/>
    <w:rsid w:val="00E66827"/>
    <w:rsid w:val="00EA0A15"/>
    <w:rsid w:val="00EA112D"/>
    <w:rsid w:val="00F01A3F"/>
    <w:rsid w:val="00F2606C"/>
    <w:rsid w:val="00F42DA9"/>
    <w:rsid w:val="00F512D8"/>
    <w:rsid w:val="00F90FF0"/>
    <w:rsid w:val="00FA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5A2A270-8199-4FD3-B80A-D0C1E5AD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0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130F0F"/>
  </w:style>
  <w:style w:type="paragraph" w:styleId="Tekstpodstawowy">
    <w:name w:val="Body Text"/>
    <w:basedOn w:val="Normalny"/>
    <w:link w:val="TekstpodstawowyZnak"/>
    <w:rsid w:val="00130F0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30F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130F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F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1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1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C11169"/>
    <w:rPr>
      <w:vertAlign w:val="superscript"/>
    </w:rPr>
  </w:style>
  <w:style w:type="character" w:styleId="Hipercze">
    <w:name w:val="Hyperlink"/>
    <w:uiPriority w:val="99"/>
    <w:rsid w:val="00C11169"/>
    <w:rPr>
      <w:color w:val="0000FF"/>
      <w:u w:val="single"/>
    </w:rPr>
  </w:style>
  <w:style w:type="paragraph" w:customStyle="1" w:styleId="Default">
    <w:name w:val="Default"/>
    <w:rsid w:val="00CD05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D05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D05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12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13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F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E0D65-0BFE-4A51-B08E-7EF28532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4229</Words>
  <Characters>25376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Paulina Skowrońska</cp:lastModifiedBy>
  <cp:revision>2</cp:revision>
  <cp:lastPrinted>2017-05-17T11:26:00Z</cp:lastPrinted>
  <dcterms:created xsi:type="dcterms:W3CDTF">2018-11-16T08:55:00Z</dcterms:created>
  <dcterms:modified xsi:type="dcterms:W3CDTF">2018-11-16T08:55:00Z</dcterms:modified>
</cp:coreProperties>
</file>