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36418" w14:textId="77777777" w:rsidR="00A26216" w:rsidRPr="00A26216" w:rsidRDefault="00A26216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bookmarkStart w:id="0" w:name="_GoBack"/>
      <w:bookmarkEnd w:id="0"/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C5D691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zawarciu 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informowania Grupy Sterującej o planowanych zmianach w zadaniach realizowanych w ramach Projektu;</w:t>
      </w:r>
    </w:p>
    <w:p w14:paraId="4EE7CB00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 o przeszkodach przy realizacji zadań, w tym o ryzyku zaprzestania realizacji zadań;</w:t>
      </w:r>
    </w:p>
    <w:p w14:paraId="2D63AE32" w14:textId="4AC9374C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udzielania na wniosek Grupy Sterującej</w:t>
      </w:r>
      <w:r w:rsidRPr="00A26216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6B4EF96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bankowego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wzajemne zlecanie zakupu towarów lub usług pomiędzy podmiotami partnerstwa;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……………………………………………………………………………………………………….</w:t>
      </w:r>
    </w:p>
    <w:p w14:paraId="3A9BEA2E" w14:textId="77777777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przyjęte w ramach partnerstwa rozwiązania dotyczące organizacji wewnętrznej partnerstwa tj. informacje dotyczące struktury organizacyjnej w ramach Projektu, informacje na temat Grupy Sterującej (nazwa, skład, rola i zadania, sposób komunikacji, częstotliwość spotkań, sposób podejmowania decyzji, sposób dokumentowania posiedzeń i podejmowanych decyzji)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bankowy 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5791D1F6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bankowym 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przez Partnerów do Partnera Wiodącego zestawień zawierających dane z faktur lub dokumentów księgowych o równoważnej wartości dowodowej,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>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1C58992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bankowym 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4D6BEA8F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bankowych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D2FAFD0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W przypadku nierozliczenia całości otrzymanego dofinansowania, podlega ono zwrotowi na rachunek bankowy 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 xml:space="preserve">Projekt rozliczany jest na etapie końcowego wniosku o płatność pod względem finansowym proporcjonalnie do stopnia osiągnięcia założeń merytorycznych ujętych we wniosku </w:t>
      </w:r>
      <w:r w:rsidRPr="004D33B6">
        <w:rPr>
          <w:rFonts w:ascii="Arial" w:eastAsia="Calibri" w:hAnsi="Arial" w:cs="Arial"/>
          <w:sz w:val="22"/>
          <w:szCs w:val="22"/>
          <w:lang w:eastAsia="en-US"/>
        </w:rPr>
        <w:lastRenderedPageBreak/>
        <w:t>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zachowania w poufności wszystkich danych osobowych powierzonych im w trakcie realizacji Projektu lub dokumentów uzyskanych w związku z wykonywaniem czynności objętych niniejszą umową, a także zachowania w poufności informacji o stosowanych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lastRenderedPageBreak/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</w:t>
      </w:r>
      <w:r w:rsidRPr="00B47C73">
        <w:rPr>
          <w:rFonts w:ascii="Arial" w:hAnsi="Arial" w:cs="Arial"/>
          <w:bCs/>
          <w:sz w:val="22"/>
          <w:szCs w:val="22"/>
        </w:rPr>
        <w:lastRenderedPageBreak/>
        <w:t xml:space="preserve">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lastRenderedPageBreak/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Grupę Sterującą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434EFBC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 wymagają zaakceptowania przez Grupę Sterującą.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613131C0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podpisania 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26E335E2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Grupy Sterującej, wypowiedzieć umowę jednemu lub większej liczbie Partnerów w przypadku rażącego naruszenia obowiązków Partnera wynikających z umowy lub </w:t>
      </w:r>
      <w:r w:rsidR="000265E5" w:rsidRPr="000265E5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Spory mogące wyniknąć w związku z realizacją umowy Strony będą starały się rozwiązać polubownie za pośrednictwem Grupy Sterującej.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default" r:id="rId8"/>
          <w:headerReference w:type="first" r:id="rId9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2954ADD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podpisania 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rozliczenia Projektu oraz zaciągania wszelkich zobowiązań z tym związanych.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C5B83" w14:textId="77777777" w:rsidR="000B6701" w:rsidRDefault="000B6701" w:rsidP="00BB57A4">
      <w:r>
        <w:separator/>
      </w:r>
    </w:p>
  </w:endnote>
  <w:endnote w:type="continuationSeparator" w:id="0">
    <w:p w14:paraId="717AE1B8" w14:textId="77777777" w:rsidR="000B6701" w:rsidRDefault="000B6701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BA28F" w14:textId="77777777" w:rsidR="000B6701" w:rsidRDefault="000B6701" w:rsidP="00BB57A4">
      <w:r>
        <w:separator/>
      </w:r>
    </w:p>
  </w:footnote>
  <w:footnote w:type="continuationSeparator" w:id="0">
    <w:p w14:paraId="7806CFA8" w14:textId="77777777" w:rsidR="000B6701" w:rsidRDefault="000B6701" w:rsidP="00BB57A4">
      <w:r>
        <w:continuationSeparator/>
      </w:r>
    </w:p>
  </w:footnote>
  <w:footnote w:id="1">
    <w:p w14:paraId="470CCDB2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507C51" w:rsidRPr="00B64F2C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14:paraId="094752AA" w14:textId="77777777" w:rsidR="00507C51" w:rsidRPr="000913E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507C51" w:rsidRPr="00BB7DD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507C51" w:rsidRPr="00B64F2C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507C51" w:rsidRPr="00B64F2C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507C51" w:rsidRDefault="00507C51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507C51" w:rsidRPr="000B6AE8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507C51" w:rsidRPr="002B3E8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14:paraId="535F83C6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507C51" w:rsidRPr="00242765" w:rsidRDefault="00507C51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9">
    <w:p w14:paraId="078CA825" w14:textId="3E5ACF38" w:rsidR="00507C51" w:rsidRPr="00531B9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507C51" w:rsidRPr="000B6AE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507C51" w:rsidRPr="00531B9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507C51" w:rsidRPr="00531B9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507C51" w:rsidRPr="00531B98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77777777" w:rsidR="00507C51" w:rsidRPr="00531B9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5">
    <w:p w14:paraId="650DF0BC" w14:textId="77777777" w:rsidR="00507C51" w:rsidRPr="00B03992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507C51" w:rsidRDefault="00507C51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9">
    <w:p w14:paraId="1039C60C" w14:textId="2D8F9737" w:rsidR="00507C51" w:rsidRPr="00A72FA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 bankowych.</w:t>
      </w:r>
    </w:p>
  </w:footnote>
  <w:footnote w:id="40">
    <w:p w14:paraId="136F7FD2" w14:textId="77777777" w:rsidR="00507C51" w:rsidRPr="003918E6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507C51" w:rsidRPr="002B3E8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507C51" w:rsidRPr="002B3E8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507C51" w:rsidRDefault="00507C51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507C51" w:rsidRPr="00275295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507C51" w:rsidRPr="0027529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507C51" w:rsidRPr="002B3E8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507C51" w:rsidRPr="00F4007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507C51" w:rsidRPr="00215096" w:rsidRDefault="00507C51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BEF7" w14:textId="2073DC98" w:rsidR="00507C51" w:rsidRDefault="00507C51" w:rsidP="009D7ADA">
    <w:pPr>
      <w:tabs>
        <w:tab w:val="center" w:pos="4536"/>
        <w:tab w:val="right" w:pos="907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38182" w14:textId="008EE62C" w:rsidR="00864C1E" w:rsidRDefault="00864C1E" w:rsidP="00864C1E">
    <w:pPr>
      <w:pStyle w:val="Nagwek"/>
      <w:tabs>
        <w:tab w:val="left" w:pos="708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  <w:t xml:space="preserve">Załącznik nr </w:t>
    </w:r>
    <w:r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t xml:space="preserve"> do Uchwały Nr …….. Zarządu Województwa Łódzkiego z dnia ........</w:t>
    </w:r>
  </w:p>
  <w:p w14:paraId="7A79809E" w14:textId="77777777" w:rsidR="006800F0" w:rsidRDefault="006800F0" w:rsidP="006800F0">
    <w:pPr>
      <w:pStyle w:val="Nagwek"/>
      <w:jc w:val="right"/>
      <w:rPr>
        <w:rFonts w:asciiTheme="minorHAnsi" w:hAnsiTheme="minorHAnsi" w:cs="Arial"/>
        <w:sz w:val="20"/>
        <w:szCs w:val="20"/>
      </w:rPr>
    </w:pPr>
  </w:p>
  <w:p w14:paraId="4524490A" w14:textId="77777777" w:rsidR="006800F0" w:rsidRDefault="006800F0" w:rsidP="006800F0">
    <w:pPr>
      <w:pStyle w:val="Nagwek"/>
      <w:jc w:val="right"/>
      <w:rPr>
        <w:rFonts w:asciiTheme="minorHAnsi" w:hAnsiTheme="minorHAnsi" w:cs="Arial"/>
        <w:sz w:val="20"/>
        <w:szCs w:val="20"/>
      </w:rPr>
    </w:pPr>
  </w:p>
  <w:p w14:paraId="64148903" w14:textId="77777777" w:rsidR="006800F0" w:rsidRDefault="006800F0">
    <w:pPr>
      <w:pStyle w:val="Nagwek"/>
      <w:rPr>
        <w:rFonts w:asciiTheme="minorHAnsi" w:hAnsiTheme="minorHAnsi" w:cs="Arial"/>
        <w:sz w:val="20"/>
        <w:szCs w:val="20"/>
      </w:rPr>
    </w:pPr>
  </w:p>
  <w:p w14:paraId="5D32A1E4" w14:textId="77777777" w:rsidR="006800F0" w:rsidRDefault="006800F0" w:rsidP="006800F0">
    <w:pPr>
      <w:pStyle w:val="Nagwek"/>
      <w:rPr>
        <w:rFonts w:asciiTheme="minorHAnsi" w:hAnsiTheme="minorHAnsi" w:cs="Arial"/>
        <w:sz w:val="20"/>
        <w:szCs w:val="20"/>
      </w:rPr>
    </w:pPr>
    <w:r w:rsidRPr="004F2539">
      <w:rPr>
        <w:rFonts w:asciiTheme="minorHAnsi" w:hAnsiTheme="minorHAnsi" w:cs="Arial"/>
        <w:sz w:val="20"/>
        <w:szCs w:val="20"/>
        <w:u w:val="single"/>
      </w:rPr>
      <w:t xml:space="preserve">Załącznik nr </w:t>
    </w:r>
    <w:r>
      <w:rPr>
        <w:rFonts w:asciiTheme="minorHAnsi" w:hAnsiTheme="minorHAnsi" w:cs="Arial"/>
        <w:sz w:val="20"/>
        <w:szCs w:val="20"/>
        <w:u w:val="single"/>
      </w:rPr>
      <w:t>8</w:t>
    </w:r>
    <w:r w:rsidRPr="004F2539">
      <w:rPr>
        <w:rFonts w:asciiTheme="minorHAnsi" w:hAnsiTheme="minorHAnsi" w:cs="Arial"/>
        <w:sz w:val="20"/>
        <w:szCs w:val="20"/>
        <w:u w:val="single"/>
      </w:rPr>
      <w:t xml:space="preserve"> do Regulaminu konkursu</w:t>
    </w:r>
    <w:r>
      <w:rPr>
        <w:rFonts w:asciiTheme="minorHAnsi" w:hAnsiTheme="minorHAnsi" w:cs="Arial"/>
        <w:sz w:val="20"/>
        <w:szCs w:val="20"/>
      </w:rPr>
      <w:t xml:space="preserve"> </w:t>
    </w:r>
    <w:r w:rsidRPr="004F2539">
      <w:rPr>
        <w:rFonts w:asciiTheme="minorHAnsi" w:hAnsiTheme="minorHAnsi" w:cs="Arial"/>
        <w:sz w:val="20"/>
        <w:szCs w:val="20"/>
      </w:rPr>
      <w:t xml:space="preserve"> </w:t>
    </w:r>
    <w:r w:rsidRPr="000D61FB">
      <w:rPr>
        <w:rFonts w:asciiTheme="minorHAnsi" w:hAnsiTheme="minorHAnsi" w:cs="Arial"/>
        <w:sz w:val="22"/>
        <w:szCs w:val="22"/>
      </w:rPr>
      <w:t xml:space="preserve">– </w:t>
    </w:r>
    <w:r>
      <w:rPr>
        <w:rFonts w:asciiTheme="minorHAnsi" w:hAnsiTheme="minorHAnsi" w:cs="Arial"/>
        <w:sz w:val="22"/>
        <w:szCs w:val="22"/>
      </w:rPr>
      <w:t>Wzór m</w:t>
    </w:r>
    <w:r w:rsidRPr="000D61FB">
      <w:rPr>
        <w:rFonts w:asciiTheme="minorHAnsi" w:hAnsiTheme="minorHAnsi" w:cs="Arial"/>
        <w:sz w:val="22"/>
        <w:szCs w:val="22"/>
      </w:rPr>
      <w:t>inimaln</w:t>
    </w:r>
    <w:r>
      <w:rPr>
        <w:rFonts w:asciiTheme="minorHAnsi" w:hAnsiTheme="minorHAnsi" w:cs="Arial"/>
        <w:sz w:val="22"/>
        <w:szCs w:val="22"/>
      </w:rPr>
      <w:t>ego</w:t>
    </w:r>
    <w:r w:rsidRPr="000D61FB">
      <w:rPr>
        <w:rFonts w:asciiTheme="minorHAnsi" w:hAnsiTheme="minorHAnsi" w:cs="Arial"/>
        <w:sz w:val="22"/>
        <w:szCs w:val="22"/>
      </w:rPr>
      <w:t xml:space="preserve"> zakres umowy o pa</w:t>
    </w:r>
    <w:r>
      <w:rPr>
        <w:rFonts w:asciiTheme="minorHAnsi" w:hAnsiTheme="minorHAnsi" w:cs="Arial"/>
        <w:sz w:val="22"/>
        <w:szCs w:val="22"/>
      </w:rPr>
      <w:t>rtnerstwie na rzecz realizacji p</w:t>
    </w:r>
    <w:r w:rsidRPr="000D61FB">
      <w:rPr>
        <w:rFonts w:asciiTheme="minorHAnsi" w:hAnsiTheme="minorHAnsi" w:cs="Arial"/>
        <w:sz w:val="22"/>
        <w:szCs w:val="22"/>
      </w:rPr>
      <w:t>rojektu</w:t>
    </w:r>
  </w:p>
  <w:p w14:paraId="02D91621" w14:textId="77777777" w:rsidR="006800F0" w:rsidRDefault="006800F0">
    <w:pPr>
      <w:pStyle w:val="Nagwek"/>
      <w:rPr>
        <w:rFonts w:asciiTheme="minorHAnsi" w:hAnsiTheme="minorHAnsi" w:cs="Arial"/>
        <w:sz w:val="20"/>
        <w:szCs w:val="20"/>
      </w:rPr>
    </w:pPr>
  </w:p>
  <w:p w14:paraId="0B6FD59C" w14:textId="35A3D42B" w:rsidR="000D741B" w:rsidRDefault="000D741B">
    <w:pPr>
      <w:pStyle w:val="Nagwek"/>
    </w:pPr>
    <w:r w:rsidRPr="009200EC">
      <w:rPr>
        <w:noProof/>
      </w:rPr>
      <w:drawing>
        <wp:inline distT="0" distB="0" distL="0" distR="0" wp14:anchorId="690F5048" wp14:editId="0B87D21F">
          <wp:extent cx="5759450" cy="657284"/>
          <wp:effectExtent l="0" t="0" r="0" b="9525"/>
          <wp:docPr id="7" name="Obraz 7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D741B"/>
    <w:rsid w:val="000E3A3E"/>
    <w:rsid w:val="000F01CE"/>
    <w:rsid w:val="000F5A1F"/>
    <w:rsid w:val="0011044A"/>
    <w:rsid w:val="00134E6C"/>
    <w:rsid w:val="00137692"/>
    <w:rsid w:val="0017089E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7D42"/>
    <w:rsid w:val="00242765"/>
    <w:rsid w:val="002730C5"/>
    <w:rsid w:val="00275F4F"/>
    <w:rsid w:val="002A7D61"/>
    <w:rsid w:val="002E3592"/>
    <w:rsid w:val="00320BDF"/>
    <w:rsid w:val="00326943"/>
    <w:rsid w:val="003275BC"/>
    <w:rsid w:val="0034363F"/>
    <w:rsid w:val="0035233B"/>
    <w:rsid w:val="0035237C"/>
    <w:rsid w:val="00393472"/>
    <w:rsid w:val="003B7F2C"/>
    <w:rsid w:val="003C4C2F"/>
    <w:rsid w:val="004021AF"/>
    <w:rsid w:val="00413F1A"/>
    <w:rsid w:val="00432A2E"/>
    <w:rsid w:val="004477B4"/>
    <w:rsid w:val="004648A1"/>
    <w:rsid w:val="00475134"/>
    <w:rsid w:val="004A53BA"/>
    <w:rsid w:val="004A6046"/>
    <w:rsid w:val="004A6C11"/>
    <w:rsid w:val="004D33B6"/>
    <w:rsid w:val="004E0A0E"/>
    <w:rsid w:val="004F1AEF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62196"/>
    <w:rsid w:val="0067319D"/>
    <w:rsid w:val="006800F0"/>
    <w:rsid w:val="006C7545"/>
    <w:rsid w:val="00751F6E"/>
    <w:rsid w:val="00760C69"/>
    <w:rsid w:val="00763F01"/>
    <w:rsid w:val="00782AFA"/>
    <w:rsid w:val="00795916"/>
    <w:rsid w:val="00797E5A"/>
    <w:rsid w:val="007A258A"/>
    <w:rsid w:val="007E1D50"/>
    <w:rsid w:val="008011E3"/>
    <w:rsid w:val="00825796"/>
    <w:rsid w:val="00852C8C"/>
    <w:rsid w:val="00855659"/>
    <w:rsid w:val="00864C1E"/>
    <w:rsid w:val="00866050"/>
    <w:rsid w:val="00866CA3"/>
    <w:rsid w:val="00884BC7"/>
    <w:rsid w:val="008972D6"/>
    <w:rsid w:val="008A0610"/>
    <w:rsid w:val="008A065A"/>
    <w:rsid w:val="008A329D"/>
    <w:rsid w:val="008C37A4"/>
    <w:rsid w:val="008C6CF2"/>
    <w:rsid w:val="008E26FC"/>
    <w:rsid w:val="00914833"/>
    <w:rsid w:val="00926880"/>
    <w:rsid w:val="0092790E"/>
    <w:rsid w:val="00944349"/>
    <w:rsid w:val="0096120A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65010"/>
    <w:rsid w:val="00AA572D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70234"/>
    <w:rsid w:val="00C72A73"/>
    <w:rsid w:val="00C72F89"/>
    <w:rsid w:val="00CB3CAB"/>
    <w:rsid w:val="00CC625F"/>
    <w:rsid w:val="00CD4D56"/>
    <w:rsid w:val="00CF5FBA"/>
    <w:rsid w:val="00D21E43"/>
    <w:rsid w:val="00D30DDA"/>
    <w:rsid w:val="00D33AE1"/>
    <w:rsid w:val="00D46CC7"/>
    <w:rsid w:val="00D53403"/>
    <w:rsid w:val="00D725A2"/>
    <w:rsid w:val="00DA6B13"/>
    <w:rsid w:val="00DB18F0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E79B5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uiPriority w:val="99"/>
    <w:semiHidden/>
    <w:locked/>
    <w:rsid w:val="00864C1E"/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6F27-8E89-40BF-B5F5-22B91B16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8266</Words>
  <Characters>49598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Monika Budynek</cp:lastModifiedBy>
  <cp:revision>11</cp:revision>
  <cp:lastPrinted>2018-06-21T10:42:00Z</cp:lastPrinted>
  <dcterms:created xsi:type="dcterms:W3CDTF">2018-06-20T12:59:00Z</dcterms:created>
  <dcterms:modified xsi:type="dcterms:W3CDTF">2018-09-21T10:53:00Z</dcterms:modified>
</cp:coreProperties>
</file>