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Pr>
          <w:noProof/>
          <w:lang w:eastAsia="pl-PL"/>
        </w:rPr>
        <w:drawing>
          <wp:anchor distT="0" distB="0" distL="114300" distR="114300" simplePos="0" relativeHeight="251661312" behindDoc="0" locked="0" layoutInCell="1" allowOverlap="1" wp14:anchorId="6A95349A" wp14:editId="790FDF6B">
            <wp:simplePos x="0" y="0"/>
            <wp:positionH relativeFrom="margin">
              <wp:align>center</wp:align>
            </wp:positionH>
            <wp:positionV relativeFrom="paragraph">
              <wp:posOffset>445135</wp:posOffset>
            </wp:positionV>
            <wp:extent cx="6526530" cy="1177925"/>
            <wp:effectExtent l="0" t="0" r="762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70FB0627" wp14:editId="6927F0CA">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8774B6">
        <w:t xml:space="preserve">Załącznik nr </w:t>
      </w:r>
      <w:r w:rsidR="0005192C">
        <w:t>4</w:t>
      </w:r>
      <w:r w:rsidR="00265EC4" w:rsidRPr="008774B6">
        <w:t xml:space="preserve"> do Regulaminu konkursu</w:t>
      </w:r>
      <w:r w:rsidR="008774B6" w:rsidRPr="008774B6">
        <w:t xml:space="preserve"> </w:t>
      </w:r>
      <w:r w:rsidR="009937B6">
        <w:t>– Standard udzielania wsparcia</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F83582" w:rsidRDefault="0005192C" w:rsidP="00B02492">
      <w:pPr>
        <w:pStyle w:val="Normalnyodstp"/>
        <w:spacing w:before="360"/>
        <w:jc w:val="center"/>
        <w:rPr>
          <w:b/>
          <w:sz w:val="32"/>
          <w:szCs w:val="32"/>
        </w:rPr>
      </w:pPr>
      <w:r>
        <w:rPr>
          <w:b/>
          <w:sz w:val="32"/>
          <w:szCs w:val="32"/>
        </w:rPr>
        <w:t>RPLD.08.03.01</w:t>
      </w:r>
      <w:r w:rsidR="00B02492" w:rsidRPr="00B02492">
        <w:rPr>
          <w:b/>
          <w:sz w:val="32"/>
          <w:szCs w:val="32"/>
        </w:rPr>
        <w:t>-IP.01-10-001/18</w:t>
      </w:r>
      <w:r w:rsidR="00B02492">
        <w:rPr>
          <w:b/>
          <w:sz w:val="32"/>
          <w:szCs w:val="32"/>
        </w:rPr>
        <w:t xml:space="preserve"> </w:t>
      </w:r>
    </w:p>
    <w:p w:rsidR="00F83582" w:rsidRDefault="00F83582" w:rsidP="00B02492">
      <w:pPr>
        <w:pStyle w:val="Normalnyodstp"/>
        <w:spacing w:before="360"/>
        <w:jc w:val="center"/>
        <w:rPr>
          <w:b/>
          <w:sz w:val="32"/>
          <w:szCs w:val="32"/>
        </w:rPr>
      </w:pPr>
    </w:p>
    <w:p w:rsidR="00F83582" w:rsidRDefault="00F83582" w:rsidP="00B02492">
      <w:pPr>
        <w:pStyle w:val="Normalnyodstp"/>
        <w:spacing w:before="360"/>
        <w:jc w:val="center"/>
        <w:rPr>
          <w:b/>
          <w:sz w:val="32"/>
          <w:szCs w:val="32"/>
        </w:rPr>
      </w:pPr>
    </w:p>
    <w:p w:rsidR="00F83582" w:rsidRDefault="00F83582" w:rsidP="00B02492">
      <w:pPr>
        <w:pStyle w:val="Normalnyodstp"/>
        <w:spacing w:before="360"/>
        <w:jc w:val="center"/>
        <w:rPr>
          <w:b/>
          <w:sz w:val="32"/>
          <w:szCs w:val="32"/>
        </w:rPr>
      </w:pPr>
    </w:p>
    <w:p w:rsidR="00F83582" w:rsidRDefault="00F83582" w:rsidP="00B02492">
      <w:pPr>
        <w:pStyle w:val="Normalnyodstp"/>
        <w:spacing w:before="360"/>
        <w:jc w:val="center"/>
        <w:rPr>
          <w:b/>
          <w:sz w:val="32"/>
          <w:szCs w:val="32"/>
        </w:rPr>
      </w:pPr>
    </w:p>
    <w:p w:rsidR="00F83582" w:rsidRDefault="00F83582" w:rsidP="00B02492">
      <w:pPr>
        <w:pStyle w:val="Normalnyodstp"/>
        <w:spacing w:before="360"/>
        <w:jc w:val="center"/>
        <w:rPr>
          <w:b/>
          <w:sz w:val="32"/>
          <w:szCs w:val="32"/>
        </w:rPr>
      </w:pPr>
    </w:p>
    <w:p w:rsidR="00265EC4" w:rsidRPr="00F83582" w:rsidRDefault="00F83582" w:rsidP="00B02492">
      <w:pPr>
        <w:pStyle w:val="Normalnyodstp"/>
        <w:spacing w:before="360"/>
        <w:jc w:val="center"/>
        <w:rPr>
          <w:sz w:val="24"/>
          <w:szCs w:val="24"/>
        </w:rPr>
      </w:pPr>
      <w:r w:rsidRPr="00F83582">
        <w:rPr>
          <w:sz w:val="24"/>
          <w:szCs w:val="24"/>
        </w:rPr>
        <w:t>Wersja 2.0</w:t>
      </w:r>
      <w:r w:rsidR="00265EC4" w:rsidRPr="00F83582">
        <w:rPr>
          <w:sz w:val="24"/>
          <w:szCs w:val="24"/>
        </w:rPr>
        <w:br w:type="page"/>
      </w:r>
      <w:bookmarkStart w:id="0" w:name="_GoBack"/>
      <w:bookmarkEnd w:id="0"/>
    </w:p>
    <w:p w:rsidR="00265EC4" w:rsidRDefault="00265EC4" w:rsidP="00AB7C75">
      <w:pPr>
        <w:pStyle w:val="Normalnyodstp"/>
        <w:rPr>
          <w:b/>
        </w:rPr>
      </w:pPr>
      <w:r>
        <w:rPr>
          <w:b/>
        </w:rPr>
        <w:lastRenderedPageBreak/>
        <w:t>Spis treści</w:t>
      </w:r>
    </w:p>
    <w:p w:rsidR="007244D5"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517701591" w:history="1">
        <w:r w:rsidR="007244D5" w:rsidRPr="00B0138A">
          <w:rPr>
            <w:rStyle w:val="Hipercze"/>
            <w:noProof/>
          </w:rPr>
          <w:t>1. Cel i podstawa standardu.</w:t>
        </w:r>
        <w:r w:rsidR="007244D5">
          <w:rPr>
            <w:noProof/>
            <w:webHidden/>
          </w:rPr>
          <w:tab/>
        </w:r>
        <w:r w:rsidR="007244D5">
          <w:rPr>
            <w:noProof/>
            <w:webHidden/>
          </w:rPr>
          <w:fldChar w:fldCharType="begin"/>
        </w:r>
        <w:r w:rsidR="007244D5">
          <w:rPr>
            <w:noProof/>
            <w:webHidden/>
          </w:rPr>
          <w:instrText xml:space="preserve"> PAGEREF _Toc517701591 \h </w:instrText>
        </w:r>
        <w:r w:rsidR="007244D5">
          <w:rPr>
            <w:noProof/>
            <w:webHidden/>
          </w:rPr>
        </w:r>
        <w:r w:rsidR="007244D5">
          <w:rPr>
            <w:noProof/>
            <w:webHidden/>
          </w:rPr>
          <w:fldChar w:fldCharType="separate"/>
        </w:r>
        <w:r w:rsidR="007244D5">
          <w:rPr>
            <w:noProof/>
            <w:webHidden/>
          </w:rPr>
          <w:t>3</w:t>
        </w:r>
        <w:r w:rsidR="007244D5">
          <w:rPr>
            <w:noProof/>
            <w:webHidden/>
          </w:rPr>
          <w:fldChar w:fldCharType="end"/>
        </w:r>
      </w:hyperlink>
    </w:p>
    <w:p w:rsidR="007244D5" w:rsidRDefault="003C5C99">
      <w:pPr>
        <w:pStyle w:val="Spistreci1"/>
        <w:rPr>
          <w:rFonts w:asciiTheme="minorHAnsi" w:eastAsiaTheme="minorEastAsia" w:hAnsiTheme="minorHAnsi" w:cstheme="minorBidi"/>
          <w:bCs w:val="0"/>
          <w:noProof/>
          <w:szCs w:val="22"/>
        </w:rPr>
      </w:pPr>
      <w:hyperlink w:anchor="_Toc517701592" w:history="1">
        <w:r w:rsidR="007244D5" w:rsidRPr="00B0138A">
          <w:rPr>
            <w:rStyle w:val="Hipercze"/>
            <w:noProof/>
          </w:rPr>
          <w:t>2. Uczestnicy projektu</w:t>
        </w:r>
        <w:r w:rsidR="007244D5">
          <w:rPr>
            <w:noProof/>
            <w:webHidden/>
          </w:rPr>
          <w:tab/>
        </w:r>
        <w:r w:rsidR="007244D5">
          <w:rPr>
            <w:noProof/>
            <w:webHidden/>
          </w:rPr>
          <w:fldChar w:fldCharType="begin"/>
        </w:r>
        <w:r w:rsidR="007244D5">
          <w:rPr>
            <w:noProof/>
            <w:webHidden/>
          </w:rPr>
          <w:instrText xml:space="preserve"> PAGEREF _Toc517701592 \h </w:instrText>
        </w:r>
        <w:r w:rsidR="007244D5">
          <w:rPr>
            <w:noProof/>
            <w:webHidden/>
          </w:rPr>
        </w:r>
        <w:r w:rsidR="007244D5">
          <w:rPr>
            <w:noProof/>
            <w:webHidden/>
          </w:rPr>
          <w:fldChar w:fldCharType="separate"/>
        </w:r>
        <w:r w:rsidR="007244D5">
          <w:rPr>
            <w:noProof/>
            <w:webHidden/>
          </w:rPr>
          <w:t>3</w:t>
        </w:r>
        <w:r w:rsidR="007244D5">
          <w:rPr>
            <w:noProof/>
            <w:webHidden/>
          </w:rPr>
          <w:fldChar w:fldCharType="end"/>
        </w:r>
      </w:hyperlink>
    </w:p>
    <w:p w:rsidR="007244D5" w:rsidRDefault="003C5C99">
      <w:pPr>
        <w:pStyle w:val="Spistreci1"/>
        <w:rPr>
          <w:rFonts w:asciiTheme="minorHAnsi" w:eastAsiaTheme="minorEastAsia" w:hAnsiTheme="minorHAnsi" w:cstheme="minorBidi"/>
          <w:bCs w:val="0"/>
          <w:noProof/>
          <w:szCs w:val="22"/>
        </w:rPr>
      </w:pPr>
      <w:hyperlink w:anchor="_Toc517701593" w:history="1">
        <w:r w:rsidR="007244D5" w:rsidRPr="00B0138A">
          <w:rPr>
            <w:rStyle w:val="Hipercze"/>
            <w:noProof/>
          </w:rPr>
          <w:t>3. Rekrutacja uczestników.</w:t>
        </w:r>
        <w:r w:rsidR="007244D5">
          <w:rPr>
            <w:noProof/>
            <w:webHidden/>
          </w:rPr>
          <w:tab/>
        </w:r>
        <w:r w:rsidR="007244D5">
          <w:rPr>
            <w:noProof/>
            <w:webHidden/>
          </w:rPr>
          <w:fldChar w:fldCharType="begin"/>
        </w:r>
        <w:r w:rsidR="007244D5">
          <w:rPr>
            <w:noProof/>
            <w:webHidden/>
          </w:rPr>
          <w:instrText xml:space="preserve"> PAGEREF _Toc517701593 \h </w:instrText>
        </w:r>
        <w:r w:rsidR="007244D5">
          <w:rPr>
            <w:noProof/>
            <w:webHidden/>
          </w:rPr>
        </w:r>
        <w:r w:rsidR="007244D5">
          <w:rPr>
            <w:noProof/>
            <w:webHidden/>
          </w:rPr>
          <w:fldChar w:fldCharType="separate"/>
        </w:r>
        <w:r w:rsidR="007244D5">
          <w:rPr>
            <w:noProof/>
            <w:webHidden/>
          </w:rPr>
          <w:t>4</w:t>
        </w:r>
        <w:r w:rsidR="007244D5">
          <w:rPr>
            <w:noProof/>
            <w:webHidden/>
          </w:rPr>
          <w:fldChar w:fldCharType="end"/>
        </w:r>
      </w:hyperlink>
    </w:p>
    <w:p w:rsidR="007244D5" w:rsidRDefault="003C5C99">
      <w:pPr>
        <w:pStyle w:val="Spistreci1"/>
        <w:rPr>
          <w:rFonts w:asciiTheme="minorHAnsi" w:eastAsiaTheme="minorEastAsia" w:hAnsiTheme="minorHAnsi" w:cstheme="minorBidi"/>
          <w:bCs w:val="0"/>
          <w:noProof/>
          <w:szCs w:val="22"/>
        </w:rPr>
      </w:pPr>
      <w:hyperlink w:anchor="_Toc517701594" w:history="1">
        <w:r w:rsidR="007244D5" w:rsidRPr="00B0138A">
          <w:rPr>
            <w:rStyle w:val="Hipercze"/>
            <w:noProof/>
          </w:rPr>
          <w:t>4. Minimalne wymagania dotyczące oceny biznesplanu.</w:t>
        </w:r>
        <w:r w:rsidR="007244D5">
          <w:rPr>
            <w:noProof/>
            <w:webHidden/>
          </w:rPr>
          <w:tab/>
        </w:r>
        <w:r w:rsidR="007244D5">
          <w:rPr>
            <w:noProof/>
            <w:webHidden/>
          </w:rPr>
          <w:fldChar w:fldCharType="begin"/>
        </w:r>
        <w:r w:rsidR="007244D5">
          <w:rPr>
            <w:noProof/>
            <w:webHidden/>
          </w:rPr>
          <w:instrText xml:space="preserve"> PAGEREF _Toc517701594 \h </w:instrText>
        </w:r>
        <w:r w:rsidR="007244D5">
          <w:rPr>
            <w:noProof/>
            <w:webHidden/>
          </w:rPr>
        </w:r>
        <w:r w:rsidR="007244D5">
          <w:rPr>
            <w:noProof/>
            <w:webHidden/>
          </w:rPr>
          <w:fldChar w:fldCharType="separate"/>
        </w:r>
        <w:r w:rsidR="007244D5">
          <w:rPr>
            <w:noProof/>
            <w:webHidden/>
          </w:rPr>
          <w:t>6</w:t>
        </w:r>
        <w:r w:rsidR="007244D5">
          <w:rPr>
            <w:noProof/>
            <w:webHidden/>
          </w:rPr>
          <w:fldChar w:fldCharType="end"/>
        </w:r>
      </w:hyperlink>
    </w:p>
    <w:p w:rsidR="007244D5" w:rsidRDefault="003C5C99">
      <w:pPr>
        <w:pStyle w:val="Spistreci1"/>
        <w:rPr>
          <w:rFonts w:asciiTheme="minorHAnsi" w:eastAsiaTheme="minorEastAsia" w:hAnsiTheme="minorHAnsi" w:cstheme="minorBidi"/>
          <w:bCs w:val="0"/>
          <w:noProof/>
          <w:szCs w:val="22"/>
        </w:rPr>
      </w:pPr>
      <w:hyperlink w:anchor="_Toc517701595" w:history="1">
        <w:r w:rsidR="007244D5" w:rsidRPr="00B0138A">
          <w:rPr>
            <w:rStyle w:val="Hipercze"/>
            <w:noProof/>
          </w:rPr>
          <w:t>5. Wsparcie finansowe.</w:t>
        </w:r>
        <w:r w:rsidR="007244D5">
          <w:rPr>
            <w:noProof/>
            <w:webHidden/>
          </w:rPr>
          <w:tab/>
        </w:r>
        <w:r w:rsidR="007244D5">
          <w:rPr>
            <w:noProof/>
            <w:webHidden/>
          </w:rPr>
          <w:fldChar w:fldCharType="begin"/>
        </w:r>
        <w:r w:rsidR="007244D5">
          <w:rPr>
            <w:noProof/>
            <w:webHidden/>
          </w:rPr>
          <w:instrText xml:space="preserve"> PAGEREF _Toc517701595 \h </w:instrText>
        </w:r>
        <w:r w:rsidR="007244D5">
          <w:rPr>
            <w:noProof/>
            <w:webHidden/>
          </w:rPr>
        </w:r>
        <w:r w:rsidR="007244D5">
          <w:rPr>
            <w:noProof/>
            <w:webHidden/>
          </w:rPr>
          <w:fldChar w:fldCharType="separate"/>
        </w:r>
        <w:r w:rsidR="007244D5">
          <w:rPr>
            <w:noProof/>
            <w:webHidden/>
          </w:rPr>
          <w:t>8</w:t>
        </w:r>
        <w:r w:rsidR="007244D5">
          <w:rPr>
            <w:noProof/>
            <w:webHidden/>
          </w:rPr>
          <w:fldChar w:fldCharType="end"/>
        </w:r>
      </w:hyperlink>
    </w:p>
    <w:p w:rsidR="007244D5" w:rsidRDefault="003C5C99">
      <w:pPr>
        <w:pStyle w:val="Spistreci1"/>
        <w:rPr>
          <w:rFonts w:asciiTheme="minorHAnsi" w:eastAsiaTheme="minorEastAsia" w:hAnsiTheme="minorHAnsi" w:cstheme="minorBidi"/>
          <w:bCs w:val="0"/>
          <w:noProof/>
          <w:szCs w:val="22"/>
        </w:rPr>
      </w:pPr>
      <w:hyperlink w:anchor="_Toc517701596" w:history="1">
        <w:r w:rsidR="007244D5" w:rsidRPr="00B0138A">
          <w:rPr>
            <w:rStyle w:val="Hipercze"/>
            <w:noProof/>
          </w:rPr>
          <w:t>6. Dotacja na uruchomienie działalności gospodarczej.</w:t>
        </w:r>
        <w:r w:rsidR="007244D5">
          <w:rPr>
            <w:noProof/>
            <w:webHidden/>
          </w:rPr>
          <w:tab/>
        </w:r>
        <w:r w:rsidR="007244D5">
          <w:rPr>
            <w:noProof/>
            <w:webHidden/>
          </w:rPr>
          <w:fldChar w:fldCharType="begin"/>
        </w:r>
        <w:r w:rsidR="007244D5">
          <w:rPr>
            <w:noProof/>
            <w:webHidden/>
          </w:rPr>
          <w:instrText xml:space="preserve"> PAGEREF _Toc517701596 \h </w:instrText>
        </w:r>
        <w:r w:rsidR="007244D5">
          <w:rPr>
            <w:noProof/>
            <w:webHidden/>
          </w:rPr>
        </w:r>
        <w:r w:rsidR="007244D5">
          <w:rPr>
            <w:noProof/>
            <w:webHidden/>
          </w:rPr>
          <w:fldChar w:fldCharType="separate"/>
        </w:r>
        <w:r w:rsidR="007244D5">
          <w:rPr>
            <w:noProof/>
            <w:webHidden/>
          </w:rPr>
          <w:t>9</w:t>
        </w:r>
        <w:r w:rsidR="007244D5">
          <w:rPr>
            <w:noProof/>
            <w:webHidden/>
          </w:rPr>
          <w:fldChar w:fldCharType="end"/>
        </w:r>
      </w:hyperlink>
    </w:p>
    <w:p w:rsidR="007244D5" w:rsidRDefault="003C5C99">
      <w:pPr>
        <w:pStyle w:val="Spistreci1"/>
        <w:rPr>
          <w:rFonts w:asciiTheme="minorHAnsi" w:eastAsiaTheme="minorEastAsia" w:hAnsiTheme="minorHAnsi" w:cstheme="minorBidi"/>
          <w:bCs w:val="0"/>
          <w:noProof/>
          <w:szCs w:val="22"/>
        </w:rPr>
      </w:pPr>
      <w:hyperlink w:anchor="_Toc517701597" w:history="1">
        <w:r w:rsidR="007244D5" w:rsidRPr="00B0138A">
          <w:rPr>
            <w:rStyle w:val="Hipercze"/>
            <w:noProof/>
          </w:rPr>
          <w:t>7. Finansowe wsparcie pomostowe.</w:t>
        </w:r>
        <w:r w:rsidR="007244D5">
          <w:rPr>
            <w:noProof/>
            <w:webHidden/>
          </w:rPr>
          <w:tab/>
        </w:r>
        <w:r w:rsidR="007244D5">
          <w:rPr>
            <w:noProof/>
            <w:webHidden/>
          </w:rPr>
          <w:fldChar w:fldCharType="begin"/>
        </w:r>
        <w:r w:rsidR="007244D5">
          <w:rPr>
            <w:noProof/>
            <w:webHidden/>
          </w:rPr>
          <w:instrText xml:space="preserve"> PAGEREF _Toc517701597 \h </w:instrText>
        </w:r>
        <w:r w:rsidR="007244D5">
          <w:rPr>
            <w:noProof/>
            <w:webHidden/>
          </w:rPr>
        </w:r>
        <w:r w:rsidR="007244D5">
          <w:rPr>
            <w:noProof/>
            <w:webHidden/>
          </w:rPr>
          <w:fldChar w:fldCharType="separate"/>
        </w:r>
        <w:r w:rsidR="007244D5">
          <w:rPr>
            <w:noProof/>
            <w:webHidden/>
          </w:rPr>
          <w:t>9</w:t>
        </w:r>
        <w:r w:rsidR="007244D5">
          <w:rPr>
            <w:noProof/>
            <w:webHidden/>
          </w:rPr>
          <w:fldChar w:fldCharType="end"/>
        </w:r>
      </w:hyperlink>
    </w:p>
    <w:p w:rsidR="007244D5" w:rsidRDefault="003C5C99">
      <w:pPr>
        <w:pStyle w:val="Spistreci1"/>
        <w:rPr>
          <w:rFonts w:asciiTheme="minorHAnsi" w:eastAsiaTheme="minorEastAsia" w:hAnsiTheme="minorHAnsi" w:cstheme="minorBidi"/>
          <w:bCs w:val="0"/>
          <w:noProof/>
          <w:szCs w:val="22"/>
        </w:rPr>
      </w:pPr>
      <w:hyperlink w:anchor="_Toc517701598" w:history="1">
        <w:r w:rsidR="007244D5" w:rsidRPr="00B0138A">
          <w:rPr>
            <w:rStyle w:val="Hipercze"/>
            <w:noProof/>
          </w:rPr>
          <w:t>8. Wsparcie szkoleniowo-doradcze.</w:t>
        </w:r>
        <w:r w:rsidR="007244D5">
          <w:rPr>
            <w:noProof/>
            <w:webHidden/>
          </w:rPr>
          <w:tab/>
        </w:r>
        <w:r w:rsidR="007244D5">
          <w:rPr>
            <w:noProof/>
            <w:webHidden/>
          </w:rPr>
          <w:fldChar w:fldCharType="begin"/>
        </w:r>
        <w:r w:rsidR="007244D5">
          <w:rPr>
            <w:noProof/>
            <w:webHidden/>
          </w:rPr>
          <w:instrText xml:space="preserve"> PAGEREF _Toc517701598 \h </w:instrText>
        </w:r>
        <w:r w:rsidR="007244D5">
          <w:rPr>
            <w:noProof/>
            <w:webHidden/>
          </w:rPr>
        </w:r>
        <w:r w:rsidR="007244D5">
          <w:rPr>
            <w:noProof/>
            <w:webHidden/>
          </w:rPr>
          <w:fldChar w:fldCharType="separate"/>
        </w:r>
        <w:r w:rsidR="007244D5">
          <w:rPr>
            <w:noProof/>
            <w:webHidden/>
          </w:rPr>
          <w:t>10</w:t>
        </w:r>
        <w:r w:rsidR="007244D5">
          <w:rPr>
            <w:noProof/>
            <w:webHidden/>
          </w:rPr>
          <w:fldChar w:fldCharType="end"/>
        </w:r>
      </w:hyperlink>
    </w:p>
    <w:p w:rsidR="007244D5" w:rsidRDefault="003C5C99">
      <w:pPr>
        <w:pStyle w:val="Spistreci1"/>
        <w:rPr>
          <w:rFonts w:asciiTheme="minorHAnsi" w:eastAsiaTheme="minorEastAsia" w:hAnsiTheme="minorHAnsi" w:cstheme="minorBidi"/>
          <w:bCs w:val="0"/>
          <w:noProof/>
          <w:szCs w:val="22"/>
        </w:rPr>
      </w:pPr>
      <w:hyperlink w:anchor="_Toc517701599" w:history="1">
        <w:r w:rsidR="007244D5" w:rsidRPr="00B0138A">
          <w:rPr>
            <w:rStyle w:val="Hipercze"/>
            <w:noProof/>
          </w:rPr>
          <w:t>9. Obowiązki uczestnika projektu oraz monitorowanie ich wykonywania przez Beneficjenta</w:t>
        </w:r>
        <w:r w:rsidR="007244D5">
          <w:rPr>
            <w:noProof/>
            <w:webHidden/>
          </w:rPr>
          <w:tab/>
        </w:r>
        <w:r w:rsidR="007244D5">
          <w:rPr>
            <w:noProof/>
            <w:webHidden/>
          </w:rPr>
          <w:fldChar w:fldCharType="begin"/>
        </w:r>
        <w:r w:rsidR="007244D5">
          <w:rPr>
            <w:noProof/>
            <w:webHidden/>
          </w:rPr>
          <w:instrText xml:space="preserve"> PAGEREF _Toc517701599 \h </w:instrText>
        </w:r>
        <w:r w:rsidR="007244D5">
          <w:rPr>
            <w:noProof/>
            <w:webHidden/>
          </w:rPr>
        </w:r>
        <w:r w:rsidR="007244D5">
          <w:rPr>
            <w:noProof/>
            <w:webHidden/>
          </w:rPr>
          <w:fldChar w:fldCharType="separate"/>
        </w:r>
        <w:r w:rsidR="007244D5">
          <w:rPr>
            <w:noProof/>
            <w:webHidden/>
          </w:rPr>
          <w:t>14</w:t>
        </w:r>
        <w:r w:rsidR="007244D5">
          <w:rPr>
            <w:noProof/>
            <w:webHidden/>
          </w:rPr>
          <w:fldChar w:fldCharType="end"/>
        </w:r>
      </w:hyperlink>
    </w:p>
    <w:p w:rsidR="007244D5" w:rsidRDefault="003C5C99">
      <w:pPr>
        <w:pStyle w:val="Spistreci1"/>
        <w:rPr>
          <w:rFonts w:asciiTheme="minorHAnsi" w:eastAsiaTheme="minorEastAsia" w:hAnsiTheme="minorHAnsi" w:cstheme="minorBidi"/>
          <w:bCs w:val="0"/>
          <w:noProof/>
          <w:szCs w:val="22"/>
        </w:rPr>
      </w:pPr>
      <w:hyperlink w:anchor="_Toc517701600" w:history="1">
        <w:r w:rsidR="007244D5" w:rsidRPr="00B0138A">
          <w:rPr>
            <w:rStyle w:val="Hipercze"/>
            <w:noProof/>
          </w:rPr>
          <w:t>10. Obowiązki beneficjenta związane z realizacją projektu.</w:t>
        </w:r>
        <w:r w:rsidR="007244D5">
          <w:rPr>
            <w:noProof/>
            <w:webHidden/>
          </w:rPr>
          <w:tab/>
        </w:r>
        <w:r w:rsidR="007244D5">
          <w:rPr>
            <w:noProof/>
            <w:webHidden/>
          </w:rPr>
          <w:fldChar w:fldCharType="begin"/>
        </w:r>
        <w:r w:rsidR="007244D5">
          <w:rPr>
            <w:noProof/>
            <w:webHidden/>
          </w:rPr>
          <w:instrText xml:space="preserve"> PAGEREF _Toc517701600 \h </w:instrText>
        </w:r>
        <w:r w:rsidR="007244D5">
          <w:rPr>
            <w:noProof/>
            <w:webHidden/>
          </w:rPr>
        </w:r>
        <w:r w:rsidR="007244D5">
          <w:rPr>
            <w:noProof/>
            <w:webHidden/>
          </w:rPr>
          <w:fldChar w:fldCharType="separate"/>
        </w:r>
        <w:r w:rsidR="007244D5">
          <w:rPr>
            <w:noProof/>
            <w:webHidden/>
          </w:rPr>
          <w:t>16</w:t>
        </w:r>
        <w:r w:rsidR="007244D5">
          <w:rPr>
            <w:noProof/>
            <w:webHidden/>
          </w:rPr>
          <w:fldChar w:fldCharType="end"/>
        </w:r>
      </w:hyperlink>
    </w:p>
    <w:p w:rsidR="007244D5" w:rsidRDefault="003C5C99">
      <w:pPr>
        <w:pStyle w:val="Spistreci1"/>
        <w:rPr>
          <w:rFonts w:asciiTheme="minorHAnsi" w:eastAsiaTheme="minorEastAsia" w:hAnsiTheme="minorHAnsi" w:cstheme="minorBidi"/>
          <w:bCs w:val="0"/>
          <w:noProof/>
          <w:szCs w:val="22"/>
        </w:rPr>
      </w:pPr>
      <w:hyperlink w:anchor="_Toc517701601" w:history="1">
        <w:r w:rsidR="007244D5" w:rsidRPr="00B0138A">
          <w:rPr>
            <w:rStyle w:val="Hipercze"/>
            <w:noProof/>
          </w:rPr>
          <w:t>11. Bezstronność i unikanie konfliktu interesów.</w:t>
        </w:r>
        <w:r w:rsidR="007244D5">
          <w:rPr>
            <w:noProof/>
            <w:webHidden/>
          </w:rPr>
          <w:tab/>
        </w:r>
        <w:r w:rsidR="007244D5">
          <w:rPr>
            <w:noProof/>
            <w:webHidden/>
          </w:rPr>
          <w:fldChar w:fldCharType="begin"/>
        </w:r>
        <w:r w:rsidR="007244D5">
          <w:rPr>
            <w:noProof/>
            <w:webHidden/>
          </w:rPr>
          <w:instrText xml:space="preserve"> PAGEREF _Toc517701601 \h </w:instrText>
        </w:r>
        <w:r w:rsidR="007244D5">
          <w:rPr>
            <w:noProof/>
            <w:webHidden/>
          </w:rPr>
        </w:r>
        <w:r w:rsidR="007244D5">
          <w:rPr>
            <w:noProof/>
            <w:webHidden/>
          </w:rPr>
          <w:fldChar w:fldCharType="separate"/>
        </w:r>
        <w:r w:rsidR="007244D5">
          <w:rPr>
            <w:noProof/>
            <w:webHidden/>
          </w:rPr>
          <w:t>17</w:t>
        </w:r>
        <w:r w:rsidR="007244D5">
          <w:rPr>
            <w:noProof/>
            <w:webHidden/>
          </w:rPr>
          <w:fldChar w:fldCharType="end"/>
        </w:r>
      </w:hyperlink>
    </w:p>
    <w:p w:rsidR="007244D5" w:rsidRDefault="003C5C99">
      <w:pPr>
        <w:pStyle w:val="Spistreci1"/>
        <w:rPr>
          <w:rFonts w:asciiTheme="minorHAnsi" w:eastAsiaTheme="minorEastAsia" w:hAnsiTheme="minorHAnsi" w:cstheme="minorBidi"/>
          <w:bCs w:val="0"/>
          <w:noProof/>
          <w:szCs w:val="22"/>
        </w:rPr>
      </w:pPr>
      <w:hyperlink w:anchor="_Toc517701602" w:history="1">
        <w:r w:rsidR="007244D5" w:rsidRPr="00B0138A">
          <w:rPr>
            <w:rStyle w:val="Hipercze"/>
            <w:noProof/>
          </w:rPr>
          <w:t>12. Załączniki.</w:t>
        </w:r>
        <w:r w:rsidR="007244D5">
          <w:rPr>
            <w:noProof/>
            <w:webHidden/>
          </w:rPr>
          <w:tab/>
        </w:r>
        <w:r w:rsidR="007244D5">
          <w:rPr>
            <w:noProof/>
            <w:webHidden/>
          </w:rPr>
          <w:fldChar w:fldCharType="begin"/>
        </w:r>
        <w:r w:rsidR="007244D5">
          <w:rPr>
            <w:noProof/>
            <w:webHidden/>
          </w:rPr>
          <w:instrText xml:space="preserve"> PAGEREF _Toc517701602 \h </w:instrText>
        </w:r>
        <w:r w:rsidR="007244D5">
          <w:rPr>
            <w:noProof/>
            <w:webHidden/>
          </w:rPr>
        </w:r>
        <w:r w:rsidR="007244D5">
          <w:rPr>
            <w:noProof/>
            <w:webHidden/>
          </w:rPr>
          <w:fldChar w:fldCharType="separate"/>
        </w:r>
        <w:r w:rsidR="007244D5">
          <w:rPr>
            <w:noProof/>
            <w:webHidden/>
          </w:rPr>
          <w:t>18</w:t>
        </w:r>
        <w:r w:rsidR="007244D5">
          <w:rPr>
            <w:noProof/>
            <w:webHidden/>
          </w:rPr>
          <w:fldChar w:fldCharType="end"/>
        </w:r>
      </w:hyperlink>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1" w:name="_Toc430933891"/>
      <w:bookmarkStart w:id="2" w:name="_Toc517246556"/>
      <w:bookmarkStart w:id="3" w:name="_Toc517701591"/>
      <w:bookmarkStart w:id="4" w:name="_Toc507659652"/>
      <w:bookmarkStart w:id="5" w:name="_TOC_250036"/>
      <w:bookmarkStart w:id="6" w:name="_Toc423341515"/>
      <w:bookmarkStart w:id="7" w:name="_Toc423341577"/>
      <w:bookmarkStart w:id="8" w:name="_Toc423349339"/>
      <w:bookmarkStart w:id="9" w:name="_Toc423447887"/>
      <w:r>
        <w:lastRenderedPageBreak/>
        <w:t>1. Cel i podstawa standardu.</w:t>
      </w:r>
      <w:bookmarkEnd w:id="1"/>
      <w:bookmarkEnd w:id="2"/>
      <w:bookmarkEnd w:id="3"/>
      <w:bookmarkEnd w:id="4"/>
    </w:p>
    <w:p w:rsidR="00265EC4" w:rsidRPr="00614122" w:rsidRDefault="00265EC4" w:rsidP="00AB7C75">
      <w:pPr>
        <w:pStyle w:val="Normalnyodstp"/>
        <w:rPr>
          <w:b/>
        </w:rPr>
      </w:pPr>
      <w:r>
        <w:t>Celem niniejszego dokumentu jest określenie jednolitych standardów realizacji projektów w ramach Poddziałania VIII.3.</w:t>
      </w:r>
      <w:r w:rsidR="0005192C">
        <w:t>1</w:t>
      </w:r>
      <w:r>
        <w:t xml:space="preserve"> Regionalnego Programu Operacyjnego Województwa Łódzkiego na lata 2014-2020. Niniejsze wytyczne stanowią integralną część regulaminu konkursu.</w:t>
      </w:r>
    </w:p>
    <w:p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p>
    <w:p w:rsidR="00265EC4" w:rsidRPr="008F5B98" w:rsidRDefault="00585DD4" w:rsidP="00AB7C75">
      <w:pPr>
        <w:pStyle w:val="Nag2"/>
      </w:pPr>
      <w:bookmarkStart w:id="10" w:name="_Toc430933894"/>
      <w:bookmarkStart w:id="11" w:name="_Toc517246557"/>
      <w:bookmarkStart w:id="12" w:name="_Toc517701592"/>
      <w:bookmarkStart w:id="13" w:name="_Toc507659653"/>
      <w:bookmarkEnd w:id="5"/>
      <w:bookmarkEnd w:id="6"/>
      <w:bookmarkEnd w:id="7"/>
      <w:bookmarkEnd w:id="8"/>
      <w:bookmarkEnd w:id="9"/>
      <w:r>
        <w:t>2</w:t>
      </w:r>
      <w:r w:rsidR="00265EC4">
        <w:t>. Uczestnicy projektu</w:t>
      </w:r>
      <w:bookmarkEnd w:id="10"/>
      <w:bookmarkEnd w:id="11"/>
      <w:bookmarkEnd w:id="12"/>
      <w:bookmarkEnd w:id="13"/>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rsidR="00265EC4" w:rsidRPr="000D77B9" w:rsidRDefault="00265EC4" w:rsidP="007D5222">
      <w:pPr>
        <w:pStyle w:val="Normalny0"/>
        <w:numPr>
          <w:ilvl w:val="0"/>
          <w:numId w:val="3"/>
        </w:numPr>
        <w:rPr>
          <w:rFonts w:asciiTheme="minorHAnsi" w:hAnsiTheme="minorHAnsi" w:cs="Arial"/>
        </w:rPr>
      </w:pPr>
      <w:r w:rsidRPr="000D77B9">
        <w:rPr>
          <w:rFonts w:asciiTheme="minorHAnsi" w:hAnsiTheme="minorHAnsi" w:cs="Arial"/>
        </w:rPr>
        <w:t>korzysta równolegle z innych środków publicznych</w:t>
      </w:r>
      <w:r w:rsidR="000D77B9" w:rsidRPr="000D77B9">
        <w:rPr>
          <w:rFonts w:asciiTheme="minorHAnsi" w:hAnsiTheme="minorHAnsi" w:cs="Arial"/>
        </w:rPr>
        <w:t>,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rsidR="000D77B9">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 xml:space="preserve">ma wobec siebie orzeczony zakaz dostępu do środków publicznych, o którym mowa w art. 12 ust. 1 pkt 1 ustawy z 15 czerwca 2012 r. o skutkach powierzania wykonywania pracy </w:t>
      </w:r>
      <w:r w:rsidRPr="00AB7C75">
        <w:rPr>
          <w:rFonts w:asciiTheme="minorHAnsi" w:hAnsiTheme="minorHAnsi" w:cs="Arial"/>
        </w:rPr>
        <w:lastRenderedPageBreak/>
        <w:t>cudzoziemcom przebywającym wbrew przepisom na terytorium Rzeczypospolitej Polskiej (</w:t>
      </w:r>
      <w:proofErr w:type="spellStart"/>
      <w:r w:rsidRPr="00AB7C75">
        <w:rPr>
          <w:rFonts w:asciiTheme="minorHAnsi" w:hAnsiTheme="minorHAnsi" w:cs="Arial"/>
        </w:rPr>
        <w:t>Dz</w:t>
      </w:r>
      <w:proofErr w:type="spellEnd"/>
      <w:r w:rsidRPr="00AB7C75">
        <w:rPr>
          <w:rFonts w:asciiTheme="minorHAnsi" w:hAnsiTheme="minorHAnsi" w:cs="Arial"/>
        </w:rPr>
        <w:t xml:space="preserve"> U. z 2012 r., poz. 769),</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2"/>
      </w:r>
      <w:r w:rsidRPr="00AB7C75">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 xml:space="preserve">poszerzyć katalog </w:t>
      </w:r>
      <w:proofErr w:type="spellStart"/>
      <w:r w:rsidR="00265EC4" w:rsidRPr="00AB7C75">
        <w:t>wykluczeń</w:t>
      </w:r>
      <w:proofErr w:type="spellEnd"/>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14" w:name="_Toc430933895"/>
      <w:bookmarkStart w:id="15" w:name="_Toc517246558"/>
      <w:bookmarkStart w:id="16" w:name="_Toc517701593"/>
      <w:bookmarkStart w:id="17" w:name="_Toc507659654"/>
      <w:bookmarkStart w:id="18" w:name="_TOC_250034"/>
      <w:r>
        <w:t>3</w:t>
      </w:r>
      <w:r w:rsidR="00265EC4">
        <w:t>. Rekrutacja uczestników.</w:t>
      </w:r>
      <w:bookmarkEnd w:id="14"/>
      <w:bookmarkEnd w:id="15"/>
      <w:bookmarkEnd w:id="16"/>
      <w:bookmarkEnd w:id="17"/>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p>
    <w:p w:rsidR="00265EC4" w:rsidRDefault="00265EC4" w:rsidP="007D5222">
      <w:pPr>
        <w:pStyle w:val="Normalny0"/>
        <w:numPr>
          <w:ilvl w:val="0"/>
          <w:numId w:val="18"/>
        </w:numPr>
        <w:spacing w:after="120"/>
      </w:pPr>
      <w:r>
        <w:lastRenderedPageBreak/>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lastRenderedPageBreak/>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r>
        <w:t>wzór biznesplanu,</w:t>
      </w:r>
    </w:p>
    <w:p w:rsidR="00265EC4" w:rsidRDefault="00265EC4" w:rsidP="007D5222">
      <w:pPr>
        <w:pStyle w:val="Normalny0"/>
        <w:numPr>
          <w:ilvl w:val="0"/>
          <w:numId w:val="5"/>
        </w:numPr>
      </w:pPr>
      <w:r>
        <w:t>kartę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9" w:name="_Toc430933896"/>
      <w:bookmarkStart w:id="20" w:name="_Toc517246559"/>
      <w:bookmarkStart w:id="21" w:name="_Toc517701594"/>
      <w:bookmarkStart w:id="22" w:name="_Toc507659655"/>
      <w:bookmarkStart w:id="23" w:name="_Toc423341170"/>
      <w:bookmarkStart w:id="24" w:name="_Toc423341517"/>
      <w:bookmarkStart w:id="25" w:name="_Toc423341579"/>
      <w:bookmarkStart w:id="26" w:name="_Toc423349341"/>
      <w:bookmarkStart w:id="27" w:name="_Toc423447889"/>
      <w:r>
        <w:t>4</w:t>
      </w:r>
      <w:r w:rsidR="00265EC4">
        <w:t xml:space="preserve">. </w:t>
      </w:r>
      <w:bookmarkEnd w:id="19"/>
      <w:r w:rsidR="00265EC4">
        <w:t>Minimalne wymagania dotyczące oceny biznesplanu.</w:t>
      </w:r>
      <w:bookmarkEnd w:id="20"/>
      <w:bookmarkEnd w:id="21"/>
      <w:bookmarkEnd w:id="22"/>
    </w:p>
    <w:p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Default="00265EC4" w:rsidP="00AB7C75">
      <w:pPr>
        <w:pStyle w:val="Normalnyodstp"/>
      </w:pPr>
      <w:r>
        <w:t>Sposób opracowania kryteriów oceny biznesplanów oraz zasady oceny biznesplanów powinny spełniać ponadto następujące wymogi:</w:t>
      </w:r>
    </w:p>
    <w:p w:rsidR="00265EC4" w:rsidRDefault="00265EC4" w:rsidP="007D5222">
      <w:pPr>
        <w:pStyle w:val="Normalnyodstp"/>
        <w:numPr>
          <w:ilvl w:val="0"/>
          <w:numId w:val="7"/>
        </w:numPr>
      </w:pPr>
      <w:r>
        <w:t>Kryteria oceny biznesplanów powinny obejmować wszystkie podmiotowe i przedmiotowe zagadnienia mające znaczenie dla oceny powodzenia zamierzenia biznesowego.</w:t>
      </w:r>
    </w:p>
    <w:p w:rsidR="00265EC4" w:rsidRPr="002E4290" w:rsidRDefault="00265EC4" w:rsidP="007D5222">
      <w:pPr>
        <w:pStyle w:val="Normalnyodstp"/>
        <w:numPr>
          <w:ilvl w:val="0"/>
          <w:numId w:val="7"/>
        </w:numPr>
      </w:pPr>
      <w:r w:rsidRPr="002E4290">
        <w:lastRenderedPageBreak/>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Default="00265EC4" w:rsidP="007D5222">
      <w:pPr>
        <w:pStyle w:val="Normalnyodstp"/>
        <w:numPr>
          <w:ilvl w:val="0"/>
          <w:numId w:val="7"/>
        </w:numPr>
      </w:pPr>
      <w:r w:rsidRPr="00A357C2">
        <w:t xml:space="preserve">W świetle wymogu szczegółowe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rsidR="00265EC4" w:rsidRDefault="00265EC4" w:rsidP="007D5222">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t>
      </w:r>
    </w:p>
    <w:p w:rsidR="00B031AF" w:rsidRDefault="00B031AF" w:rsidP="007D5222">
      <w:pPr>
        <w:pStyle w:val="Normalnyodstp"/>
        <w:numPr>
          <w:ilvl w:val="0"/>
          <w:numId w:val="7"/>
        </w:numPr>
      </w:pPr>
      <w:r>
        <w:t>Przy ocenie biznesplanu</w:t>
      </w:r>
      <w:r w:rsidR="00A042CA">
        <w:t xml:space="preserve"> należy uwzględnić ewentualne zaangażowanie przez uczestnika własnych </w:t>
      </w:r>
      <w:r w:rsidR="00D66984">
        <w:t xml:space="preserve">lub obcych </w:t>
      </w:r>
      <w:r w:rsidR="00A042CA">
        <w:t>środków</w:t>
      </w:r>
      <w:r>
        <w:t xml:space="preserve"> oraz sposób </w:t>
      </w:r>
      <w:r w:rsidR="00A042CA">
        <w:t xml:space="preserve">ich </w:t>
      </w:r>
      <w:r>
        <w:t>wykorzystania. Nie można jednak z góry uzależniać przyznania wsparcia od wniesienia wkładu własnego</w:t>
      </w:r>
      <w:r w:rsidR="00EC3443">
        <w:t xml:space="preserve"> w określonej wysokości</w:t>
      </w:r>
      <w:r w:rsidR="00024E4C">
        <w:t xml:space="preserve"> (nie należy w regulaminie stawiać wymogu, że każdy uczestnik musi wnieść np. 10% wkładu własnego).</w:t>
      </w:r>
    </w:p>
    <w:p w:rsidR="0002681C" w:rsidRDefault="00A334A9" w:rsidP="007D5222">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265EC4" w:rsidRDefault="00265EC4" w:rsidP="00AB7C75">
      <w:pPr>
        <w:pStyle w:val="Normalnyodstp"/>
      </w:pPr>
      <w:r>
        <w:t>Oceniony pozytywnie biznesplan stanowi załącznik do umowy przyznającej wsparcie finansowe.</w:t>
      </w:r>
    </w:p>
    <w:p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Default="00265EC4" w:rsidP="00AB7C75">
      <w:pPr>
        <w:pStyle w:val="Normalnyodstp"/>
      </w:pPr>
      <w:r>
        <w:t xml:space="preserve">Do niniejszego standardu załączono wzór regulaminu przyznawania środków finansowych na rozwój przedsiębiorczości, wzór biznesplanu, wzór karty oceny biznesplanu oraz formularza zmian w </w:t>
      </w:r>
      <w:r>
        <w:lastRenderedPageBreak/>
        <w:t>biznesplanie. Mają one charakter przykładowy i mogą być przez beneficjenta modyfikowane jeżeli wymaga tego specyfika projektu.</w:t>
      </w:r>
    </w:p>
    <w:p w:rsidR="00265EC4" w:rsidRDefault="00585DD4" w:rsidP="00AB7C75">
      <w:pPr>
        <w:pStyle w:val="Nag2"/>
      </w:pPr>
      <w:bookmarkStart w:id="28" w:name="_Toc430933898"/>
      <w:bookmarkStart w:id="29" w:name="_Toc517246560"/>
      <w:bookmarkStart w:id="30" w:name="_Toc517701595"/>
      <w:bookmarkStart w:id="31" w:name="_Toc507659656"/>
      <w:bookmarkEnd w:id="18"/>
      <w:bookmarkEnd w:id="23"/>
      <w:bookmarkEnd w:id="24"/>
      <w:bookmarkEnd w:id="25"/>
      <w:bookmarkEnd w:id="26"/>
      <w:bookmarkEnd w:id="27"/>
      <w:r>
        <w:t>5</w:t>
      </w:r>
      <w:r w:rsidR="00265EC4">
        <w:t>. Wsparcie finansowe.</w:t>
      </w:r>
      <w:bookmarkEnd w:id="28"/>
      <w:bookmarkEnd w:id="29"/>
      <w:bookmarkEnd w:id="30"/>
      <w:bookmarkEnd w:id="31"/>
    </w:p>
    <w:p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rsidR="00265EC4" w:rsidRDefault="00265EC4" w:rsidP="007D5222">
      <w:pPr>
        <w:pStyle w:val="Normalny0"/>
        <w:numPr>
          <w:ilvl w:val="0"/>
          <w:numId w:val="6"/>
        </w:numPr>
      </w:pPr>
      <w:r>
        <w:t>jednorazowej dotacji na uruchomienie działalności gospodarczej,</w:t>
      </w:r>
    </w:p>
    <w:p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rsidR="00265EC4" w:rsidRDefault="00265EC4" w:rsidP="00AB7C75">
      <w:pPr>
        <w:pStyle w:val="Normalnyodstp"/>
      </w:pPr>
      <w:r>
        <w:t>Beneficjent może realizować je wyłącznie w formie dotacji na uruchomienie działalności gospodarczej, albo dotacji na uruchomienie działalności gospodarczej wraz z finansowym wsparciem pomostowym.</w:t>
      </w:r>
    </w:p>
    <w:p w:rsidR="00265EC4" w:rsidRDefault="00265EC4" w:rsidP="00AB7C75">
      <w:pPr>
        <w:pStyle w:val="Normalnyodstp"/>
      </w:pPr>
      <w:r>
        <w:t xml:space="preserve">Ww. wsparcie finansowe ma charakter pomocy de </w:t>
      </w:r>
      <w:proofErr w:type="spellStart"/>
      <w:r>
        <w:t>minimis</w:t>
      </w:r>
      <w:proofErr w:type="spellEnd"/>
      <w:r>
        <w:t xml:space="preserve">, co pociąga za sobą obowiązek wystawienia uczestnikowi stosownego zaświadczenia w przedmiocie pomocy de </w:t>
      </w:r>
      <w:proofErr w:type="spellStart"/>
      <w:r>
        <w:t>minimis</w:t>
      </w:r>
      <w:proofErr w:type="spellEnd"/>
      <w:r>
        <w:t>.</w:t>
      </w:r>
    </w:p>
    <w:p w:rsidR="00265EC4" w:rsidRDefault="00265EC4" w:rsidP="00AB7C75">
      <w:pPr>
        <w:pStyle w:val="Normalnyodstp"/>
      </w:pPr>
      <w:r>
        <w:t xml:space="preserve">Wsparcie finansowe może być wydatkowane wyłącznie w sposób zgodny z zaakceptowanym przez beneficjenta biznesplanem. Szczegółowość określenia sposobu w jaki powinno zostać wykorzystane wsparcie finansowe może się różnić w zależności od rodzaju wsparcia.  </w:t>
      </w:r>
    </w:p>
    <w:p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ograniczania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25388A" w:rsidRDefault="00265EC4" w:rsidP="000C7799">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B9092E">
        <w:t>.</w:t>
      </w:r>
    </w:p>
    <w:p w:rsidR="00265EC4" w:rsidRPr="001428C5" w:rsidRDefault="00265EC4" w:rsidP="00AB7C75">
      <w:pPr>
        <w:pStyle w:val="Normalnyodstp"/>
      </w:pPr>
      <w:r>
        <w:t xml:space="preserve">Beneficjent może uzależnić udzielenie wsparcia od dokonania przez uczestnika zabezpieczenia należytego wykonania umowy. Podobnie, w przypadku uczestnika projektu pozostającego w związku małżeńskim </w:t>
      </w:r>
      <w:r w:rsidRPr="001428C5">
        <w:t xml:space="preserve">zasadne </w:t>
      </w:r>
      <w:r w:rsidRPr="00A357C2">
        <w:t>jest</w:t>
      </w:r>
      <w:r w:rsidRPr="001428C5">
        <w:t xml:space="preserve"> uwarunkowanie </w:t>
      </w:r>
      <w:r>
        <w:t xml:space="preserve">udzielenia wsparcia od zgody małżonka uczestnika na zaciągnięcie zobowiązania objętego umową. Jako, że kwestie te leżą w interesie beneficjenta szczegółowe ustalenia w tym zakresie pozostawia się jego </w:t>
      </w:r>
      <w:r w:rsidRPr="001428C5">
        <w:t xml:space="preserve">uznaniu. </w:t>
      </w:r>
      <w:r w:rsidRPr="00A357C2">
        <w:t xml:space="preserve">Należy je </w:t>
      </w:r>
      <w:r w:rsidRPr="001428C5">
        <w:t xml:space="preserve">jednak </w:t>
      </w:r>
      <w:r w:rsidRPr="00A357C2">
        <w:t xml:space="preserve">uwzględnić </w:t>
      </w:r>
      <w:r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w:t>
      </w:r>
      <w:r w:rsidRPr="00A357C2">
        <w:lastRenderedPageBreak/>
        <w:t xml:space="preserve">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0D2B09">
        <w:rPr>
          <w:b/>
        </w:rPr>
        <w:t>Za dzień przyznania wsparcia należy rozumieć dzień podpisania stosownej umowy między beneficjentem a uczestnikiem.</w:t>
      </w:r>
    </w:p>
    <w:p w:rsidR="00265EC4" w:rsidRDefault="00585DD4" w:rsidP="00AB7C75">
      <w:pPr>
        <w:pStyle w:val="Nag2"/>
      </w:pPr>
      <w:bookmarkStart w:id="32" w:name="_Toc430933900"/>
      <w:bookmarkStart w:id="33" w:name="_Toc517246561"/>
      <w:bookmarkStart w:id="34" w:name="_Toc517701596"/>
      <w:bookmarkStart w:id="35" w:name="_Toc507659657"/>
      <w:r>
        <w:t>6</w:t>
      </w:r>
      <w:r w:rsidR="00265EC4">
        <w:t>. Dotacja na uruchomienie działalności gospodarczej.</w:t>
      </w:r>
      <w:bookmarkEnd w:id="32"/>
      <w:bookmarkEnd w:id="33"/>
      <w:bookmarkEnd w:id="34"/>
      <w:bookmarkEnd w:id="35"/>
    </w:p>
    <w:p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 od rozpoczęcia prowadzenia działalności gospodarczej. Jednak, w uzasadnionych przypadkach, w szczególności gdy uczestnik nie otrzymuje finansowego wsparcia pomostowego, można założyć dłuższy termin do wydatkowania środków. Nie powinien on jednak przekraczać 9 miesięcy.</w:t>
      </w:r>
    </w:p>
    <w:p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rsidR="00265EC4" w:rsidRDefault="00585DD4" w:rsidP="00AB7C75">
      <w:pPr>
        <w:pStyle w:val="Nag2"/>
      </w:pPr>
      <w:bookmarkStart w:id="36" w:name="_Toc430933901"/>
      <w:bookmarkStart w:id="37" w:name="_Toc517246562"/>
      <w:bookmarkStart w:id="38" w:name="_Toc517701597"/>
      <w:bookmarkStart w:id="39" w:name="_Toc507659658"/>
      <w:r>
        <w:t>7</w:t>
      </w:r>
      <w:r w:rsidR="00265EC4" w:rsidRPr="00891E98">
        <w:t xml:space="preserve">. </w:t>
      </w:r>
      <w:r w:rsidR="00265EC4">
        <w:t>Finansowe wsparcie pomostowe.</w:t>
      </w:r>
      <w:bookmarkEnd w:id="36"/>
      <w:bookmarkEnd w:id="37"/>
      <w:bookmarkEnd w:id="38"/>
      <w:bookmarkEnd w:id="39"/>
    </w:p>
    <w:p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rsidR="00265EC4" w:rsidRDefault="00265EC4" w:rsidP="00AB7C75">
      <w:pPr>
        <w:pStyle w:val="Normalnyodstp"/>
      </w:pPr>
      <w:r>
        <w:t>Sposób wydatkowania wsparcia pomostowego powinien być zgodny z biznesplanem. 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t>
      </w:r>
    </w:p>
    <w:p w:rsidR="00265EC4" w:rsidRDefault="00265EC4" w:rsidP="00AB7C75">
      <w:pPr>
        <w:pStyle w:val="Normalnyodstp"/>
      </w:pPr>
      <w:r>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
      </w:r>
      <w:r w:rsidR="00E00BFB">
        <w:lastRenderedPageBreak/>
        <w:t>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rsidR="0030266C" w:rsidRDefault="0030266C" w:rsidP="00B02492">
      <w:pPr>
        <w:pStyle w:val="Normalnyodstp"/>
      </w:pPr>
      <w:r>
        <w:t>Jeżeli uczestnik nie wykorzysta w całości wsparcia pomostowego w danym miesiącu, pozostała kwota powiększa pulę środków możliwych do wyko</w:t>
      </w:r>
      <w:r w:rsidR="00BA1DCF">
        <w:t>rzystania w kolejnych okresach.</w:t>
      </w:r>
    </w:p>
    <w:p w:rsidR="00BA1DCF" w:rsidRDefault="00BA1DCF" w:rsidP="00B02492">
      <w:pPr>
        <w:pStyle w:val="Normalnyodstp"/>
      </w:pPr>
      <w:r>
        <w:t xml:space="preserve">Uczestnik ma obowiązek rozliczyć otrzymane wsparcie pomostowe. Powinno to obejmować co najmniej rozliczenie całości otrzymanego wsparcia po okresie na jaki zostało przyznane. Realizator projektu </w:t>
      </w:r>
      <w:r w:rsidR="00D2376C">
        <w:t>może również nałożyć na uczestnika obowiązek periodycznego rozliczania wsparcia pomostowego przed upływem okresu na jaki je przyznano. Można zatem założyć rozliczanie wydatków co miesiąc, co kwartał lub inny okres rozliczeniowy.</w:t>
      </w:r>
    </w:p>
    <w:p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40" w:name="_Toc517246563"/>
      <w:bookmarkStart w:id="41" w:name="_Toc517701598"/>
      <w:bookmarkStart w:id="42" w:name="_Toc507659659"/>
      <w:r>
        <w:t>8</w:t>
      </w:r>
      <w:r w:rsidR="00265EC4">
        <w:t>. Wsparcie szkoleniowo-doradcze.</w:t>
      </w:r>
      <w:bookmarkEnd w:id="40"/>
      <w:bookmarkEnd w:id="41"/>
      <w:bookmarkEnd w:id="42"/>
    </w:p>
    <w:p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w:t>
      </w:r>
      <w:proofErr w:type="spellStart"/>
      <w:r w:rsidR="00265EC4">
        <w:t>minimis</w:t>
      </w:r>
      <w:proofErr w:type="spellEnd"/>
      <w:r w:rsidR="00265EC4">
        <w:t xml:space="preserve">, co pociąga za sobą obowiązek wystawienia uczestnikowi stosownego zaświadczenia w przedmiocie pomocy de </w:t>
      </w:r>
      <w:proofErr w:type="spellStart"/>
      <w:r w:rsidR="00265EC4">
        <w:t>minimis</w:t>
      </w:r>
      <w:proofErr w:type="spellEnd"/>
      <w:r w:rsidR="00265EC4">
        <w:t xml:space="preserve">. </w:t>
      </w:r>
    </w:p>
    <w:p w:rsidR="00265EC4" w:rsidRPr="005D69E3" w:rsidRDefault="00265EC4" w:rsidP="00AB7C75">
      <w:pPr>
        <w:pStyle w:val="Normalnyodstp"/>
        <w:rPr>
          <w:iCs/>
        </w:rPr>
      </w:pPr>
      <w:r w:rsidRPr="005D69E3">
        <w:lastRenderedPageBreak/>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5"/>
      </w:r>
      <w:r w:rsidRPr="005D69E3">
        <w:t xml:space="preserve"> lub nabycia kompetencji</w:t>
      </w:r>
      <w:r w:rsidRPr="005D69E3">
        <w:rPr>
          <w:vertAlign w:val="superscript"/>
        </w:rPr>
        <w:footnoteReference w:id="6"/>
      </w:r>
      <w:r w:rsidRPr="005D69E3">
        <w:t xml:space="preserve"> potwierdzonych odpowiednim dokumentem. </w:t>
      </w:r>
      <w:r w:rsidRPr="00AB7C75">
        <w:rPr>
          <w:b/>
        </w:rPr>
        <w:t>Po zakończeniu realizacji szkolenia 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lastRenderedPageBreak/>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CF14E3">
      <w:pPr>
        <w:suppressAutoHyphens/>
        <w:spacing w:after="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transport publiczny – uczestnik przedstawia realizatorowi projektu wszystkie wykorzystane bilety lub bilety w obie strony z jednego dnia przejazdu. Natomiast realizator projektu, oprócz </w:t>
      </w:r>
      <w:r w:rsidRPr="00CF14E3">
        <w:rPr>
          <w:rFonts w:eastAsia="Times New Roman" w:cs="Arial"/>
          <w:lang w:eastAsia="pl-PL"/>
        </w:rPr>
        <w:lastRenderedPageBreak/>
        <w:t>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0C7799">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0C7799">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0C7799">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0C7799">
      <w:pPr>
        <w:suppressAutoHyphens/>
        <w:spacing w:before="60" w:after="0"/>
        <w:rPr>
          <w:rFonts w:eastAsia="Times New Roman" w:cs="Arial"/>
          <w:lang w:eastAsia="pl-PL"/>
        </w:rPr>
      </w:pPr>
      <w:r w:rsidRPr="000C7799">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CF14E3" w:rsidRDefault="00CF14E3" w:rsidP="00B02492">
      <w:pPr>
        <w:pStyle w:val="Normalnyodstp"/>
        <w:rPr>
          <w:iCs/>
        </w:rPr>
      </w:pPr>
    </w:p>
    <w:p w:rsidR="007D7A3B" w:rsidRDefault="007D7A3B" w:rsidP="00B02492">
      <w:pPr>
        <w:pStyle w:val="Normalnyodstp"/>
        <w:rPr>
          <w:iCs/>
        </w:rPr>
      </w:pPr>
    </w:p>
    <w:p w:rsidR="007D7A3B" w:rsidRPr="00CF14E3" w:rsidRDefault="007D7A3B" w:rsidP="00B02492">
      <w:pPr>
        <w:pStyle w:val="Normalnyodstp"/>
        <w:rPr>
          <w:iCs/>
        </w:rPr>
      </w:pPr>
    </w:p>
    <w:p w:rsidR="00265EC4" w:rsidRPr="00CF14E3" w:rsidRDefault="00971397" w:rsidP="00AB7C75">
      <w:pPr>
        <w:pStyle w:val="Nag2"/>
        <w:rPr>
          <w:sz w:val="22"/>
        </w:rPr>
      </w:pPr>
      <w:bookmarkStart w:id="43" w:name="_Toc430933903"/>
      <w:bookmarkStart w:id="44" w:name="_Toc517246564"/>
      <w:bookmarkStart w:id="45" w:name="_Toc517701599"/>
      <w:bookmarkStart w:id="46" w:name="_Toc507659660"/>
      <w:bookmarkStart w:id="47" w:name="_TOC_250029"/>
      <w:bookmarkStart w:id="48" w:name="_Toc423341173"/>
      <w:bookmarkStart w:id="49" w:name="_Toc423341520"/>
      <w:bookmarkStart w:id="50" w:name="_Toc423341582"/>
      <w:bookmarkStart w:id="51" w:name="_Toc423349344"/>
      <w:bookmarkStart w:id="52" w:name="_Toc423447892"/>
      <w:r>
        <w:rPr>
          <w:sz w:val="22"/>
        </w:rPr>
        <w:lastRenderedPageBreak/>
        <w:t>9</w:t>
      </w:r>
      <w:r w:rsidR="00265EC4" w:rsidRPr="00CF14E3">
        <w:rPr>
          <w:sz w:val="22"/>
        </w:rPr>
        <w:t>. Obowiązki uczestnika projektu oraz monitorowanie ich wykonywania przez Beneficjenta</w:t>
      </w:r>
      <w:bookmarkEnd w:id="43"/>
      <w:bookmarkEnd w:id="44"/>
      <w:bookmarkEnd w:id="45"/>
      <w:bookmarkEnd w:id="46"/>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Nakłada to na beneficjenta obowiązek </w:t>
      </w:r>
      <w:r w:rsidRPr="00A357C2">
        <w:t xml:space="preserve">nadzorowania </w:t>
      </w:r>
      <w:r w:rsidRPr="00B25E79">
        <w: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t>
      </w:r>
      <w:r>
        <w:t xml:space="preserve"> </w:t>
      </w:r>
    </w:p>
    <w:bookmarkEnd w:id="47"/>
    <w:bookmarkEnd w:id="48"/>
    <w:bookmarkEnd w:id="49"/>
    <w:bookmarkEnd w:id="50"/>
    <w:bookmarkEnd w:id="51"/>
    <w:bookmarkEnd w:id="52"/>
    <w:p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p>
    <w:p w:rsidR="00265EC4" w:rsidRPr="00B25E79" w:rsidRDefault="00265EC4" w:rsidP="007D5222">
      <w:pPr>
        <w:pStyle w:val="Normalnyodstp"/>
        <w:numPr>
          <w:ilvl w:val="0"/>
          <w:numId w:val="9"/>
        </w:numPr>
        <w:spacing w:after="0"/>
      </w:pPr>
      <w:r w:rsidRPr="00B25E79">
        <w:t xml:space="preserve">obowiązek nieprzerwanego prowadzenia działalności gospodarczej przez wymagany okres </w:t>
      </w:r>
      <w:r w:rsidRPr="00A357C2">
        <w:t>(jw. przez okres co najmniej 12 m-</w:t>
      </w:r>
      <w:proofErr w:type="spellStart"/>
      <w:r w:rsidRPr="00A357C2">
        <w:t>cy</w:t>
      </w:r>
      <w:proofErr w:type="spellEnd"/>
      <w:r w:rsidRPr="00A357C2">
        <w:t>)</w:t>
      </w:r>
      <w:r w:rsidRPr="00B25E79">
        <w:t>,</w:t>
      </w:r>
    </w:p>
    <w:p w:rsidR="00265EC4" w:rsidRPr="00B25E79" w:rsidRDefault="00265EC4" w:rsidP="007D5222">
      <w:pPr>
        <w:pStyle w:val="Normalnyodstp"/>
        <w:numPr>
          <w:ilvl w:val="0"/>
          <w:numId w:val="9"/>
        </w:numPr>
        <w:spacing w:after="0"/>
      </w:pPr>
      <w:r w:rsidRPr="00B25E79">
        <w:t>przestrzeganie założeń biznesplanu,</w:t>
      </w:r>
    </w:p>
    <w:p w:rsidR="00265EC4" w:rsidRPr="00B25E79" w:rsidRDefault="00265EC4" w:rsidP="007D5222">
      <w:pPr>
        <w:pStyle w:val="Normalnyodstp"/>
        <w:numPr>
          <w:ilvl w:val="0"/>
          <w:numId w:val="9"/>
        </w:numPr>
        <w:spacing w:after="0"/>
      </w:pPr>
      <w:r w:rsidRPr="00B25E79">
        <w:t>rozliczenie otrzymanego wsparcia finansowego,</w:t>
      </w:r>
    </w:p>
    <w:p w:rsidR="00265EC4" w:rsidRPr="00B25E79" w:rsidRDefault="00265EC4" w:rsidP="007D5222">
      <w:pPr>
        <w:pStyle w:val="Normalnyodstp"/>
        <w:numPr>
          <w:ilvl w:val="0"/>
          <w:numId w:val="9"/>
        </w:numPr>
        <w:spacing w:after="0"/>
      </w:pPr>
      <w:r w:rsidRPr="00B25E79">
        <w:t>obowiązek powiadamiania o okolicznościach istotnych dla prawidłowego wykonania umowy,</w:t>
      </w:r>
    </w:p>
    <w:p w:rsidR="00265EC4" w:rsidRPr="00B25E79" w:rsidRDefault="00265EC4" w:rsidP="007D5222">
      <w:pPr>
        <w:pStyle w:val="Normalnyodstp"/>
        <w:numPr>
          <w:ilvl w:val="0"/>
          <w:numId w:val="9"/>
        </w:numPr>
        <w:spacing w:after="0"/>
      </w:pPr>
      <w:r w:rsidRPr="00B25E79">
        <w:t>obowiązek powiadomienia i uzyskania zgody beneficjenta w przypadku istotnego odejścia od założeń biznesplanu,</w:t>
      </w:r>
    </w:p>
    <w:p w:rsidR="00265EC4" w:rsidRDefault="00265EC4" w:rsidP="007D5222">
      <w:pPr>
        <w:pStyle w:val="Normalnyodstp"/>
        <w:numPr>
          <w:ilvl w:val="0"/>
          <w:numId w:val="9"/>
        </w:numPr>
        <w:spacing w:after="0"/>
      </w:pPr>
      <w:r>
        <w:t>zakaz wykorzystania wsparcia finansowego w sposób zagrażający korupcją lub nadużyciem (np. zakaz podejmowania czynności prawnych z osobami bliskimi lub podmiotami, na które uczestnik ma istotny bezpośredni lub pośredni wpływ),</w:t>
      </w:r>
    </w:p>
    <w:p w:rsidR="00265EC4" w:rsidRDefault="00265EC4" w:rsidP="007D5222">
      <w:pPr>
        <w:pStyle w:val="Normalnyodstp"/>
        <w:numPr>
          <w:ilvl w:val="0"/>
          <w:numId w:val="9"/>
        </w:numPr>
        <w:spacing w:after="0"/>
      </w:pPr>
      <w:r>
        <w:t>zakaz wykorzystania wsparcia w sposób sprzeczny z przepisami prawa,</w:t>
      </w:r>
    </w:p>
    <w:p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rsidR="00E85088" w:rsidRDefault="006E7ECD" w:rsidP="007D5222">
      <w:pPr>
        <w:pStyle w:val="Normalnyodstp"/>
        <w:numPr>
          <w:ilvl w:val="0"/>
          <w:numId w:val="9"/>
        </w:numPr>
        <w:spacing w:after="0"/>
      </w:pPr>
      <w:r>
        <w:t>na żądanie – obowiązek przedstawienia dokumentów potwierdzających prawidłowość poniesienia wydatków,</w:t>
      </w:r>
    </w:p>
    <w:p w:rsidR="00265EC4" w:rsidRDefault="00265EC4" w:rsidP="007D5222">
      <w:pPr>
        <w:pStyle w:val="Normalnyodstp"/>
        <w:numPr>
          <w:ilvl w:val="0"/>
          <w:numId w:val="9"/>
        </w:numPr>
      </w:pPr>
      <w:r>
        <w:t xml:space="preserve">odpowiednie sankcje w przypadku naruszenia obowiązków umownych włączając w to obowiązek zwrotu całości lub odpowiedniej części wsparcia finansowego w razie naruszenia postanowień umowy lub </w:t>
      </w:r>
      <w:r w:rsidR="00603D46">
        <w:t xml:space="preserve">powstania z mocy prawa </w:t>
      </w:r>
      <w:r>
        <w:t>obowiązk</w:t>
      </w:r>
      <w:r w:rsidR="00603D46">
        <w:t>u</w:t>
      </w:r>
      <w:r>
        <w:t xml:space="preserve"> zwrotu wsparcia.</w:t>
      </w:r>
    </w:p>
    <w:p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rsidR="00265EC4" w:rsidRDefault="00265EC4" w:rsidP="007D5222">
      <w:pPr>
        <w:pStyle w:val="Normalnyodstp"/>
        <w:numPr>
          <w:ilvl w:val="0"/>
          <w:numId w:val="16"/>
        </w:numPr>
      </w:pPr>
      <w:r>
        <w:lastRenderedPageBreak/>
        <w:t>Faktu prowadzenia w sposób nieprzerwany działalności gospodarczej przez wymagany okres. Powinno to zostać dokonane w szczególności na podstawie danych zawartych w Centralnej Ewidencji i Informacji o Działalności Gospodarczej.</w:t>
      </w:r>
    </w:p>
    <w:p w:rsidR="00265EC4" w:rsidRDefault="00265EC4" w:rsidP="007D5222">
      <w:pPr>
        <w:pStyle w:val="Normalnyodstp"/>
        <w:numPr>
          <w:ilvl w:val="0"/>
          <w:numId w:val="16"/>
        </w:numPr>
      </w:pPr>
      <w:r>
        <w:t>Zgodności prowadzonej działalności z biznesplanem.</w:t>
      </w:r>
    </w:p>
    <w:p w:rsidR="00265EC4" w:rsidRDefault="00265EC4" w:rsidP="007D5222">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sfinansował ze środków wsparcia finansowego </w:t>
      </w:r>
      <w:r w:rsidRPr="00C97037">
        <w:t>zostały zużyte lub sprzedane w ramach prowadzonej działalności gospodarczej a usługi wykonane</w:t>
      </w:r>
      <w:r>
        <w:t>.</w:t>
      </w:r>
    </w:p>
    <w:p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rsidR="00265EC4" w:rsidRDefault="00265EC4" w:rsidP="007D5222">
      <w:pPr>
        <w:pStyle w:val="Normalnyodstp"/>
        <w:numPr>
          <w:ilvl w:val="0"/>
          <w:numId w:val="13"/>
        </w:numPr>
      </w:pPr>
      <w:r>
        <w:t xml:space="preserve">Uczestnik rozlicza wsparcie finansowe poprzez złożenie </w:t>
      </w:r>
      <w:r w:rsidRPr="00613FB8">
        <w:t>zestaw</w:t>
      </w:r>
      <w:r>
        <w: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t>
      </w:r>
    </w:p>
    <w:p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 xml:space="preserve">. </w:t>
      </w:r>
      <w:r w:rsidR="00286B20">
        <w:t>W</w:t>
      </w:r>
      <w:r w:rsidR="00CB7992">
        <w:t xml:space="preserve"> przypadku powstania wątpliwości co do prawidłowości wykorzystania wsparcia – realizator projektu ma prawo żądać takich dokumentów.</w:t>
      </w:r>
    </w:p>
    <w:p w:rsidR="00265EC4" w:rsidRDefault="00265EC4" w:rsidP="007D5222">
      <w:pPr>
        <w:pStyle w:val="Normalnyodstp"/>
        <w:numPr>
          <w:ilvl w:val="0"/>
          <w:numId w:val="13"/>
        </w:numPr>
      </w:pPr>
      <w:r w:rsidRPr="001428C5">
        <w:t xml:space="preserve">Beneficjent </w:t>
      </w:r>
      <w:r w:rsidRPr="00A357C2">
        <w:t xml:space="preserve">dokonuje </w:t>
      </w:r>
      <w:r w:rsidRPr="001428C5">
        <w:t xml:space="preserve">oceny prawidłowości wydatkowania wsparcia finansowego w oparciu o </w:t>
      </w:r>
      <w:r w:rsidR="00400AE1">
        <w:t xml:space="preserve">złożone </w:t>
      </w:r>
      <w:r w:rsidRPr="001428C5">
        <w:t>zestawieni</w:t>
      </w:r>
      <w:r w:rsidR="00400AE1">
        <w:t>e,</w:t>
      </w:r>
      <w:r w:rsidRPr="001428C5">
        <w:t xml:space="preserve"> </w:t>
      </w:r>
      <w:r w:rsidR="00400AE1">
        <w:t xml:space="preserve">dokumenty potwierdzające poniesienie wydatków (jeżeli beneficjent tego zażądał) oraz </w:t>
      </w:r>
      <w:r>
        <w:t>zaakceptowany biznesplan</w:t>
      </w:r>
      <w:r w:rsidR="007946D5">
        <w:t>.</w:t>
      </w:r>
    </w:p>
    <w:p w:rsidR="00265EC4" w:rsidRPr="001428C5"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rsidR="00265EC4" w:rsidRPr="001428C5" w:rsidRDefault="00265EC4" w:rsidP="007D5222">
      <w:pPr>
        <w:pStyle w:val="Normalnyodstp"/>
        <w:numPr>
          <w:ilvl w:val="0"/>
          <w:numId w:val="13"/>
        </w:numPr>
      </w:pPr>
      <w:r w:rsidRPr="00A357C2">
        <w:t xml:space="preserve">Beneficjent powiadamia </w:t>
      </w:r>
      <w:r w:rsidRPr="001428C5">
        <w:t>uczestnika o wynikach rozliczenia ze wskazaniem zakresu wydatków poniesionych w sposób nieprawidłowy.</w:t>
      </w:r>
    </w:p>
    <w:p w:rsidR="00265EC4" w:rsidRPr="001428C5" w:rsidRDefault="00265EC4" w:rsidP="00AB7C75">
      <w:pPr>
        <w:pStyle w:val="Normalnyodstp"/>
      </w:pPr>
      <w:r w:rsidRPr="001428C5">
        <w:t>Obowiązek powiadomienia i uzyskania zgody beneficjenta w przypadku istotnego odejścia od założeń biznesplanu, o którym mowa w pkt 6, powinien obejmować przynajmniej następujące elementy:</w:t>
      </w:r>
    </w:p>
    <w:p w:rsidR="00265EC4" w:rsidRDefault="00265EC4" w:rsidP="007D5222">
      <w:pPr>
        <w:pStyle w:val="Normalnyodstp"/>
        <w:numPr>
          <w:ilvl w:val="0"/>
          <w:numId w:val="14"/>
        </w:numPr>
      </w:pPr>
      <w:r w:rsidRPr="001428C5">
        <w:t xml:space="preserve">Definicję istotnego odejścia od założeń </w:t>
      </w:r>
      <w:r>
        <w:t>biznesplanu obejmującą przynajmniej z</w:t>
      </w:r>
      <w:r w:rsidRPr="00F85D26">
        <w:t>mian</w:t>
      </w:r>
      <w:r>
        <w:t>ę</w:t>
      </w:r>
      <w:r w:rsidRPr="00F85D26">
        <w:t xml:space="preserve"> w sposobie wykorzystania wsparcia finansowego poprzez dokonanie nieprzewidzianego w biznesplanie wydatku</w:t>
      </w:r>
      <w:r>
        <w:t>.</w:t>
      </w:r>
    </w:p>
    <w:p w:rsidR="00265EC4" w:rsidRDefault="00265EC4" w:rsidP="007D5222">
      <w:pPr>
        <w:pStyle w:val="Normalnyodstp"/>
        <w:numPr>
          <w:ilvl w:val="0"/>
          <w:numId w:val="14"/>
        </w:numPr>
      </w:pPr>
      <w:r>
        <w:t>Wymóg aby zgoda została uzyskana uprzednio a tylko w wyjątkowej sytuacji następczo.</w:t>
      </w:r>
    </w:p>
    <w:p w:rsidR="00265EC4" w:rsidRDefault="00265EC4" w:rsidP="007D5222">
      <w:pPr>
        <w:pStyle w:val="Normalnyodstp"/>
        <w:numPr>
          <w:ilvl w:val="0"/>
          <w:numId w:val="14"/>
        </w:numPr>
      </w:pPr>
      <w:r>
        <w:t>Wymóg aby zakres zmian został utrwalony na piśmie.</w:t>
      </w:r>
    </w:p>
    <w:p w:rsidR="00265EC4" w:rsidRDefault="00265EC4" w:rsidP="007D5222">
      <w:pPr>
        <w:pStyle w:val="Normalnyodstp"/>
        <w:numPr>
          <w:ilvl w:val="0"/>
          <w:numId w:val="14"/>
        </w:numPr>
      </w:pPr>
      <w:r>
        <w:t>Sankcję w postaci obowiązku zwrotu odpowiedniej części środków w razie naruszenia zasad dokonywania zmian w biznesplanie.</w:t>
      </w:r>
    </w:p>
    <w:p w:rsidR="00265EC4" w:rsidRDefault="00265EC4" w:rsidP="00AB7C75">
      <w:pPr>
        <w:pStyle w:val="Normalnyodstp"/>
      </w:pPr>
      <w:r>
        <w:t>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rsidR="00265EC4" w:rsidRDefault="00265EC4" w:rsidP="00AB7C75">
      <w:pPr>
        <w:pStyle w:val="Normalnyodstp"/>
      </w:pPr>
      <w:r>
        <w:lastRenderedPageBreak/>
        <w:t>W wymaganym okresie prowadzenia działalności gospodarczej uczestnikowi nie wolno zbyć przedsiębiorstwa ani dokonać przekształcenia, o którym mowa w przepisach kodeksu spółek handlowych.</w:t>
      </w:r>
    </w:p>
    <w:p w:rsidR="00265EC4" w:rsidRDefault="00265EC4" w:rsidP="00AB7C75">
      <w:pPr>
        <w:pStyle w:val="Nag2"/>
      </w:pPr>
      <w:bookmarkStart w:id="53" w:name="_Toc507659661"/>
      <w:bookmarkStart w:id="54" w:name="_Toc430933904"/>
      <w:bookmarkStart w:id="55" w:name="_Toc517246565"/>
      <w:bookmarkStart w:id="56" w:name="_Toc517701600"/>
      <w:r>
        <w:t>1</w:t>
      </w:r>
      <w:r w:rsidR="00B82F58">
        <w:t>0</w:t>
      </w:r>
      <w:r>
        <w:t xml:space="preserve">. </w:t>
      </w:r>
      <w:bookmarkStart w:id="57" w:name="_Toc507659662"/>
      <w:bookmarkEnd w:id="53"/>
      <w:r>
        <w:t>Obowiązki beneficjenta związane z realizacją projektu.</w:t>
      </w:r>
      <w:bookmarkEnd w:id="54"/>
      <w:bookmarkEnd w:id="55"/>
      <w:bookmarkEnd w:id="56"/>
      <w:bookmarkEnd w:id="57"/>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w:t>
      </w:r>
      <w:r w:rsidR="00601CA7">
        <w:lastRenderedPageBreak/>
        <w:t>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58" w:name="highlightHit_144"/>
      <w:bookmarkEnd w:id="58"/>
      <w:r w:rsidRPr="00E01D60">
        <w:t xml:space="preserve">ochronę przetwarzanych </w:t>
      </w:r>
      <w:bookmarkStart w:id="59" w:name="highlightHit_145"/>
      <w:bookmarkEnd w:id="59"/>
      <w:r w:rsidRPr="00E01D60">
        <w:t xml:space="preserve">danych </w:t>
      </w:r>
      <w:bookmarkStart w:id="60" w:name="highlightHit_146"/>
      <w:bookmarkEnd w:id="60"/>
      <w:r>
        <w:t>osobowy, zgodnie z przepisami ustawy z 29 sierpnia 1997 r. o ochronie danych osobowych.</w:t>
      </w:r>
    </w:p>
    <w:p w:rsidR="00265EC4" w:rsidRDefault="00265EC4" w:rsidP="00AB7C75">
      <w:pPr>
        <w:pStyle w:val="Nag2"/>
      </w:pPr>
      <w:bookmarkStart w:id="61" w:name="_Toc430933905"/>
      <w:bookmarkStart w:id="62" w:name="_Toc517246566"/>
      <w:bookmarkStart w:id="63" w:name="_Toc517701601"/>
      <w:bookmarkStart w:id="64" w:name="_Toc507659663"/>
      <w:r>
        <w:t>1</w:t>
      </w:r>
      <w:r w:rsidR="00B82F58">
        <w:t>1</w:t>
      </w:r>
      <w:r>
        <w:t>. Bezstronność i unikanie konfliktu interesów.</w:t>
      </w:r>
      <w:bookmarkEnd w:id="61"/>
      <w:bookmarkEnd w:id="62"/>
      <w:bookmarkEnd w:id="63"/>
      <w:bookmarkEnd w:id="64"/>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 xml:space="preserve">Przez osobę uczestniczącą w procesie rekrutacji należy rozumieć taką osobę, której aktywność bezpośrednio prowadzi do wyłonienia uczestnika projektu. Jest np. osobą oceniającą formularze </w:t>
      </w:r>
      <w:r>
        <w:lastRenderedPageBreak/>
        <w:t>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Default="00265EC4" w:rsidP="00AB7C75">
      <w:pPr>
        <w:pStyle w:val="Nag2"/>
      </w:pPr>
      <w:bookmarkStart w:id="65" w:name="_Toc517246567"/>
      <w:bookmarkStart w:id="66" w:name="_Toc517701602"/>
      <w:bookmarkStart w:id="67" w:name="_Toc507659664"/>
      <w:bookmarkStart w:id="68" w:name="_TOC_250024"/>
      <w:bookmarkStart w:id="69" w:name="_Toc423341178"/>
      <w:bookmarkStart w:id="70" w:name="_Toc423341525"/>
      <w:bookmarkStart w:id="71" w:name="_Toc423341587"/>
      <w:bookmarkStart w:id="72" w:name="_Toc423349349"/>
      <w:bookmarkStart w:id="73" w:name="_Toc423352331"/>
      <w:r>
        <w:t>1</w:t>
      </w:r>
      <w:r w:rsidR="00B82F58">
        <w:t>2</w:t>
      </w:r>
      <w:r>
        <w:t>. Załączniki.</w:t>
      </w:r>
      <w:bookmarkEnd w:id="65"/>
      <w:bookmarkEnd w:id="66"/>
      <w:bookmarkEnd w:id="67"/>
    </w:p>
    <w:p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biznesplanu.</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rsidR="00265EC4" w:rsidRPr="00BC3AED" w:rsidRDefault="00265EC4" w:rsidP="007D5222">
      <w:pPr>
        <w:pStyle w:val="Normalnyodstp"/>
        <w:numPr>
          <w:ilvl w:val="0"/>
          <w:numId w:val="15"/>
        </w:numPr>
        <w:tabs>
          <w:tab w:val="left" w:pos="357"/>
        </w:tabs>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t>.</w:t>
      </w:r>
    </w:p>
    <w:bookmarkEnd w:id="68"/>
    <w:bookmarkEnd w:id="69"/>
    <w:bookmarkEnd w:id="70"/>
    <w:bookmarkEnd w:id="71"/>
    <w:bookmarkEnd w:id="72"/>
    <w:bookmarkEnd w:id="73"/>
    <w:p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99" w:rsidRDefault="003C5C99">
      <w:pPr>
        <w:spacing w:after="0" w:line="240" w:lineRule="auto"/>
      </w:pPr>
      <w:r>
        <w:separator/>
      </w:r>
    </w:p>
  </w:endnote>
  <w:endnote w:type="continuationSeparator" w:id="0">
    <w:p w:rsidR="003C5C99" w:rsidRDefault="003C5C99">
      <w:pPr>
        <w:spacing w:after="0" w:line="240" w:lineRule="auto"/>
      </w:pPr>
      <w:r>
        <w:continuationSeparator/>
      </w:r>
    </w:p>
  </w:endnote>
  <w:endnote w:type="continuationNotice" w:id="1">
    <w:p w:rsidR="003C5C99" w:rsidRDefault="003C5C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RPLD.08.03.01-IP.01-10-001/18</w:t>
    </w:r>
  </w:p>
  <w:p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99" w:rsidRDefault="003C5C99">
      <w:pPr>
        <w:spacing w:after="0" w:line="240" w:lineRule="auto"/>
      </w:pPr>
      <w:r>
        <w:separator/>
      </w:r>
    </w:p>
  </w:footnote>
  <w:footnote w:type="continuationSeparator" w:id="0">
    <w:p w:rsidR="003C5C99" w:rsidRDefault="003C5C99">
      <w:pPr>
        <w:spacing w:after="0" w:line="240" w:lineRule="auto"/>
      </w:pPr>
      <w:r>
        <w:continuationSeparator/>
      </w:r>
    </w:p>
  </w:footnote>
  <w:footnote w:type="continuationNotice" w:id="1">
    <w:p w:rsidR="003C5C99" w:rsidRDefault="003C5C99">
      <w:pPr>
        <w:spacing w:after="0" w:line="240" w:lineRule="auto"/>
      </w:pPr>
    </w:p>
  </w:footnote>
  <w:footnote w:id="2">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3">
    <w:p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proofErr w:type="spellStart"/>
      <w:r>
        <w:t>pppkt</w:t>
      </w:r>
      <w:proofErr w:type="spellEnd"/>
      <w:r>
        <w:t xml:space="preserve"> ii. </w:t>
      </w:r>
      <w:r>
        <w:rPr>
          <w:i/>
        </w:rPr>
        <w:t>Wytycznych w zakresie realizacji przedsięwzięć z udziałem środków Europejskiego Funduszu Społecznego w obszarze rynku pracy na lata 2014-2020</w:t>
      </w:r>
      <w:r>
        <w:t>.</w:t>
      </w:r>
    </w:p>
  </w:footnote>
  <w:footnote w:id="4">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9">
    <w:p w:rsidR="00265EC4" w:rsidRDefault="00265EC4" w:rsidP="00876847">
      <w:pPr>
        <w:pStyle w:val="Tekstprzypisudolnego"/>
      </w:pPr>
      <w:r>
        <w:rPr>
          <w:rStyle w:val="Odwoanieprzypisudolnego"/>
        </w:rPr>
        <w:footnoteRef/>
      </w:r>
      <w:r>
        <w:t xml:space="preserve"> Chodzi o wykonawcę w rozumieniu rozdziału 3 pkt 1 </w:t>
      </w:r>
      <w:proofErr w:type="spellStart"/>
      <w:r>
        <w:t>ppkt</w:t>
      </w:r>
      <w:proofErr w:type="spellEnd"/>
      <w:r>
        <w:t xml:space="preserve"> </w:t>
      </w:r>
      <w:proofErr w:type="spellStart"/>
      <w:r w:rsidR="00944323">
        <w:t>gg</w:t>
      </w:r>
      <w:proofErr w:type="spellEnd"/>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31525D">
        <w:pPr>
          <w:pStyle w:val="Nagwek"/>
        </w:pPr>
        <w:r>
          <w:rPr>
            <w:noProof/>
          </w:rPr>
          <mc:AlternateContent>
            <mc:Choice Requires="wps">
              <w:drawing>
                <wp:anchor distT="0" distB="0" distL="114300" distR="114300" simplePos="0" relativeHeight="251661312" behindDoc="0" locked="0" layoutInCell="0" allowOverlap="1" wp14:anchorId="613C59E0" wp14:editId="6350E0F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83582" w:rsidRPr="00F83582">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3C59E0"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83582" w:rsidRPr="00F83582">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3E514FF"/>
    <w:multiLevelType w:val="multilevel"/>
    <w:tmpl w:val="74EA9A96"/>
    <w:numStyleLink w:val="Wypunktowana1"/>
  </w:abstractNum>
  <w:abstractNum w:abstractNumId="2">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31825FC"/>
    <w:multiLevelType w:val="multilevel"/>
    <w:tmpl w:val="74EA9A96"/>
    <w:numStyleLink w:val="Wypunktowana1"/>
  </w:abstractNum>
  <w:abstractNum w:abstractNumId="10">
    <w:nsid w:val="445E0BC7"/>
    <w:multiLevelType w:val="multilevel"/>
    <w:tmpl w:val="74EA9A96"/>
    <w:numStyleLink w:val="Wypunktowana1"/>
  </w:abstractNum>
  <w:abstractNum w:abstractNumId="11">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D6D734B"/>
    <w:multiLevelType w:val="multilevel"/>
    <w:tmpl w:val="74EA9A96"/>
    <w:numStyleLink w:val="Wypunktowana1"/>
  </w:abstractNum>
  <w:abstractNum w:abstractNumId="15">
    <w:nsid w:val="62645D8A"/>
    <w:multiLevelType w:val="multilevel"/>
    <w:tmpl w:val="92681F36"/>
    <w:numStyleLink w:val="Wypunkotowana2"/>
  </w:abstractNum>
  <w:abstractNum w:abstractNumId="16">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5"/>
  </w:num>
  <w:num w:numId="8">
    <w:abstractNumId w:val="9"/>
  </w:num>
  <w:num w:numId="9">
    <w:abstractNumId w:val="23"/>
  </w:num>
  <w:num w:numId="10">
    <w:abstractNumId w:val="22"/>
  </w:num>
  <w:num w:numId="11">
    <w:abstractNumId w:val="20"/>
  </w:num>
  <w:num w:numId="12">
    <w:abstractNumId w:val="21"/>
  </w:num>
  <w:num w:numId="13">
    <w:abstractNumId w:val="8"/>
  </w:num>
  <w:num w:numId="14">
    <w:abstractNumId w:val="18"/>
  </w:num>
  <w:num w:numId="15">
    <w:abstractNumId w:val="2"/>
  </w:num>
  <w:num w:numId="16">
    <w:abstractNumId w:val="3"/>
  </w:num>
  <w:num w:numId="17">
    <w:abstractNumId w:val="17"/>
  </w:num>
  <w:num w:numId="18">
    <w:abstractNumId w:val="6"/>
  </w:num>
  <w:num w:numId="19">
    <w:abstractNumId w:val="16"/>
  </w:num>
  <w:num w:numId="20">
    <w:abstractNumId w:val="5"/>
  </w:num>
  <w:num w:numId="21">
    <w:abstractNumId w:val="24"/>
  </w:num>
  <w:num w:numId="22">
    <w:abstractNumId w:val="0"/>
  </w:num>
  <w:num w:numId="23">
    <w:abstractNumId w:val="1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4F17"/>
    <w:rsid w:val="000054C0"/>
    <w:rsid w:val="00005A27"/>
    <w:rsid w:val="00005E06"/>
    <w:rsid w:val="00006197"/>
    <w:rsid w:val="00012AC8"/>
    <w:rsid w:val="00016121"/>
    <w:rsid w:val="00016845"/>
    <w:rsid w:val="00020420"/>
    <w:rsid w:val="00022333"/>
    <w:rsid w:val="00023055"/>
    <w:rsid w:val="00024E4C"/>
    <w:rsid w:val="0002681C"/>
    <w:rsid w:val="00030B57"/>
    <w:rsid w:val="00033025"/>
    <w:rsid w:val="00037904"/>
    <w:rsid w:val="0004126C"/>
    <w:rsid w:val="00041E8E"/>
    <w:rsid w:val="00042160"/>
    <w:rsid w:val="00042FAD"/>
    <w:rsid w:val="00045C4A"/>
    <w:rsid w:val="00046524"/>
    <w:rsid w:val="00047574"/>
    <w:rsid w:val="0005192C"/>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817FE"/>
    <w:rsid w:val="00084362"/>
    <w:rsid w:val="00084C00"/>
    <w:rsid w:val="00086267"/>
    <w:rsid w:val="000865CA"/>
    <w:rsid w:val="00086EF6"/>
    <w:rsid w:val="00087819"/>
    <w:rsid w:val="0009048A"/>
    <w:rsid w:val="000919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C7799"/>
    <w:rsid w:val="000D122D"/>
    <w:rsid w:val="000D17CE"/>
    <w:rsid w:val="000D1818"/>
    <w:rsid w:val="000D29C1"/>
    <w:rsid w:val="000D2B09"/>
    <w:rsid w:val="000D3085"/>
    <w:rsid w:val="000D4729"/>
    <w:rsid w:val="000D77B9"/>
    <w:rsid w:val="000E19F6"/>
    <w:rsid w:val="000E1F22"/>
    <w:rsid w:val="000E3551"/>
    <w:rsid w:val="000E5164"/>
    <w:rsid w:val="000E6139"/>
    <w:rsid w:val="000E63E8"/>
    <w:rsid w:val="000F1015"/>
    <w:rsid w:val="000F25B3"/>
    <w:rsid w:val="000F3873"/>
    <w:rsid w:val="000F4941"/>
    <w:rsid w:val="000F4CB5"/>
    <w:rsid w:val="000F4EE6"/>
    <w:rsid w:val="000F5B18"/>
    <w:rsid w:val="000F5D71"/>
    <w:rsid w:val="000F7A41"/>
    <w:rsid w:val="001022C2"/>
    <w:rsid w:val="001058AF"/>
    <w:rsid w:val="00106004"/>
    <w:rsid w:val="00106532"/>
    <w:rsid w:val="0011209F"/>
    <w:rsid w:val="001167CF"/>
    <w:rsid w:val="00116BC3"/>
    <w:rsid w:val="00120B94"/>
    <w:rsid w:val="00120FAB"/>
    <w:rsid w:val="00127E91"/>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1E47"/>
    <w:rsid w:val="001A218E"/>
    <w:rsid w:val="001A612E"/>
    <w:rsid w:val="001B3293"/>
    <w:rsid w:val="001B431B"/>
    <w:rsid w:val="001B4CAD"/>
    <w:rsid w:val="001B7697"/>
    <w:rsid w:val="001B7A77"/>
    <w:rsid w:val="001B7CF7"/>
    <w:rsid w:val="001C6548"/>
    <w:rsid w:val="001D065E"/>
    <w:rsid w:val="001D366B"/>
    <w:rsid w:val="001D5641"/>
    <w:rsid w:val="001E20DA"/>
    <w:rsid w:val="001E2F14"/>
    <w:rsid w:val="001E7EC7"/>
    <w:rsid w:val="001F0FD6"/>
    <w:rsid w:val="001F20E5"/>
    <w:rsid w:val="001F610D"/>
    <w:rsid w:val="001F617A"/>
    <w:rsid w:val="001F6D70"/>
    <w:rsid w:val="001F7BA3"/>
    <w:rsid w:val="00203D4E"/>
    <w:rsid w:val="00206BA4"/>
    <w:rsid w:val="002074EC"/>
    <w:rsid w:val="0021087B"/>
    <w:rsid w:val="0021147C"/>
    <w:rsid w:val="00212594"/>
    <w:rsid w:val="00212D52"/>
    <w:rsid w:val="00214186"/>
    <w:rsid w:val="002204B9"/>
    <w:rsid w:val="002262FA"/>
    <w:rsid w:val="00230229"/>
    <w:rsid w:val="0023031C"/>
    <w:rsid w:val="00230CF7"/>
    <w:rsid w:val="00231766"/>
    <w:rsid w:val="002339DF"/>
    <w:rsid w:val="0024450F"/>
    <w:rsid w:val="00247EB6"/>
    <w:rsid w:val="00251B5E"/>
    <w:rsid w:val="00252566"/>
    <w:rsid w:val="0025388A"/>
    <w:rsid w:val="00253CAA"/>
    <w:rsid w:val="00256ADF"/>
    <w:rsid w:val="00256D1D"/>
    <w:rsid w:val="002603AA"/>
    <w:rsid w:val="0026087C"/>
    <w:rsid w:val="002624C2"/>
    <w:rsid w:val="002634B3"/>
    <w:rsid w:val="00263A5A"/>
    <w:rsid w:val="0026448C"/>
    <w:rsid w:val="00265EC4"/>
    <w:rsid w:val="00266608"/>
    <w:rsid w:val="0027409E"/>
    <w:rsid w:val="002763D4"/>
    <w:rsid w:val="0028046C"/>
    <w:rsid w:val="00283AB2"/>
    <w:rsid w:val="00285F41"/>
    <w:rsid w:val="00286793"/>
    <w:rsid w:val="00286B20"/>
    <w:rsid w:val="00290716"/>
    <w:rsid w:val="00292536"/>
    <w:rsid w:val="002929BB"/>
    <w:rsid w:val="00292C91"/>
    <w:rsid w:val="00292DE1"/>
    <w:rsid w:val="002939E0"/>
    <w:rsid w:val="002967DF"/>
    <w:rsid w:val="0029690C"/>
    <w:rsid w:val="002A1232"/>
    <w:rsid w:val="002A3AB1"/>
    <w:rsid w:val="002A5B4F"/>
    <w:rsid w:val="002A6093"/>
    <w:rsid w:val="002A71E4"/>
    <w:rsid w:val="002B18E8"/>
    <w:rsid w:val="002B1DAF"/>
    <w:rsid w:val="002B290F"/>
    <w:rsid w:val="002B38A3"/>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30024A"/>
    <w:rsid w:val="0030204A"/>
    <w:rsid w:val="0030266C"/>
    <w:rsid w:val="00305368"/>
    <w:rsid w:val="003126F0"/>
    <w:rsid w:val="00313E7D"/>
    <w:rsid w:val="0031525D"/>
    <w:rsid w:val="0032343C"/>
    <w:rsid w:val="0032465B"/>
    <w:rsid w:val="003253BF"/>
    <w:rsid w:val="00327762"/>
    <w:rsid w:val="003415BB"/>
    <w:rsid w:val="00343E79"/>
    <w:rsid w:val="00350ADC"/>
    <w:rsid w:val="00350D1E"/>
    <w:rsid w:val="00352AB3"/>
    <w:rsid w:val="00352E77"/>
    <w:rsid w:val="003531E4"/>
    <w:rsid w:val="00353505"/>
    <w:rsid w:val="003546F9"/>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5C15"/>
    <w:rsid w:val="0038183F"/>
    <w:rsid w:val="003822A4"/>
    <w:rsid w:val="00382B71"/>
    <w:rsid w:val="00383902"/>
    <w:rsid w:val="003862F9"/>
    <w:rsid w:val="00386DA2"/>
    <w:rsid w:val="0039236D"/>
    <w:rsid w:val="00396478"/>
    <w:rsid w:val="00397183"/>
    <w:rsid w:val="003A0DE1"/>
    <w:rsid w:val="003A178E"/>
    <w:rsid w:val="003A21EB"/>
    <w:rsid w:val="003A39E3"/>
    <w:rsid w:val="003A7352"/>
    <w:rsid w:val="003B147A"/>
    <w:rsid w:val="003B240B"/>
    <w:rsid w:val="003B4D02"/>
    <w:rsid w:val="003B5A7C"/>
    <w:rsid w:val="003B7B4D"/>
    <w:rsid w:val="003C14C8"/>
    <w:rsid w:val="003C1D60"/>
    <w:rsid w:val="003C2CCE"/>
    <w:rsid w:val="003C3D36"/>
    <w:rsid w:val="003C591F"/>
    <w:rsid w:val="003C5C99"/>
    <w:rsid w:val="003C68A5"/>
    <w:rsid w:val="003C7F33"/>
    <w:rsid w:val="003D23A9"/>
    <w:rsid w:val="003D24F3"/>
    <w:rsid w:val="003D3A19"/>
    <w:rsid w:val="003D3DAC"/>
    <w:rsid w:val="003D42E9"/>
    <w:rsid w:val="003D4DCA"/>
    <w:rsid w:val="003D4FBC"/>
    <w:rsid w:val="003E0EAA"/>
    <w:rsid w:val="003E3B1D"/>
    <w:rsid w:val="003E5DE2"/>
    <w:rsid w:val="003F0A80"/>
    <w:rsid w:val="003F5E88"/>
    <w:rsid w:val="003F613E"/>
    <w:rsid w:val="004002E6"/>
    <w:rsid w:val="00400AE1"/>
    <w:rsid w:val="00403761"/>
    <w:rsid w:val="0041063E"/>
    <w:rsid w:val="00410E2E"/>
    <w:rsid w:val="004112F1"/>
    <w:rsid w:val="004115CE"/>
    <w:rsid w:val="0041219C"/>
    <w:rsid w:val="00413A5F"/>
    <w:rsid w:val="00414D34"/>
    <w:rsid w:val="00416F4B"/>
    <w:rsid w:val="0041701E"/>
    <w:rsid w:val="00417879"/>
    <w:rsid w:val="00420F57"/>
    <w:rsid w:val="00421189"/>
    <w:rsid w:val="004215C0"/>
    <w:rsid w:val="00430284"/>
    <w:rsid w:val="00431D5C"/>
    <w:rsid w:val="00434733"/>
    <w:rsid w:val="0043570C"/>
    <w:rsid w:val="00440CD3"/>
    <w:rsid w:val="00442735"/>
    <w:rsid w:val="00443477"/>
    <w:rsid w:val="00445AF5"/>
    <w:rsid w:val="00450D97"/>
    <w:rsid w:val="00453417"/>
    <w:rsid w:val="0045429B"/>
    <w:rsid w:val="004544FF"/>
    <w:rsid w:val="0045630A"/>
    <w:rsid w:val="004570F3"/>
    <w:rsid w:val="0046178E"/>
    <w:rsid w:val="0046265F"/>
    <w:rsid w:val="0046301D"/>
    <w:rsid w:val="00464698"/>
    <w:rsid w:val="0046534B"/>
    <w:rsid w:val="00470109"/>
    <w:rsid w:val="00471905"/>
    <w:rsid w:val="00471E90"/>
    <w:rsid w:val="00482D58"/>
    <w:rsid w:val="004836C6"/>
    <w:rsid w:val="0048378A"/>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2F7C"/>
    <w:rsid w:val="004D0C44"/>
    <w:rsid w:val="004D2D45"/>
    <w:rsid w:val="004D46AA"/>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F13"/>
    <w:rsid w:val="0054402E"/>
    <w:rsid w:val="00553653"/>
    <w:rsid w:val="00553816"/>
    <w:rsid w:val="00555F78"/>
    <w:rsid w:val="00557EE1"/>
    <w:rsid w:val="0056173C"/>
    <w:rsid w:val="00563A34"/>
    <w:rsid w:val="00566105"/>
    <w:rsid w:val="00570DA4"/>
    <w:rsid w:val="00571647"/>
    <w:rsid w:val="00573306"/>
    <w:rsid w:val="00575C5A"/>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53BB"/>
    <w:rsid w:val="006113E8"/>
    <w:rsid w:val="00613FB8"/>
    <w:rsid w:val="00614122"/>
    <w:rsid w:val="00614395"/>
    <w:rsid w:val="00614547"/>
    <w:rsid w:val="0061665C"/>
    <w:rsid w:val="00617A43"/>
    <w:rsid w:val="0062188C"/>
    <w:rsid w:val="00621D2A"/>
    <w:rsid w:val="00622027"/>
    <w:rsid w:val="00625F7C"/>
    <w:rsid w:val="00627C7E"/>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53AB7"/>
    <w:rsid w:val="0066194F"/>
    <w:rsid w:val="006620FA"/>
    <w:rsid w:val="00663C1E"/>
    <w:rsid w:val="00665790"/>
    <w:rsid w:val="00666550"/>
    <w:rsid w:val="00666CAE"/>
    <w:rsid w:val="0067022B"/>
    <w:rsid w:val="0067075D"/>
    <w:rsid w:val="00671F4E"/>
    <w:rsid w:val="006745DC"/>
    <w:rsid w:val="00675267"/>
    <w:rsid w:val="00675324"/>
    <w:rsid w:val="00675DAC"/>
    <w:rsid w:val="00675EBF"/>
    <w:rsid w:val="006802AA"/>
    <w:rsid w:val="00687BD0"/>
    <w:rsid w:val="00691A4C"/>
    <w:rsid w:val="00693AB6"/>
    <w:rsid w:val="00694A3F"/>
    <w:rsid w:val="006963EB"/>
    <w:rsid w:val="0069772E"/>
    <w:rsid w:val="006A0A8C"/>
    <w:rsid w:val="006A0FB1"/>
    <w:rsid w:val="006A287B"/>
    <w:rsid w:val="006A7A87"/>
    <w:rsid w:val="006A7B01"/>
    <w:rsid w:val="006A7CAA"/>
    <w:rsid w:val="006B0937"/>
    <w:rsid w:val="006B0A5A"/>
    <w:rsid w:val="006B24EB"/>
    <w:rsid w:val="006B2D2E"/>
    <w:rsid w:val="006B4C58"/>
    <w:rsid w:val="006B6131"/>
    <w:rsid w:val="006B7067"/>
    <w:rsid w:val="006C176D"/>
    <w:rsid w:val="006C22B6"/>
    <w:rsid w:val="006C2F65"/>
    <w:rsid w:val="006C3470"/>
    <w:rsid w:val="006C3A11"/>
    <w:rsid w:val="006D04F6"/>
    <w:rsid w:val="006D3E75"/>
    <w:rsid w:val="006D54C2"/>
    <w:rsid w:val="006D58F9"/>
    <w:rsid w:val="006D5FC3"/>
    <w:rsid w:val="006D6D9C"/>
    <w:rsid w:val="006E11C4"/>
    <w:rsid w:val="006E1891"/>
    <w:rsid w:val="006E34F4"/>
    <w:rsid w:val="006E5EDC"/>
    <w:rsid w:val="006E7ECD"/>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244D5"/>
    <w:rsid w:val="0073069A"/>
    <w:rsid w:val="007311B8"/>
    <w:rsid w:val="007311F7"/>
    <w:rsid w:val="007347DA"/>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7B16"/>
    <w:rsid w:val="00781B76"/>
    <w:rsid w:val="00781D15"/>
    <w:rsid w:val="0078245D"/>
    <w:rsid w:val="00782ABB"/>
    <w:rsid w:val="00782D72"/>
    <w:rsid w:val="00785BE5"/>
    <w:rsid w:val="007905E8"/>
    <w:rsid w:val="007930F5"/>
    <w:rsid w:val="007946D5"/>
    <w:rsid w:val="00794E12"/>
    <w:rsid w:val="007A0050"/>
    <w:rsid w:val="007A0586"/>
    <w:rsid w:val="007A38FB"/>
    <w:rsid w:val="007A488F"/>
    <w:rsid w:val="007B460B"/>
    <w:rsid w:val="007C160B"/>
    <w:rsid w:val="007C5D16"/>
    <w:rsid w:val="007D082F"/>
    <w:rsid w:val="007D195E"/>
    <w:rsid w:val="007D3395"/>
    <w:rsid w:val="007D4040"/>
    <w:rsid w:val="007D5222"/>
    <w:rsid w:val="007D7A3B"/>
    <w:rsid w:val="007E0E69"/>
    <w:rsid w:val="007E108E"/>
    <w:rsid w:val="007E7F76"/>
    <w:rsid w:val="007F43ED"/>
    <w:rsid w:val="00803811"/>
    <w:rsid w:val="008103A6"/>
    <w:rsid w:val="008129B4"/>
    <w:rsid w:val="00821AE3"/>
    <w:rsid w:val="008221B3"/>
    <w:rsid w:val="00831C4D"/>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1470"/>
    <w:rsid w:val="00875664"/>
    <w:rsid w:val="00876847"/>
    <w:rsid w:val="008774B6"/>
    <w:rsid w:val="00882909"/>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D2AF3"/>
    <w:rsid w:val="008D5F1E"/>
    <w:rsid w:val="008D7560"/>
    <w:rsid w:val="008E07C0"/>
    <w:rsid w:val="008E0BD2"/>
    <w:rsid w:val="008E12E6"/>
    <w:rsid w:val="008E31A5"/>
    <w:rsid w:val="008E370E"/>
    <w:rsid w:val="008E3E78"/>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498B"/>
    <w:rsid w:val="00915638"/>
    <w:rsid w:val="00915A62"/>
    <w:rsid w:val="00921A5E"/>
    <w:rsid w:val="00922E76"/>
    <w:rsid w:val="00923ABD"/>
    <w:rsid w:val="009243A9"/>
    <w:rsid w:val="009310C5"/>
    <w:rsid w:val="00934941"/>
    <w:rsid w:val="009350B9"/>
    <w:rsid w:val="009361B2"/>
    <w:rsid w:val="00937386"/>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F0EBE"/>
    <w:rsid w:val="009F120E"/>
    <w:rsid w:val="009F5160"/>
    <w:rsid w:val="009F728E"/>
    <w:rsid w:val="009F7338"/>
    <w:rsid w:val="009F79E8"/>
    <w:rsid w:val="00A012DF"/>
    <w:rsid w:val="00A042CA"/>
    <w:rsid w:val="00A10280"/>
    <w:rsid w:val="00A120AC"/>
    <w:rsid w:val="00A15963"/>
    <w:rsid w:val="00A3066D"/>
    <w:rsid w:val="00A327AD"/>
    <w:rsid w:val="00A334A9"/>
    <w:rsid w:val="00A337AC"/>
    <w:rsid w:val="00A34106"/>
    <w:rsid w:val="00A35246"/>
    <w:rsid w:val="00A357C2"/>
    <w:rsid w:val="00A3592B"/>
    <w:rsid w:val="00A37FEA"/>
    <w:rsid w:val="00A40FC4"/>
    <w:rsid w:val="00A41EBA"/>
    <w:rsid w:val="00A439B0"/>
    <w:rsid w:val="00A4687E"/>
    <w:rsid w:val="00A50644"/>
    <w:rsid w:val="00A52AB1"/>
    <w:rsid w:val="00A56219"/>
    <w:rsid w:val="00A5625D"/>
    <w:rsid w:val="00A56292"/>
    <w:rsid w:val="00A61C52"/>
    <w:rsid w:val="00A63110"/>
    <w:rsid w:val="00A636AA"/>
    <w:rsid w:val="00A63F15"/>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4243"/>
    <w:rsid w:val="00AB5D0E"/>
    <w:rsid w:val="00AB7C75"/>
    <w:rsid w:val="00AC0BB0"/>
    <w:rsid w:val="00AC130E"/>
    <w:rsid w:val="00AC14E7"/>
    <w:rsid w:val="00AC396C"/>
    <w:rsid w:val="00AC4F14"/>
    <w:rsid w:val="00AC6124"/>
    <w:rsid w:val="00AD2712"/>
    <w:rsid w:val="00AD2D46"/>
    <w:rsid w:val="00AD322D"/>
    <w:rsid w:val="00AD45E7"/>
    <w:rsid w:val="00AD7B82"/>
    <w:rsid w:val="00AE04F4"/>
    <w:rsid w:val="00AE1382"/>
    <w:rsid w:val="00AE6881"/>
    <w:rsid w:val="00AE6B00"/>
    <w:rsid w:val="00AE7921"/>
    <w:rsid w:val="00AF031E"/>
    <w:rsid w:val="00AF115E"/>
    <w:rsid w:val="00AF2C89"/>
    <w:rsid w:val="00AF2E8E"/>
    <w:rsid w:val="00AF2F53"/>
    <w:rsid w:val="00AF34BE"/>
    <w:rsid w:val="00AF5195"/>
    <w:rsid w:val="00AF5551"/>
    <w:rsid w:val="00B02492"/>
    <w:rsid w:val="00B031AF"/>
    <w:rsid w:val="00B050E8"/>
    <w:rsid w:val="00B070DB"/>
    <w:rsid w:val="00B1004C"/>
    <w:rsid w:val="00B1118F"/>
    <w:rsid w:val="00B17044"/>
    <w:rsid w:val="00B22B24"/>
    <w:rsid w:val="00B2474A"/>
    <w:rsid w:val="00B2567E"/>
    <w:rsid w:val="00B25E79"/>
    <w:rsid w:val="00B30F0B"/>
    <w:rsid w:val="00B35C10"/>
    <w:rsid w:val="00B40B1F"/>
    <w:rsid w:val="00B41E5B"/>
    <w:rsid w:val="00B42A21"/>
    <w:rsid w:val="00B42EEA"/>
    <w:rsid w:val="00B47ED7"/>
    <w:rsid w:val="00B55FFF"/>
    <w:rsid w:val="00B63E49"/>
    <w:rsid w:val="00B64A71"/>
    <w:rsid w:val="00B67159"/>
    <w:rsid w:val="00B67202"/>
    <w:rsid w:val="00B741F1"/>
    <w:rsid w:val="00B76BE3"/>
    <w:rsid w:val="00B77FA4"/>
    <w:rsid w:val="00B800B3"/>
    <w:rsid w:val="00B82646"/>
    <w:rsid w:val="00B82F58"/>
    <w:rsid w:val="00B855FF"/>
    <w:rsid w:val="00B85C1A"/>
    <w:rsid w:val="00B86C13"/>
    <w:rsid w:val="00B86DBB"/>
    <w:rsid w:val="00B9083B"/>
    <w:rsid w:val="00B9092E"/>
    <w:rsid w:val="00B97F69"/>
    <w:rsid w:val="00BA1169"/>
    <w:rsid w:val="00BA1DCF"/>
    <w:rsid w:val="00BA1ED2"/>
    <w:rsid w:val="00BA6D1F"/>
    <w:rsid w:val="00BB14A8"/>
    <w:rsid w:val="00BB16B4"/>
    <w:rsid w:val="00BB2A0C"/>
    <w:rsid w:val="00BB4326"/>
    <w:rsid w:val="00BB43D7"/>
    <w:rsid w:val="00BB5520"/>
    <w:rsid w:val="00BC230B"/>
    <w:rsid w:val="00BC3AED"/>
    <w:rsid w:val="00BC61BA"/>
    <w:rsid w:val="00BC7666"/>
    <w:rsid w:val="00BD111A"/>
    <w:rsid w:val="00BD1A2F"/>
    <w:rsid w:val="00BD2DDE"/>
    <w:rsid w:val="00BD31FC"/>
    <w:rsid w:val="00BD3881"/>
    <w:rsid w:val="00BE11E2"/>
    <w:rsid w:val="00BE2E3B"/>
    <w:rsid w:val="00BE3B80"/>
    <w:rsid w:val="00BE431F"/>
    <w:rsid w:val="00BE4DD5"/>
    <w:rsid w:val="00BE7FA7"/>
    <w:rsid w:val="00BF02AC"/>
    <w:rsid w:val="00C00469"/>
    <w:rsid w:val="00C00656"/>
    <w:rsid w:val="00C016C6"/>
    <w:rsid w:val="00C028B4"/>
    <w:rsid w:val="00C03CF0"/>
    <w:rsid w:val="00C0426F"/>
    <w:rsid w:val="00C043D3"/>
    <w:rsid w:val="00C05D6A"/>
    <w:rsid w:val="00C11B86"/>
    <w:rsid w:val="00C15FCF"/>
    <w:rsid w:val="00C22A0D"/>
    <w:rsid w:val="00C24A1A"/>
    <w:rsid w:val="00C2686D"/>
    <w:rsid w:val="00C27461"/>
    <w:rsid w:val="00C275DD"/>
    <w:rsid w:val="00C276B6"/>
    <w:rsid w:val="00C2797D"/>
    <w:rsid w:val="00C31559"/>
    <w:rsid w:val="00C31918"/>
    <w:rsid w:val="00C31F12"/>
    <w:rsid w:val="00C335FD"/>
    <w:rsid w:val="00C34AB5"/>
    <w:rsid w:val="00C34BD0"/>
    <w:rsid w:val="00C37577"/>
    <w:rsid w:val="00C4348D"/>
    <w:rsid w:val="00C43E52"/>
    <w:rsid w:val="00C43F91"/>
    <w:rsid w:val="00C44F59"/>
    <w:rsid w:val="00C50464"/>
    <w:rsid w:val="00C50CCE"/>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843"/>
    <w:rsid w:val="00CA0B33"/>
    <w:rsid w:val="00CA0CC5"/>
    <w:rsid w:val="00CA454F"/>
    <w:rsid w:val="00CA5D5B"/>
    <w:rsid w:val="00CA6D08"/>
    <w:rsid w:val="00CA7E8F"/>
    <w:rsid w:val="00CB088C"/>
    <w:rsid w:val="00CB090F"/>
    <w:rsid w:val="00CB64A4"/>
    <w:rsid w:val="00CB7992"/>
    <w:rsid w:val="00CC2980"/>
    <w:rsid w:val="00CC3F72"/>
    <w:rsid w:val="00CC56E8"/>
    <w:rsid w:val="00CC6D16"/>
    <w:rsid w:val="00CC787F"/>
    <w:rsid w:val="00CC7F7C"/>
    <w:rsid w:val="00CD7205"/>
    <w:rsid w:val="00CE057F"/>
    <w:rsid w:val="00CE0A58"/>
    <w:rsid w:val="00CE0AA6"/>
    <w:rsid w:val="00CF14E3"/>
    <w:rsid w:val="00CF25C0"/>
    <w:rsid w:val="00CF43A5"/>
    <w:rsid w:val="00CF7ACF"/>
    <w:rsid w:val="00D00D25"/>
    <w:rsid w:val="00D00FF6"/>
    <w:rsid w:val="00D01C68"/>
    <w:rsid w:val="00D0229B"/>
    <w:rsid w:val="00D040F1"/>
    <w:rsid w:val="00D045B6"/>
    <w:rsid w:val="00D05338"/>
    <w:rsid w:val="00D05F7B"/>
    <w:rsid w:val="00D07226"/>
    <w:rsid w:val="00D07345"/>
    <w:rsid w:val="00D215CE"/>
    <w:rsid w:val="00D21A59"/>
    <w:rsid w:val="00D2376C"/>
    <w:rsid w:val="00D240AB"/>
    <w:rsid w:val="00D2541A"/>
    <w:rsid w:val="00D274CC"/>
    <w:rsid w:val="00D278B8"/>
    <w:rsid w:val="00D30A87"/>
    <w:rsid w:val="00D31868"/>
    <w:rsid w:val="00D32049"/>
    <w:rsid w:val="00D34A5C"/>
    <w:rsid w:val="00D3758E"/>
    <w:rsid w:val="00D37B71"/>
    <w:rsid w:val="00D407A3"/>
    <w:rsid w:val="00D42095"/>
    <w:rsid w:val="00D4399B"/>
    <w:rsid w:val="00D4437E"/>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573D"/>
    <w:rsid w:val="00D85B96"/>
    <w:rsid w:val="00D93867"/>
    <w:rsid w:val="00D93CD5"/>
    <w:rsid w:val="00D975F9"/>
    <w:rsid w:val="00DA0A34"/>
    <w:rsid w:val="00DA10EE"/>
    <w:rsid w:val="00DA1B84"/>
    <w:rsid w:val="00DA1D53"/>
    <w:rsid w:val="00DA271C"/>
    <w:rsid w:val="00DA3E15"/>
    <w:rsid w:val="00DA3F7A"/>
    <w:rsid w:val="00DA6FF1"/>
    <w:rsid w:val="00DA7595"/>
    <w:rsid w:val="00DB0B85"/>
    <w:rsid w:val="00DB3BAD"/>
    <w:rsid w:val="00DB59B5"/>
    <w:rsid w:val="00DB6D6A"/>
    <w:rsid w:val="00DC230E"/>
    <w:rsid w:val="00DD234F"/>
    <w:rsid w:val="00DD44A3"/>
    <w:rsid w:val="00DD50D5"/>
    <w:rsid w:val="00DD75F5"/>
    <w:rsid w:val="00DE4A31"/>
    <w:rsid w:val="00DF0A73"/>
    <w:rsid w:val="00DF43F9"/>
    <w:rsid w:val="00DF5C6F"/>
    <w:rsid w:val="00DF611E"/>
    <w:rsid w:val="00DF615E"/>
    <w:rsid w:val="00DF754F"/>
    <w:rsid w:val="00DF76FE"/>
    <w:rsid w:val="00E00BFB"/>
    <w:rsid w:val="00E01D60"/>
    <w:rsid w:val="00E01E57"/>
    <w:rsid w:val="00E0418D"/>
    <w:rsid w:val="00E052BB"/>
    <w:rsid w:val="00E05D92"/>
    <w:rsid w:val="00E0643C"/>
    <w:rsid w:val="00E11030"/>
    <w:rsid w:val="00E12AC8"/>
    <w:rsid w:val="00E148DD"/>
    <w:rsid w:val="00E159EB"/>
    <w:rsid w:val="00E1670A"/>
    <w:rsid w:val="00E20E6D"/>
    <w:rsid w:val="00E26C93"/>
    <w:rsid w:val="00E27195"/>
    <w:rsid w:val="00E27732"/>
    <w:rsid w:val="00E32A7D"/>
    <w:rsid w:val="00E33F0C"/>
    <w:rsid w:val="00E36A8A"/>
    <w:rsid w:val="00E401C9"/>
    <w:rsid w:val="00E412F2"/>
    <w:rsid w:val="00E416C6"/>
    <w:rsid w:val="00E41AAA"/>
    <w:rsid w:val="00E42A1F"/>
    <w:rsid w:val="00E45D5A"/>
    <w:rsid w:val="00E47B4E"/>
    <w:rsid w:val="00E5194B"/>
    <w:rsid w:val="00E5269A"/>
    <w:rsid w:val="00E53EBF"/>
    <w:rsid w:val="00E54071"/>
    <w:rsid w:val="00E5421B"/>
    <w:rsid w:val="00E569E2"/>
    <w:rsid w:val="00E603B3"/>
    <w:rsid w:val="00E60A2F"/>
    <w:rsid w:val="00E611DD"/>
    <w:rsid w:val="00E619D7"/>
    <w:rsid w:val="00E6365D"/>
    <w:rsid w:val="00E63F7C"/>
    <w:rsid w:val="00E64333"/>
    <w:rsid w:val="00E67D69"/>
    <w:rsid w:val="00E67FF8"/>
    <w:rsid w:val="00E72731"/>
    <w:rsid w:val="00E741DD"/>
    <w:rsid w:val="00E7540D"/>
    <w:rsid w:val="00E77177"/>
    <w:rsid w:val="00E80606"/>
    <w:rsid w:val="00E84C83"/>
    <w:rsid w:val="00E85088"/>
    <w:rsid w:val="00E8697D"/>
    <w:rsid w:val="00E90C46"/>
    <w:rsid w:val="00E90D65"/>
    <w:rsid w:val="00E91E81"/>
    <w:rsid w:val="00E92006"/>
    <w:rsid w:val="00E92760"/>
    <w:rsid w:val="00E93D36"/>
    <w:rsid w:val="00EA0366"/>
    <w:rsid w:val="00EA48E2"/>
    <w:rsid w:val="00EA6E7D"/>
    <w:rsid w:val="00EA6FF1"/>
    <w:rsid w:val="00EB2000"/>
    <w:rsid w:val="00EB3260"/>
    <w:rsid w:val="00EB6941"/>
    <w:rsid w:val="00EB6A74"/>
    <w:rsid w:val="00EC05F7"/>
    <w:rsid w:val="00EC26C7"/>
    <w:rsid w:val="00EC2EC9"/>
    <w:rsid w:val="00EC3443"/>
    <w:rsid w:val="00EC3696"/>
    <w:rsid w:val="00EC3CE7"/>
    <w:rsid w:val="00EC77CB"/>
    <w:rsid w:val="00ED03AC"/>
    <w:rsid w:val="00ED3C7F"/>
    <w:rsid w:val="00ED551F"/>
    <w:rsid w:val="00EE0AD2"/>
    <w:rsid w:val="00EE1BA0"/>
    <w:rsid w:val="00EE2DC3"/>
    <w:rsid w:val="00EE30DB"/>
    <w:rsid w:val="00EE4D73"/>
    <w:rsid w:val="00EE7574"/>
    <w:rsid w:val="00EF1E39"/>
    <w:rsid w:val="00EF32E7"/>
    <w:rsid w:val="00EF3CEB"/>
    <w:rsid w:val="00EF3DA8"/>
    <w:rsid w:val="00EF4E7A"/>
    <w:rsid w:val="00EF60A6"/>
    <w:rsid w:val="00EF7620"/>
    <w:rsid w:val="00EF7640"/>
    <w:rsid w:val="00F01CD8"/>
    <w:rsid w:val="00F037FC"/>
    <w:rsid w:val="00F064C5"/>
    <w:rsid w:val="00F07459"/>
    <w:rsid w:val="00F11432"/>
    <w:rsid w:val="00F140F3"/>
    <w:rsid w:val="00F14830"/>
    <w:rsid w:val="00F17CDF"/>
    <w:rsid w:val="00F205D3"/>
    <w:rsid w:val="00F220DB"/>
    <w:rsid w:val="00F251EC"/>
    <w:rsid w:val="00F252EA"/>
    <w:rsid w:val="00F26A7D"/>
    <w:rsid w:val="00F2757B"/>
    <w:rsid w:val="00F3418A"/>
    <w:rsid w:val="00F366C1"/>
    <w:rsid w:val="00F40656"/>
    <w:rsid w:val="00F432B8"/>
    <w:rsid w:val="00F4393C"/>
    <w:rsid w:val="00F47EA9"/>
    <w:rsid w:val="00F50451"/>
    <w:rsid w:val="00F507CA"/>
    <w:rsid w:val="00F520DD"/>
    <w:rsid w:val="00F52B33"/>
    <w:rsid w:val="00F560C1"/>
    <w:rsid w:val="00F621C3"/>
    <w:rsid w:val="00F6506B"/>
    <w:rsid w:val="00F7093C"/>
    <w:rsid w:val="00F70F18"/>
    <w:rsid w:val="00F721CF"/>
    <w:rsid w:val="00F72EE0"/>
    <w:rsid w:val="00F7487C"/>
    <w:rsid w:val="00F7552E"/>
    <w:rsid w:val="00F7670E"/>
    <w:rsid w:val="00F81486"/>
    <w:rsid w:val="00F83582"/>
    <w:rsid w:val="00F8587B"/>
    <w:rsid w:val="00F85D26"/>
    <w:rsid w:val="00F85F40"/>
    <w:rsid w:val="00F865E8"/>
    <w:rsid w:val="00F87459"/>
    <w:rsid w:val="00F877D4"/>
    <w:rsid w:val="00F878B4"/>
    <w:rsid w:val="00F908E1"/>
    <w:rsid w:val="00F91185"/>
    <w:rsid w:val="00F9217C"/>
    <w:rsid w:val="00F96693"/>
    <w:rsid w:val="00F96767"/>
    <w:rsid w:val="00F96933"/>
    <w:rsid w:val="00F97721"/>
    <w:rsid w:val="00FA1D4C"/>
    <w:rsid w:val="00FA207D"/>
    <w:rsid w:val="00FA77A7"/>
    <w:rsid w:val="00FA7E97"/>
    <w:rsid w:val="00FB118B"/>
    <w:rsid w:val="00FB428B"/>
    <w:rsid w:val="00FB5B3A"/>
    <w:rsid w:val="00FB611A"/>
    <w:rsid w:val="00FC7C3A"/>
    <w:rsid w:val="00FD5E20"/>
    <w:rsid w:val="00FD73D5"/>
    <w:rsid w:val="00FE4A16"/>
    <w:rsid w:val="00FE4A73"/>
    <w:rsid w:val="00FE5B34"/>
    <w:rsid w:val="00FE5C53"/>
    <w:rsid w:val="00FE665E"/>
    <w:rsid w:val="00FE6A25"/>
    <w:rsid w:val="00FF1516"/>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FD8DAC-B28A-44DB-8133-E95BB14F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99"/>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402D-AEC6-4E15-8669-59A53DFC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18</Pages>
  <Words>6680</Words>
  <Characters>40082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Joanna Bednarkiewicz</dc:creator>
  <cp:keywords/>
  <dc:description/>
  <cp:lastModifiedBy>Aneta Zych</cp:lastModifiedBy>
  <cp:revision>4</cp:revision>
  <cp:lastPrinted>2018-03-07T11:06:00Z</cp:lastPrinted>
  <dcterms:created xsi:type="dcterms:W3CDTF">2018-03-07T11:13:00Z</dcterms:created>
  <dcterms:modified xsi:type="dcterms:W3CDTF">2018-08-21T09:01:00Z</dcterms:modified>
</cp:coreProperties>
</file>