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9B" w:rsidRPr="00053FFF" w:rsidRDefault="002A1A9B" w:rsidP="002A1A9B">
      <w:pPr>
        <w:pStyle w:val="Tekstpodstawowy"/>
        <w:suppressAutoHyphens w:val="0"/>
        <w:spacing w:before="200"/>
        <w:rPr>
          <w:rFonts w:asciiTheme="minorHAnsi" w:hAnsiTheme="minorHAnsi" w:cstheme="minorHAnsi"/>
          <w:sz w:val="20"/>
          <w:szCs w:val="20"/>
          <w:u w:val="single"/>
        </w:rPr>
      </w:pPr>
    </w:p>
    <w:p w:rsidR="005E54FB" w:rsidRPr="00053FFF" w:rsidRDefault="002A1A9B" w:rsidP="005E54FB">
      <w:pPr>
        <w:spacing w:line="360" w:lineRule="auto"/>
        <w:jc w:val="both"/>
        <w:rPr>
          <w:rFonts w:asciiTheme="minorHAnsi" w:hAnsiTheme="minorHAnsi" w:cstheme="minorHAnsi"/>
          <w:sz w:val="20"/>
          <w:szCs w:val="20"/>
        </w:rPr>
      </w:pPr>
      <w:r w:rsidRPr="00053FFF">
        <w:rPr>
          <w:rFonts w:asciiTheme="minorHAnsi" w:hAnsiTheme="minorHAnsi" w:cstheme="minorHAnsi"/>
          <w:sz w:val="20"/>
          <w:szCs w:val="20"/>
        </w:rPr>
        <w:t xml:space="preserve">Załącznik nr </w:t>
      </w:r>
      <w:r w:rsidR="001D05DA">
        <w:rPr>
          <w:rFonts w:asciiTheme="minorHAnsi" w:hAnsiTheme="minorHAnsi" w:cstheme="minorHAnsi"/>
          <w:sz w:val="20"/>
          <w:szCs w:val="20"/>
        </w:rPr>
        <w:t>6</w:t>
      </w:r>
      <w:r w:rsidRPr="00053FFF">
        <w:rPr>
          <w:rFonts w:asciiTheme="minorHAnsi" w:hAnsiTheme="minorHAnsi" w:cstheme="minorHAnsi"/>
          <w:sz w:val="20"/>
          <w:szCs w:val="20"/>
        </w:rPr>
        <w:t xml:space="preserve"> </w:t>
      </w:r>
      <w:r w:rsidR="00AA4048" w:rsidRPr="00053FFF">
        <w:rPr>
          <w:rFonts w:asciiTheme="minorHAnsi" w:hAnsiTheme="minorHAnsi" w:cstheme="minorHAnsi"/>
          <w:sz w:val="20"/>
          <w:szCs w:val="20"/>
        </w:rPr>
        <w:t>do Regulaminu konkursu</w:t>
      </w:r>
      <w:r w:rsidR="00F534D8" w:rsidRPr="00053FFF">
        <w:rPr>
          <w:rFonts w:asciiTheme="minorHAnsi" w:hAnsiTheme="minorHAnsi" w:cstheme="minorHAnsi"/>
          <w:sz w:val="20"/>
          <w:szCs w:val="20"/>
        </w:rPr>
        <w:t xml:space="preserve"> </w:t>
      </w:r>
      <w:bookmarkStart w:id="0" w:name="_Toc445108639"/>
      <w:r w:rsidR="00F534D8" w:rsidRPr="00053FFF">
        <w:rPr>
          <w:rFonts w:asciiTheme="minorHAnsi" w:eastAsia="Calibri" w:hAnsiTheme="minorHAnsi" w:cstheme="minorHAnsi"/>
          <w:color w:val="000000"/>
          <w:sz w:val="20"/>
          <w:szCs w:val="20"/>
          <w:lang w:eastAsia="en-US"/>
        </w:rPr>
        <w:t xml:space="preserve">Wzór Karty oceny zgodności projektów ze </w:t>
      </w:r>
      <w:bookmarkEnd w:id="0"/>
      <w:r w:rsidR="00F534D8" w:rsidRPr="00053FFF">
        <w:rPr>
          <w:rFonts w:asciiTheme="minorHAnsi" w:eastAsia="Calibri" w:hAnsiTheme="minorHAnsi" w:cstheme="minorHAnsi"/>
          <w:color w:val="000000"/>
          <w:sz w:val="20"/>
          <w:szCs w:val="20"/>
          <w:lang w:eastAsia="en-US"/>
        </w:rPr>
        <w:t>Strategią ZIT</w:t>
      </w:r>
    </w:p>
    <w:p w:rsidR="005E54FB" w:rsidRPr="00053FFF" w:rsidRDefault="005E54FB" w:rsidP="005E54FB">
      <w:pPr>
        <w:spacing w:before="240" w:after="240"/>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r w:rsidRPr="00053FFF" w:rsidDel="008E44B8">
        <w:rPr>
          <w:rFonts w:asciiTheme="minorHAnsi" w:hAnsiTheme="minorHAnsi" w:cstheme="minorHAnsi"/>
          <w:b/>
          <w:sz w:val="20"/>
          <w:szCs w:val="20"/>
        </w:rPr>
        <w:t xml:space="preserve"> </w:t>
      </w:r>
    </w:p>
    <w:p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rsidR="005E54FB" w:rsidRPr="00053FFF" w:rsidRDefault="000A0B30" w:rsidP="005E54FB">
      <w:pPr>
        <w:spacing w:after="60" w:line="276" w:lineRule="auto"/>
        <w:jc w:val="both"/>
        <w:rPr>
          <w:rFonts w:asciiTheme="minorHAnsi" w:hAnsiTheme="minorHAnsi" w:cstheme="minorHAnsi"/>
          <w:kern w:val="24"/>
          <w:sz w:val="20"/>
          <w:szCs w:val="20"/>
        </w:rPr>
      </w:pPr>
      <w:r>
        <w:rPr>
          <w:rFonts w:asciiTheme="minorHAnsi" w:hAnsiTheme="minorHAnsi" w:cstheme="minorHAnsi"/>
          <w:b/>
          <w:kern w:val="24"/>
          <w:sz w:val="20"/>
          <w:szCs w:val="20"/>
        </w:rPr>
        <w:t>NR</w:t>
      </w:r>
      <w:r w:rsidR="005E54FB" w:rsidRPr="00053FFF">
        <w:rPr>
          <w:rFonts w:asciiTheme="minorHAnsi" w:hAnsiTheme="minorHAnsi" w:cstheme="minorHAnsi"/>
          <w:b/>
          <w:kern w:val="24"/>
          <w:sz w:val="20"/>
          <w:szCs w:val="20"/>
        </w:rPr>
        <w:t xml:space="preserve"> WNIOSKU</w:t>
      </w:r>
      <w:r w:rsidR="005E54FB" w:rsidRPr="00053FFF">
        <w:rPr>
          <w:rFonts w:asciiTheme="minorHAnsi" w:hAnsiTheme="minorHAnsi" w:cstheme="minorHAnsi"/>
          <w:kern w:val="24"/>
          <w:sz w:val="20"/>
          <w:szCs w:val="20"/>
        </w:rPr>
        <w:t>:....................................................................................................................................</w:t>
      </w:r>
    </w:p>
    <w:p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bookmarkStart w:id="1" w:name="_GoBack"/>
      <w:bookmarkEnd w:id="1"/>
    </w:p>
    <w:p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rsidR="005E54FB" w:rsidRPr="00053FFF" w:rsidRDefault="005E54FB" w:rsidP="006662BD">
      <w:pPr>
        <w:spacing w:after="60" w:line="276" w:lineRule="auto"/>
        <w:jc w:val="both"/>
        <w:rPr>
          <w:rFonts w:asciiTheme="minorHAnsi" w:hAnsiTheme="minorHAnsi" w:cstheme="minorHAnsi"/>
          <w:sz w:val="20"/>
          <w:szCs w:val="20"/>
        </w:rPr>
      </w:pPr>
    </w:p>
    <w:p w:rsidR="005E54FB" w:rsidRPr="00053FFF" w:rsidRDefault="005E54FB" w:rsidP="005E54FB">
      <w:pPr>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p>
    <w:p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0"/>
        <w:gridCol w:w="2836"/>
        <w:gridCol w:w="144"/>
        <w:gridCol w:w="3193"/>
        <w:gridCol w:w="1062"/>
        <w:gridCol w:w="36"/>
        <w:gridCol w:w="179"/>
        <w:gridCol w:w="919"/>
        <w:gridCol w:w="359"/>
        <w:gridCol w:w="849"/>
        <w:gridCol w:w="3405"/>
      </w:tblGrid>
      <w:tr w:rsidR="002A1A9B" w:rsidRPr="00053FFF" w:rsidTr="00695546">
        <w:trPr>
          <w:trHeight w:val="422"/>
        </w:trPr>
        <w:tc>
          <w:tcPr>
            <w:tcW w:w="840" w:type="dxa"/>
            <w:shd w:val="clear" w:color="auto" w:fill="A6A6A6"/>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0"/>
            <w:shd w:val="clear" w:color="auto" w:fill="A6A6A6"/>
            <w:vAlign w:val="center"/>
          </w:tcPr>
          <w:p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rsidTr="00934772">
        <w:trPr>
          <w:trHeight w:val="265"/>
        </w:trPr>
        <w:tc>
          <w:tcPr>
            <w:tcW w:w="840" w:type="dxa"/>
            <w:vMerge w:val="restart"/>
            <w:shd w:val="clear" w:color="000000"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73" w:type="dxa"/>
            <w:gridSpan w:val="3"/>
            <w:tcBorders>
              <w:bottom w:val="single" w:sz="4" w:space="0" w:color="auto"/>
            </w:tcBorders>
            <w:shd w:val="clear" w:color="000000" w:fill="D9D9D9"/>
            <w:vAlign w:val="center"/>
          </w:tcPr>
          <w:p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196" w:type="dxa"/>
            <w:gridSpan w:val="4"/>
            <w:vMerge w:val="restart"/>
            <w:shd w:val="clear" w:color="000000"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3"/>
            <w:vMerge w:val="restart"/>
            <w:shd w:val="clear" w:color="000000" w:fill="D9D9D9"/>
            <w:vAlign w:val="center"/>
          </w:tcPr>
          <w:p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rsidR="002A1A9B" w:rsidRPr="00053FFF" w:rsidRDefault="002A1A9B" w:rsidP="004E0105">
            <w:pPr>
              <w:jc w:val="center"/>
              <w:rPr>
                <w:rFonts w:asciiTheme="minorHAnsi" w:hAnsiTheme="minorHAnsi" w:cstheme="minorHAnsi"/>
                <w:b/>
                <w:sz w:val="20"/>
                <w:szCs w:val="20"/>
              </w:rPr>
            </w:pPr>
          </w:p>
        </w:tc>
      </w:tr>
      <w:tr w:rsidR="002A1A9B" w:rsidRPr="00053FFF" w:rsidTr="00934772">
        <w:trPr>
          <w:trHeight w:val="358"/>
        </w:trPr>
        <w:tc>
          <w:tcPr>
            <w:tcW w:w="840" w:type="dxa"/>
            <w:vMerge/>
            <w:tcBorders>
              <w:bottom w:val="single" w:sz="4" w:space="0" w:color="auto"/>
            </w:tcBorders>
            <w:shd w:val="clear" w:color="000000" w:fill="D9D9D9"/>
            <w:vAlign w:val="center"/>
          </w:tcPr>
          <w:p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000000" w:fill="D9D9D9"/>
            <w:vAlign w:val="center"/>
          </w:tcPr>
          <w:p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196" w:type="dxa"/>
            <w:gridSpan w:val="4"/>
            <w:vMerge/>
            <w:tcBorders>
              <w:bottom w:val="single" w:sz="4" w:space="0" w:color="auto"/>
            </w:tcBorders>
            <w:shd w:val="clear" w:color="000000" w:fill="D9D9D9"/>
            <w:vAlign w:val="center"/>
          </w:tcPr>
          <w:p w:rsidR="002A1A9B" w:rsidRPr="00053FFF" w:rsidRDefault="002A1A9B" w:rsidP="004E0105">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000000" w:fill="D9D9D9"/>
            <w:vAlign w:val="center"/>
          </w:tcPr>
          <w:p w:rsidR="002A1A9B" w:rsidRPr="00053FFF" w:rsidRDefault="002A1A9B" w:rsidP="004E0105">
            <w:pPr>
              <w:jc w:val="center"/>
              <w:rPr>
                <w:rFonts w:asciiTheme="minorHAnsi" w:hAnsiTheme="minorHAnsi" w:cstheme="minorHAnsi"/>
                <w:b/>
                <w:sz w:val="20"/>
                <w:szCs w:val="20"/>
              </w:rPr>
            </w:pPr>
          </w:p>
        </w:tc>
      </w:tr>
      <w:tr w:rsidR="002A1A9B" w:rsidRPr="00053FFF" w:rsidTr="00934772">
        <w:trPr>
          <w:trHeight w:val="679"/>
        </w:trPr>
        <w:tc>
          <w:tcPr>
            <w:tcW w:w="840" w:type="dxa"/>
            <w:vMerge w:val="restart"/>
            <w:shd w:val="clear" w:color="auto" w:fill="auto"/>
            <w:vAlign w:val="center"/>
          </w:tcPr>
          <w:p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337" w:type="dxa"/>
            <w:gridSpan w:val="2"/>
            <w:tcBorders>
              <w:bottom w:val="single" w:sz="4" w:space="0" w:color="auto"/>
            </w:tcBorders>
            <w:shd w:val="clear" w:color="auto" w:fill="auto"/>
            <w:vAlign w:val="center"/>
          </w:tcPr>
          <w:p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rsidR="002A1A9B" w:rsidRPr="00053FFF" w:rsidRDefault="00E15471" w:rsidP="00651B96">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651B96">
              <w:rPr>
                <w:rFonts w:asciiTheme="minorHAnsi" w:hAnsiTheme="minorHAnsi" w:cstheme="minorHAnsi"/>
                <w:sz w:val="20"/>
                <w:szCs w:val="20"/>
              </w:rPr>
              <w:t>12 lutego 2018</w:t>
            </w:r>
            <w:r w:rsidRPr="00E15471">
              <w:rPr>
                <w:rFonts w:asciiTheme="minorHAnsi" w:hAnsiTheme="minorHAnsi" w:cstheme="minorHAnsi"/>
                <w:sz w:val="20"/>
                <w:szCs w:val="20"/>
              </w:rPr>
              <w:t xml:space="preserve"> r. Uchwałą Nr </w:t>
            </w:r>
            <w:r w:rsidR="00651B96">
              <w:rPr>
                <w:rFonts w:asciiTheme="minorHAnsi" w:hAnsiTheme="minorHAnsi" w:cstheme="minorHAnsi"/>
                <w:sz w:val="20"/>
                <w:szCs w:val="20"/>
              </w:rPr>
              <w:t>3</w:t>
            </w:r>
            <w:r w:rsidRPr="00E15471">
              <w:rPr>
                <w:rFonts w:asciiTheme="minorHAnsi" w:hAnsiTheme="minorHAnsi" w:cstheme="minorHAnsi"/>
                <w:sz w:val="20"/>
                <w:szCs w:val="20"/>
              </w:rPr>
              <w:t>/201</w:t>
            </w:r>
            <w:r w:rsidR="00651B96">
              <w:rPr>
                <w:rFonts w:asciiTheme="minorHAnsi" w:hAnsiTheme="minorHAnsi" w:cstheme="minorHAnsi"/>
                <w:sz w:val="20"/>
                <w:szCs w:val="20"/>
              </w:rPr>
              <w:t>8</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196" w:type="dxa"/>
            <w:gridSpan w:val="4"/>
            <w:vMerge w:val="restart"/>
            <w:shd w:val="clear" w:color="auto" w:fill="auto"/>
            <w:vAlign w:val="center"/>
          </w:tcPr>
          <w:p w:rsidR="002A1A9B" w:rsidRPr="00053FFF" w:rsidRDefault="002A1A9B"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rsidR="002A1A9B" w:rsidRPr="00053FFF" w:rsidRDefault="002A1A9B" w:rsidP="004E0105">
            <w:pPr>
              <w:jc w:val="both"/>
              <w:rPr>
                <w:rFonts w:asciiTheme="minorHAnsi" w:hAnsiTheme="minorHAnsi" w:cstheme="minorHAnsi"/>
                <w:sz w:val="20"/>
                <w:szCs w:val="20"/>
              </w:rPr>
            </w:pPr>
          </w:p>
        </w:tc>
      </w:tr>
      <w:tr w:rsidR="002A1A9B" w:rsidRPr="00053FFF" w:rsidTr="00934772">
        <w:trPr>
          <w:trHeight w:val="679"/>
        </w:trPr>
        <w:tc>
          <w:tcPr>
            <w:tcW w:w="840" w:type="dxa"/>
            <w:vMerge/>
            <w:tcBorders>
              <w:bottom w:val="single" w:sz="4" w:space="0" w:color="auto"/>
            </w:tcBorders>
            <w:shd w:val="clear" w:color="auto" w:fill="auto"/>
            <w:vAlign w:val="center"/>
          </w:tcPr>
          <w:p w:rsidR="002A1A9B" w:rsidRPr="00053FFF" w:rsidRDefault="002A1A9B"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rsidR="002A1A9B" w:rsidRPr="00053FFF" w:rsidRDefault="002A1A9B"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rsidR="002A1A9B" w:rsidRPr="00053FFF" w:rsidRDefault="002A1A9B" w:rsidP="004E0105">
            <w:pPr>
              <w:jc w:val="both"/>
              <w:rPr>
                <w:rFonts w:asciiTheme="minorHAnsi" w:hAnsiTheme="minorHAnsi" w:cstheme="minorHAnsi"/>
                <w:sz w:val="20"/>
                <w:szCs w:val="20"/>
              </w:rPr>
            </w:pPr>
          </w:p>
        </w:tc>
      </w:tr>
      <w:tr w:rsidR="00987049" w:rsidRPr="00053FFF" w:rsidTr="00934772">
        <w:trPr>
          <w:trHeight w:val="679"/>
        </w:trPr>
        <w:tc>
          <w:tcPr>
            <w:tcW w:w="840" w:type="dxa"/>
            <w:vMerge w:val="restart"/>
            <w:shd w:val="clear" w:color="auto" w:fill="auto"/>
            <w:vAlign w:val="center"/>
          </w:tcPr>
          <w:p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337" w:type="dxa"/>
            <w:gridSpan w:val="2"/>
            <w:tcBorders>
              <w:bottom w:val="single" w:sz="4" w:space="0" w:color="auto"/>
            </w:tcBorders>
            <w:shd w:val="clear" w:color="auto" w:fill="auto"/>
            <w:vAlign w:val="center"/>
          </w:tcPr>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651B96">
              <w:rPr>
                <w:rFonts w:asciiTheme="minorHAnsi" w:hAnsiTheme="minorHAnsi" w:cstheme="minorHAnsi"/>
                <w:sz w:val="20"/>
                <w:szCs w:val="20"/>
              </w:rPr>
              <w:t>12 lutego 2018</w:t>
            </w:r>
            <w:r w:rsidR="00651B96" w:rsidRPr="00E15471">
              <w:rPr>
                <w:rFonts w:asciiTheme="minorHAnsi" w:hAnsiTheme="minorHAnsi" w:cstheme="minorHAnsi"/>
                <w:sz w:val="20"/>
                <w:szCs w:val="20"/>
              </w:rPr>
              <w:t xml:space="preserve"> r. Uchwałą Nr </w:t>
            </w:r>
            <w:r w:rsidR="00651B96">
              <w:rPr>
                <w:rFonts w:asciiTheme="minorHAnsi" w:hAnsiTheme="minorHAnsi" w:cstheme="minorHAnsi"/>
                <w:sz w:val="20"/>
                <w:szCs w:val="20"/>
              </w:rPr>
              <w:t>3</w:t>
            </w:r>
            <w:r w:rsidR="00651B96" w:rsidRPr="00E15471">
              <w:rPr>
                <w:rFonts w:asciiTheme="minorHAnsi" w:hAnsiTheme="minorHAnsi" w:cstheme="minorHAnsi"/>
                <w:sz w:val="20"/>
                <w:szCs w:val="20"/>
              </w:rPr>
              <w:t>/201</w:t>
            </w:r>
            <w:r w:rsidR="00651B96">
              <w:rPr>
                <w:rFonts w:asciiTheme="minorHAnsi" w:hAnsiTheme="minorHAnsi" w:cstheme="minorHAnsi"/>
                <w:sz w:val="20"/>
                <w:szCs w:val="20"/>
              </w:rPr>
              <w:t>8</w:t>
            </w:r>
            <w:r w:rsidR="00651B96" w:rsidRPr="00E15471">
              <w:rPr>
                <w:rFonts w:asciiTheme="minorHAnsi" w:hAnsiTheme="minorHAnsi" w:cstheme="minorHAnsi"/>
                <w:sz w:val="20"/>
                <w:szCs w:val="20"/>
              </w:rPr>
              <w:t xml:space="preserve"> Rady Stowarzyszenia Łódzki Obszar Metropolitalny (aktualizacja)</w:t>
            </w:r>
            <w:r w:rsidR="00651B96">
              <w:rPr>
                <w:rFonts w:asciiTheme="minorHAnsi" w:hAnsiTheme="minorHAnsi" w:cstheme="minorHAnsi"/>
                <w:sz w:val="20"/>
                <w:szCs w:val="20"/>
              </w:rPr>
              <w:t>.</w:t>
            </w:r>
          </w:p>
        </w:tc>
        <w:tc>
          <w:tcPr>
            <w:tcW w:w="2196" w:type="dxa"/>
            <w:gridSpan w:val="4"/>
            <w:vMerge w:val="restart"/>
            <w:shd w:val="clear" w:color="auto" w:fill="auto"/>
            <w:vAlign w:val="center"/>
          </w:tcPr>
          <w:p w:rsidR="00987049" w:rsidRPr="00053FFF" w:rsidRDefault="00987049"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rsidR="00987049" w:rsidRPr="00053FFF" w:rsidRDefault="00987049" w:rsidP="004E0105">
            <w:pPr>
              <w:jc w:val="both"/>
              <w:rPr>
                <w:rFonts w:asciiTheme="minorHAnsi" w:hAnsiTheme="minorHAnsi" w:cstheme="minorHAnsi"/>
                <w:sz w:val="20"/>
                <w:szCs w:val="20"/>
              </w:rPr>
            </w:pPr>
          </w:p>
        </w:tc>
      </w:tr>
      <w:tr w:rsidR="00987049" w:rsidRPr="00053FFF" w:rsidTr="00934772">
        <w:trPr>
          <w:trHeight w:val="679"/>
        </w:trPr>
        <w:tc>
          <w:tcPr>
            <w:tcW w:w="840" w:type="dxa"/>
            <w:vMerge/>
            <w:tcBorders>
              <w:bottom w:val="single" w:sz="4" w:space="0" w:color="auto"/>
            </w:tcBorders>
            <w:shd w:val="clear" w:color="auto" w:fill="auto"/>
            <w:vAlign w:val="center"/>
          </w:tcPr>
          <w:p w:rsidR="00987049" w:rsidRPr="00053FFF" w:rsidRDefault="00987049"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rsidR="00987049" w:rsidRPr="00053FFF" w:rsidRDefault="00987049"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rsidR="00987049" w:rsidRPr="00053FFF" w:rsidRDefault="00987049" w:rsidP="004E0105">
            <w:pPr>
              <w:jc w:val="both"/>
              <w:rPr>
                <w:rFonts w:asciiTheme="minorHAnsi" w:hAnsiTheme="minorHAnsi" w:cstheme="minorHAnsi"/>
                <w:sz w:val="20"/>
                <w:szCs w:val="20"/>
              </w:rPr>
            </w:pPr>
          </w:p>
        </w:tc>
      </w:tr>
      <w:tr w:rsidR="002A1A9B" w:rsidRPr="00053FFF" w:rsidTr="00934772">
        <w:trPr>
          <w:trHeight w:val="338"/>
        </w:trPr>
        <w:tc>
          <w:tcPr>
            <w:tcW w:w="840" w:type="dxa"/>
            <w:vMerge w:val="restart"/>
            <w:shd w:val="clear" w:color="auto"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73" w:type="dxa"/>
            <w:gridSpan w:val="3"/>
            <w:vMerge w:val="restart"/>
            <w:shd w:val="clear" w:color="auto" w:fill="D9D9D9"/>
            <w:vAlign w:val="center"/>
          </w:tcPr>
          <w:p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196" w:type="dxa"/>
            <w:gridSpan w:val="4"/>
            <w:tcBorders>
              <w:bottom w:val="single" w:sz="4" w:space="0" w:color="auto"/>
            </w:tcBorders>
            <w:shd w:val="clear" w:color="auto" w:fill="D9D9D9"/>
            <w:vAlign w:val="center"/>
          </w:tcPr>
          <w:p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3"/>
            <w:shd w:val="clear" w:color="auto" w:fill="D9D9D9"/>
            <w:vAlign w:val="center"/>
          </w:tcPr>
          <w:p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rsidTr="00934772">
        <w:trPr>
          <w:trHeight w:val="244"/>
        </w:trPr>
        <w:tc>
          <w:tcPr>
            <w:tcW w:w="840" w:type="dxa"/>
            <w:vMerge/>
            <w:shd w:val="clear" w:color="auto" w:fill="D9D9D9"/>
            <w:vAlign w:val="center"/>
          </w:tcPr>
          <w:p w:rsidR="002A1A9B" w:rsidRPr="00053FFF" w:rsidRDefault="002A1A9B" w:rsidP="004E0105">
            <w:pPr>
              <w:jc w:val="center"/>
              <w:rPr>
                <w:rFonts w:asciiTheme="minorHAnsi" w:hAnsiTheme="minorHAnsi" w:cstheme="minorHAnsi"/>
                <w:b/>
                <w:sz w:val="20"/>
                <w:szCs w:val="20"/>
              </w:rPr>
            </w:pPr>
          </w:p>
        </w:tc>
        <w:tc>
          <w:tcPr>
            <w:tcW w:w="6173" w:type="dxa"/>
            <w:gridSpan w:val="3"/>
            <w:vMerge/>
            <w:tcBorders>
              <w:bottom w:val="single" w:sz="4" w:space="0" w:color="auto"/>
            </w:tcBorders>
            <w:shd w:val="clear" w:color="auto" w:fill="D9D9D9"/>
            <w:vAlign w:val="center"/>
          </w:tcPr>
          <w:p w:rsidR="002A1A9B" w:rsidRPr="00053FFF" w:rsidRDefault="002A1A9B" w:rsidP="004E0105">
            <w:pPr>
              <w:rPr>
                <w:rFonts w:asciiTheme="minorHAnsi" w:eastAsia="MS Mincho" w:hAnsiTheme="minorHAnsi" w:cstheme="minorHAnsi"/>
                <w:b/>
                <w:sz w:val="20"/>
                <w:szCs w:val="20"/>
                <w:lang w:eastAsia="ja-JP"/>
              </w:rPr>
            </w:pPr>
          </w:p>
        </w:tc>
        <w:tc>
          <w:tcPr>
            <w:tcW w:w="1098" w:type="dxa"/>
            <w:gridSpan w:val="2"/>
            <w:vMerge w:val="restart"/>
            <w:shd w:val="clear" w:color="auto" w:fill="D9D9D9"/>
            <w:vAlign w:val="center"/>
          </w:tcPr>
          <w:p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098" w:type="dxa"/>
            <w:gridSpan w:val="2"/>
            <w:vMerge w:val="restart"/>
            <w:shd w:val="clear" w:color="auto" w:fill="D9D9D9"/>
            <w:vAlign w:val="center"/>
          </w:tcPr>
          <w:p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3"/>
            <w:vMerge w:val="restart"/>
            <w:shd w:val="clear" w:color="auto" w:fill="D9D9D9"/>
            <w:vAlign w:val="center"/>
          </w:tcPr>
          <w:p w:rsidR="002A1A9B" w:rsidRPr="00053FFF" w:rsidRDefault="002A1A9B" w:rsidP="004E0105">
            <w:pPr>
              <w:jc w:val="both"/>
              <w:rPr>
                <w:rFonts w:asciiTheme="minorHAnsi" w:hAnsiTheme="minorHAnsi" w:cstheme="minorHAnsi"/>
                <w:b/>
                <w:sz w:val="20"/>
                <w:szCs w:val="20"/>
              </w:rPr>
            </w:pPr>
          </w:p>
        </w:tc>
      </w:tr>
      <w:tr w:rsidR="002A1A9B" w:rsidRPr="00053FFF" w:rsidTr="00934772">
        <w:trPr>
          <w:trHeight w:val="303"/>
        </w:trPr>
        <w:tc>
          <w:tcPr>
            <w:tcW w:w="840" w:type="dxa"/>
            <w:vMerge/>
            <w:tcBorders>
              <w:bottom w:val="single" w:sz="4" w:space="0" w:color="auto"/>
            </w:tcBorders>
            <w:shd w:val="clear" w:color="auto" w:fill="D9D9D9"/>
            <w:vAlign w:val="center"/>
          </w:tcPr>
          <w:p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auto" w:fill="D9D9D9"/>
            <w:vAlign w:val="center"/>
          </w:tcPr>
          <w:p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098" w:type="dxa"/>
            <w:gridSpan w:val="2"/>
            <w:vMerge/>
            <w:tcBorders>
              <w:bottom w:val="single" w:sz="4" w:space="0" w:color="auto"/>
            </w:tcBorders>
            <w:shd w:val="clear" w:color="auto" w:fill="D9D9D9"/>
            <w:vAlign w:val="center"/>
          </w:tcPr>
          <w:p w:rsidR="002A1A9B" w:rsidRPr="00053FFF" w:rsidRDefault="002A1A9B" w:rsidP="004E0105">
            <w:pPr>
              <w:jc w:val="both"/>
              <w:rPr>
                <w:rFonts w:asciiTheme="minorHAnsi" w:hAnsiTheme="minorHAnsi" w:cstheme="minorHAnsi"/>
                <w:b/>
                <w:sz w:val="20"/>
                <w:szCs w:val="20"/>
              </w:rPr>
            </w:pPr>
          </w:p>
        </w:tc>
        <w:tc>
          <w:tcPr>
            <w:tcW w:w="1098" w:type="dxa"/>
            <w:gridSpan w:val="2"/>
            <w:vMerge/>
            <w:tcBorders>
              <w:bottom w:val="single" w:sz="4" w:space="0" w:color="auto"/>
            </w:tcBorders>
            <w:shd w:val="clear" w:color="auto" w:fill="D9D9D9"/>
            <w:vAlign w:val="center"/>
          </w:tcPr>
          <w:p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D9D9D9"/>
            <w:vAlign w:val="center"/>
          </w:tcPr>
          <w:p w:rsidR="002A1A9B" w:rsidRPr="00053FFF" w:rsidRDefault="002A1A9B" w:rsidP="004E0105">
            <w:pPr>
              <w:jc w:val="both"/>
              <w:rPr>
                <w:rFonts w:asciiTheme="minorHAnsi" w:hAnsiTheme="minorHAnsi" w:cstheme="minorHAnsi"/>
                <w:b/>
                <w:sz w:val="20"/>
                <w:szCs w:val="20"/>
              </w:rPr>
            </w:pPr>
          </w:p>
        </w:tc>
      </w:tr>
      <w:tr w:rsidR="002A1A9B" w:rsidRPr="00053FFF" w:rsidTr="00934772">
        <w:trPr>
          <w:trHeight w:val="337"/>
        </w:trPr>
        <w:tc>
          <w:tcPr>
            <w:tcW w:w="840" w:type="dxa"/>
            <w:vMerge w:val="restart"/>
            <w:shd w:val="clear" w:color="auto" w:fill="FFFFFF"/>
            <w:vAlign w:val="center"/>
          </w:tcPr>
          <w:p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337" w:type="dxa"/>
            <w:gridSpan w:val="2"/>
            <w:tcBorders>
              <w:bottom w:val="single" w:sz="4" w:space="0" w:color="auto"/>
            </w:tcBorders>
            <w:shd w:val="clear" w:color="auto" w:fill="FFFFFF"/>
            <w:vAlign w:val="center"/>
          </w:tcPr>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098" w:type="dxa"/>
            <w:gridSpan w:val="2"/>
            <w:vMerge w:val="restart"/>
            <w:shd w:val="clear" w:color="auto" w:fill="FFFFFF"/>
            <w:vAlign w:val="center"/>
          </w:tcPr>
          <w:p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098" w:type="dxa"/>
            <w:gridSpan w:val="2"/>
            <w:vMerge w:val="restart"/>
            <w:shd w:val="clear" w:color="auto" w:fill="FFFFFF"/>
            <w:vAlign w:val="center"/>
          </w:tcPr>
          <w:p w:rsidR="002A1A9B" w:rsidRPr="00053FFF" w:rsidRDefault="002A1A9B" w:rsidP="00A415B8">
            <w:pPr>
              <w:jc w:val="center"/>
              <w:rPr>
                <w:rFonts w:asciiTheme="minorHAnsi" w:hAnsiTheme="minorHAnsi" w:cstheme="minorHAnsi"/>
                <w:b/>
                <w:sz w:val="20"/>
                <w:szCs w:val="20"/>
              </w:rPr>
            </w:pPr>
          </w:p>
        </w:tc>
        <w:tc>
          <w:tcPr>
            <w:tcW w:w="4613" w:type="dxa"/>
            <w:gridSpan w:val="3"/>
            <w:vMerge w:val="restart"/>
            <w:shd w:val="clear" w:color="auto" w:fill="FFFFFF"/>
            <w:vAlign w:val="center"/>
          </w:tcPr>
          <w:p w:rsidR="002A1A9B" w:rsidRPr="00053FFF" w:rsidRDefault="002A1A9B" w:rsidP="004E0105">
            <w:pPr>
              <w:jc w:val="both"/>
              <w:rPr>
                <w:rFonts w:asciiTheme="minorHAnsi" w:hAnsiTheme="minorHAnsi" w:cstheme="minorHAnsi"/>
                <w:b/>
                <w:sz w:val="20"/>
                <w:szCs w:val="20"/>
              </w:rPr>
            </w:pPr>
          </w:p>
        </w:tc>
      </w:tr>
      <w:tr w:rsidR="002A1A9B" w:rsidRPr="00053FFF" w:rsidTr="00934772">
        <w:trPr>
          <w:trHeight w:val="337"/>
        </w:trPr>
        <w:tc>
          <w:tcPr>
            <w:tcW w:w="840" w:type="dxa"/>
            <w:vMerge/>
            <w:tcBorders>
              <w:bottom w:val="single" w:sz="4" w:space="0" w:color="auto"/>
            </w:tcBorders>
            <w:shd w:val="clear" w:color="auto" w:fill="FFFFFF"/>
            <w:vAlign w:val="center"/>
          </w:tcPr>
          <w:p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098" w:type="dxa"/>
            <w:gridSpan w:val="2"/>
            <w:vMerge/>
            <w:tcBorders>
              <w:bottom w:val="single" w:sz="4" w:space="0" w:color="auto"/>
            </w:tcBorders>
            <w:shd w:val="clear" w:color="auto" w:fill="FFFFFF"/>
            <w:vAlign w:val="center"/>
          </w:tcPr>
          <w:p w:rsidR="002A1A9B" w:rsidRPr="00053FFF" w:rsidRDefault="002A1A9B" w:rsidP="004E0105">
            <w:pPr>
              <w:jc w:val="center"/>
              <w:rPr>
                <w:rFonts w:asciiTheme="minorHAnsi" w:hAnsiTheme="minorHAnsi" w:cstheme="minorHAnsi"/>
                <w:b/>
                <w:sz w:val="20"/>
                <w:szCs w:val="20"/>
              </w:rPr>
            </w:pPr>
          </w:p>
        </w:tc>
        <w:tc>
          <w:tcPr>
            <w:tcW w:w="1098" w:type="dxa"/>
            <w:gridSpan w:val="2"/>
            <w:vMerge/>
            <w:tcBorders>
              <w:bottom w:val="single" w:sz="4" w:space="0" w:color="auto"/>
            </w:tcBorders>
            <w:shd w:val="clear" w:color="auto" w:fill="FFFFFF"/>
            <w:vAlign w:val="center"/>
          </w:tcPr>
          <w:p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rsidR="002A1A9B" w:rsidRPr="00053FFF" w:rsidRDefault="002A1A9B" w:rsidP="004E0105">
            <w:pPr>
              <w:jc w:val="both"/>
              <w:rPr>
                <w:rFonts w:asciiTheme="minorHAnsi" w:hAnsiTheme="minorHAnsi" w:cstheme="minorHAnsi"/>
                <w:b/>
                <w:sz w:val="20"/>
                <w:szCs w:val="20"/>
              </w:rPr>
            </w:pPr>
          </w:p>
        </w:tc>
      </w:tr>
      <w:tr w:rsidR="00A415B8" w:rsidRPr="00053FFF" w:rsidTr="00934772">
        <w:trPr>
          <w:trHeight w:val="337"/>
        </w:trPr>
        <w:tc>
          <w:tcPr>
            <w:tcW w:w="840" w:type="dxa"/>
            <w:vMerge w:val="restart"/>
            <w:shd w:val="clear" w:color="auto" w:fill="FFFFFF"/>
            <w:vAlign w:val="center"/>
          </w:tcPr>
          <w:p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93" w:type="dxa"/>
            <w:tcBorders>
              <w:bottom w:val="single" w:sz="4" w:space="0" w:color="auto"/>
            </w:tcBorders>
            <w:shd w:val="clear" w:color="auto" w:fill="FFFFFF"/>
            <w:vAlign w:val="center"/>
          </w:tcPr>
          <w:p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A415B8" w:rsidRPr="00053FFF" w:rsidRDefault="00150EE6" w:rsidP="00150EE6">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651B96">
              <w:rPr>
                <w:rFonts w:asciiTheme="minorHAnsi" w:hAnsiTheme="minorHAnsi" w:cstheme="minorHAnsi"/>
                <w:sz w:val="20"/>
                <w:szCs w:val="20"/>
              </w:rPr>
              <w:t>12 lutego 2018</w:t>
            </w:r>
            <w:r w:rsidR="00651B96" w:rsidRPr="00E15471">
              <w:rPr>
                <w:rFonts w:asciiTheme="minorHAnsi" w:hAnsiTheme="minorHAnsi" w:cstheme="minorHAnsi"/>
                <w:sz w:val="20"/>
                <w:szCs w:val="20"/>
              </w:rPr>
              <w:t xml:space="preserve"> r. Uchwałą Nr </w:t>
            </w:r>
            <w:r w:rsidR="00651B96">
              <w:rPr>
                <w:rFonts w:asciiTheme="minorHAnsi" w:hAnsiTheme="minorHAnsi" w:cstheme="minorHAnsi"/>
                <w:sz w:val="20"/>
                <w:szCs w:val="20"/>
              </w:rPr>
              <w:t>3</w:t>
            </w:r>
            <w:r w:rsidR="00651B96" w:rsidRPr="00E15471">
              <w:rPr>
                <w:rFonts w:asciiTheme="minorHAnsi" w:hAnsiTheme="minorHAnsi" w:cstheme="minorHAnsi"/>
                <w:sz w:val="20"/>
                <w:szCs w:val="20"/>
              </w:rPr>
              <w:t>/201</w:t>
            </w:r>
            <w:r w:rsidR="00651B96">
              <w:rPr>
                <w:rFonts w:asciiTheme="minorHAnsi" w:hAnsiTheme="minorHAnsi" w:cstheme="minorHAnsi"/>
                <w:sz w:val="20"/>
                <w:szCs w:val="20"/>
              </w:rPr>
              <w:t>8</w:t>
            </w:r>
            <w:r w:rsidR="00651B96" w:rsidRPr="00E15471">
              <w:rPr>
                <w:rFonts w:asciiTheme="minorHAnsi" w:hAnsiTheme="minorHAnsi" w:cstheme="minorHAnsi"/>
                <w:sz w:val="20"/>
                <w:szCs w:val="20"/>
              </w:rPr>
              <w:t xml:space="preserve"> Rady Stowarzyszenia Łódzki Obszar Metropolitalny (aktualizacja)</w:t>
            </w:r>
            <w:r w:rsidR="00651B96">
              <w:rPr>
                <w:rFonts w:asciiTheme="minorHAnsi" w:hAnsiTheme="minorHAnsi" w:cstheme="minorHAnsi"/>
                <w:sz w:val="20"/>
                <w:szCs w:val="20"/>
              </w:rPr>
              <w:t>.</w:t>
            </w:r>
          </w:p>
        </w:tc>
        <w:tc>
          <w:tcPr>
            <w:tcW w:w="1062" w:type="dxa"/>
            <w:vMerge w:val="restart"/>
            <w:shd w:val="clear" w:color="auto" w:fill="FFFFFF"/>
            <w:vAlign w:val="center"/>
          </w:tcPr>
          <w:p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rsidR="00A415B8" w:rsidRPr="00053FFF" w:rsidRDefault="00A415B8" w:rsidP="004E0105">
            <w:pPr>
              <w:jc w:val="both"/>
              <w:rPr>
                <w:rFonts w:asciiTheme="minorHAnsi" w:hAnsiTheme="minorHAnsi" w:cstheme="minorHAnsi"/>
                <w:b/>
                <w:sz w:val="20"/>
                <w:szCs w:val="20"/>
              </w:rPr>
            </w:pPr>
          </w:p>
        </w:tc>
      </w:tr>
      <w:tr w:rsidR="00A415B8" w:rsidRPr="00053FFF" w:rsidTr="00934772">
        <w:trPr>
          <w:trHeight w:val="337"/>
        </w:trPr>
        <w:tc>
          <w:tcPr>
            <w:tcW w:w="840" w:type="dxa"/>
            <w:vMerge/>
            <w:tcBorders>
              <w:bottom w:val="single" w:sz="4" w:space="0" w:color="auto"/>
            </w:tcBorders>
            <w:shd w:val="clear" w:color="auto" w:fill="FFFFFF"/>
            <w:vAlign w:val="center"/>
          </w:tcPr>
          <w:p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realizacji więcej niż jednego celu strategicznego rozwoju ŁOM wskazanego w Strategii ZIT:</w:t>
            </w:r>
          </w:p>
          <w:p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062" w:type="dxa"/>
            <w:vMerge/>
            <w:tcBorders>
              <w:bottom w:val="single" w:sz="4" w:space="0" w:color="auto"/>
            </w:tcBorders>
            <w:shd w:val="clear" w:color="auto" w:fill="FFFFFF"/>
            <w:vAlign w:val="center"/>
          </w:tcPr>
          <w:p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rsidR="00A415B8" w:rsidRPr="00053FFF" w:rsidRDefault="00A415B8" w:rsidP="004E0105">
            <w:pPr>
              <w:jc w:val="both"/>
              <w:rPr>
                <w:rFonts w:asciiTheme="minorHAnsi" w:hAnsiTheme="minorHAnsi" w:cstheme="minorHAnsi"/>
                <w:b/>
                <w:sz w:val="20"/>
                <w:szCs w:val="20"/>
              </w:rPr>
            </w:pPr>
          </w:p>
        </w:tc>
      </w:tr>
      <w:tr w:rsidR="00A415B8" w:rsidRPr="00053FFF" w:rsidTr="00934772">
        <w:trPr>
          <w:trHeight w:val="337"/>
        </w:trPr>
        <w:tc>
          <w:tcPr>
            <w:tcW w:w="840" w:type="dxa"/>
            <w:vMerge w:val="restart"/>
            <w:shd w:val="clear" w:color="auto" w:fill="FFFFFF"/>
            <w:vAlign w:val="center"/>
          </w:tcPr>
          <w:p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Wnioskodawca posiada siedzibę/ </w:t>
            </w:r>
            <w:r w:rsidRPr="00053FFF">
              <w:rPr>
                <w:rFonts w:asciiTheme="minorHAnsi" w:hAnsiTheme="minorHAnsi" w:cstheme="minorHAnsi"/>
                <w:sz w:val="20"/>
                <w:szCs w:val="20"/>
              </w:rPr>
              <w:lastRenderedPageBreak/>
              <w:t>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xml:space="preserve">Analiza przez oceniających informacji </w:t>
            </w:r>
            <w:r w:rsidRPr="00053FFF">
              <w:rPr>
                <w:rFonts w:asciiTheme="minorHAnsi" w:hAnsiTheme="minorHAnsi" w:cstheme="minorHAnsi"/>
                <w:sz w:val="20"/>
                <w:szCs w:val="20"/>
              </w:rPr>
              <w:lastRenderedPageBreak/>
              <w:t>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5</w:t>
            </w:r>
          </w:p>
        </w:tc>
        <w:tc>
          <w:tcPr>
            <w:tcW w:w="1134" w:type="dxa"/>
            <w:gridSpan w:val="3"/>
            <w:vMerge w:val="restart"/>
            <w:shd w:val="clear" w:color="auto" w:fill="FFFFFF"/>
            <w:vAlign w:val="center"/>
          </w:tcPr>
          <w:p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rsidR="00A415B8" w:rsidRPr="00053FFF" w:rsidRDefault="00A415B8" w:rsidP="004E0105">
            <w:pPr>
              <w:jc w:val="both"/>
              <w:rPr>
                <w:rFonts w:asciiTheme="minorHAnsi" w:hAnsiTheme="minorHAnsi" w:cstheme="minorHAnsi"/>
                <w:b/>
                <w:sz w:val="20"/>
                <w:szCs w:val="20"/>
              </w:rPr>
            </w:pPr>
          </w:p>
        </w:tc>
      </w:tr>
      <w:tr w:rsidR="00A415B8" w:rsidRPr="00053FFF" w:rsidTr="00934772">
        <w:trPr>
          <w:trHeight w:val="337"/>
        </w:trPr>
        <w:tc>
          <w:tcPr>
            <w:tcW w:w="840" w:type="dxa"/>
            <w:vMerge/>
            <w:tcBorders>
              <w:bottom w:val="single" w:sz="4" w:space="0" w:color="auto"/>
            </w:tcBorders>
            <w:shd w:val="clear" w:color="auto" w:fill="FFFFFF"/>
            <w:vAlign w:val="center"/>
          </w:tcPr>
          <w:p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rsidR="00A415B8" w:rsidRPr="00053FFF" w:rsidRDefault="00A415B8" w:rsidP="004E0105">
            <w:pPr>
              <w:jc w:val="both"/>
              <w:rPr>
                <w:rFonts w:asciiTheme="minorHAnsi" w:hAnsiTheme="minorHAnsi" w:cstheme="minorHAnsi"/>
                <w:b/>
                <w:sz w:val="20"/>
                <w:szCs w:val="20"/>
              </w:rPr>
            </w:pPr>
          </w:p>
        </w:tc>
      </w:tr>
      <w:tr w:rsidR="009F5D25" w:rsidRPr="00053FFF" w:rsidTr="00934772">
        <w:trPr>
          <w:trHeight w:val="337"/>
        </w:trPr>
        <w:tc>
          <w:tcPr>
            <w:tcW w:w="840" w:type="dxa"/>
            <w:vMerge w:val="restart"/>
            <w:shd w:val="clear" w:color="auto" w:fill="FFFFFF"/>
            <w:vAlign w:val="center"/>
          </w:tcPr>
          <w:p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rsidR="009F5D25" w:rsidRPr="00053FFF" w:rsidRDefault="009F5D25"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rsidR="009F5D25" w:rsidRPr="00053FFF" w:rsidRDefault="009F5D25" w:rsidP="004E0105">
            <w:pPr>
              <w:jc w:val="both"/>
              <w:rPr>
                <w:rFonts w:asciiTheme="minorHAnsi" w:hAnsiTheme="minorHAnsi" w:cstheme="minorHAnsi"/>
                <w:b/>
                <w:sz w:val="20"/>
                <w:szCs w:val="20"/>
              </w:rPr>
            </w:pPr>
          </w:p>
        </w:tc>
      </w:tr>
      <w:tr w:rsidR="009F5D25" w:rsidRPr="00053FFF" w:rsidTr="00934772">
        <w:trPr>
          <w:trHeight w:val="337"/>
        </w:trPr>
        <w:tc>
          <w:tcPr>
            <w:tcW w:w="840" w:type="dxa"/>
            <w:vMerge/>
            <w:tcBorders>
              <w:bottom w:val="single" w:sz="4" w:space="0" w:color="auto"/>
            </w:tcBorders>
            <w:shd w:val="clear" w:color="auto" w:fill="FFFFFF"/>
            <w:vAlign w:val="center"/>
          </w:tcPr>
          <w:p w:rsidR="009F5D25" w:rsidRPr="00053FFF" w:rsidRDefault="009F5D25"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lastRenderedPageBreak/>
              <w:t>Na podstawie wniosku o dofinansowanie.</w:t>
            </w:r>
          </w:p>
          <w:p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rsidR="009F5D25" w:rsidRPr="00053FFF" w:rsidRDefault="009F5D25"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rsidR="009F5D25" w:rsidRPr="00053FFF" w:rsidRDefault="009F5D25" w:rsidP="004E0105">
            <w:pPr>
              <w:jc w:val="both"/>
              <w:rPr>
                <w:rFonts w:asciiTheme="minorHAnsi" w:hAnsiTheme="minorHAnsi" w:cstheme="minorHAnsi"/>
                <w:b/>
                <w:sz w:val="20"/>
                <w:szCs w:val="20"/>
              </w:rPr>
            </w:pPr>
          </w:p>
        </w:tc>
      </w:tr>
      <w:tr w:rsidR="002A1A9B" w:rsidRPr="00053FFF" w:rsidTr="00934772">
        <w:trPr>
          <w:trHeight w:val="299"/>
        </w:trPr>
        <w:tc>
          <w:tcPr>
            <w:tcW w:w="7013" w:type="dxa"/>
            <w:gridSpan w:val="4"/>
            <w:tcBorders>
              <w:bottom w:val="single" w:sz="4" w:space="0" w:color="auto"/>
            </w:tcBorders>
            <w:shd w:val="clear" w:color="auto"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SUMA PUNKTÓW</w:t>
            </w:r>
          </w:p>
        </w:tc>
        <w:tc>
          <w:tcPr>
            <w:tcW w:w="1062" w:type="dxa"/>
            <w:tcBorders>
              <w:bottom w:val="single" w:sz="4" w:space="0" w:color="auto"/>
            </w:tcBorders>
            <w:shd w:val="clear" w:color="auto" w:fill="auto"/>
            <w:vAlign w:val="center"/>
          </w:tcPr>
          <w:p w:rsidR="002A1A9B" w:rsidRPr="00053FFF" w:rsidRDefault="007621B5" w:rsidP="00472310">
            <w:pPr>
              <w:jc w:val="center"/>
              <w:rPr>
                <w:rFonts w:asciiTheme="minorHAnsi" w:hAnsiTheme="minorHAnsi" w:cstheme="minorHAnsi"/>
                <w:b/>
                <w:sz w:val="20"/>
                <w:szCs w:val="20"/>
              </w:rPr>
            </w:pPr>
            <w:r>
              <w:rPr>
                <w:rFonts w:asciiTheme="minorHAnsi" w:hAnsiTheme="minorHAnsi" w:cstheme="minorHAnsi"/>
                <w:b/>
                <w:sz w:val="20"/>
                <w:szCs w:val="20"/>
              </w:rPr>
              <w:t>35</w:t>
            </w:r>
          </w:p>
        </w:tc>
        <w:tc>
          <w:tcPr>
            <w:tcW w:w="1134" w:type="dxa"/>
            <w:gridSpan w:val="3"/>
            <w:tcBorders>
              <w:bottom w:val="single" w:sz="4" w:space="0" w:color="auto"/>
            </w:tcBorders>
            <w:shd w:val="clear" w:color="auto" w:fill="auto"/>
            <w:vAlign w:val="center"/>
          </w:tcPr>
          <w:p w:rsidR="002A1A9B" w:rsidRPr="00053FFF" w:rsidRDefault="002A1A9B" w:rsidP="00EE1627">
            <w:pPr>
              <w:jc w:val="center"/>
              <w:rPr>
                <w:rFonts w:asciiTheme="minorHAnsi" w:hAnsiTheme="minorHAnsi" w:cstheme="minorHAnsi"/>
                <w:b/>
                <w:sz w:val="20"/>
                <w:szCs w:val="20"/>
              </w:rPr>
            </w:pPr>
          </w:p>
        </w:tc>
        <w:tc>
          <w:tcPr>
            <w:tcW w:w="4613" w:type="dxa"/>
            <w:gridSpan w:val="3"/>
            <w:tcBorders>
              <w:bottom w:val="single" w:sz="4" w:space="0" w:color="auto"/>
            </w:tcBorders>
            <w:shd w:val="clear" w:color="auto" w:fill="D9D9D9"/>
            <w:vAlign w:val="center"/>
          </w:tcPr>
          <w:p w:rsidR="002A1A9B" w:rsidRPr="00053FFF" w:rsidRDefault="002A1A9B" w:rsidP="004E0105">
            <w:pPr>
              <w:jc w:val="both"/>
              <w:rPr>
                <w:rFonts w:asciiTheme="minorHAnsi" w:hAnsiTheme="minorHAnsi" w:cstheme="minorHAnsi"/>
                <w:sz w:val="20"/>
                <w:szCs w:val="20"/>
              </w:rPr>
            </w:pPr>
          </w:p>
        </w:tc>
      </w:tr>
      <w:tr w:rsidR="002A1A9B" w:rsidRPr="00053FFF" w:rsidTr="00695546">
        <w:trPr>
          <w:trHeight w:val="679"/>
        </w:trPr>
        <w:tc>
          <w:tcPr>
            <w:tcW w:w="840" w:type="dxa"/>
            <w:vMerge w:val="restart"/>
            <w:shd w:val="clear" w:color="auto"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III</w:t>
            </w:r>
          </w:p>
        </w:tc>
        <w:tc>
          <w:tcPr>
            <w:tcW w:w="6173" w:type="dxa"/>
            <w:gridSpan w:val="3"/>
            <w:vMerge w:val="restart"/>
            <w:shd w:val="clear" w:color="auto" w:fill="D9D9D9"/>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04" w:type="dxa"/>
            <w:gridSpan w:val="6"/>
            <w:shd w:val="clear" w:color="auto" w:fill="D9D9D9"/>
            <w:vAlign w:val="center"/>
          </w:tcPr>
          <w:p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shd w:val="clear" w:color="auto" w:fill="D9D9D9"/>
            <w:vAlign w:val="center"/>
          </w:tcPr>
          <w:p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rsidTr="00695546">
        <w:trPr>
          <w:trHeight w:val="300"/>
        </w:trPr>
        <w:tc>
          <w:tcPr>
            <w:tcW w:w="840" w:type="dxa"/>
            <w:vMerge/>
            <w:shd w:val="clear" w:color="auto" w:fill="D9D9D9"/>
            <w:vAlign w:val="center"/>
          </w:tcPr>
          <w:p w:rsidR="002A1A9B" w:rsidRPr="00053FFF" w:rsidRDefault="002A1A9B" w:rsidP="004E0105">
            <w:pPr>
              <w:jc w:val="center"/>
              <w:rPr>
                <w:rFonts w:asciiTheme="minorHAnsi" w:hAnsiTheme="minorHAnsi" w:cstheme="minorHAnsi"/>
                <w:b/>
                <w:sz w:val="20"/>
                <w:szCs w:val="20"/>
              </w:rPr>
            </w:pPr>
          </w:p>
        </w:tc>
        <w:tc>
          <w:tcPr>
            <w:tcW w:w="6173" w:type="dxa"/>
            <w:gridSpan w:val="3"/>
            <w:vMerge/>
            <w:shd w:val="clear" w:color="auto" w:fill="D9D9D9"/>
            <w:vAlign w:val="center"/>
          </w:tcPr>
          <w:p w:rsidR="002A1A9B" w:rsidRPr="00053FFF" w:rsidRDefault="002A1A9B" w:rsidP="004E0105">
            <w:pPr>
              <w:jc w:val="center"/>
              <w:rPr>
                <w:rFonts w:asciiTheme="minorHAnsi" w:hAnsiTheme="minorHAnsi" w:cstheme="minorHAnsi"/>
                <w:b/>
                <w:sz w:val="20"/>
                <w:szCs w:val="20"/>
              </w:rPr>
            </w:pPr>
          </w:p>
        </w:tc>
        <w:tc>
          <w:tcPr>
            <w:tcW w:w="3404" w:type="dxa"/>
            <w:gridSpan w:val="6"/>
            <w:shd w:val="clear" w:color="auto" w:fill="FFFFFF"/>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shd w:val="clear" w:color="auto" w:fill="FFFFFF"/>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rsidTr="00695546">
        <w:trPr>
          <w:trHeight w:val="386"/>
        </w:trPr>
        <w:tc>
          <w:tcPr>
            <w:tcW w:w="840" w:type="dxa"/>
            <w:shd w:val="clear" w:color="auto" w:fill="A6A6A6"/>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0"/>
            <w:shd w:val="clear" w:color="auto" w:fill="A6A6A6"/>
          </w:tcPr>
          <w:p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rsidTr="00695546">
        <w:trPr>
          <w:trHeight w:val="428"/>
        </w:trPr>
        <w:tc>
          <w:tcPr>
            <w:tcW w:w="7013" w:type="dxa"/>
            <w:gridSpan w:val="4"/>
            <w:vMerge w:val="restart"/>
            <w:shd w:val="clear" w:color="auto" w:fill="D9D9D9"/>
          </w:tcPr>
          <w:p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wynik pozytywny zgodności ze Strategią ZIT otrzymają projekty, dla których w części I i III zaznaczono TAK</w:t>
            </w:r>
          </w:p>
        </w:tc>
        <w:tc>
          <w:tcPr>
            <w:tcW w:w="1277" w:type="dxa"/>
            <w:gridSpan w:val="3"/>
            <w:shd w:val="clear" w:color="auto" w:fill="D9D9D9"/>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2"/>
            <w:shd w:val="clear" w:color="auto" w:fill="D9D9D9"/>
          </w:tcPr>
          <w:p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rsidR="002A1A9B" w:rsidRPr="00053FFF" w:rsidRDefault="002A1A9B" w:rsidP="004E0105">
            <w:pPr>
              <w:jc w:val="center"/>
              <w:rPr>
                <w:rFonts w:asciiTheme="minorHAnsi" w:hAnsiTheme="minorHAnsi" w:cstheme="minorHAnsi"/>
                <w:b/>
                <w:sz w:val="20"/>
                <w:szCs w:val="20"/>
              </w:rPr>
            </w:pPr>
          </w:p>
        </w:tc>
      </w:tr>
      <w:tr w:rsidR="002A1A9B" w:rsidRPr="00053FFF" w:rsidTr="00695546">
        <w:trPr>
          <w:trHeight w:val="419"/>
        </w:trPr>
        <w:tc>
          <w:tcPr>
            <w:tcW w:w="7013" w:type="dxa"/>
            <w:gridSpan w:val="4"/>
            <w:vMerge/>
            <w:shd w:val="clear" w:color="auto" w:fill="D9D9D9"/>
            <w:vAlign w:val="center"/>
          </w:tcPr>
          <w:p w:rsidR="002A1A9B" w:rsidRPr="00053FFF" w:rsidRDefault="002A1A9B" w:rsidP="004E0105">
            <w:pPr>
              <w:jc w:val="both"/>
              <w:rPr>
                <w:rFonts w:asciiTheme="minorHAnsi" w:hAnsiTheme="minorHAnsi" w:cstheme="minorHAnsi"/>
                <w:b/>
                <w:sz w:val="20"/>
                <w:szCs w:val="20"/>
              </w:rPr>
            </w:pPr>
          </w:p>
        </w:tc>
        <w:tc>
          <w:tcPr>
            <w:tcW w:w="1277" w:type="dxa"/>
            <w:gridSpan w:val="3"/>
            <w:shd w:val="clear" w:color="auto" w:fill="auto"/>
            <w:vAlign w:val="center"/>
          </w:tcPr>
          <w:p w:rsidR="002A1A9B" w:rsidRPr="00053FFF" w:rsidRDefault="002A1A9B" w:rsidP="004E0105">
            <w:pPr>
              <w:jc w:val="center"/>
              <w:rPr>
                <w:rFonts w:asciiTheme="minorHAnsi" w:hAnsiTheme="minorHAnsi" w:cstheme="minorHAnsi"/>
                <w:b/>
                <w:sz w:val="20"/>
                <w:szCs w:val="20"/>
              </w:rPr>
            </w:pPr>
          </w:p>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2"/>
            <w:shd w:val="clear" w:color="auto" w:fill="auto"/>
            <w:vAlign w:val="center"/>
          </w:tcPr>
          <w:p w:rsidR="002A1A9B" w:rsidRPr="00053FFF" w:rsidRDefault="002A1A9B" w:rsidP="004E0105">
            <w:pPr>
              <w:jc w:val="center"/>
              <w:rPr>
                <w:rFonts w:asciiTheme="minorHAnsi" w:hAnsiTheme="minorHAnsi" w:cstheme="minorHAnsi"/>
                <w:b/>
                <w:sz w:val="20"/>
                <w:szCs w:val="20"/>
              </w:rPr>
            </w:pPr>
          </w:p>
        </w:tc>
      </w:tr>
    </w:tbl>
    <w:p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rsidR="002A1A9B"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rsidR="007621B5" w:rsidRDefault="007621B5" w:rsidP="002A1A9B">
      <w:pPr>
        <w:tabs>
          <w:tab w:val="left" w:pos="9540"/>
        </w:tabs>
        <w:spacing w:line="240" w:lineRule="exact"/>
        <w:jc w:val="both"/>
        <w:rPr>
          <w:rFonts w:asciiTheme="minorHAnsi" w:hAnsiTheme="minorHAnsi" w:cstheme="minorHAnsi"/>
          <w:sz w:val="20"/>
          <w:szCs w:val="20"/>
        </w:rPr>
      </w:pPr>
    </w:p>
    <w:p w:rsidR="007621B5" w:rsidRPr="00053FFF" w:rsidRDefault="007621B5" w:rsidP="002A1A9B">
      <w:pPr>
        <w:tabs>
          <w:tab w:val="left" w:pos="9540"/>
        </w:tabs>
        <w:spacing w:line="240" w:lineRule="exact"/>
        <w:jc w:val="both"/>
        <w:rPr>
          <w:rFonts w:asciiTheme="minorHAnsi" w:hAnsiTheme="minorHAnsi" w:cstheme="minorHAnsi"/>
          <w:sz w:val="20"/>
          <w:szCs w:val="20"/>
        </w:rPr>
      </w:pPr>
    </w:p>
    <w:p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3B" w:rsidRDefault="00A05A3B" w:rsidP="002A1A9B">
      <w:r>
        <w:separator/>
      </w:r>
    </w:p>
  </w:endnote>
  <w:endnote w:type="continuationSeparator" w:id="0">
    <w:p w:rsidR="00A05A3B" w:rsidRDefault="00A05A3B"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127" w:rsidRDefault="00C731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rsidR="00BA3C54" w:rsidRDefault="003C4B13">
        <w:pPr>
          <w:pStyle w:val="Stopka"/>
          <w:jc w:val="center"/>
        </w:pPr>
        <w:r>
          <w:fldChar w:fldCharType="begin"/>
        </w:r>
        <w:r w:rsidR="00BA3C54">
          <w:instrText>PAGE   \* MERGEFORMAT</w:instrText>
        </w:r>
        <w:r>
          <w:fldChar w:fldCharType="separate"/>
        </w:r>
        <w:r w:rsidR="000A0B30">
          <w:rPr>
            <w:noProof/>
          </w:rPr>
          <w:t>2</w:t>
        </w:r>
        <w:r>
          <w:fldChar w:fldCharType="end"/>
        </w:r>
      </w:p>
    </w:sdtContent>
  </w:sdt>
  <w:p w:rsidR="00BA3C54" w:rsidRDefault="00BA3C5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127" w:rsidRDefault="00C731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3B" w:rsidRDefault="00A05A3B" w:rsidP="002A1A9B">
      <w:r>
        <w:separator/>
      </w:r>
    </w:p>
  </w:footnote>
  <w:footnote w:type="continuationSeparator" w:id="0">
    <w:p w:rsidR="00A05A3B" w:rsidRDefault="00A05A3B"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127" w:rsidRDefault="00C731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A9B" w:rsidRDefault="002A1A9B" w:rsidP="002A1A9B">
    <w:pPr>
      <w:pStyle w:val="Nagwek"/>
      <w:jc w:val="center"/>
    </w:pPr>
  </w:p>
  <w:p w:rsidR="002A1A9B" w:rsidRDefault="002A1A9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54" w:rsidRDefault="00C73127" w:rsidP="00C73127">
    <w:pPr>
      <w:pStyle w:val="Nagwek"/>
      <w:jc w:val="center"/>
    </w:pPr>
    <w:r>
      <w:rPr>
        <w:noProof/>
        <w:lang w:eastAsia="pl-PL"/>
      </w:rPr>
      <w:drawing>
        <wp:inline distT="0" distB="0" distL="0" distR="0">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2A1A9B"/>
    <w:rsid w:val="00024421"/>
    <w:rsid w:val="00053FFF"/>
    <w:rsid w:val="000A0B30"/>
    <w:rsid w:val="00124218"/>
    <w:rsid w:val="00150EE6"/>
    <w:rsid w:val="00171438"/>
    <w:rsid w:val="001D05DA"/>
    <w:rsid w:val="001E2BCD"/>
    <w:rsid w:val="002074F7"/>
    <w:rsid w:val="002A1A9B"/>
    <w:rsid w:val="002C2944"/>
    <w:rsid w:val="0033253B"/>
    <w:rsid w:val="003C4B13"/>
    <w:rsid w:val="003D74AB"/>
    <w:rsid w:val="00403528"/>
    <w:rsid w:val="00436083"/>
    <w:rsid w:val="00441FBB"/>
    <w:rsid w:val="00472310"/>
    <w:rsid w:val="0059209A"/>
    <w:rsid w:val="005E54FB"/>
    <w:rsid w:val="005E5E11"/>
    <w:rsid w:val="00651B96"/>
    <w:rsid w:val="006571CB"/>
    <w:rsid w:val="006662BD"/>
    <w:rsid w:val="00695546"/>
    <w:rsid w:val="006F5302"/>
    <w:rsid w:val="00707BDA"/>
    <w:rsid w:val="007621B5"/>
    <w:rsid w:val="007B2916"/>
    <w:rsid w:val="007D3B3E"/>
    <w:rsid w:val="00803004"/>
    <w:rsid w:val="00896C8D"/>
    <w:rsid w:val="008B6B8E"/>
    <w:rsid w:val="008C3CB9"/>
    <w:rsid w:val="008C5A19"/>
    <w:rsid w:val="00934772"/>
    <w:rsid w:val="0094298A"/>
    <w:rsid w:val="00946E08"/>
    <w:rsid w:val="00987049"/>
    <w:rsid w:val="009B382B"/>
    <w:rsid w:val="009F0E40"/>
    <w:rsid w:val="009F5D25"/>
    <w:rsid w:val="00A05A3B"/>
    <w:rsid w:val="00A415B8"/>
    <w:rsid w:val="00AA1278"/>
    <w:rsid w:val="00AA4048"/>
    <w:rsid w:val="00B16F79"/>
    <w:rsid w:val="00B41C4E"/>
    <w:rsid w:val="00BA3C54"/>
    <w:rsid w:val="00C54B4A"/>
    <w:rsid w:val="00C73127"/>
    <w:rsid w:val="00CC541C"/>
    <w:rsid w:val="00CC55FE"/>
    <w:rsid w:val="00CE23E3"/>
    <w:rsid w:val="00D57FA0"/>
    <w:rsid w:val="00DA0163"/>
    <w:rsid w:val="00E15471"/>
    <w:rsid w:val="00E44895"/>
    <w:rsid w:val="00E90CF2"/>
    <w:rsid w:val="00EE1627"/>
    <w:rsid w:val="00F07411"/>
    <w:rsid w:val="00F32A4E"/>
    <w:rsid w:val="00F534D8"/>
    <w:rsid w:val="00F55C33"/>
    <w:rsid w:val="00F85B74"/>
    <w:rsid w:val="00FA05AC"/>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21FCC925-CBA6-4896-AC06-6F55165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EC22-7AA0-4052-A1AA-37289F05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1708</Words>
  <Characters>10248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Jurczuk</dc:creator>
  <cp:lastModifiedBy>Monika Budynek</cp:lastModifiedBy>
  <cp:revision>4</cp:revision>
  <dcterms:created xsi:type="dcterms:W3CDTF">2018-02-26T12:21:00Z</dcterms:created>
  <dcterms:modified xsi:type="dcterms:W3CDTF">2018-02-26T13:19:00Z</dcterms:modified>
</cp:coreProperties>
</file>