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60" w:rsidRPr="00D55238" w:rsidRDefault="003355CE" w:rsidP="003F7FD8">
      <w:pPr>
        <w:spacing w:after="0"/>
        <w:rPr>
          <w:rFonts w:ascii="Arial" w:hAnsi="Arial" w:cs="Arial"/>
          <w:sz w:val="20"/>
          <w:szCs w:val="20"/>
          <w:u w:val="single"/>
        </w:rPr>
      </w:pPr>
      <w:r w:rsidRPr="00747054">
        <w:rPr>
          <w:rFonts w:ascii="Arial" w:hAnsi="Arial" w:cs="Arial"/>
          <w:sz w:val="20"/>
          <w:szCs w:val="20"/>
          <w:u w:val="single"/>
        </w:rPr>
        <w:t xml:space="preserve">Załącznik nr </w:t>
      </w:r>
      <w:r w:rsidR="00FA3C4F">
        <w:rPr>
          <w:rFonts w:ascii="Arial" w:hAnsi="Arial" w:cs="Arial"/>
          <w:sz w:val="20"/>
          <w:szCs w:val="20"/>
          <w:u w:val="single"/>
        </w:rPr>
        <w:t>12</w:t>
      </w:r>
      <w:r w:rsidR="00675D60" w:rsidRPr="00747054">
        <w:rPr>
          <w:rFonts w:ascii="Arial" w:hAnsi="Arial" w:cs="Arial"/>
          <w:sz w:val="20"/>
          <w:szCs w:val="20"/>
          <w:u w:val="single"/>
        </w:rPr>
        <w:t xml:space="preserve"> do Regulaminu konkursu </w:t>
      </w:r>
      <w:r w:rsidR="00FA3C4F">
        <w:rPr>
          <w:rFonts w:ascii="Arial" w:hAnsi="Arial" w:cs="Arial"/>
          <w:sz w:val="20"/>
          <w:szCs w:val="20"/>
          <w:u w:val="single"/>
        </w:rPr>
        <w:t xml:space="preserve">– </w:t>
      </w:r>
      <w:r w:rsidR="00675D60" w:rsidRPr="00747054">
        <w:rPr>
          <w:rFonts w:ascii="Arial" w:hAnsi="Arial" w:cs="Arial"/>
          <w:sz w:val="20"/>
          <w:szCs w:val="20"/>
          <w:u w:val="single"/>
          <w:lang w:eastAsia="pl-PL"/>
        </w:rPr>
        <w:t xml:space="preserve">Lista sprawdzająca do wniosku o dofinansowanie projektu konkursowego w ramach </w:t>
      </w:r>
      <w:r w:rsidR="00497B60">
        <w:rPr>
          <w:rFonts w:ascii="Arial" w:hAnsi="Arial" w:cs="Arial"/>
          <w:bCs/>
          <w:sz w:val="20"/>
          <w:szCs w:val="20"/>
          <w:u w:val="single"/>
        </w:rPr>
        <w:t xml:space="preserve">RPO WŁ </w:t>
      </w:r>
      <w:r w:rsidR="00675D60" w:rsidRPr="00747054">
        <w:rPr>
          <w:rFonts w:ascii="Arial" w:hAnsi="Arial" w:cs="Arial"/>
          <w:bCs/>
          <w:sz w:val="20"/>
          <w:szCs w:val="20"/>
          <w:u w:val="single"/>
        </w:rPr>
        <w:t>na la</w:t>
      </w:r>
      <w:r w:rsidR="00675D60" w:rsidRPr="00C273D5">
        <w:rPr>
          <w:rFonts w:ascii="Arial" w:hAnsi="Arial" w:cs="Arial"/>
          <w:bCs/>
          <w:sz w:val="20"/>
          <w:szCs w:val="20"/>
          <w:u w:val="single"/>
        </w:rPr>
        <w:t>ta 2014-2020</w:t>
      </w:r>
    </w:p>
    <w:p w:rsidR="00497B60" w:rsidRDefault="00497B60" w:rsidP="003F7FD8">
      <w:pPr>
        <w:spacing w:after="0"/>
        <w:rPr>
          <w:rFonts w:ascii="Arial" w:hAnsi="Arial" w:cs="Arial"/>
          <w:bCs/>
          <w:sz w:val="20"/>
          <w:szCs w:val="20"/>
          <w:u w:val="single"/>
        </w:rPr>
      </w:pPr>
    </w:p>
    <w:p w:rsidR="00497B60" w:rsidRDefault="00497B60" w:rsidP="003F7FD8">
      <w:pPr>
        <w:spacing w:after="0"/>
        <w:rPr>
          <w:rFonts w:ascii="Arial" w:hAnsi="Arial" w:cs="Arial"/>
          <w:bCs/>
          <w:sz w:val="20"/>
          <w:szCs w:val="20"/>
          <w:u w:val="single"/>
        </w:rPr>
      </w:pPr>
    </w:p>
    <w:p w:rsidR="00675D60" w:rsidRDefault="006C59B7" w:rsidP="003F7FD8">
      <w:pPr>
        <w:spacing w:after="0"/>
        <w:jc w:val="center"/>
        <w:rPr>
          <w:rFonts w:ascii="Arial" w:hAnsi="Arial" w:cs="Arial"/>
          <w:i/>
          <w:sz w:val="20"/>
          <w:szCs w:val="20"/>
          <w:u w:val="single"/>
        </w:rPr>
      </w:pPr>
      <w:r>
        <w:rPr>
          <w:rFonts w:ascii="Arial" w:hAnsi="Arial" w:cs="Arial"/>
          <w:i/>
          <w:noProof/>
          <w:sz w:val="20"/>
          <w:szCs w:val="20"/>
          <w:u w:val="single"/>
        </w:rPr>
        <w:drawing>
          <wp:inline distT="0" distB="0" distL="0" distR="0" wp14:anchorId="32C6C2A4">
            <wp:extent cx="6638925" cy="749935"/>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p w:rsidR="00675D60" w:rsidRPr="00C273D5" w:rsidRDefault="00675D60" w:rsidP="003F7FD8">
      <w:pPr>
        <w:spacing w:after="0"/>
        <w:rPr>
          <w:rFonts w:ascii="Arial" w:hAnsi="Arial" w:cs="Arial"/>
          <w:i/>
          <w:sz w:val="20"/>
          <w:szCs w:val="20"/>
          <w:u w:val="single"/>
        </w:rPr>
      </w:pPr>
    </w:p>
    <w:p w:rsidR="009C3A9C" w:rsidRPr="008322D9" w:rsidRDefault="009C3A9C" w:rsidP="003F7FD8">
      <w:pPr>
        <w:spacing w:after="0"/>
        <w:jc w:val="center"/>
        <w:rPr>
          <w:sz w:val="16"/>
          <w:szCs w:val="1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4"/>
        <w:gridCol w:w="2591"/>
        <w:gridCol w:w="64"/>
        <w:gridCol w:w="38"/>
        <w:gridCol w:w="1419"/>
        <w:gridCol w:w="7050"/>
        <w:gridCol w:w="38"/>
        <w:gridCol w:w="28"/>
        <w:gridCol w:w="900"/>
        <w:gridCol w:w="30"/>
        <w:gridCol w:w="34"/>
        <w:gridCol w:w="817"/>
        <w:gridCol w:w="19"/>
        <w:gridCol w:w="14"/>
        <w:gridCol w:w="1247"/>
        <w:gridCol w:w="29"/>
      </w:tblGrid>
      <w:tr w:rsidR="00C87248" w:rsidRPr="00342A2C" w:rsidTr="00B5233B">
        <w:trPr>
          <w:gridAfter w:val="1"/>
          <w:wAfter w:w="29" w:type="dxa"/>
          <w:trHeight w:val="425"/>
        </w:trPr>
        <w:tc>
          <w:tcPr>
            <w:tcW w:w="14855" w:type="dxa"/>
            <w:gridSpan w:val="16"/>
            <w:shd w:val="clear" w:color="auto" w:fill="BFBFBF"/>
          </w:tcPr>
          <w:p w:rsidR="00C87248" w:rsidRPr="00342A2C" w:rsidRDefault="00C87248" w:rsidP="003F7FD8">
            <w:pPr>
              <w:spacing w:after="0"/>
              <w:jc w:val="center"/>
              <w:rPr>
                <w:b/>
              </w:rPr>
            </w:pPr>
            <w:r w:rsidRPr="00342A2C">
              <w:rPr>
                <w:b/>
              </w:rPr>
              <w:t xml:space="preserve">LISTA SPRAWDZAJĄCA DO WNIOSKU O DOFINANSOWANIE PROJEKTU KONKURSOWEGO W RAMACH RPO WŁ </w:t>
            </w:r>
            <w:r w:rsidR="00497B60" w:rsidRPr="00342A2C">
              <w:rPr>
                <w:b/>
              </w:rPr>
              <w:t>na lata 2014-2020</w:t>
            </w:r>
          </w:p>
          <w:p w:rsidR="00C87248" w:rsidRPr="00342A2C" w:rsidRDefault="00C87248" w:rsidP="00864789">
            <w:pPr>
              <w:pStyle w:val="Nagwek1"/>
              <w:spacing w:before="0" w:beforeAutospacing="0" w:after="0" w:afterAutospacing="0" w:line="276" w:lineRule="auto"/>
              <w:jc w:val="center"/>
              <w:rPr>
                <w:rFonts w:ascii="Calibri" w:hAnsi="Calibri"/>
                <w:sz w:val="22"/>
                <w:szCs w:val="22"/>
              </w:rPr>
            </w:pPr>
            <w:r w:rsidRPr="00342A2C">
              <w:rPr>
                <w:rFonts w:ascii="Calibri" w:hAnsi="Calibri"/>
                <w:sz w:val="22"/>
                <w:szCs w:val="22"/>
              </w:rPr>
              <w:t xml:space="preserve">Konkurs nr </w:t>
            </w:r>
            <w:r w:rsidR="000350FF" w:rsidRPr="00342A2C">
              <w:rPr>
                <w:rFonts w:ascii="Calibri" w:hAnsi="Calibri"/>
                <w:sz w:val="22"/>
                <w:szCs w:val="22"/>
              </w:rPr>
              <w:t>RPLD.09.0</w:t>
            </w:r>
            <w:r w:rsidR="000F5843" w:rsidRPr="00342A2C">
              <w:rPr>
                <w:rFonts w:ascii="Calibri" w:hAnsi="Calibri"/>
                <w:sz w:val="22"/>
                <w:szCs w:val="22"/>
              </w:rPr>
              <w:t>1</w:t>
            </w:r>
            <w:r w:rsidR="000350FF" w:rsidRPr="00342A2C">
              <w:rPr>
                <w:rFonts w:ascii="Calibri" w:hAnsi="Calibri"/>
                <w:sz w:val="22"/>
                <w:szCs w:val="22"/>
              </w:rPr>
              <w:t>.0</w:t>
            </w:r>
            <w:r w:rsidR="00864789">
              <w:rPr>
                <w:rFonts w:ascii="Calibri" w:hAnsi="Calibri"/>
                <w:sz w:val="22"/>
                <w:szCs w:val="22"/>
              </w:rPr>
              <w:t>2</w:t>
            </w:r>
            <w:r w:rsidR="000350FF" w:rsidRPr="00342A2C">
              <w:rPr>
                <w:rFonts w:ascii="Calibri" w:hAnsi="Calibri"/>
                <w:sz w:val="22"/>
                <w:szCs w:val="22"/>
              </w:rPr>
              <w:t>-IP.01-10-00</w:t>
            </w:r>
            <w:r w:rsidR="00864789">
              <w:rPr>
                <w:rFonts w:ascii="Calibri" w:hAnsi="Calibri"/>
                <w:sz w:val="22"/>
                <w:szCs w:val="22"/>
              </w:rPr>
              <w:t>1</w:t>
            </w:r>
            <w:r w:rsidR="000350FF" w:rsidRPr="00342A2C">
              <w:rPr>
                <w:rFonts w:ascii="Calibri" w:hAnsi="Calibri"/>
                <w:sz w:val="22"/>
                <w:szCs w:val="22"/>
              </w:rPr>
              <w:t>/1</w:t>
            </w:r>
            <w:r w:rsidR="00864789">
              <w:rPr>
                <w:rFonts w:ascii="Calibri" w:hAnsi="Calibri"/>
                <w:sz w:val="22"/>
                <w:szCs w:val="22"/>
              </w:rPr>
              <w:t>8</w:t>
            </w:r>
            <w:r w:rsidR="000350FF" w:rsidRPr="00342A2C">
              <w:rPr>
                <w:rFonts w:ascii="Calibri" w:hAnsi="Calibri"/>
                <w:sz w:val="22"/>
                <w:szCs w:val="22"/>
              </w:rPr>
              <w:t xml:space="preserve"> </w:t>
            </w:r>
            <w:r w:rsidRPr="00342A2C">
              <w:rPr>
                <w:rFonts w:ascii="Calibri" w:hAnsi="Calibri"/>
                <w:sz w:val="22"/>
                <w:szCs w:val="22"/>
              </w:rPr>
              <w:t xml:space="preserve">- Poddziałanie </w:t>
            </w:r>
            <w:r w:rsidR="00E05CAA" w:rsidRPr="00342A2C">
              <w:rPr>
                <w:rFonts w:ascii="Calibri" w:hAnsi="Calibri"/>
                <w:sz w:val="22"/>
                <w:szCs w:val="22"/>
              </w:rPr>
              <w:t>IX</w:t>
            </w:r>
            <w:r w:rsidR="000350FF" w:rsidRPr="00342A2C">
              <w:rPr>
                <w:rFonts w:ascii="Calibri" w:hAnsi="Calibri"/>
                <w:sz w:val="22"/>
                <w:szCs w:val="22"/>
              </w:rPr>
              <w:t>.</w:t>
            </w:r>
            <w:r w:rsidR="000F5843" w:rsidRPr="00342A2C">
              <w:rPr>
                <w:rFonts w:ascii="Calibri" w:hAnsi="Calibri"/>
                <w:sz w:val="22"/>
                <w:szCs w:val="22"/>
              </w:rPr>
              <w:t>1</w:t>
            </w:r>
            <w:r w:rsidR="000350FF" w:rsidRPr="00342A2C">
              <w:rPr>
                <w:rFonts w:ascii="Calibri" w:hAnsi="Calibri"/>
                <w:sz w:val="22"/>
                <w:szCs w:val="22"/>
              </w:rPr>
              <w:t>.</w:t>
            </w:r>
            <w:r w:rsidR="00864789">
              <w:rPr>
                <w:rFonts w:ascii="Calibri" w:hAnsi="Calibri"/>
                <w:sz w:val="22"/>
                <w:szCs w:val="22"/>
              </w:rPr>
              <w:t>2</w:t>
            </w:r>
          </w:p>
        </w:tc>
      </w:tr>
      <w:tr w:rsidR="00C87248" w:rsidRPr="00342A2C" w:rsidTr="00A240EC">
        <w:trPr>
          <w:gridAfter w:val="1"/>
          <w:wAfter w:w="29" w:type="dxa"/>
          <w:trHeight w:val="414"/>
        </w:trPr>
        <w:tc>
          <w:tcPr>
            <w:tcW w:w="532" w:type="dxa"/>
            <w:vMerge w:val="restart"/>
            <w:vAlign w:val="center"/>
          </w:tcPr>
          <w:p w:rsidR="00C87248" w:rsidRPr="00342A2C" w:rsidRDefault="00C87248" w:rsidP="003F7FD8">
            <w:pPr>
              <w:spacing w:after="0"/>
              <w:rPr>
                <w:b/>
              </w:rPr>
            </w:pPr>
            <w:r w:rsidRPr="00342A2C">
              <w:rPr>
                <w:b/>
              </w:rPr>
              <w:t>Lp</w:t>
            </w:r>
            <w:r w:rsidR="00324083">
              <w:rPr>
                <w:b/>
              </w:rPr>
              <w:t>.</w:t>
            </w:r>
          </w:p>
        </w:tc>
        <w:tc>
          <w:tcPr>
            <w:tcW w:w="2625" w:type="dxa"/>
            <w:gridSpan w:val="2"/>
            <w:vMerge w:val="restart"/>
            <w:vAlign w:val="center"/>
          </w:tcPr>
          <w:p w:rsidR="00C87248" w:rsidRPr="00342A2C" w:rsidRDefault="00C87248" w:rsidP="003F7FD8">
            <w:pPr>
              <w:spacing w:after="0"/>
              <w:rPr>
                <w:b/>
              </w:rPr>
            </w:pPr>
            <w:r w:rsidRPr="00342A2C">
              <w:rPr>
                <w:b/>
              </w:rPr>
              <w:t xml:space="preserve">Brzmienie wymogu/kryterium </w:t>
            </w:r>
          </w:p>
        </w:tc>
        <w:tc>
          <w:tcPr>
            <w:tcW w:w="1521" w:type="dxa"/>
            <w:gridSpan w:val="3"/>
            <w:vMerge w:val="restart"/>
            <w:vAlign w:val="center"/>
          </w:tcPr>
          <w:p w:rsidR="00C87248" w:rsidRPr="00342A2C" w:rsidRDefault="00C87248" w:rsidP="003F7FD8">
            <w:pPr>
              <w:spacing w:after="0"/>
              <w:rPr>
                <w:b/>
              </w:rPr>
            </w:pPr>
            <w:r w:rsidRPr="00342A2C">
              <w:rPr>
                <w:b/>
              </w:rPr>
              <w:t>Miejsce zawarcia informacji we wniosku</w:t>
            </w:r>
          </w:p>
        </w:tc>
        <w:tc>
          <w:tcPr>
            <w:tcW w:w="7116" w:type="dxa"/>
            <w:gridSpan w:val="3"/>
            <w:vMerge w:val="restart"/>
            <w:vAlign w:val="center"/>
          </w:tcPr>
          <w:p w:rsidR="00C87248" w:rsidRPr="00342A2C" w:rsidRDefault="00C87248" w:rsidP="003F7FD8">
            <w:pPr>
              <w:spacing w:after="0"/>
              <w:jc w:val="center"/>
              <w:rPr>
                <w:b/>
              </w:rPr>
            </w:pPr>
            <w:r w:rsidRPr="00342A2C">
              <w:rPr>
                <w:b/>
              </w:rPr>
              <w:t>Wymagania</w:t>
            </w:r>
          </w:p>
        </w:tc>
        <w:tc>
          <w:tcPr>
            <w:tcW w:w="3061" w:type="dxa"/>
            <w:gridSpan w:val="7"/>
          </w:tcPr>
          <w:p w:rsidR="00C87248" w:rsidRPr="00342A2C" w:rsidRDefault="00C87248" w:rsidP="003F7FD8">
            <w:pPr>
              <w:spacing w:after="0"/>
              <w:ind w:left="-108" w:right="-108"/>
              <w:jc w:val="center"/>
              <w:rPr>
                <w:b/>
              </w:rPr>
            </w:pPr>
            <w:r w:rsidRPr="00342A2C">
              <w:rPr>
                <w:b/>
              </w:rPr>
              <w:t xml:space="preserve">CZY MÓJ WNIOSEK POZWOLI OCENIAJĄCYM UZNAĆ </w:t>
            </w:r>
            <w:r w:rsidRPr="00342A2C">
              <w:rPr>
                <w:b/>
              </w:rPr>
              <w:br/>
              <w:t>WYMÓG/KRYTERIUM ZA SPEŁNIONY/E?</w:t>
            </w:r>
          </w:p>
        </w:tc>
      </w:tr>
      <w:tr w:rsidR="00C87248" w:rsidRPr="00342A2C" w:rsidTr="00A240EC">
        <w:trPr>
          <w:gridAfter w:val="1"/>
          <w:wAfter w:w="29" w:type="dxa"/>
          <w:trHeight w:val="659"/>
        </w:trPr>
        <w:tc>
          <w:tcPr>
            <w:tcW w:w="532" w:type="dxa"/>
            <w:vMerge/>
          </w:tcPr>
          <w:p w:rsidR="00C87248" w:rsidRPr="00342A2C" w:rsidRDefault="00C87248" w:rsidP="003F7FD8">
            <w:pPr>
              <w:spacing w:after="0"/>
            </w:pPr>
          </w:p>
        </w:tc>
        <w:tc>
          <w:tcPr>
            <w:tcW w:w="2625" w:type="dxa"/>
            <w:gridSpan w:val="2"/>
            <w:vMerge/>
          </w:tcPr>
          <w:p w:rsidR="00C87248" w:rsidRPr="00342A2C" w:rsidRDefault="00C87248" w:rsidP="003F7FD8">
            <w:pPr>
              <w:spacing w:after="0"/>
              <w:jc w:val="both"/>
            </w:pPr>
          </w:p>
        </w:tc>
        <w:tc>
          <w:tcPr>
            <w:tcW w:w="1521" w:type="dxa"/>
            <w:gridSpan w:val="3"/>
            <w:vMerge/>
          </w:tcPr>
          <w:p w:rsidR="00C87248" w:rsidRPr="00342A2C" w:rsidRDefault="00C87248" w:rsidP="003F7FD8">
            <w:pPr>
              <w:spacing w:after="0"/>
              <w:jc w:val="both"/>
            </w:pPr>
          </w:p>
        </w:tc>
        <w:tc>
          <w:tcPr>
            <w:tcW w:w="7116" w:type="dxa"/>
            <w:gridSpan w:val="3"/>
            <w:vMerge/>
          </w:tcPr>
          <w:p w:rsidR="00C87248" w:rsidRPr="00342A2C" w:rsidRDefault="00C87248" w:rsidP="003F7FD8">
            <w:pPr>
              <w:spacing w:after="0"/>
            </w:pPr>
          </w:p>
        </w:tc>
        <w:tc>
          <w:tcPr>
            <w:tcW w:w="900" w:type="dxa"/>
            <w:vAlign w:val="center"/>
          </w:tcPr>
          <w:p w:rsidR="00C87248" w:rsidRPr="00342A2C" w:rsidRDefault="00C87248" w:rsidP="003F7FD8">
            <w:pPr>
              <w:spacing w:after="0"/>
              <w:jc w:val="center"/>
              <w:rPr>
                <w:b/>
              </w:rPr>
            </w:pPr>
            <w:r w:rsidRPr="00342A2C">
              <w:rPr>
                <w:b/>
              </w:rPr>
              <w:t>TAK</w:t>
            </w:r>
          </w:p>
        </w:tc>
        <w:tc>
          <w:tcPr>
            <w:tcW w:w="900" w:type="dxa"/>
            <w:gridSpan w:val="4"/>
            <w:vAlign w:val="center"/>
          </w:tcPr>
          <w:p w:rsidR="00C87248" w:rsidRPr="00342A2C" w:rsidRDefault="00C87248" w:rsidP="003F7FD8">
            <w:pPr>
              <w:spacing w:after="0"/>
              <w:jc w:val="center"/>
              <w:rPr>
                <w:b/>
              </w:rPr>
            </w:pPr>
            <w:r w:rsidRPr="00342A2C">
              <w:rPr>
                <w:b/>
              </w:rPr>
              <w:t>NIE</w:t>
            </w:r>
          </w:p>
        </w:tc>
        <w:tc>
          <w:tcPr>
            <w:tcW w:w="1261" w:type="dxa"/>
            <w:gridSpan w:val="2"/>
            <w:vAlign w:val="center"/>
          </w:tcPr>
          <w:p w:rsidR="00C87248" w:rsidRPr="00342A2C" w:rsidRDefault="00C87248" w:rsidP="003F7FD8">
            <w:pPr>
              <w:spacing w:after="0"/>
              <w:jc w:val="center"/>
              <w:rPr>
                <w:b/>
              </w:rPr>
            </w:pPr>
            <w:r w:rsidRPr="00342A2C">
              <w:rPr>
                <w:b/>
              </w:rPr>
              <w:t>NIE DOTYCZY</w:t>
            </w:r>
          </w:p>
        </w:tc>
      </w:tr>
      <w:tr w:rsidR="000350FF" w:rsidRPr="00342A2C" w:rsidTr="00A240EC">
        <w:trPr>
          <w:gridAfter w:val="1"/>
          <w:wAfter w:w="29" w:type="dxa"/>
        </w:trPr>
        <w:tc>
          <w:tcPr>
            <w:tcW w:w="532" w:type="dxa"/>
          </w:tcPr>
          <w:p w:rsidR="000350FF" w:rsidRPr="00342A2C" w:rsidRDefault="007963D3" w:rsidP="003F7FD8">
            <w:pPr>
              <w:spacing w:after="0"/>
              <w:jc w:val="both"/>
            </w:pPr>
            <w:r>
              <w:t>1</w:t>
            </w:r>
            <w:r w:rsidR="009E6696" w:rsidRPr="00342A2C">
              <w:t>.</w:t>
            </w:r>
          </w:p>
        </w:tc>
        <w:tc>
          <w:tcPr>
            <w:tcW w:w="2625" w:type="dxa"/>
            <w:gridSpan w:val="2"/>
          </w:tcPr>
          <w:p w:rsidR="000350FF" w:rsidRPr="00342A2C" w:rsidRDefault="000350FF" w:rsidP="003F7FD8">
            <w:pPr>
              <w:autoSpaceDE w:val="0"/>
              <w:autoSpaceDN w:val="0"/>
              <w:adjustRightInd w:val="0"/>
              <w:spacing w:after="0"/>
            </w:pPr>
            <w:r w:rsidRPr="00342A2C">
              <w:t>Wnioskodawca oraz partnerzy (o ile dotyczy) nie podlegają wykluczeniu z możliwości otrzymania dofinansowania</w:t>
            </w:r>
          </w:p>
        </w:tc>
        <w:tc>
          <w:tcPr>
            <w:tcW w:w="1521" w:type="dxa"/>
            <w:gridSpan w:val="3"/>
          </w:tcPr>
          <w:p w:rsidR="000350FF" w:rsidRPr="00342A2C" w:rsidRDefault="000B0B38" w:rsidP="003F7FD8">
            <w:pPr>
              <w:autoSpaceDE w:val="0"/>
              <w:autoSpaceDN w:val="0"/>
              <w:adjustRightInd w:val="0"/>
              <w:spacing w:after="0"/>
            </w:pPr>
            <w:r>
              <w:t>Sekcja</w:t>
            </w:r>
            <w:r w:rsidRPr="003343FB">
              <w:t xml:space="preserve"> </w:t>
            </w:r>
            <w:r w:rsidR="002F7A9F" w:rsidRPr="003343FB">
              <w:t>X</w:t>
            </w:r>
            <w:r w:rsidR="000350FF" w:rsidRPr="003343FB">
              <w:t xml:space="preserve"> </w:t>
            </w:r>
          </w:p>
          <w:p w:rsidR="000350FF" w:rsidRPr="00342A2C" w:rsidRDefault="000350FF" w:rsidP="003F7FD8">
            <w:pPr>
              <w:autoSpaceDE w:val="0"/>
              <w:autoSpaceDN w:val="0"/>
              <w:adjustRightInd w:val="0"/>
              <w:spacing w:after="0"/>
            </w:pPr>
          </w:p>
        </w:tc>
        <w:tc>
          <w:tcPr>
            <w:tcW w:w="7116" w:type="dxa"/>
            <w:gridSpan w:val="3"/>
          </w:tcPr>
          <w:p w:rsidR="00C40058" w:rsidRDefault="00C40058" w:rsidP="00C40058">
            <w:pPr>
              <w:pStyle w:val="Tekstprzypisudolnego"/>
              <w:spacing w:line="276" w:lineRule="auto"/>
              <w:rPr>
                <w:rFonts w:ascii="Calibri" w:hAnsi="Calibri"/>
                <w:sz w:val="22"/>
                <w:szCs w:val="22"/>
              </w:rPr>
            </w:pPr>
            <w:r>
              <w:rPr>
                <w:rFonts w:ascii="Calibri" w:hAnsi="Calibri" w:cs="Calibri"/>
                <w:sz w:val="22"/>
                <w:szCs w:val="22"/>
              </w:rPr>
              <w:t xml:space="preserve">Złożenie wniosku za pośrednictwem generatora wniosku oznacza potwierdzenie zgodności z prawdą oświadczeń zawartych w sekcji X </w:t>
            </w:r>
            <w:r>
              <w:rPr>
                <w:rFonts w:ascii="Calibri" w:hAnsi="Calibri" w:cs="Calibri"/>
                <w:i/>
                <w:sz w:val="22"/>
                <w:szCs w:val="22"/>
              </w:rPr>
              <w:t>Oświadczenia</w:t>
            </w:r>
            <w:r>
              <w:rPr>
                <w:rFonts w:ascii="Calibri" w:hAnsi="Calibri" w:cs="Calibri"/>
                <w:sz w:val="22"/>
                <w:szCs w:val="22"/>
              </w:rPr>
              <w:t xml:space="preserve">, że </w:t>
            </w:r>
            <w:r>
              <w:rPr>
                <w:rFonts w:ascii="Calibri" w:hAnsi="Calibri"/>
                <w:sz w:val="22"/>
                <w:szCs w:val="22"/>
              </w:rPr>
              <w:t xml:space="preserve">instytucja, którą reprezentuję </w:t>
            </w:r>
            <w:r>
              <w:rPr>
                <w:rFonts w:ascii="Calibri" w:hAnsi="Calibri"/>
                <w:b/>
                <w:sz w:val="22"/>
                <w:szCs w:val="22"/>
                <w:u w:val="single"/>
              </w:rPr>
              <w:t>nie podlega</w:t>
            </w:r>
            <w:r>
              <w:rPr>
                <w:rFonts w:ascii="Calibri" w:hAnsi="Calibri"/>
                <w:sz w:val="22"/>
                <w:szCs w:val="22"/>
              </w:rPr>
              <w:t xml:space="preserve"> wykluczeniu z możliwości otrzymania dofinansowania, w tym wykluczeniu, o którym mowa w: art. 207 ust. 4 ustawy z dnia 27 sierpnia 2009 r. o finansach publicznych, oraz że wobec podmiotu, który reprezentuję, nie został orzeczony zakaz dostępu do środków funduszy europejskich na podstawie:</w:t>
            </w:r>
            <w:r>
              <w:rPr>
                <w:rFonts w:ascii="Calibri" w:hAnsi="Calibri"/>
                <w:sz w:val="22"/>
                <w:szCs w:val="22"/>
              </w:rPr>
              <w:tab/>
            </w:r>
          </w:p>
          <w:p w:rsidR="00C40058" w:rsidRDefault="00C40058" w:rsidP="00C40058">
            <w:pPr>
              <w:pStyle w:val="Tekstprzypisudolnego"/>
              <w:numPr>
                <w:ilvl w:val="0"/>
                <w:numId w:val="49"/>
              </w:numPr>
              <w:spacing w:line="276" w:lineRule="auto"/>
              <w:ind w:left="318" w:hanging="318"/>
              <w:rPr>
                <w:rFonts w:ascii="Calibri" w:hAnsi="Calibri"/>
                <w:sz w:val="22"/>
                <w:szCs w:val="22"/>
              </w:rPr>
            </w:pPr>
            <w:r>
              <w:rPr>
                <w:rFonts w:ascii="Calibri" w:hAnsi="Calibri"/>
                <w:sz w:val="22"/>
                <w:szCs w:val="22"/>
              </w:rPr>
              <w:t>art. 12 ust. 1 pkt 1 ustawy z dnia 15 czerwca 2012 r. o skutkach powierzania wykonywania pracy cudzoziemcom przebywającym wbrew przepisom na terytorium Rzeczypospolitej Polskiej,</w:t>
            </w:r>
            <w:r>
              <w:rPr>
                <w:rFonts w:ascii="Calibri" w:hAnsi="Calibri"/>
                <w:sz w:val="22"/>
                <w:szCs w:val="22"/>
              </w:rPr>
              <w:tab/>
            </w:r>
            <w:r>
              <w:rPr>
                <w:rFonts w:ascii="Calibri" w:hAnsi="Calibri"/>
                <w:sz w:val="22"/>
                <w:szCs w:val="22"/>
              </w:rPr>
              <w:tab/>
            </w:r>
          </w:p>
          <w:p w:rsidR="00C40058" w:rsidRDefault="00C40058" w:rsidP="00C40058">
            <w:pPr>
              <w:numPr>
                <w:ilvl w:val="0"/>
                <w:numId w:val="49"/>
              </w:numPr>
              <w:spacing w:after="0"/>
              <w:ind w:left="318" w:hanging="318"/>
            </w:pPr>
            <w:r>
              <w:t>art. 9 ust. 1 pkt 2a ustawy z dnia 28 października 2002 r. o odpowiedzialności podmiotów zbiorowych za czyny zabronione pod groźbą kary.</w:t>
            </w:r>
          </w:p>
          <w:p w:rsidR="00C40058" w:rsidRDefault="00C40058" w:rsidP="00C40058">
            <w:pPr>
              <w:spacing w:after="0"/>
              <w:ind w:left="318"/>
            </w:pPr>
          </w:p>
          <w:p w:rsidR="00C40058" w:rsidRDefault="00C40058" w:rsidP="00C40058">
            <w:pPr>
              <w:spacing w:after="0"/>
            </w:pPr>
            <w:r>
              <w:lastRenderedPageBreak/>
              <w:t>Uwaga!</w:t>
            </w:r>
            <w:r>
              <w:tab/>
            </w:r>
          </w:p>
          <w:p w:rsidR="00C40058" w:rsidRDefault="00C40058" w:rsidP="00C40058">
            <w:pPr>
              <w:spacing w:after="0"/>
            </w:pPr>
            <w:r>
              <w:t>Powyższe dotyczy również partnerów. Oddzielne oświadczenie dla partnerów umieszczone jest w sekcji Oświadczenie Partnera/ Partnerów projektu – o ile dotyczy w sekcji X wniosku.</w:t>
            </w:r>
          </w:p>
          <w:p w:rsidR="000350FF" w:rsidRPr="00342A2C" w:rsidRDefault="00C40058" w:rsidP="00C40058">
            <w:pPr>
              <w:spacing w:after="0"/>
            </w:pPr>
            <w:r>
              <w:t>Przed podpisaniem umowy WUP w Łodzi zweryfikuje prawdziwość oświadczenia wobec wszystkich podmiotów (wnioskodawcy i partnerów) na podstawie informacji z rejestru MF czy wnioskodawcy i partnerzy nie są wykluczeni z możliwości otrzymania dofinansowania.</w:t>
            </w:r>
          </w:p>
        </w:tc>
        <w:tc>
          <w:tcPr>
            <w:tcW w:w="900" w:type="dxa"/>
          </w:tcPr>
          <w:p w:rsidR="000350FF" w:rsidRPr="00342A2C" w:rsidRDefault="000350FF" w:rsidP="00C40058">
            <w:pPr>
              <w:spacing w:after="0"/>
            </w:pPr>
          </w:p>
        </w:tc>
        <w:tc>
          <w:tcPr>
            <w:tcW w:w="900" w:type="dxa"/>
            <w:gridSpan w:val="4"/>
          </w:tcPr>
          <w:p w:rsidR="000350FF" w:rsidRPr="00342A2C" w:rsidRDefault="00E60AB1" w:rsidP="00C40058">
            <w:pPr>
              <w:spacing w:after="0"/>
            </w:pPr>
            <w:r w:rsidRPr="00342A2C">
              <w:t xml:space="preserve"> </w:t>
            </w:r>
          </w:p>
        </w:tc>
        <w:tc>
          <w:tcPr>
            <w:tcW w:w="1261" w:type="dxa"/>
            <w:gridSpan w:val="2"/>
            <w:shd w:val="clear" w:color="auto" w:fill="BFBFBF"/>
          </w:tcPr>
          <w:p w:rsidR="000350FF" w:rsidRPr="00342A2C" w:rsidRDefault="000350FF" w:rsidP="00C4005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2</w:t>
            </w:r>
            <w:r w:rsidR="009E24C6" w:rsidRPr="00342A2C">
              <w:t>.</w:t>
            </w:r>
          </w:p>
        </w:tc>
        <w:tc>
          <w:tcPr>
            <w:tcW w:w="2625" w:type="dxa"/>
            <w:gridSpan w:val="2"/>
          </w:tcPr>
          <w:p w:rsidR="009E24C6" w:rsidRPr="00342A2C" w:rsidRDefault="009E24C6" w:rsidP="003F7FD8">
            <w:pPr>
              <w:spacing w:after="0"/>
            </w:pPr>
            <w:r w:rsidRPr="00342A2C">
              <w:t>Kwalifikowalność projektu</w:t>
            </w:r>
          </w:p>
          <w:p w:rsidR="009E24C6" w:rsidRPr="00342A2C" w:rsidRDefault="009E24C6" w:rsidP="003F7FD8">
            <w:pPr>
              <w:spacing w:after="0"/>
            </w:pPr>
          </w:p>
        </w:tc>
        <w:tc>
          <w:tcPr>
            <w:tcW w:w="1521" w:type="dxa"/>
            <w:gridSpan w:val="3"/>
          </w:tcPr>
          <w:p w:rsidR="009E24C6" w:rsidRPr="00342A2C" w:rsidRDefault="000B0B38" w:rsidP="003F7FD8">
            <w:pPr>
              <w:spacing w:after="0"/>
              <w:rPr>
                <w:b/>
              </w:rPr>
            </w:pPr>
            <w:r>
              <w:t>Sekcja</w:t>
            </w:r>
            <w:r w:rsidRPr="003343FB">
              <w:t xml:space="preserve"> </w:t>
            </w:r>
            <w:r w:rsidR="009E24C6" w:rsidRPr="003343FB">
              <w:t xml:space="preserve">X </w:t>
            </w:r>
          </w:p>
        </w:tc>
        <w:tc>
          <w:tcPr>
            <w:tcW w:w="7116" w:type="dxa"/>
            <w:gridSpan w:val="3"/>
          </w:tcPr>
          <w:p w:rsidR="00C40058" w:rsidRDefault="00C40058" w:rsidP="00C40058">
            <w:pPr>
              <w:pStyle w:val="Textbody"/>
              <w:widowControl w:val="0"/>
              <w:shd w:val="clear" w:color="auto" w:fill="FFFFFF"/>
              <w:tabs>
                <w:tab w:val="left" w:pos="461"/>
              </w:tabs>
              <w:spacing w:line="276" w:lineRule="auto"/>
              <w:rPr>
                <w:sz w:val="22"/>
                <w:szCs w:val="22"/>
              </w:rPr>
            </w:pPr>
            <w:r>
              <w:rPr>
                <w:sz w:val="22"/>
                <w:szCs w:val="22"/>
              </w:rPr>
              <w:t xml:space="preserve">Złożenie wniosku za pośrednictwem generatora wniosku oznacza potwierdzenie zgodności z prawdą oświadczeń zawartych w sekcji X </w:t>
            </w:r>
            <w:r>
              <w:rPr>
                <w:i/>
                <w:sz w:val="22"/>
                <w:szCs w:val="22"/>
              </w:rPr>
              <w:t>Oświadczenia</w:t>
            </w:r>
            <w:r>
              <w:rPr>
                <w:sz w:val="22"/>
                <w:szCs w:val="22"/>
              </w:rPr>
              <w:t>, że projekt jest zgodny z przepisami art. 65 ust. 6 i art. 125 ust. 3 lit. e) i f) Rozporządzenia Parlamentu Europejskiego i Rady (UE) nr 1303/2013 z dn. 17 grudnia 2013 r. tj.:</w:t>
            </w:r>
          </w:p>
          <w:p w:rsidR="00C40058" w:rsidRDefault="00C40058" w:rsidP="00C40058">
            <w:pPr>
              <w:pStyle w:val="Textbody"/>
              <w:widowControl w:val="0"/>
              <w:shd w:val="clear" w:color="auto" w:fill="FFFFFF"/>
              <w:tabs>
                <w:tab w:val="left" w:pos="461"/>
              </w:tabs>
              <w:spacing w:line="276" w:lineRule="auto"/>
              <w:rPr>
                <w:sz w:val="22"/>
                <w:szCs w:val="22"/>
              </w:rPr>
            </w:pPr>
            <w:r>
              <w:rPr>
                <w:sz w:val="22"/>
                <w:szCs w:val="22"/>
              </w:rPr>
              <w:t xml:space="preserve">- czy projekt nie został zakończony w rozumieniu art. 65 ust. 6,   </w:t>
            </w:r>
          </w:p>
          <w:p w:rsidR="00C40058" w:rsidRDefault="00C40058" w:rsidP="00C40058">
            <w:pPr>
              <w:pStyle w:val="Textbody"/>
              <w:widowControl w:val="0"/>
              <w:shd w:val="clear" w:color="auto" w:fill="FFFFFF"/>
              <w:tabs>
                <w:tab w:val="left" w:pos="461"/>
              </w:tabs>
              <w:spacing w:line="276" w:lineRule="auto"/>
              <w:rPr>
                <w:sz w:val="22"/>
                <w:szCs w:val="22"/>
              </w:rPr>
            </w:pPr>
            <w:r>
              <w:rPr>
                <w:sz w:val="22"/>
                <w:szCs w:val="22"/>
              </w:rPr>
              <w:t xml:space="preserve">- jeśli Wnioskodawca rozpoczął projekt przed dniem złożenia wniosku, czy przestrzegał obowiązujących przepisów prawa dotyczących danej operacji (art. 125 ust. 3 lit. e), </w:t>
            </w:r>
          </w:p>
          <w:p w:rsidR="009E24C6" w:rsidRPr="00C40058" w:rsidRDefault="00C40058" w:rsidP="00C40058">
            <w:pPr>
              <w:rPr>
                <w:rFonts w:eastAsia="Times New Roman" w:cs="Calibri"/>
                <w:kern w:val="3"/>
                <w:lang w:eastAsia="zh-CN"/>
              </w:rPr>
            </w:pPr>
            <w:r>
              <w:t>- 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3</w:t>
            </w:r>
            <w:r w:rsidR="009E24C6" w:rsidRPr="00342A2C">
              <w:t>.</w:t>
            </w:r>
          </w:p>
        </w:tc>
        <w:tc>
          <w:tcPr>
            <w:tcW w:w="2625" w:type="dxa"/>
            <w:gridSpan w:val="2"/>
          </w:tcPr>
          <w:p w:rsidR="009E24C6" w:rsidRPr="00342A2C" w:rsidRDefault="009E24C6" w:rsidP="003F7FD8">
            <w:pPr>
              <w:spacing w:after="0"/>
            </w:pPr>
            <w:r w:rsidRPr="00342A2C">
              <w:t>Wnioskodawca zgodnie ze Szczegółowym Opisem Osi Priorytetowych RPO WŁ 2014</w:t>
            </w:r>
            <w:r w:rsidRPr="00342A2C">
              <w:noBreakHyphen/>
              <w:t>2020 oraz RPO WŁ 2014-2020 jest uprawniony do ubiegania się o dofinansowanie</w:t>
            </w:r>
          </w:p>
        </w:tc>
        <w:tc>
          <w:tcPr>
            <w:tcW w:w="1521" w:type="dxa"/>
            <w:gridSpan w:val="3"/>
          </w:tcPr>
          <w:p w:rsidR="00C40058" w:rsidRDefault="00C40058" w:rsidP="003F7FD8">
            <w:pPr>
              <w:autoSpaceDE w:val="0"/>
              <w:autoSpaceDN w:val="0"/>
              <w:adjustRightInd w:val="0"/>
              <w:spacing w:after="0"/>
            </w:pPr>
            <w:r>
              <w:t>Sekcja II</w:t>
            </w:r>
          </w:p>
          <w:p w:rsidR="009E24C6" w:rsidRPr="00342A2C" w:rsidRDefault="00C40058" w:rsidP="003F7FD8">
            <w:pPr>
              <w:autoSpaceDE w:val="0"/>
              <w:autoSpaceDN w:val="0"/>
              <w:adjustRightInd w:val="0"/>
              <w:spacing w:after="0"/>
            </w:pPr>
            <w:r>
              <w:t>Sekcja IV</w:t>
            </w:r>
            <w:r w:rsidR="009E24C6" w:rsidRPr="00342A2C">
              <w:t xml:space="preserve"> </w:t>
            </w:r>
          </w:p>
        </w:tc>
        <w:tc>
          <w:tcPr>
            <w:tcW w:w="7116" w:type="dxa"/>
            <w:gridSpan w:val="3"/>
          </w:tcPr>
          <w:p w:rsidR="00163141" w:rsidRPr="00342A2C" w:rsidRDefault="001D0D5A" w:rsidP="00163141">
            <w:pPr>
              <w:spacing w:after="0"/>
              <w:rPr>
                <w:rFonts w:eastAsia="Times New Roman" w:cs="Arial"/>
                <w:b/>
                <w:lang w:eastAsia="pl-PL"/>
              </w:rPr>
            </w:pPr>
            <w:r>
              <w:rPr>
                <w:rFonts w:cs="Arial"/>
              </w:rPr>
              <w:t xml:space="preserve">O dofinansowanie projektu mogą ubiegać się </w:t>
            </w:r>
            <w:r w:rsidR="00163141" w:rsidRPr="00342A2C">
              <w:rPr>
                <w:rFonts w:eastAsia="Times New Roman" w:cs="Arial"/>
                <w:b/>
                <w:lang w:eastAsia="pl-PL"/>
              </w:rPr>
              <w:t>podmioty specjalizujące się w aktywizowaniu osób zagrożonych ubóstwem lub wykluczeniem społecznym:</w:t>
            </w:r>
          </w:p>
          <w:p w:rsidR="00163141" w:rsidRPr="00342A2C" w:rsidRDefault="00163141" w:rsidP="00163141">
            <w:pPr>
              <w:pStyle w:val="Akapitzlist"/>
              <w:numPr>
                <w:ilvl w:val="0"/>
                <w:numId w:val="45"/>
              </w:numPr>
              <w:spacing w:after="0" w:line="240" w:lineRule="auto"/>
              <w:rPr>
                <w:rFonts w:eastAsia="Times New Roman" w:cs="Arial"/>
                <w:lang w:eastAsia="pl-PL"/>
              </w:rPr>
            </w:pPr>
            <w:r w:rsidRPr="00342A2C">
              <w:rPr>
                <w:rFonts w:eastAsia="Times New Roman" w:cs="Arial"/>
                <w:lang w:eastAsia="pl-PL"/>
              </w:rPr>
              <w:t>instytucje pomocy i integracji społecznej;</w:t>
            </w:r>
          </w:p>
          <w:p w:rsidR="00163141" w:rsidRPr="00342A2C" w:rsidRDefault="00163141" w:rsidP="00163141">
            <w:pPr>
              <w:pStyle w:val="Akapitzlist"/>
              <w:numPr>
                <w:ilvl w:val="0"/>
                <w:numId w:val="45"/>
              </w:numPr>
              <w:spacing w:after="0" w:line="240" w:lineRule="auto"/>
              <w:rPr>
                <w:rFonts w:eastAsia="Times New Roman" w:cs="Arial"/>
                <w:lang w:eastAsia="pl-PL"/>
              </w:rPr>
            </w:pPr>
            <w:r w:rsidRPr="00342A2C">
              <w:rPr>
                <w:rFonts w:eastAsia="Times New Roman" w:cs="Arial"/>
                <w:lang w:eastAsia="pl-PL"/>
              </w:rPr>
              <w:t>podmioty ekonomii społecznej;</w:t>
            </w:r>
          </w:p>
          <w:p w:rsidR="00163141" w:rsidRPr="00342A2C" w:rsidRDefault="00163141" w:rsidP="00163141">
            <w:pPr>
              <w:pStyle w:val="Akapitzlist"/>
              <w:numPr>
                <w:ilvl w:val="0"/>
                <w:numId w:val="45"/>
              </w:numPr>
              <w:spacing w:after="0" w:line="240" w:lineRule="auto"/>
              <w:rPr>
                <w:rFonts w:eastAsia="Times New Roman" w:cs="Arial"/>
                <w:lang w:eastAsia="pl-PL"/>
              </w:rPr>
            </w:pPr>
            <w:r w:rsidRPr="00342A2C">
              <w:rPr>
                <w:rFonts w:eastAsia="Times New Roman" w:cs="Arial"/>
                <w:lang w:eastAsia="pl-PL"/>
              </w:rPr>
              <w:t xml:space="preserve">jednostki samorządu terytorialnego i ich jednostki organizacyjne, związki i stowarzyszenia </w:t>
            </w:r>
            <w:proofErr w:type="spellStart"/>
            <w:r w:rsidRPr="00342A2C">
              <w:rPr>
                <w:rFonts w:eastAsia="Times New Roman" w:cs="Arial"/>
                <w:lang w:eastAsia="pl-PL"/>
              </w:rPr>
              <w:t>jst</w:t>
            </w:r>
            <w:proofErr w:type="spellEnd"/>
            <w:r w:rsidRPr="00342A2C">
              <w:rPr>
                <w:rFonts w:eastAsia="Times New Roman" w:cs="Arial"/>
                <w:lang w:eastAsia="pl-PL"/>
              </w:rPr>
              <w:t>;</w:t>
            </w:r>
          </w:p>
          <w:p w:rsidR="00163141" w:rsidRPr="00342A2C" w:rsidRDefault="00163141" w:rsidP="00163141">
            <w:pPr>
              <w:pStyle w:val="Akapitzlist"/>
              <w:numPr>
                <w:ilvl w:val="0"/>
                <w:numId w:val="45"/>
              </w:numPr>
              <w:spacing w:after="0" w:line="240" w:lineRule="auto"/>
              <w:rPr>
                <w:rFonts w:eastAsia="Times New Roman" w:cs="Arial"/>
                <w:lang w:eastAsia="pl-PL"/>
              </w:rPr>
            </w:pPr>
            <w:r w:rsidRPr="00342A2C">
              <w:rPr>
                <w:rFonts w:eastAsia="Times New Roman" w:cs="Arial"/>
                <w:lang w:eastAsia="pl-PL"/>
              </w:rPr>
              <w:t>organizacje pozarządowe;</w:t>
            </w:r>
          </w:p>
          <w:p w:rsidR="00163141" w:rsidRPr="00342A2C" w:rsidRDefault="00163141" w:rsidP="00163141">
            <w:pPr>
              <w:pStyle w:val="Akapitzlist"/>
              <w:numPr>
                <w:ilvl w:val="0"/>
                <w:numId w:val="45"/>
              </w:numPr>
              <w:spacing w:after="0" w:line="240" w:lineRule="auto"/>
              <w:rPr>
                <w:rFonts w:eastAsia="Times New Roman" w:cs="Arial"/>
                <w:lang w:eastAsia="pl-PL"/>
              </w:rPr>
            </w:pPr>
            <w:r w:rsidRPr="00342A2C">
              <w:rPr>
                <w:rFonts w:eastAsia="Times New Roman" w:cs="Arial"/>
                <w:lang w:eastAsia="pl-PL"/>
              </w:rPr>
              <w:lastRenderedPageBreak/>
              <w:t>kościoły, związki wyznaniowe oraz osoby prawne kościołów i związków wyznaniowych;</w:t>
            </w:r>
          </w:p>
          <w:p w:rsidR="00163141" w:rsidRPr="00B0485A" w:rsidRDefault="00163141" w:rsidP="00B0485A">
            <w:pPr>
              <w:pStyle w:val="Akapitzlist"/>
              <w:numPr>
                <w:ilvl w:val="0"/>
                <w:numId w:val="45"/>
              </w:numPr>
              <w:spacing w:after="0"/>
              <w:ind w:left="714" w:hanging="357"/>
              <w:rPr>
                <w:rFonts w:eastAsia="Times New Roman" w:cs="Arial"/>
                <w:lang w:eastAsia="pl-PL"/>
              </w:rPr>
            </w:pPr>
            <w:r w:rsidRPr="00342A2C">
              <w:rPr>
                <w:rFonts w:eastAsia="Times New Roman" w:cs="Arial"/>
                <w:lang w:eastAsia="pl-PL"/>
              </w:rPr>
              <w:t>przedsiębiorcy.</w:t>
            </w:r>
            <w:bookmarkStart w:id="0" w:name="_Toc431974575"/>
            <w:bookmarkEnd w:id="0"/>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4</w:t>
            </w:r>
            <w:r w:rsidR="009E24C6" w:rsidRPr="00342A2C">
              <w:t>.</w:t>
            </w:r>
          </w:p>
        </w:tc>
        <w:tc>
          <w:tcPr>
            <w:tcW w:w="2625" w:type="dxa"/>
            <w:gridSpan w:val="2"/>
          </w:tcPr>
          <w:p w:rsidR="009E24C6" w:rsidRPr="00342A2C" w:rsidRDefault="009E24C6" w:rsidP="003F7FD8">
            <w:pPr>
              <w:pStyle w:val="Default"/>
              <w:spacing w:line="276" w:lineRule="auto"/>
              <w:rPr>
                <w:rFonts w:cs="Times New Roman"/>
                <w:sz w:val="22"/>
                <w:szCs w:val="22"/>
              </w:rPr>
            </w:pPr>
            <w:r w:rsidRPr="00342A2C">
              <w:rPr>
                <w:rFonts w:cs="Times New Roman"/>
                <w:sz w:val="22"/>
                <w:szCs w:val="22"/>
              </w:rPr>
              <w:t xml:space="preserve">Spełnienie wymogów dotyczących partnerstwa </w:t>
            </w:r>
            <w:r w:rsidRPr="00342A2C">
              <w:rPr>
                <w:rFonts w:cs="Times New Roman"/>
                <w:i/>
                <w:sz w:val="22"/>
                <w:szCs w:val="22"/>
              </w:rPr>
              <w:t>(jeśli dotyczy)</w:t>
            </w:r>
          </w:p>
          <w:p w:rsidR="009E24C6" w:rsidRPr="00342A2C" w:rsidRDefault="009E24C6" w:rsidP="003F7FD8">
            <w:pPr>
              <w:pStyle w:val="Default"/>
              <w:spacing w:line="276" w:lineRule="auto"/>
              <w:ind w:right="530"/>
              <w:rPr>
                <w:rFonts w:cs="Times New Roman"/>
                <w:i/>
                <w:sz w:val="22"/>
                <w:szCs w:val="22"/>
              </w:rPr>
            </w:pPr>
          </w:p>
        </w:tc>
        <w:tc>
          <w:tcPr>
            <w:tcW w:w="1521" w:type="dxa"/>
            <w:gridSpan w:val="3"/>
          </w:tcPr>
          <w:p w:rsidR="009E24C6" w:rsidRPr="00342A2C" w:rsidRDefault="000B0B38" w:rsidP="003F7FD8">
            <w:pPr>
              <w:autoSpaceDE w:val="0"/>
              <w:autoSpaceDN w:val="0"/>
              <w:adjustRightInd w:val="0"/>
              <w:spacing w:after="0"/>
            </w:pPr>
            <w:r>
              <w:t>Sekcja</w:t>
            </w:r>
            <w:r w:rsidRPr="00612D7E">
              <w:t xml:space="preserve"> </w:t>
            </w:r>
            <w:r w:rsidR="009E24C6" w:rsidRPr="00612D7E">
              <w:t xml:space="preserve">X </w:t>
            </w:r>
          </w:p>
        </w:tc>
        <w:tc>
          <w:tcPr>
            <w:tcW w:w="7116" w:type="dxa"/>
            <w:gridSpan w:val="3"/>
          </w:tcPr>
          <w:p w:rsidR="00C40058" w:rsidRDefault="00C40058" w:rsidP="00C40058">
            <w:pPr>
              <w:spacing w:after="0"/>
            </w:pPr>
            <w:r>
              <w:rPr>
                <w:rFonts w:cs="Calibri"/>
              </w:rPr>
              <w:t xml:space="preserve">Złożenie wniosku za pośrednictwem generatora wniosku oznacza potwierdzenie zgodności z prawdą oświadczeń zawartych w sekcji X </w:t>
            </w:r>
            <w:r>
              <w:rPr>
                <w:rFonts w:cs="Calibri"/>
                <w:i/>
              </w:rPr>
              <w:t>Oświadczenia</w:t>
            </w:r>
            <w:r>
              <w:t>, że w przypadku projektu partnerskiego spełnione zostały wymogi dotyczące utworzenia albo zainicjowania partnerstwa przed złożeniem wniosku o dofinansowanie albo przed rozpoczęciem realizacji projektu, o ile data ta jest wcześniejsza od daty złożenia wniosku o dofinansowanie.</w:t>
            </w:r>
          </w:p>
          <w:p w:rsidR="009E24C6" w:rsidRPr="00342A2C" w:rsidRDefault="00C40058" w:rsidP="00C40058">
            <w:pPr>
              <w:spacing w:after="0"/>
            </w:pPr>
            <w:r>
              <w:t>Dodatkowo (o ile dotyczy) wybór partnera spoza sektora finansów publicznych został dokonany zgodnie z art. 33 ust. 2-4 ustawy z dnia 11 lipca 2014r. o zasadach realizacji programów w zakresie polityki spójności finansowanych w perspektywie 2014-2020.</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auto"/>
          </w:tcPr>
          <w:p w:rsidR="009E24C6" w:rsidRPr="00342A2C" w:rsidRDefault="009E24C6" w:rsidP="003F7FD8">
            <w:pPr>
              <w:spacing w:after="0"/>
            </w:pPr>
          </w:p>
        </w:tc>
      </w:tr>
      <w:tr w:rsidR="009E24C6" w:rsidRPr="00342A2C" w:rsidTr="00A240EC">
        <w:trPr>
          <w:gridAfter w:val="1"/>
          <w:wAfter w:w="29" w:type="dxa"/>
          <w:trHeight w:val="699"/>
        </w:trPr>
        <w:tc>
          <w:tcPr>
            <w:tcW w:w="532" w:type="dxa"/>
          </w:tcPr>
          <w:p w:rsidR="009E24C6" w:rsidRPr="00342A2C" w:rsidRDefault="007963D3" w:rsidP="003F7FD8">
            <w:pPr>
              <w:spacing w:after="0"/>
              <w:jc w:val="both"/>
            </w:pPr>
            <w:r>
              <w:t>5</w:t>
            </w:r>
            <w:r w:rsidR="009E24C6" w:rsidRPr="00342A2C">
              <w:t>.</w:t>
            </w:r>
          </w:p>
        </w:tc>
        <w:tc>
          <w:tcPr>
            <w:tcW w:w="2625" w:type="dxa"/>
            <w:gridSpan w:val="2"/>
          </w:tcPr>
          <w:p w:rsidR="009E24C6" w:rsidRPr="00342A2C" w:rsidRDefault="009E24C6" w:rsidP="003F7FD8">
            <w:pPr>
              <w:pStyle w:val="Default"/>
              <w:spacing w:line="276" w:lineRule="auto"/>
              <w:rPr>
                <w:rFonts w:cs="Times New Roman"/>
                <w:sz w:val="22"/>
                <w:szCs w:val="22"/>
              </w:rPr>
            </w:pPr>
            <w:r w:rsidRPr="00342A2C">
              <w:rPr>
                <w:rFonts w:cs="Times New Roman"/>
                <w:sz w:val="22"/>
                <w:szCs w:val="22"/>
              </w:rPr>
              <w:t xml:space="preserve">Potencjał finansowy wnioskodawcy i partnerów </w:t>
            </w:r>
            <w:r w:rsidRPr="00342A2C">
              <w:rPr>
                <w:rFonts w:cs="Times New Roman"/>
                <w:i/>
                <w:sz w:val="22"/>
                <w:szCs w:val="22"/>
              </w:rPr>
              <w:t>(jeśli dotyczy)</w:t>
            </w:r>
          </w:p>
        </w:tc>
        <w:tc>
          <w:tcPr>
            <w:tcW w:w="1521" w:type="dxa"/>
            <w:gridSpan w:val="3"/>
          </w:tcPr>
          <w:p w:rsidR="00C40058" w:rsidRDefault="00C40058" w:rsidP="003F7FD8">
            <w:pPr>
              <w:pStyle w:val="Default"/>
              <w:spacing w:line="276" w:lineRule="auto"/>
              <w:rPr>
                <w:rFonts w:cs="Times New Roman"/>
                <w:sz w:val="22"/>
                <w:szCs w:val="22"/>
              </w:rPr>
            </w:pPr>
            <w:r>
              <w:rPr>
                <w:rFonts w:cs="Times New Roman"/>
                <w:sz w:val="22"/>
                <w:szCs w:val="22"/>
              </w:rPr>
              <w:t xml:space="preserve">Sekcja IV </w:t>
            </w:r>
          </w:p>
          <w:p w:rsidR="009E24C6" w:rsidRPr="00342A2C" w:rsidRDefault="00C40058" w:rsidP="003F7FD8">
            <w:pPr>
              <w:pStyle w:val="Default"/>
              <w:spacing w:line="276" w:lineRule="auto"/>
              <w:rPr>
                <w:rFonts w:cs="Times New Roman"/>
                <w:sz w:val="22"/>
                <w:szCs w:val="22"/>
              </w:rPr>
            </w:pPr>
            <w:r>
              <w:rPr>
                <w:rFonts w:cs="Times New Roman"/>
                <w:sz w:val="22"/>
                <w:szCs w:val="22"/>
              </w:rPr>
              <w:t>Sekcja VI</w:t>
            </w:r>
            <w:r w:rsidR="009E24C6" w:rsidRPr="00342A2C">
              <w:rPr>
                <w:rFonts w:cs="Times New Roman"/>
                <w:sz w:val="22"/>
                <w:szCs w:val="22"/>
              </w:rPr>
              <w:t xml:space="preserve"> </w:t>
            </w:r>
          </w:p>
        </w:tc>
        <w:tc>
          <w:tcPr>
            <w:tcW w:w="7116" w:type="dxa"/>
            <w:gridSpan w:val="3"/>
          </w:tcPr>
          <w:p w:rsidR="009E24C6" w:rsidRDefault="009E24C6" w:rsidP="00C40058">
            <w:pPr>
              <w:spacing w:after="0"/>
            </w:pPr>
            <w:r w:rsidRPr="00342A2C">
              <w:t xml:space="preserve">Wnioskodawca oraz partnerzy (o ile dotyczy), ponoszący wydatki w danym projekcie z EFS, </w:t>
            </w:r>
            <w:r w:rsidRPr="00342A2C">
              <w:rPr>
                <w:b/>
              </w:rPr>
              <w:t>posiadają łączny obrót za ostatni zatwierdzony rok obrotowy</w:t>
            </w:r>
            <w:r w:rsidRPr="00342A2C">
              <w:t xml:space="preserve"> zgodnie z ustawą o rachunkowości z dnia 29 września 1994 r. lub za ostatni zamknięty i zatwierdzony rok kalendarzowy </w:t>
            </w:r>
            <w:r w:rsidRPr="00342A2C">
              <w:rPr>
                <w:b/>
              </w:rPr>
              <w:t>równy lub wyższy od łącznych rocznych wydatków w ocenianym projekcie</w:t>
            </w:r>
            <w:r w:rsidRPr="00342A2C">
              <w:t xml:space="preserve"> </w:t>
            </w:r>
            <w:r w:rsidRPr="00342A2C">
              <w:rPr>
                <w:b/>
              </w:rPr>
              <w:t>w roku kalendarzowym, w którym wydatki są najwyższe</w:t>
            </w:r>
            <w:r w:rsidRPr="00342A2C">
              <w:t>.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0B0B38">
              <w:t xml:space="preserve"> </w:t>
            </w:r>
            <w:r w:rsidRPr="00342A2C">
              <w:t xml:space="preserve">W przypadku projektów, w których udzielane jest wsparcie zwrotne w postaci pożyczek lub poręczeń jako obrót należy rozumieć kwotę kapitału pożyczkowego i poręczeniowego, jakim dysponowali </w:t>
            </w:r>
            <w:r w:rsidRPr="00342A2C">
              <w:lastRenderedPageBreak/>
              <w:t>wnioskodawcy/partnerzy (o ile dotyczy) w poprzednim zamkniętym i zatwierdzonym roku obrotowym.</w:t>
            </w:r>
          </w:p>
          <w:p w:rsidR="00C40058" w:rsidRPr="00342A2C" w:rsidRDefault="00C40058" w:rsidP="00C40058">
            <w:pPr>
              <w:spacing w:after="0"/>
            </w:pPr>
          </w:p>
          <w:p w:rsidR="009E24C6" w:rsidRPr="00342A2C" w:rsidRDefault="009E24C6" w:rsidP="00C40058">
            <w:pPr>
              <w:spacing w:after="0"/>
              <w:rPr>
                <w:rFonts w:cs="Arial"/>
              </w:rPr>
            </w:pPr>
            <w:r w:rsidRPr="00342A2C">
              <w:rPr>
                <w:b/>
              </w:rPr>
              <w:t xml:space="preserve">Kryterium nie dotyczy </w:t>
            </w:r>
            <w:r w:rsidR="00AB5AA8" w:rsidRPr="00342A2C">
              <w:rPr>
                <w:b/>
              </w:rPr>
              <w:t xml:space="preserve">projektów realizowanych z udziałem </w:t>
            </w:r>
            <w:r w:rsidRPr="00342A2C">
              <w:rPr>
                <w:b/>
              </w:rPr>
              <w:t>jednostek sektora finansów publicznych</w:t>
            </w:r>
            <w:r w:rsidRPr="00342A2C">
              <w:rPr>
                <w:rFonts w:cs="Arial"/>
              </w:rPr>
              <w:t xml:space="preserve"> </w:t>
            </w:r>
            <w:r w:rsidR="00AB5AA8" w:rsidRPr="00342A2C">
              <w:rPr>
                <w:rFonts w:cs="Arial"/>
                <w:b/>
              </w:rPr>
              <w:t>zarówno w roli lidera jak i partnera</w:t>
            </w:r>
            <w:r w:rsidR="00AB5AA8" w:rsidRPr="00342A2C">
              <w:rPr>
                <w:rFonts w:cs="Arial"/>
              </w:rPr>
              <w:t>.</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auto"/>
          </w:tcPr>
          <w:p w:rsidR="009E24C6" w:rsidRPr="00342A2C" w:rsidRDefault="009E24C6" w:rsidP="003F7FD8">
            <w:pPr>
              <w:spacing w:after="0"/>
            </w:pPr>
          </w:p>
        </w:tc>
      </w:tr>
      <w:tr w:rsidR="009E24C6" w:rsidRPr="00342A2C" w:rsidTr="00A240EC">
        <w:trPr>
          <w:gridAfter w:val="1"/>
          <w:wAfter w:w="29" w:type="dxa"/>
          <w:trHeight w:val="554"/>
        </w:trPr>
        <w:tc>
          <w:tcPr>
            <w:tcW w:w="532" w:type="dxa"/>
          </w:tcPr>
          <w:p w:rsidR="009E24C6" w:rsidRPr="00342A2C" w:rsidRDefault="007963D3" w:rsidP="003F7FD8">
            <w:pPr>
              <w:spacing w:after="0"/>
              <w:jc w:val="both"/>
            </w:pPr>
            <w:r>
              <w:t>6</w:t>
            </w:r>
            <w:r w:rsidR="009E24C6" w:rsidRPr="00342A2C">
              <w:t>.</w:t>
            </w:r>
          </w:p>
        </w:tc>
        <w:tc>
          <w:tcPr>
            <w:tcW w:w="2625" w:type="dxa"/>
            <w:gridSpan w:val="2"/>
          </w:tcPr>
          <w:p w:rsidR="009E24C6" w:rsidRPr="00342A2C" w:rsidRDefault="009E24C6" w:rsidP="003F7FD8">
            <w:pPr>
              <w:spacing w:after="0"/>
            </w:pPr>
            <w:r w:rsidRPr="00342A2C">
              <w:t>Okres realizacji projektu mieści się w okresie kwalifikowalności wydatków</w:t>
            </w:r>
          </w:p>
        </w:tc>
        <w:tc>
          <w:tcPr>
            <w:tcW w:w="1521" w:type="dxa"/>
            <w:gridSpan w:val="3"/>
          </w:tcPr>
          <w:p w:rsidR="009E24C6" w:rsidRPr="00342A2C" w:rsidRDefault="00B0485A" w:rsidP="003F7FD8">
            <w:pPr>
              <w:spacing w:after="0"/>
            </w:pPr>
            <w:r>
              <w:t>Sekcja I</w:t>
            </w:r>
          </w:p>
        </w:tc>
        <w:tc>
          <w:tcPr>
            <w:tcW w:w="7116" w:type="dxa"/>
            <w:gridSpan w:val="3"/>
          </w:tcPr>
          <w:p w:rsidR="00E161AB" w:rsidRPr="00342A2C" w:rsidRDefault="00E161AB" w:rsidP="00147EE2">
            <w:pPr>
              <w:spacing w:after="0" w:line="240" w:lineRule="auto"/>
            </w:pPr>
            <w:r w:rsidRPr="00342A2C">
              <w:t>Okres realizacji projektu dotyczy zakresu rzeczowego i finansowego.</w:t>
            </w:r>
          </w:p>
          <w:p w:rsidR="00E161AB" w:rsidRPr="00342A2C" w:rsidRDefault="00E161AB" w:rsidP="00147EE2">
            <w:pPr>
              <w:spacing w:before="120" w:after="0" w:line="240" w:lineRule="auto"/>
            </w:pPr>
            <w:r w:rsidRPr="00342A2C">
              <w:t>Projekt nie może rozpocząć się wcześniej niż 1 stycznia 2014 r. a zakończyć późniejszej niż 31 grudnia 2023 r.</w:t>
            </w:r>
          </w:p>
          <w:p w:rsidR="00E161AB" w:rsidRPr="00342A2C" w:rsidRDefault="00E161AB" w:rsidP="00147EE2">
            <w:pPr>
              <w:spacing w:before="120" w:after="0" w:line="240" w:lineRule="auto"/>
              <w:rPr>
                <w:b/>
              </w:rPr>
            </w:pPr>
            <w:r w:rsidRPr="00342A2C">
              <w:rPr>
                <w:b/>
              </w:rPr>
              <w:t>Należy pamiętać, że dofinansowania nie mogą uzyskać projekty w pełni zrealizowane.</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7</w:t>
            </w:r>
            <w:r w:rsidR="009E24C6" w:rsidRPr="00342A2C">
              <w:t>.</w:t>
            </w:r>
          </w:p>
        </w:tc>
        <w:tc>
          <w:tcPr>
            <w:tcW w:w="2625" w:type="dxa"/>
            <w:gridSpan w:val="2"/>
          </w:tcPr>
          <w:p w:rsidR="009E24C6" w:rsidRPr="00342A2C" w:rsidRDefault="009E24C6" w:rsidP="003F7FD8">
            <w:pPr>
              <w:spacing w:after="0"/>
            </w:pPr>
            <w:r w:rsidRPr="00342A2C">
              <w:t>Zakaz podwójnego finansowania</w:t>
            </w:r>
          </w:p>
        </w:tc>
        <w:tc>
          <w:tcPr>
            <w:tcW w:w="1521" w:type="dxa"/>
            <w:gridSpan w:val="3"/>
          </w:tcPr>
          <w:p w:rsidR="009E24C6" w:rsidRPr="00342A2C" w:rsidRDefault="000B0B38" w:rsidP="003F7FD8">
            <w:pPr>
              <w:spacing w:after="0"/>
            </w:pPr>
            <w:r>
              <w:t>Sekcja</w:t>
            </w:r>
            <w:r w:rsidRPr="00612D7E">
              <w:t xml:space="preserve"> </w:t>
            </w:r>
            <w:r w:rsidR="009E24C6" w:rsidRPr="00612D7E">
              <w:t xml:space="preserve">X </w:t>
            </w:r>
          </w:p>
        </w:tc>
        <w:tc>
          <w:tcPr>
            <w:tcW w:w="7116" w:type="dxa"/>
            <w:gridSpan w:val="3"/>
          </w:tcPr>
          <w:p w:rsidR="009E24C6" w:rsidRPr="00342A2C" w:rsidRDefault="00C40058" w:rsidP="00C40058">
            <w:pPr>
              <w:tabs>
                <w:tab w:val="left" w:pos="5724"/>
              </w:tabs>
              <w:spacing w:after="0"/>
              <w:ind w:right="74"/>
            </w:pPr>
            <w:r>
              <w:rPr>
                <w:rFonts w:cs="Calibri"/>
              </w:rPr>
              <w:t xml:space="preserve">Złożenie wniosku za pośrednictwem generatora wniosku oznacza potwierdzenie zgodności z prawdą oświadczeń zawartych w sekcji X </w:t>
            </w:r>
            <w:r>
              <w:rPr>
                <w:rFonts w:cs="Calibri"/>
                <w:i/>
              </w:rPr>
              <w:t>Oświadczenia</w:t>
            </w:r>
            <w:r>
              <w:t xml:space="preserve">, że zadania przewidziane do realizacji i wydatki przewidziane do poniesienia w ramach projektu nie są i nie będą  z innych wspólnotowych instrumentów finansowych, w tym z innych funduszy strukturalnych Unii Europejskiej oraz Europejskiego Banku Inwestycyjnego </w:t>
            </w:r>
            <w:r>
              <w:rPr>
                <w:rFonts w:cs="Arial"/>
              </w:rPr>
              <w:t>lub dotacji z krajowych środków publicznych.</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Height w:val="1604"/>
        </w:trPr>
        <w:tc>
          <w:tcPr>
            <w:tcW w:w="532" w:type="dxa"/>
          </w:tcPr>
          <w:p w:rsidR="009E24C6" w:rsidRPr="00342A2C" w:rsidRDefault="007963D3" w:rsidP="003F7FD8">
            <w:pPr>
              <w:spacing w:after="0"/>
              <w:jc w:val="both"/>
            </w:pPr>
            <w:r>
              <w:t>8</w:t>
            </w:r>
            <w:r w:rsidR="009E24C6" w:rsidRPr="00342A2C">
              <w:t>.</w:t>
            </w:r>
          </w:p>
        </w:tc>
        <w:tc>
          <w:tcPr>
            <w:tcW w:w="2625" w:type="dxa"/>
            <w:gridSpan w:val="2"/>
          </w:tcPr>
          <w:p w:rsidR="009E24C6" w:rsidRPr="00342A2C" w:rsidRDefault="009E24C6" w:rsidP="003F7FD8">
            <w:pPr>
              <w:pStyle w:val="Akapitzlist"/>
              <w:spacing w:after="0"/>
              <w:ind w:left="-44"/>
            </w:pPr>
            <w:r w:rsidRPr="00342A2C">
              <w:t xml:space="preserve">Rozliczanie </w:t>
            </w:r>
            <w:r w:rsidR="00520492" w:rsidRPr="00342A2C">
              <w:t>kwotami ryczałtowymi</w:t>
            </w:r>
          </w:p>
        </w:tc>
        <w:tc>
          <w:tcPr>
            <w:tcW w:w="1521" w:type="dxa"/>
            <w:gridSpan w:val="3"/>
          </w:tcPr>
          <w:p w:rsidR="009E24C6" w:rsidRDefault="00C40058" w:rsidP="003F7FD8">
            <w:pPr>
              <w:pStyle w:val="Akapitzlist"/>
              <w:spacing w:after="0"/>
              <w:ind w:left="-44"/>
            </w:pPr>
            <w:r>
              <w:t>Sekcja IV</w:t>
            </w:r>
          </w:p>
          <w:p w:rsidR="00C40058" w:rsidRPr="00342A2C" w:rsidRDefault="00C40058" w:rsidP="003F7FD8">
            <w:pPr>
              <w:pStyle w:val="Akapitzlist"/>
              <w:spacing w:after="0"/>
              <w:ind w:left="-44"/>
            </w:pPr>
            <w:r>
              <w:t>Sekcja VI</w:t>
            </w:r>
          </w:p>
        </w:tc>
        <w:tc>
          <w:tcPr>
            <w:tcW w:w="7116" w:type="dxa"/>
            <w:gridSpan w:val="3"/>
          </w:tcPr>
          <w:p w:rsidR="001E3FA6" w:rsidRPr="00342A2C" w:rsidRDefault="009E24C6" w:rsidP="00C40058">
            <w:pPr>
              <w:spacing w:after="0"/>
            </w:pPr>
            <w:r w:rsidRPr="00342A2C">
              <w:t>W przypadku projekt</w:t>
            </w:r>
            <w:r w:rsidR="008E4DEE" w:rsidRPr="00342A2C">
              <w:t>u</w:t>
            </w:r>
            <w:r w:rsidRPr="00342A2C">
              <w:t xml:space="preserve"> o wartości wkładu publicznego nieprzekraczającej wyrażonej w PLN równowartości kwoty 100 000 EUR, Wnioskodawca wskazuje w treści wniosku na rozliczenie projektu kwotami ryczałtowymi, o których mowa w Wytycznych w zakresie kwalifikowalności wydatków</w:t>
            </w:r>
            <w:r w:rsidR="001E3FA6" w:rsidRPr="00342A2C">
              <w:t>.</w:t>
            </w:r>
            <w:r w:rsidRPr="00342A2C">
              <w:t xml:space="preserve"> </w:t>
            </w:r>
          </w:p>
          <w:p w:rsidR="009E24C6" w:rsidRPr="00C40058" w:rsidRDefault="001E3FA6" w:rsidP="00C40058">
            <w:pPr>
              <w:spacing w:after="0"/>
              <w:rPr>
                <w:b/>
              </w:rPr>
            </w:pPr>
            <w:r w:rsidRPr="00342A2C">
              <w:t xml:space="preserve">Zgodnie z Regulaminem </w:t>
            </w:r>
            <w:r w:rsidR="006505D5" w:rsidRPr="00342A2C">
              <w:rPr>
                <w:rFonts w:cs="Arial"/>
                <w:lang w:eastAsia="pl-PL"/>
              </w:rPr>
              <w:t xml:space="preserve">kwota dla tego konkursu wynosi </w:t>
            </w:r>
            <w:r w:rsidR="00E161AB" w:rsidRPr="00881A04">
              <w:rPr>
                <w:rFonts w:cs="Arial"/>
                <w:b/>
                <w:lang w:eastAsia="pl-PL"/>
              </w:rPr>
              <w:t>4</w:t>
            </w:r>
            <w:r w:rsidR="006C59B7" w:rsidRPr="00881A04">
              <w:rPr>
                <w:rFonts w:cs="Arial"/>
                <w:b/>
                <w:lang w:eastAsia="pl-PL"/>
              </w:rPr>
              <w:t>16 7</w:t>
            </w:r>
            <w:r w:rsidR="006505D5" w:rsidRPr="00881A04">
              <w:rPr>
                <w:rFonts w:cs="Arial"/>
                <w:b/>
                <w:lang w:eastAsia="pl-PL"/>
              </w:rPr>
              <w:t>00 PLN</w:t>
            </w:r>
            <w:r w:rsidR="009E24C6" w:rsidRPr="006C59B7">
              <w:rPr>
                <w:b/>
              </w:rPr>
              <w:t>.</w:t>
            </w:r>
            <w:r w:rsidR="009E24C6" w:rsidRPr="00C40058">
              <w:rPr>
                <w:b/>
              </w:rPr>
              <w:t xml:space="preserve"> </w:t>
            </w:r>
          </w:p>
          <w:p w:rsidR="008E4DEE" w:rsidRPr="00342A2C" w:rsidRDefault="008E4DEE" w:rsidP="00C40058">
            <w:pPr>
              <w:spacing w:after="0"/>
            </w:pPr>
            <w:r w:rsidRPr="00342A2C">
              <w:t>W przypadku projektu o wartości wkładu publicznego przekraczającej wyrażoną w PLN równowartość kwoty 100 000 EUR nie jest możliwe rozliczanie za pomocą kwot ryczałtowych.</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hemeFill="background1" w:themeFillShade="BF"/>
          </w:tcPr>
          <w:p w:rsidR="009E24C6" w:rsidRPr="00342A2C" w:rsidRDefault="009E24C6" w:rsidP="003F7FD8">
            <w:pPr>
              <w:spacing w:after="0"/>
            </w:pPr>
          </w:p>
        </w:tc>
      </w:tr>
      <w:tr w:rsidR="009E24C6" w:rsidRPr="00342A2C" w:rsidTr="00A240EC">
        <w:trPr>
          <w:gridAfter w:val="1"/>
          <w:wAfter w:w="29" w:type="dxa"/>
          <w:trHeight w:val="274"/>
        </w:trPr>
        <w:tc>
          <w:tcPr>
            <w:tcW w:w="532" w:type="dxa"/>
          </w:tcPr>
          <w:p w:rsidR="009E24C6" w:rsidRPr="00342A2C" w:rsidRDefault="007963D3" w:rsidP="003F7FD8">
            <w:pPr>
              <w:spacing w:after="0"/>
              <w:jc w:val="both"/>
            </w:pPr>
            <w:r>
              <w:t>9</w:t>
            </w:r>
            <w:r w:rsidR="009E24C6" w:rsidRPr="00342A2C">
              <w:t>.</w:t>
            </w:r>
          </w:p>
        </w:tc>
        <w:tc>
          <w:tcPr>
            <w:tcW w:w="2625" w:type="dxa"/>
            <w:gridSpan w:val="2"/>
          </w:tcPr>
          <w:p w:rsidR="009E24C6" w:rsidRPr="00342A2C" w:rsidRDefault="009E24C6" w:rsidP="003F7FD8">
            <w:pPr>
              <w:pStyle w:val="Akapitzlist"/>
              <w:spacing w:after="0"/>
              <w:ind w:left="-44"/>
              <w:jc w:val="both"/>
            </w:pPr>
            <w:r w:rsidRPr="00342A2C">
              <w:t>Lokalizacja biura projektu</w:t>
            </w:r>
          </w:p>
        </w:tc>
        <w:tc>
          <w:tcPr>
            <w:tcW w:w="1521" w:type="dxa"/>
            <w:gridSpan w:val="3"/>
          </w:tcPr>
          <w:p w:rsidR="009E24C6" w:rsidRPr="00342A2C" w:rsidRDefault="000B0B38" w:rsidP="003F7FD8">
            <w:pPr>
              <w:pStyle w:val="Akapitzlist"/>
              <w:spacing w:after="0"/>
              <w:ind w:left="-44"/>
            </w:pPr>
            <w:r>
              <w:t>Sekcja</w:t>
            </w:r>
            <w:r w:rsidRPr="00612D7E">
              <w:t xml:space="preserve"> </w:t>
            </w:r>
            <w:r w:rsidR="009E24C6" w:rsidRPr="00612D7E">
              <w:t xml:space="preserve">X </w:t>
            </w:r>
          </w:p>
        </w:tc>
        <w:tc>
          <w:tcPr>
            <w:tcW w:w="7116" w:type="dxa"/>
            <w:gridSpan w:val="3"/>
          </w:tcPr>
          <w:p w:rsidR="009E24C6" w:rsidRPr="001A6C9C" w:rsidRDefault="00C40058" w:rsidP="00C40058">
            <w:pPr>
              <w:pStyle w:val="Standard"/>
              <w:shd w:val="clear" w:color="auto" w:fill="FFFFFF"/>
              <w:autoSpaceDE w:val="0"/>
              <w:spacing w:after="0"/>
            </w:pPr>
            <w:r>
              <w:t xml:space="preserve">Złożenie wniosku za pośrednictwem generatora wniosku oznacza potwierdzenie zgodności z prawdą oświadczeń zawartych w sekcji X </w:t>
            </w:r>
            <w:r>
              <w:rPr>
                <w:i/>
              </w:rPr>
              <w:t>Oświadczenia</w:t>
            </w:r>
            <w:r>
              <w:t xml:space="preserve">, że w okresie realizacji projektu na terenie województwa łódzkiego będzie prowadzone biuro projektu (lub posiadam tam  siedzibę, filię, delegaturę, oddział czy inną prawnie dozwoloną formę organizacyjną </w:t>
            </w:r>
            <w:r>
              <w:lastRenderedPageBreak/>
              <w:t>działalności podmiotu) jak również to, że biuro projektu będzie oferowało możliwość udostępnienia pełnej dokumentacji wdrażanego projektu oraz uczestnicy projektu będą posiadali możliwość osobistego kontaktu z kadrą projektu.”</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10</w:t>
            </w:r>
            <w:r w:rsidR="009E24C6" w:rsidRPr="00342A2C">
              <w:t>.</w:t>
            </w:r>
          </w:p>
        </w:tc>
        <w:tc>
          <w:tcPr>
            <w:tcW w:w="2625" w:type="dxa"/>
            <w:gridSpan w:val="2"/>
          </w:tcPr>
          <w:p w:rsidR="009E24C6" w:rsidRPr="00342A2C" w:rsidRDefault="009E24C6" w:rsidP="003F7FD8">
            <w:pPr>
              <w:pStyle w:val="Akapitzlist"/>
              <w:spacing w:after="0"/>
              <w:ind w:left="-43"/>
            </w:pPr>
            <w:r w:rsidRPr="00342A2C">
              <w:t>Projekt jest skierowany do grup docelowych z obszaru województwa łódzkiego</w:t>
            </w:r>
          </w:p>
        </w:tc>
        <w:tc>
          <w:tcPr>
            <w:tcW w:w="1521" w:type="dxa"/>
            <w:gridSpan w:val="3"/>
          </w:tcPr>
          <w:p w:rsidR="009E24C6" w:rsidRPr="00342A2C" w:rsidRDefault="00473833" w:rsidP="003F7FD8">
            <w:pPr>
              <w:pStyle w:val="Akapitzlist"/>
              <w:spacing w:after="0"/>
              <w:ind w:left="-43"/>
            </w:pPr>
            <w:r>
              <w:t>Pkt. 3.2</w:t>
            </w:r>
          </w:p>
        </w:tc>
        <w:tc>
          <w:tcPr>
            <w:tcW w:w="7116" w:type="dxa"/>
            <w:gridSpan w:val="3"/>
          </w:tcPr>
          <w:p w:rsidR="007170CC" w:rsidRPr="007170CC" w:rsidRDefault="007170CC" w:rsidP="007170CC">
            <w:pPr>
              <w:spacing w:after="0"/>
            </w:pPr>
            <w:r w:rsidRPr="007170CC">
              <w:t xml:space="preserve">Zgodnie z wymogami konkursu projekty muszą być adresowane do </w:t>
            </w:r>
          </w:p>
          <w:p w:rsidR="007170CC" w:rsidRDefault="007170CC" w:rsidP="007170CC">
            <w:pPr>
              <w:spacing w:after="0"/>
            </w:pPr>
            <w:r w:rsidRPr="007170CC">
              <w:t xml:space="preserve">grup docelowych z obszaru ŁOM, </w:t>
            </w:r>
            <w:r w:rsidR="00AC3A4E">
              <w:t>w</w:t>
            </w:r>
            <w:r w:rsidRPr="007170CC">
              <w:t xml:space="preserve"> związku z czym z opisu grupy docelowej musi jednoznacznie wynikać, że jest skierowany do grup docelowych z obszaru ŁOM, tj. osób fizycznych, które uczą się, pracują lub zamieszkują w rozumieniu przepisów Kodeksu Cywilnego na obszarze ŁOM</w:t>
            </w:r>
            <w:r w:rsidR="00AC3A4E">
              <w:t xml:space="preserve"> (</w:t>
            </w:r>
            <w:r w:rsidR="00AC3A4E" w:rsidRPr="00AC3A4E">
              <w:t>tj. Miasto Łódź i powiaty: brzeziński, łódzki wschodni, pabianicki oraz zgierski</w:t>
            </w:r>
            <w:r w:rsidR="00AC3A4E">
              <w:t>)</w:t>
            </w:r>
            <w:r w:rsidRPr="007170CC">
              <w:t>.”</w:t>
            </w:r>
          </w:p>
          <w:p w:rsidR="004D4381" w:rsidRPr="00342A2C" w:rsidRDefault="004D4381" w:rsidP="00C40058">
            <w:pPr>
              <w:spacing w:after="0"/>
            </w:pP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11</w:t>
            </w:r>
            <w:r w:rsidR="009E24C6" w:rsidRPr="00342A2C">
              <w:t>.</w:t>
            </w:r>
          </w:p>
        </w:tc>
        <w:tc>
          <w:tcPr>
            <w:tcW w:w="2625" w:type="dxa"/>
            <w:gridSpan w:val="2"/>
          </w:tcPr>
          <w:p w:rsidR="009E24C6" w:rsidRPr="00342A2C" w:rsidRDefault="009E24C6" w:rsidP="003F7FD8">
            <w:pPr>
              <w:pStyle w:val="Akapitzlist"/>
              <w:spacing w:after="0"/>
              <w:ind w:left="0"/>
            </w:pPr>
            <w:r w:rsidRPr="00342A2C">
              <w:t>Zgodność projektu z zasadą dostępności dla osób z niepełnosprawnościami</w:t>
            </w:r>
          </w:p>
        </w:tc>
        <w:tc>
          <w:tcPr>
            <w:tcW w:w="1521" w:type="dxa"/>
            <w:gridSpan w:val="3"/>
          </w:tcPr>
          <w:p w:rsidR="001A6C9C" w:rsidRDefault="00007033" w:rsidP="003F7FD8">
            <w:pPr>
              <w:pStyle w:val="Akapitzlist"/>
              <w:spacing w:after="0"/>
              <w:ind w:left="0"/>
            </w:pPr>
            <w:r>
              <w:t>Sekcja III</w:t>
            </w:r>
          </w:p>
          <w:p w:rsidR="00007033" w:rsidRDefault="00007033" w:rsidP="003F7FD8">
            <w:pPr>
              <w:pStyle w:val="Akapitzlist"/>
              <w:spacing w:after="0"/>
              <w:ind w:left="0"/>
            </w:pPr>
            <w:r>
              <w:t>Sekcja IV</w:t>
            </w:r>
          </w:p>
          <w:p w:rsidR="00007033" w:rsidRPr="00342A2C" w:rsidRDefault="00007033" w:rsidP="003F7FD8">
            <w:pPr>
              <w:pStyle w:val="Akapitzlist"/>
              <w:spacing w:after="0"/>
              <w:ind w:left="0"/>
            </w:pPr>
            <w:r>
              <w:t>Sekcja VII</w:t>
            </w:r>
          </w:p>
        </w:tc>
        <w:tc>
          <w:tcPr>
            <w:tcW w:w="7116" w:type="dxa"/>
            <w:gridSpan w:val="3"/>
          </w:tcPr>
          <w:p w:rsidR="001A6C9C" w:rsidRPr="00007033" w:rsidRDefault="009E24C6" w:rsidP="00007033">
            <w:pPr>
              <w:spacing w:after="0"/>
            </w:pPr>
            <w:r w:rsidRPr="00342A2C">
              <w:t>Wnioskodawca jest zobowiązany do planowania działań przewidzianych do realizacji w projekcie z uwzględnieniem ich zgodności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12</w:t>
            </w:r>
            <w:r w:rsidR="009E24C6" w:rsidRPr="00342A2C">
              <w:t>.</w:t>
            </w:r>
          </w:p>
        </w:tc>
        <w:tc>
          <w:tcPr>
            <w:tcW w:w="2625" w:type="dxa"/>
            <w:gridSpan w:val="2"/>
          </w:tcPr>
          <w:p w:rsidR="009E24C6" w:rsidRPr="00342A2C" w:rsidRDefault="009E24C6" w:rsidP="003F7FD8">
            <w:pPr>
              <w:spacing w:after="0"/>
              <w:rPr>
                <w:kern w:val="24"/>
              </w:rPr>
            </w:pPr>
            <w:r w:rsidRPr="00342A2C">
              <w:rPr>
                <w:kern w:val="24"/>
              </w:rPr>
              <w:t>Zgodność projektu z zasadą zrównoważonego rozwoju</w:t>
            </w:r>
          </w:p>
        </w:tc>
        <w:tc>
          <w:tcPr>
            <w:tcW w:w="1521" w:type="dxa"/>
            <w:gridSpan w:val="3"/>
          </w:tcPr>
          <w:p w:rsidR="00FD44EE" w:rsidRPr="00342A2C" w:rsidRDefault="00007033" w:rsidP="003F7FD8">
            <w:pPr>
              <w:spacing w:after="0"/>
              <w:rPr>
                <w:color w:val="000000"/>
              </w:rPr>
            </w:pPr>
            <w:r>
              <w:rPr>
                <w:color w:val="000000"/>
              </w:rPr>
              <w:t>Sekcja IV</w:t>
            </w:r>
          </w:p>
        </w:tc>
        <w:tc>
          <w:tcPr>
            <w:tcW w:w="7116" w:type="dxa"/>
            <w:gridSpan w:val="3"/>
          </w:tcPr>
          <w:p w:rsidR="00007033" w:rsidRDefault="00007033" w:rsidP="00007033">
            <w:pPr>
              <w:spacing w:after="0"/>
            </w:pPr>
            <w:r>
              <w:t xml:space="preserve">Wnioskodawca jest zobowiązany do planowania działań przewidzianych do realizacji z uwzględnieniem ich zgodności z </w:t>
            </w:r>
            <w:r>
              <w:rPr>
                <w:rFonts w:cs="Calibri"/>
              </w:rPr>
              <w:t>zasadą zrównoważonego rozwoju (np.:</w:t>
            </w:r>
            <w:r>
              <w:t xml:space="preserve"> drukowanie na papierze ekologicznym, drukowanie dwustronne materiałów szkoleniowych lub w miarę możliwości zastępowanie drukowania umieszczaniem ich na stronach www, serwowanie cateringu w naczyniach wielorazowych, przygotowanego z wykorzystaniem produktów pochodzących z gospodarstw ekologicznych, promowanie transportu publicznego lub dojazdów rowerem do pracy/miejsca realizacji wsparcia, świadome używanie klimatyzacji lub otwieranie okien w sytuacjach, gdy pozwoli to na utrzymanie właściwej temperatury w pomieszczeniu,  zastosowanie energooszczędnych żarówek lub w miarę </w:t>
            </w:r>
            <w:r>
              <w:lastRenderedPageBreak/>
              <w:t>możliwości wykorzystanie naturalnego oświetlenia, archiwizowanie dokumentów w formie elektronicznej).</w:t>
            </w:r>
          </w:p>
          <w:p w:rsidR="00FD44EE" w:rsidRDefault="00007033" w:rsidP="00007033">
            <w:pPr>
              <w:spacing w:after="0"/>
              <w:rPr>
                <w:rFonts w:cs="Arial"/>
                <w:sz w:val="24"/>
                <w:szCs w:val="24"/>
              </w:rPr>
            </w:pPr>
            <w:r>
              <w:rPr>
                <w:rFonts w:cs="Arial"/>
              </w:rPr>
              <w:t>Kryterium uznaje się za spełnione w przypadku gdy projekt ma neutralny bądź pozytywny wpływ na realizację zasady zrównoważonego rozwoju</w:t>
            </w:r>
            <w:r>
              <w:rPr>
                <w:rFonts w:cs="Arial"/>
                <w:sz w:val="24"/>
                <w:szCs w:val="24"/>
              </w:rPr>
              <w:t>.</w:t>
            </w:r>
          </w:p>
          <w:p w:rsidR="00CF341E" w:rsidRPr="00342A2C" w:rsidRDefault="00CF341E" w:rsidP="00007033">
            <w:pPr>
              <w:spacing w:after="0"/>
            </w:pP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007033" w:rsidRPr="00342A2C" w:rsidTr="00A240EC">
        <w:trPr>
          <w:gridAfter w:val="1"/>
          <w:wAfter w:w="29" w:type="dxa"/>
        </w:trPr>
        <w:tc>
          <w:tcPr>
            <w:tcW w:w="532" w:type="dxa"/>
            <w:vMerge w:val="restart"/>
          </w:tcPr>
          <w:p w:rsidR="00007033" w:rsidRPr="00342A2C" w:rsidRDefault="00007033" w:rsidP="003F7FD8">
            <w:pPr>
              <w:spacing w:after="0"/>
              <w:jc w:val="both"/>
              <w:rPr>
                <w:strike/>
              </w:rPr>
            </w:pPr>
            <w:r>
              <w:t>13</w:t>
            </w:r>
            <w:r w:rsidRPr="00342A2C">
              <w:t>.</w:t>
            </w:r>
          </w:p>
          <w:p w:rsidR="00007033" w:rsidRPr="00342A2C" w:rsidRDefault="00007033" w:rsidP="003F7FD8">
            <w:pPr>
              <w:spacing w:after="0"/>
              <w:jc w:val="both"/>
              <w:rPr>
                <w:strike/>
              </w:rPr>
            </w:pPr>
          </w:p>
        </w:tc>
        <w:tc>
          <w:tcPr>
            <w:tcW w:w="2625" w:type="dxa"/>
            <w:gridSpan w:val="2"/>
            <w:vMerge w:val="restart"/>
          </w:tcPr>
          <w:p w:rsidR="00007033" w:rsidRPr="00342A2C" w:rsidRDefault="00007033" w:rsidP="003F7FD8">
            <w:pPr>
              <w:spacing w:after="0"/>
              <w:rPr>
                <w:kern w:val="24"/>
              </w:rPr>
            </w:pPr>
            <w:r w:rsidRPr="00342A2C">
              <w:t>Zgodność projektu z zasadą równości szans kobiet i mężczyzn w oparciu o standard minimum</w:t>
            </w:r>
          </w:p>
          <w:p w:rsidR="00007033" w:rsidRPr="00342A2C" w:rsidRDefault="00007033" w:rsidP="003F7FD8">
            <w:pPr>
              <w:pStyle w:val="Akapitzlist"/>
              <w:spacing w:after="0"/>
              <w:ind w:left="0"/>
              <w:rPr>
                <w:kern w:val="24"/>
              </w:rPr>
            </w:pPr>
          </w:p>
        </w:tc>
        <w:tc>
          <w:tcPr>
            <w:tcW w:w="1521" w:type="dxa"/>
            <w:gridSpan w:val="3"/>
          </w:tcPr>
          <w:p w:rsidR="00007033" w:rsidRDefault="00007033" w:rsidP="003F7FD8">
            <w:pPr>
              <w:spacing w:after="0"/>
            </w:pPr>
            <w:r>
              <w:t>Sekcja III</w:t>
            </w:r>
          </w:p>
          <w:p w:rsidR="00007033" w:rsidRPr="00342A2C" w:rsidRDefault="00007033" w:rsidP="003F7FD8">
            <w:pPr>
              <w:spacing w:after="0"/>
            </w:pPr>
            <w:r>
              <w:t>Sekcja IV</w:t>
            </w:r>
          </w:p>
        </w:tc>
        <w:tc>
          <w:tcPr>
            <w:tcW w:w="7116" w:type="dxa"/>
            <w:gridSpan w:val="3"/>
          </w:tcPr>
          <w:p w:rsidR="00007033" w:rsidRDefault="00007033" w:rsidP="00007033">
            <w:pPr>
              <w:tabs>
                <w:tab w:val="left" w:pos="381"/>
              </w:tabs>
              <w:suppressAutoHyphens/>
              <w:autoSpaceDE w:val="0"/>
              <w:spacing w:after="0" w:line="312" w:lineRule="auto"/>
              <w:ind w:left="381" w:right="71" w:hanging="360"/>
              <w:rPr>
                <w:lang w:eastAsia="ar-SA"/>
              </w:rPr>
            </w:pPr>
            <w:r>
              <w:rPr>
                <w:kern w:val="24"/>
              </w:rPr>
              <w:t>Projekt należy do wyjątku, co do którego nie stosuje się standardu minimum</w:t>
            </w:r>
          </w:p>
          <w:p w:rsidR="00007033" w:rsidRDefault="00007033" w:rsidP="00007033">
            <w:pPr>
              <w:tabs>
                <w:tab w:val="left" w:pos="381"/>
              </w:tabs>
              <w:suppressAutoHyphens/>
              <w:autoSpaceDE w:val="0"/>
              <w:spacing w:after="0" w:line="312" w:lineRule="auto"/>
              <w:ind w:left="381" w:right="71" w:hanging="360"/>
              <w:rPr>
                <w:lang w:eastAsia="ar-SA"/>
              </w:rPr>
            </w:pPr>
            <w:r>
              <w:rPr>
                <w:lang w:eastAsia="ar-SA"/>
              </w:rPr>
              <w:t>Wyjątki, co do których nie stosuje się standardu minimum:</w:t>
            </w:r>
          </w:p>
          <w:p w:rsidR="00007033" w:rsidRDefault="00007033" w:rsidP="00007033">
            <w:pPr>
              <w:numPr>
                <w:ilvl w:val="0"/>
                <w:numId w:val="50"/>
              </w:numPr>
              <w:tabs>
                <w:tab w:val="left" w:pos="381"/>
                <w:tab w:val="num" w:pos="597"/>
              </w:tabs>
              <w:suppressAutoHyphens/>
              <w:autoSpaceDE w:val="0"/>
              <w:spacing w:after="0" w:line="312" w:lineRule="auto"/>
              <w:ind w:left="381" w:right="71"/>
              <w:rPr>
                <w:lang w:eastAsia="ar-SA"/>
              </w:rPr>
            </w:pPr>
            <w:r>
              <w:rPr>
                <w:lang w:eastAsia="ar-SA"/>
              </w:rPr>
              <w:t>profil działalności beneficjenta (ograniczenia statutowe),</w:t>
            </w:r>
          </w:p>
          <w:p w:rsidR="00007033" w:rsidRDefault="00007033" w:rsidP="00007033">
            <w:pPr>
              <w:numPr>
                <w:ilvl w:val="0"/>
                <w:numId w:val="50"/>
              </w:numPr>
              <w:tabs>
                <w:tab w:val="left" w:pos="381"/>
                <w:tab w:val="num" w:pos="597"/>
              </w:tabs>
              <w:suppressAutoHyphens/>
              <w:autoSpaceDE w:val="0"/>
              <w:spacing w:after="0" w:line="312" w:lineRule="auto"/>
              <w:ind w:left="381" w:right="71"/>
              <w:rPr>
                <w:lang w:eastAsia="ar-SA"/>
              </w:rPr>
            </w:pPr>
            <w:r>
              <w:rPr>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rsidR="00007033" w:rsidRPr="00342A2C" w:rsidRDefault="00007033" w:rsidP="00007033">
            <w:pPr>
              <w:tabs>
                <w:tab w:val="left" w:pos="33"/>
              </w:tabs>
              <w:suppressAutoHyphens/>
              <w:autoSpaceDE w:val="0"/>
              <w:spacing w:after="0" w:line="240" w:lineRule="auto"/>
              <w:ind w:right="71"/>
              <w:rPr>
                <w:lang w:eastAsia="ar-SA"/>
              </w:rPr>
            </w:pPr>
            <w:r>
              <w:rPr>
                <w:lang w:eastAsia="ar-SA"/>
              </w:rPr>
              <w:t>W przypadku projektów, które należą do wyjątków, zaleca się również planowanie działań zmierzających do przestrzegania zasady równości szans kobiet i mężczyzn.</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hemeFill="background1" w:themeFillShade="BF"/>
          </w:tcPr>
          <w:p w:rsidR="00007033" w:rsidRPr="00342A2C" w:rsidRDefault="00007033" w:rsidP="003F7FD8">
            <w:pPr>
              <w:spacing w:after="0"/>
            </w:pPr>
          </w:p>
        </w:tc>
      </w:tr>
      <w:tr w:rsidR="00007033" w:rsidRPr="00342A2C" w:rsidTr="00A240EC">
        <w:trPr>
          <w:gridAfter w:val="1"/>
          <w:wAfter w:w="29" w:type="dxa"/>
          <w:trHeight w:val="283"/>
        </w:trPr>
        <w:tc>
          <w:tcPr>
            <w:tcW w:w="532" w:type="dxa"/>
            <w:vMerge/>
          </w:tcPr>
          <w:p w:rsidR="00007033" w:rsidRPr="00342A2C" w:rsidRDefault="00007033" w:rsidP="003F7FD8">
            <w:pPr>
              <w:spacing w:after="0"/>
              <w:jc w:val="both"/>
            </w:pPr>
          </w:p>
        </w:tc>
        <w:tc>
          <w:tcPr>
            <w:tcW w:w="2625" w:type="dxa"/>
            <w:gridSpan w:val="2"/>
            <w:vMerge/>
          </w:tcPr>
          <w:p w:rsidR="00007033" w:rsidRPr="00342A2C" w:rsidRDefault="00007033" w:rsidP="003F7FD8">
            <w:pPr>
              <w:pStyle w:val="Akapitzlist"/>
              <w:spacing w:after="0"/>
              <w:ind w:left="0"/>
            </w:pPr>
          </w:p>
        </w:tc>
        <w:tc>
          <w:tcPr>
            <w:tcW w:w="8637" w:type="dxa"/>
            <w:gridSpan w:val="6"/>
          </w:tcPr>
          <w:p w:rsidR="00007033" w:rsidRPr="00342A2C" w:rsidRDefault="00007033" w:rsidP="00007033">
            <w:pPr>
              <w:spacing w:after="0"/>
              <w:rPr>
                <w:lang w:eastAsia="ar-SA"/>
              </w:rPr>
            </w:pPr>
            <w:r w:rsidRPr="00342A2C">
              <w:rPr>
                <w:lang w:eastAsia="ar-SA"/>
              </w:rPr>
              <w:t xml:space="preserve">Każde kryterium oceny w standardzie minimum jest oceniane niezależnie od innych kryteriów oceny. Nie zwalnia to jednak od wymogu </w:t>
            </w:r>
            <w:r w:rsidRPr="00342A2C">
              <w:rPr>
                <w:bCs/>
                <w:lang w:eastAsia="ar-SA"/>
              </w:rPr>
              <w:t>zachowania logiki konstruowania wniosku</w:t>
            </w:r>
            <w:r w:rsidRPr="00342A2C">
              <w:rPr>
                <w:lang w:eastAsia="ar-SA"/>
              </w:rPr>
              <w:t xml:space="preserve"> o dofinansowanie projektu. Jeżeli we wniosku o dofinansowanie projektu zostanie wykazane np. że zdiagnozowane bariery równościowe w danym obszarze tematycznym interwencji i/ lub  zasięgu oddziaływania projektu dotyczą kobiet, natomiast we  wskaźnikach zostanie zapisany podział na płeć ze wskazaniem na zdecydowanie większy udział mężczyzn we wsparciu, to  osoba oceniająca może obniżyć punktację za brak logiki pomiędzy poszczególnymi elementami wniosku.</w:t>
            </w:r>
          </w:p>
          <w:p w:rsidR="00007033" w:rsidRPr="00342A2C" w:rsidRDefault="00007033" w:rsidP="00007033">
            <w:pPr>
              <w:spacing w:after="0"/>
              <w:rPr>
                <w:i/>
                <w:lang w:eastAsia="ar-SA"/>
              </w:rPr>
            </w:pPr>
            <w:r w:rsidRPr="00342A2C">
              <w:rPr>
                <w:lang w:eastAsia="ar-SA"/>
              </w:rPr>
              <w:t>Standard minimum jest spełniony w przypadku uzyskania co najmniej 3 punktów za poniższe kryteria oceny.</w:t>
            </w:r>
            <w:r w:rsidRPr="00342A2C">
              <w:rPr>
                <w:rFonts w:eastAsia="Times New Roman"/>
                <w:color w:val="000000"/>
                <w:lang w:eastAsia="pl-PL"/>
              </w:rPr>
              <w:t xml:space="preserve"> </w:t>
            </w:r>
            <w:r w:rsidRPr="00342A2C">
              <w:rPr>
                <w:lang w:eastAsia="ar-SA"/>
              </w:rPr>
              <w:t xml:space="preserve">Maksymalna liczba punktów do uzyskania wynosi </w:t>
            </w:r>
            <w:r w:rsidRPr="00342A2C">
              <w:rPr>
                <w:bCs/>
                <w:lang w:eastAsia="ar-SA"/>
              </w:rPr>
              <w:t>6.</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cPr>
          <w:p w:rsidR="00007033" w:rsidRPr="00342A2C" w:rsidRDefault="00007033" w:rsidP="003F7FD8">
            <w:pPr>
              <w:spacing w:after="0"/>
            </w:pPr>
          </w:p>
        </w:tc>
      </w:tr>
      <w:tr w:rsidR="00007033" w:rsidRPr="00342A2C" w:rsidTr="00A240EC">
        <w:trPr>
          <w:gridAfter w:val="1"/>
          <w:wAfter w:w="29" w:type="dxa"/>
          <w:trHeight w:val="558"/>
        </w:trPr>
        <w:tc>
          <w:tcPr>
            <w:tcW w:w="532" w:type="dxa"/>
            <w:vMerge/>
          </w:tcPr>
          <w:p w:rsidR="00007033" w:rsidRPr="00342A2C" w:rsidRDefault="00007033" w:rsidP="003F7FD8">
            <w:pPr>
              <w:spacing w:after="0"/>
              <w:jc w:val="both"/>
            </w:pPr>
          </w:p>
        </w:tc>
        <w:tc>
          <w:tcPr>
            <w:tcW w:w="2625" w:type="dxa"/>
            <w:gridSpan w:val="2"/>
            <w:vMerge/>
          </w:tcPr>
          <w:p w:rsidR="00007033" w:rsidRPr="00342A2C" w:rsidRDefault="00007033" w:rsidP="003F7FD8">
            <w:pPr>
              <w:pStyle w:val="Akapitzlist"/>
              <w:spacing w:after="0"/>
              <w:ind w:left="0"/>
              <w:jc w:val="both"/>
            </w:pPr>
          </w:p>
        </w:tc>
        <w:tc>
          <w:tcPr>
            <w:tcW w:w="1521" w:type="dxa"/>
            <w:gridSpan w:val="3"/>
          </w:tcPr>
          <w:p w:rsidR="00007033" w:rsidRPr="00342A2C" w:rsidRDefault="004E1683" w:rsidP="003F7FD8">
            <w:pPr>
              <w:pStyle w:val="Akapitzlist"/>
              <w:spacing w:after="0"/>
              <w:ind w:left="0"/>
            </w:pPr>
            <w:r>
              <w:t>Sekcja III</w:t>
            </w:r>
          </w:p>
        </w:tc>
        <w:tc>
          <w:tcPr>
            <w:tcW w:w="7116" w:type="dxa"/>
            <w:gridSpan w:val="3"/>
          </w:tcPr>
          <w:p w:rsidR="00007033" w:rsidRPr="00342A2C" w:rsidRDefault="00007033" w:rsidP="004E1683">
            <w:pPr>
              <w:spacing w:after="0"/>
              <w:rPr>
                <w:lang w:eastAsia="ar-SA"/>
              </w:rPr>
            </w:pPr>
            <w:r w:rsidRPr="00342A2C">
              <w:rPr>
                <w:lang w:eastAsia="ar-SA"/>
              </w:rPr>
              <w:t>1. We wniosku o dofinansowanie projektu zawarte zostały informacje, które potwierdzają istnienie (albo brak istniejących) barier równościowych w obszarze tematycznym interwencji i/ lub zasięgu oddziaływania projektu.</w:t>
            </w:r>
          </w:p>
          <w:p w:rsidR="00007033" w:rsidRPr="004E1683" w:rsidRDefault="00007033" w:rsidP="004E1683">
            <w:pPr>
              <w:spacing w:after="0"/>
              <w:rPr>
                <w:b/>
                <w:bCs/>
              </w:rPr>
            </w:pPr>
            <w:r w:rsidRPr="004E1683">
              <w:rPr>
                <w:b/>
                <w:bCs/>
              </w:rPr>
              <w:t>Maksymalna liczba punktów za spełnienie tego kryterium - 1</w:t>
            </w:r>
          </w:p>
          <w:p w:rsidR="00007033" w:rsidRPr="00342A2C" w:rsidRDefault="00007033" w:rsidP="004E1683">
            <w:pPr>
              <w:spacing w:after="0"/>
            </w:pPr>
            <w:r w:rsidRPr="00342A2C">
              <w:t xml:space="preserve">Do przedstawienia informacji wskazujących na istnienie barier równościowych lub ich braku należy użyć </w:t>
            </w:r>
            <w:r w:rsidRPr="00342A2C">
              <w:rPr>
                <w:bCs/>
              </w:rPr>
              <w:t>danych  jakościowych  i/lub  ilościowych</w:t>
            </w:r>
            <w:r w:rsidRPr="00342A2C">
              <w:t xml:space="preserve"> w podziale na płeć w obszarze tematycznym interwencji i/lub zasięgu oddziaływania projektu.</w:t>
            </w:r>
          </w:p>
          <w:p w:rsidR="00007033" w:rsidRPr="00342A2C" w:rsidRDefault="00007033" w:rsidP="004E1683">
            <w:pPr>
              <w:spacing w:after="0"/>
            </w:pPr>
            <w:r w:rsidRPr="00342A2C">
              <w:t>Przy diagnozowaniu barier równościowych należy wziąć pod uwagę, w jakim położeniu znajdują się kobiety i mężczyźni wchodzący w skład grupy docelowej projektu. Dlatego też istotne jest podanie nie tylko liczby kobiet i mężczyzn, ale także dokonanie analizy sytuacji kobiet i mężczyzn w opisywanym obszarze.</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hemeFill="background1" w:themeFillShade="BF"/>
          </w:tcPr>
          <w:p w:rsidR="00007033" w:rsidRPr="00342A2C" w:rsidRDefault="00007033" w:rsidP="003F7FD8">
            <w:pPr>
              <w:spacing w:after="0"/>
            </w:pPr>
          </w:p>
        </w:tc>
      </w:tr>
      <w:tr w:rsidR="00007033" w:rsidRPr="00342A2C" w:rsidTr="00A240EC">
        <w:trPr>
          <w:gridAfter w:val="1"/>
          <w:wAfter w:w="29" w:type="dxa"/>
          <w:trHeight w:val="705"/>
        </w:trPr>
        <w:tc>
          <w:tcPr>
            <w:tcW w:w="532" w:type="dxa"/>
            <w:vMerge/>
          </w:tcPr>
          <w:p w:rsidR="00007033" w:rsidRPr="00342A2C" w:rsidRDefault="00007033" w:rsidP="003F7FD8">
            <w:pPr>
              <w:spacing w:after="0"/>
              <w:jc w:val="both"/>
            </w:pPr>
          </w:p>
        </w:tc>
        <w:tc>
          <w:tcPr>
            <w:tcW w:w="2625" w:type="dxa"/>
            <w:gridSpan w:val="2"/>
            <w:vMerge/>
          </w:tcPr>
          <w:p w:rsidR="00007033" w:rsidRPr="00342A2C" w:rsidRDefault="00007033" w:rsidP="003F7FD8">
            <w:pPr>
              <w:pStyle w:val="Akapitzlist"/>
              <w:spacing w:after="0"/>
              <w:ind w:left="0"/>
              <w:jc w:val="both"/>
            </w:pPr>
          </w:p>
        </w:tc>
        <w:tc>
          <w:tcPr>
            <w:tcW w:w="1521" w:type="dxa"/>
            <w:gridSpan w:val="3"/>
          </w:tcPr>
          <w:p w:rsidR="00007033" w:rsidRPr="00342A2C" w:rsidRDefault="004E1683" w:rsidP="003F7FD8">
            <w:pPr>
              <w:pStyle w:val="Akapitzlist"/>
              <w:spacing w:after="0"/>
              <w:ind w:left="0"/>
            </w:pPr>
            <w:r>
              <w:t>Sekcja IV</w:t>
            </w:r>
          </w:p>
        </w:tc>
        <w:tc>
          <w:tcPr>
            <w:tcW w:w="7116" w:type="dxa"/>
            <w:gridSpan w:val="3"/>
          </w:tcPr>
          <w:p w:rsidR="00007033" w:rsidRPr="00342A2C" w:rsidRDefault="00007033" w:rsidP="004E1683">
            <w:pPr>
              <w:spacing w:after="0"/>
              <w:rPr>
                <w:lang w:eastAsia="ar-SA"/>
              </w:rPr>
            </w:pPr>
            <w:r w:rsidRPr="00342A2C">
              <w:rPr>
                <w:lang w:eastAsia="ar-SA"/>
              </w:rPr>
              <w:t>2. Wniosek o dofinansowanie projektu zawiera działania odpowiadające na zidentyfikowane bariery równościowe w obszarze tematycznym interwencji i/ lub zasięgu oddziaływania projektu.</w:t>
            </w:r>
          </w:p>
          <w:p w:rsidR="00007033" w:rsidRPr="004E1683" w:rsidRDefault="00007033" w:rsidP="004E1683">
            <w:pPr>
              <w:spacing w:after="0"/>
              <w:rPr>
                <w:b/>
                <w:bCs/>
              </w:rPr>
            </w:pPr>
            <w:r w:rsidRPr="004E1683">
              <w:rPr>
                <w:b/>
                <w:bCs/>
              </w:rPr>
              <w:t>Maksymalna liczba punktów za spełnienie tego kryterium – 2</w:t>
            </w:r>
          </w:p>
          <w:p w:rsidR="00007033" w:rsidRPr="00342A2C" w:rsidRDefault="00007033" w:rsidP="004E1683">
            <w:pPr>
              <w:spacing w:after="0"/>
            </w:pPr>
            <w:r w:rsidRPr="00342A2C">
              <w:t>We wniosku o dofinansowanie projektu należy wskazać jakiego rodzaju działania zostaną zrealizowane w projekcie na rzecz osłabiania lub niwelowania zdiagnozowanych barier równościowych. Zaplanowane działania powinny odpowiadać na te bariery. Szczególną uwagę przy opisie działań należy zwrócić na rekrutację do projektu i dopasowanie odpowiednich form wsparcia dla uczestników/ uczestniczek  projektu w kontekście zdiagnozowanych nierówności.</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hemeFill="background1" w:themeFillShade="BF"/>
          </w:tcPr>
          <w:p w:rsidR="00007033" w:rsidRPr="00342A2C" w:rsidRDefault="00007033" w:rsidP="003F7FD8">
            <w:pPr>
              <w:spacing w:after="0"/>
            </w:pPr>
          </w:p>
        </w:tc>
      </w:tr>
      <w:tr w:rsidR="00007033" w:rsidRPr="00342A2C" w:rsidTr="00A240EC">
        <w:trPr>
          <w:gridAfter w:val="1"/>
          <w:wAfter w:w="29" w:type="dxa"/>
          <w:trHeight w:val="699"/>
        </w:trPr>
        <w:tc>
          <w:tcPr>
            <w:tcW w:w="532" w:type="dxa"/>
            <w:vMerge/>
          </w:tcPr>
          <w:p w:rsidR="00007033" w:rsidRPr="00342A2C" w:rsidRDefault="00007033" w:rsidP="003F7FD8">
            <w:pPr>
              <w:spacing w:after="0"/>
              <w:jc w:val="both"/>
            </w:pPr>
          </w:p>
        </w:tc>
        <w:tc>
          <w:tcPr>
            <w:tcW w:w="2625" w:type="dxa"/>
            <w:gridSpan w:val="2"/>
            <w:vMerge/>
          </w:tcPr>
          <w:p w:rsidR="00007033" w:rsidRPr="00342A2C" w:rsidRDefault="00007033" w:rsidP="003F7FD8">
            <w:pPr>
              <w:pStyle w:val="Akapitzlist"/>
              <w:spacing w:after="0"/>
              <w:ind w:left="0"/>
              <w:jc w:val="both"/>
            </w:pPr>
          </w:p>
        </w:tc>
        <w:tc>
          <w:tcPr>
            <w:tcW w:w="1521" w:type="dxa"/>
            <w:gridSpan w:val="3"/>
          </w:tcPr>
          <w:p w:rsidR="00007033" w:rsidRDefault="004E1683" w:rsidP="003F7FD8">
            <w:pPr>
              <w:pStyle w:val="Akapitzlist"/>
              <w:spacing w:after="0"/>
              <w:ind w:left="0"/>
            </w:pPr>
            <w:r>
              <w:t>Sekcja III</w:t>
            </w:r>
          </w:p>
          <w:p w:rsidR="004E1683" w:rsidRPr="00342A2C" w:rsidRDefault="004E1683" w:rsidP="003F7FD8">
            <w:pPr>
              <w:pStyle w:val="Akapitzlist"/>
              <w:spacing w:after="0"/>
              <w:ind w:left="0"/>
            </w:pPr>
            <w:r>
              <w:t>Sekcja IV</w:t>
            </w:r>
          </w:p>
        </w:tc>
        <w:tc>
          <w:tcPr>
            <w:tcW w:w="7116" w:type="dxa"/>
            <w:gridSpan w:val="3"/>
          </w:tcPr>
          <w:p w:rsidR="00007033" w:rsidRPr="00342A2C" w:rsidRDefault="00007033" w:rsidP="004E1683">
            <w:pPr>
              <w:spacing w:after="0"/>
              <w:rPr>
                <w:lang w:eastAsia="ar-SA"/>
              </w:rPr>
            </w:pPr>
            <w:r w:rsidRPr="00342A2C">
              <w:rPr>
                <w:lang w:eastAsia="ar-SA"/>
              </w:rPr>
              <w:t>3. W przypadku stwierdzenia braku barier równościowych, wniosek o dofinansowanie projektu zawiera działania zapewniające przestrzeganie zasady równości szans kobiet i mężczyzn, tak aby na żadnym etapie realizacji projektu tego typu bariery nie wystąpiły.</w:t>
            </w:r>
          </w:p>
          <w:p w:rsidR="00007033" w:rsidRPr="004E1683" w:rsidRDefault="00007033" w:rsidP="004E1683">
            <w:pPr>
              <w:spacing w:after="0"/>
              <w:rPr>
                <w:b/>
                <w:bCs/>
              </w:rPr>
            </w:pPr>
            <w:r w:rsidRPr="004E1683">
              <w:rPr>
                <w:b/>
                <w:bCs/>
              </w:rPr>
              <w:t>Maksymalna liczba punktów za spełnienie tego kryterium – 2</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hemeFill="background1" w:themeFillShade="BF"/>
          </w:tcPr>
          <w:p w:rsidR="00007033" w:rsidRPr="00342A2C" w:rsidRDefault="00007033" w:rsidP="003F7FD8">
            <w:pPr>
              <w:spacing w:after="0"/>
            </w:pPr>
          </w:p>
        </w:tc>
      </w:tr>
      <w:tr w:rsidR="00007033" w:rsidRPr="00342A2C" w:rsidTr="00A240EC">
        <w:trPr>
          <w:gridAfter w:val="1"/>
          <w:wAfter w:w="29" w:type="dxa"/>
          <w:trHeight w:val="1691"/>
        </w:trPr>
        <w:tc>
          <w:tcPr>
            <w:tcW w:w="532" w:type="dxa"/>
            <w:vMerge/>
          </w:tcPr>
          <w:p w:rsidR="00007033" w:rsidRPr="00342A2C" w:rsidRDefault="00007033" w:rsidP="003F7FD8">
            <w:pPr>
              <w:spacing w:after="0"/>
              <w:jc w:val="both"/>
            </w:pPr>
          </w:p>
        </w:tc>
        <w:tc>
          <w:tcPr>
            <w:tcW w:w="2625" w:type="dxa"/>
            <w:gridSpan w:val="2"/>
            <w:vMerge/>
          </w:tcPr>
          <w:p w:rsidR="00007033" w:rsidRPr="00342A2C" w:rsidRDefault="00007033" w:rsidP="003F7FD8">
            <w:pPr>
              <w:pStyle w:val="Akapitzlist"/>
              <w:spacing w:after="0"/>
              <w:ind w:left="0"/>
              <w:jc w:val="both"/>
            </w:pPr>
          </w:p>
        </w:tc>
        <w:tc>
          <w:tcPr>
            <w:tcW w:w="1521" w:type="dxa"/>
            <w:gridSpan w:val="3"/>
          </w:tcPr>
          <w:p w:rsidR="00007033" w:rsidRPr="00342A2C" w:rsidRDefault="004E1683" w:rsidP="003F7FD8">
            <w:pPr>
              <w:pStyle w:val="Akapitzlist"/>
              <w:spacing w:after="0"/>
              <w:ind w:left="0"/>
            </w:pPr>
            <w:r>
              <w:t>Sekcja II</w:t>
            </w:r>
            <w:r w:rsidR="00473833">
              <w:t>I</w:t>
            </w:r>
          </w:p>
        </w:tc>
        <w:tc>
          <w:tcPr>
            <w:tcW w:w="7116" w:type="dxa"/>
            <w:gridSpan w:val="3"/>
          </w:tcPr>
          <w:p w:rsidR="00007033" w:rsidRPr="00342A2C" w:rsidRDefault="00007033" w:rsidP="004E1683">
            <w:pPr>
              <w:spacing w:after="0"/>
              <w:rPr>
                <w:lang w:eastAsia="ar-SA"/>
              </w:rPr>
            </w:pPr>
            <w:r w:rsidRPr="00342A2C">
              <w:rPr>
                <w:lang w:eastAsia="ar-SA"/>
              </w:rPr>
              <w:t>4. Wskaźniki realizacji projektu zostały podane w podziale na płeć i/ lub został umieszczony opis tego, w jaki sposób rezultaty przyczynią się do zmniejszenia barier równościowych istniejących w obszarze tematyki interwencji i/ lub zasięgu oddziaływania projektu.</w:t>
            </w:r>
          </w:p>
          <w:p w:rsidR="00007033" w:rsidRPr="004E1683" w:rsidRDefault="00007033" w:rsidP="004E1683">
            <w:pPr>
              <w:spacing w:after="0"/>
              <w:rPr>
                <w:b/>
                <w:bCs/>
              </w:rPr>
            </w:pPr>
            <w:r w:rsidRPr="004E1683">
              <w:rPr>
                <w:b/>
                <w:bCs/>
              </w:rPr>
              <w:t>Maksymalna liczba punktów za spełnienie tego kryterium – 2</w:t>
            </w:r>
          </w:p>
          <w:p w:rsidR="00007033" w:rsidRPr="00342A2C" w:rsidRDefault="00007033" w:rsidP="004E1683">
            <w:pPr>
              <w:spacing w:after="0"/>
            </w:pPr>
            <w:r w:rsidRPr="00342A2C">
              <w:t>Wartości docelowe wskaźników w postaci liczby osób należy podawać podziale na płeć. We wniosku o dofinansowanie  projektu powinna również znaleźć się informacja, w jaki sposób rezultaty przyczyniają się do zmniejszenia barier  równościowych istniejących w obszarze tematycznym  interwencji i/ lub zasięgu oddziaływania projektu (dotyczy to zarówno projektów skierowanych do osób, jak i instytucji).</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hemeFill="background1" w:themeFillShade="BF"/>
          </w:tcPr>
          <w:p w:rsidR="00007033" w:rsidRPr="00342A2C" w:rsidRDefault="00007033" w:rsidP="003F7FD8">
            <w:pPr>
              <w:spacing w:after="0"/>
            </w:pPr>
          </w:p>
        </w:tc>
      </w:tr>
      <w:tr w:rsidR="00007033" w:rsidRPr="00342A2C" w:rsidTr="00A240EC">
        <w:trPr>
          <w:gridAfter w:val="1"/>
          <w:wAfter w:w="29" w:type="dxa"/>
          <w:trHeight w:val="346"/>
        </w:trPr>
        <w:tc>
          <w:tcPr>
            <w:tcW w:w="532" w:type="dxa"/>
            <w:vMerge/>
          </w:tcPr>
          <w:p w:rsidR="00007033" w:rsidRPr="00342A2C" w:rsidRDefault="00007033" w:rsidP="003F7FD8">
            <w:pPr>
              <w:spacing w:after="0"/>
              <w:jc w:val="both"/>
            </w:pPr>
          </w:p>
        </w:tc>
        <w:tc>
          <w:tcPr>
            <w:tcW w:w="2625" w:type="dxa"/>
            <w:gridSpan w:val="2"/>
            <w:vMerge/>
          </w:tcPr>
          <w:p w:rsidR="00007033" w:rsidRPr="00342A2C" w:rsidRDefault="00007033" w:rsidP="003F7FD8">
            <w:pPr>
              <w:pStyle w:val="Akapitzlist"/>
              <w:spacing w:after="0"/>
              <w:ind w:left="0"/>
              <w:jc w:val="both"/>
            </w:pPr>
          </w:p>
        </w:tc>
        <w:tc>
          <w:tcPr>
            <w:tcW w:w="1521" w:type="dxa"/>
            <w:gridSpan w:val="3"/>
          </w:tcPr>
          <w:p w:rsidR="00007033" w:rsidRPr="00342A2C" w:rsidRDefault="004E1683" w:rsidP="003F7FD8">
            <w:pPr>
              <w:pStyle w:val="Akapitzlist"/>
              <w:spacing w:after="0"/>
              <w:ind w:left="0"/>
            </w:pPr>
            <w:r>
              <w:t>Sekcja IV</w:t>
            </w:r>
          </w:p>
        </w:tc>
        <w:tc>
          <w:tcPr>
            <w:tcW w:w="7116" w:type="dxa"/>
            <w:gridSpan w:val="3"/>
          </w:tcPr>
          <w:p w:rsidR="00007033" w:rsidRPr="00342A2C" w:rsidRDefault="00007033" w:rsidP="004E1683">
            <w:pPr>
              <w:spacing w:after="0"/>
              <w:rPr>
                <w:lang w:eastAsia="ar-SA"/>
              </w:rPr>
            </w:pPr>
            <w:r w:rsidRPr="00342A2C">
              <w:rPr>
                <w:lang w:eastAsia="ar-SA"/>
              </w:rPr>
              <w:t>5. We wniosku o dofinansowanie projektu wskazano jakie działania zostaną podjęte w celu zapewnienia równościowego zarządzania projektem.</w:t>
            </w:r>
          </w:p>
          <w:p w:rsidR="00007033" w:rsidRPr="004E1683" w:rsidRDefault="00007033" w:rsidP="004E1683">
            <w:pPr>
              <w:spacing w:after="0"/>
              <w:rPr>
                <w:b/>
                <w:bCs/>
              </w:rPr>
            </w:pPr>
            <w:r w:rsidRPr="004E1683">
              <w:rPr>
                <w:b/>
                <w:bCs/>
              </w:rPr>
              <w:t>Maksymalna liczba punktów za spełnienie tego kryterium – 1</w:t>
            </w:r>
          </w:p>
          <w:p w:rsidR="00007033" w:rsidRPr="00342A2C" w:rsidRDefault="00007033" w:rsidP="004E1683">
            <w:pPr>
              <w:spacing w:after="0"/>
            </w:pPr>
            <w:r w:rsidRPr="00342A2C">
              <w:t>We wniosku o dofinansowanie projektu powinna znaleźć się informacja, w jaki sposób planuje się zapewnić realizację zasady równości szans kobiet i mężczyzn w ramach procesu zarządzania projektem. Informacja ta powinna zawierać propozycję konkretnych działań, jakie zostaną podjęte w projekcie w ww. obszarze.</w:t>
            </w:r>
          </w:p>
        </w:tc>
        <w:tc>
          <w:tcPr>
            <w:tcW w:w="900" w:type="dxa"/>
          </w:tcPr>
          <w:p w:rsidR="00007033" w:rsidRPr="00342A2C" w:rsidRDefault="00007033" w:rsidP="003F7FD8">
            <w:pPr>
              <w:spacing w:after="0"/>
            </w:pPr>
          </w:p>
        </w:tc>
        <w:tc>
          <w:tcPr>
            <w:tcW w:w="900" w:type="dxa"/>
            <w:gridSpan w:val="4"/>
          </w:tcPr>
          <w:p w:rsidR="00007033" w:rsidRPr="00342A2C" w:rsidRDefault="00007033" w:rsidP="003F7FD8">
            <w:pPr>
              <w:spacing w:after="0"/>
            </w:pPr>
          </w:p>
        </w:tc>
        <w:tc>
          <w:tcPr>
            <w:tcW w:w="1261" w:type="dxa"/>
            <w:gridSpan w:val="2"/>
            <w:shd w:val="clear" w:color="auto" w:fill="BFBFBF" w:themeFill="background1" w:themeFillShade="BF"/>
          </w:tcPr>
          <w:p w:rsidR="00007033" w:rsidRPr="00342A2C" w:rsidRDefault="00007033" w:rsidP="003F7FD8">
            <w:pPr>
              <w:spacing w:after="0"/>
            </w:pPr>
          </w:p>
        </w:tc>
      </w:tr>
      <w:tr w:rsidR="009E24C6" w:rsidRPr="00342A2C" w:rsidTr="00A240EC">
        <w:trPr>
          <w:gridAfter w:val="1"/>
          <w:wAfter w:w="29" w:type="dxa"/>
          <w:trHeight w:val="1604"/>
        </w:trPr>
        <w:tc>
          <w:tcPr>
            <w:tcW w:w="532" w:type="dxa"/>
          </w:tcPr>
          <w:p w:rsidR="009E24C6" w:rsidRPr="00342A2C" w:rsidRDefault="007963D3" w:rsidP="003F7FD8">
            <w:pPr>
              <w:spacing w:after="0"/>
              <w:jc w:val="both"/>
            </w:pPr>
            <w:r>
              <w:t>1</w:t>
            </w:r>
            <w:r w:rsidR="004E1683">
              <w:t>4</w:t>
            </w:r>
          </w:p>
        </w:tc>
        <w:tc>
          <w:tcPr>
            <w:tcW w:w="2625" w:type="dxa"/>
            <w:gridSpan w:val="2"/>
          </w:tcPr>
          <w:p w:rsidR="009E24C6" w:rsidRPr="00342A2C" w:rsidRDefault="009E24C6" w:rsidP="003F7FD8">
            <w:pPr>
              <w:spacing w:after="0"/>
            </w:pPr>
            <w:r w:rsidRPr="00342A2C">
              <w:t>Zgodność z prawodawstwem krajowym i unijnym w zakresie odnoszącym się do sposobu realizacji i zakresu projektu</w:t>
            </w:r>
          </w:p>
        </w:tc>
        <w:tc>
          <w:tcPr>
            <w:tcW w:w="1521" w:type="dxa"/>
            <w:gridSpan w:val="3"/>
          </w:tcPr>
          <w:p w:rsidR="009E24C6" w:rsidRPr="00342A2C" w:rsidRDefault="000B0B38" w:rsidP="003F7FD8">
            <w:pPr>
              <w:spacing w:after="0"/>
            </w:pPr>
            <w:r>
              <w:t>Sekcja</w:t>
            </w:r>
            <w:r w:rsidRPr="00612D7E">
              <w:t xml:space="preserve"> </w:t>
            </w:r>
            <w:r w:rsidR="009E24C6" w:rsidRPr="00612D7E">
              <w:t xml:space="preserve">X </w:t>
            </w:r>
          </w:p>
        </w:tc>
        <w:tc>
          <w:tcPr>
            <w:tcW w:w="7116" w:type="dxa"/>
            <w:gridSpan w:val="3"/>
          </w:tcPr>
          <w:p w:rsidR="001A6C9C" w:rsidRDefault="004E1683" w:rsidP="004E1683">
            <w:pPr>
              <w:spacing w:after="0"/>
            </w:pPr>
            <w:r>
              <w:t xml:space="preserve">Złożenie wniosku za pośrednictwem generatora wniosku oznacza potwierdzenie zgodności z prawdą oświadczeń zawartych w sekcji X </w:t>
            </w:r>
            <w:r>
              <w:rPr>
                <w:i/>
              </w:rPr>
              <w:t>Oświadczenia</w:t>
            </w:r>
            <w:r>
              <w:t xml:space="preserve">, </w:t>
            </w:r>
            <w:r w:rsidR="001A6C9C" w:rsidRPr="001A6C9C">
              <w:t xml:space="preserve">że projekt jest zgodny z właściwymi przepisami prawa unijnego i krajowego, w tym dotyczącymi zamówień publicznych, pomocy publicznej oraz pomocy de </w:t>
            </w:r>
            <w:proofErr w:type="spellStart"/>
            <w:r w:rsidR="001A6C9C" w:rsidRPr="001A6C9C">
              <w:t>minimis</w:t>
            </w:r>
            <w:proofErr w:type="spellEnd"/>
            <w:r w:rsidR="001A6C9C" w:rsidRPr="001A6C9C">
              <w:t>.</w:t>
            </w:r>
          </w:p>
          <w:p w:rsidR="009E24C6" w:rsidRPr="00342A2C" w:rsidRDefault="001A6C9C" w:rsidP="004E1683">
            <w:pPr>
              <w:spacing w:after="0"/>
            </w:pPr>
            <w:r w:rsidRPr="00342A2C">
              <w:t xml:space="preserve">Występowanie pomocy de </w:t>
            </w:r>
            <w:proofErr w:type="spellStart"/>
            <w:r w:rsidRPr="00342A2C">
              <w:t>minimis</w:t>
            </w:r>
            <w:proofErr w:type="spellEnd"/>
            <w:r w:rsidRPr="00342A2C">
              <w:t xml:space="preserve"> </w:t>
            </w:r>
            <w:r w:rsidR="006556DA">
              <w:t xml:space="preserve">oraz pomocy publicznej </w:t>
            </w:r>
            <w:r w:rsidRPr="00342A2C">
              <w:t>wnioskodawca odnotowuje w budżecie projektu.</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A240EC">
        <w:trPr>
          <w:gridAfter w:val="1"/>
          <w:wAfter w:w="29" w:type="dxa"/>
        </w:trPr>
        <w:tc>
          <w:tcPr>
            <w:tcW w:w="532" w:type="dxa"/>
          </w:tcPr>
          <w:p w:rsidR="009E24C6" w:rsidRPr="00342A2C" w:rsidRDefault="007963D3" w:rsidP="003F7FD8">
            <w:pPr>
              <w:spacing w:after="0"/>
              <w:jc w:val="both"/>
            </w:pPr>
            <w:r>
              <w:t>1</w:t>
            </w:r>
            <w:r w:rsidR="00473833">
              <w:t>5</w:t>
            </w:r>
            <w:r w:rsidR="009E24C6" w:rsidRPr="00342A2C">
              <w:t>.</w:t>
            </w:r>
          </w:p>
        </w:tc>
        <w:tc>
          <w:tcPr>
            <w:tcW w:w="2625" w:type="dxa"/>
            <w:gridSpan w:val="2"/>
          </w:tcPr>
          <w:p w:rsidR="009E24C6" w:rsidRDefault="009E24C6" w:rsidP="003F7FD8">
            <w:pPr>
              <w:spacing w:after="0"/>
            </w:pPr>
            <w:r w:rsidRPr="00342A2C">
              <w:t xml:space="preserve">Zgodność projektu z RPO WŁ 2014-2020 oraz Szczegółowym Opisem Osi </w:t>
            </w:r>
            <w:r w:rsidRPr="00342A2C">
              <w:lastRenderedPageBreak/>
              <w:t>Priorytetowych RPO WŁ 2014-2020</w:t>
            </w:r>
          </w:p>
          <w:p w:rsidR="00FD44EE" w:rsidRPr="00342A2C" w:rsidRDefault="00FD44EE" w:rsidP="003F7FD8">
            <w:pPr>
              <w:spacing w:after="0"/>
            </w:pPr>
          </w:p>
        </w:tc>
        <w:tc>
          <w:tcPr>
            <w:tcW w:w="1521" w:type="dxa"/>
            <w:gridSpan w:val="3"/>
          </w:tcPr>
          <w:p w:rsidR="009E24C6" w:rsidRPr="00342A2C" w:rsidRDefault="009E24C6" w:rsidP="003F7FD8">
            <w:pPr>
              <w:spacing w:after="0"/>
            </w:pPr>
            <w:r w:rsidRPr="00342A2C">
              <w:lastRenderedPageBreak/>
              <w:t>Cały wniosek</w:t>
            </w:r>
          </w:p>
        </w:tc>
        <w:tc>
          <w:tcPr>
            <w:tcW w:w="7116" w:type="dxa"/>
            <w:gridSpan w:val="3"/>
          </w:tcPr>
          <w:p w:rsidR="009E24C6" w:rsidRPr="00342A2C" w:rsidRDefault="009E24C6" w:rsidP="00C5794D">
            <w:pPr>
              <w:spacing w:after="0"/>
            </w:pPr>
            <w:r w:rsidRPr="00342A2C">
              <w:t xml:space="preserve">Wnioskodawca, przygotowując wniosek, sprawdza zgodność zapisów wniosku z treścią RPO WŁ 2014-2020 i </w:t>
            </w:r>
            <w:proofErr w:type="spellStart"/>
            <w:r w:rsidRPr="00342A2C">
              <w:t>SzOOP</w:t>
            </w:r>
            <w:proofErr w:type="spellEnd"/>
            <w:r w:rsidRPr="00342A2C">
              <w:t xml:space="preserve"> WŁ 2014-2020 głównie w odniesieniu do grupy docelowej, typów</w:t>
            </w:r>
            <w:r w:rsidR="00DC3E13" w:rsidRPr="00342A2C">
              <w:t xml:space="preserve"> projektów</w:t>
            </w:r>
            <w:r w:rsidR="00C23EE7">
              <w:t>.</w:t>
            </w:r>
          </w:p>
        </w:tc>
        <w:tc>
          <w:tcPr>
            <w:tcW w:w="900" w:type="dxa"/>
          </w:tcPr>
          <w:p w:rsidR="009E24C6" w:rsidRPr="00342A2C" w:rsidRDefault="009E24C6" w:rsidP="003F7FD8">
            <w:pPr>
              <w:spacing w:after="0"/>
            </w:pPr>
          </w:p>
        </w:tc>
        <w:tc>
          <w:tcPr>
            <w:tcW w:w="900" w:type="dxa"/>
            <w:gridSpan w:val="4"/>
          </w:tcPr>
          <w:p w:rsidR="009E24C6" w:rsidRPr="00342A2C" w:rsidRDefault="009E24C6" w:rsidP="003F7FD8">
            <w:pPr>
              <w:spacing w:after="0"/>
            </w:pPr>
          </w:p>
        </w:tc>
        <w:tc>
          <w:tcPr>
            <w:tcW w:w="1261" w:type="dxa"/>
            <w:gridSpan w:val="2"/>
            <w:shd w:val="clear" w:color="auto" w:fill="BFBFBF"/>
          </w:tcPr>
          <w:p w:rsidR="009E24C6" w:rsidRPr="00342A2C" w:rsidRDefault="009E24C6" w:rsidP="003F7FD8">
            <w:pPr>
              <w:spacing w:after="0"/>
            </w:pPr>
          </w:p>
        </w:tc>
      </w:tr>
      <w:tr w:rsidR="009E24C6" w:rsidRPr="00342A2C" w:rsidTr="00B5233B">
        <w:trPr>
          <w:gridAfter w:val="1"/>
          <w:wAfter w:w="29" w:type="dxa"/>
          <w:trHeight w:val="486"/>
        </w:trPr>
        <w:tc>
          <w:tcPr>
            <w:tcW w:w="14855" w:type="dxa"/>
            <w:gridSpan w:val="16"/>
            <w:shd w:val="clear" w:color="auto" w:fill="BFBFBF"/>
            <w:vAlign w:val="center"/>
          </w:tcPr>
          <w:p w:rsidR="009E24C6" w:rsidRPr="00342A2C" w:rsidRDefault="009E24C6" w:rsidP="003F7FD8">
            <w:pPr>
              <w:spacing w:after="0"/>
              <w:jc w:val="center"/>
              <w:rPr>
                <w:b/>
              </w:rPr>
            </w:pPr>
            <w:r w:rsidRPr="00342A2C">
              <w:rPr>
                <w:b/>
              </w:rPr>
              <w:t>SZCZEGÓŁOWE</w:t>
            </w:r>
            <w:r w:rsidRPr="00342A2C">
              <w:rPr>
                <w:rFonts w:cs="Tahoma"/>
                <w:b/>
                <w:i/>
              </w:rPr>
              <w:t xml:space="preserve"> </w:t>
            </w:r>
            <w:r w:rsidRPr="00342A2C">
              <w:rPr>
                <w:rFonts w:cs="Tahoma"/>
                <w:b/>
              </w:rPr>
              <w:t>KRYTERIA WYBORU PROJEKTÓW NA ETAPIE OCENY FORMALNO-MERYTORYCZNEJ –</w:t>
            </w:r>
            <w:r w:rsidRPr="00342A2C">
              <w:rPr>
                <w:rFonts w:cs="Tahoma"/>
                <w:b/>
                <w:i/>
              </w:rPr>
              <w:t xml:space="preserve"> </w:t>
            </w:r>
            <w:r w:rsidRPr="00342A2C">
              <w:rPr>
                <w:b/>
              </w:rPr>
              <w:t xml:space="preserve"> KRYTERIA DOSTĘPU</w:t>
            </w:r>
          </w:p>
        </w:tc>
      </w:tr>
      <w:tr w:rsidR="009E24C6" w:rsidRPr="00342A2C" w:rsidTr="00A240EC">
        <w:trPr>
          <w:gridAfter w:val="1"/>
          <w:wAfter w:w="29" w:type="dxa"/>
        </w:trPr>
        <w:tc>
          <w:tcPr>
            <w:tcW w:w="532" w:type="dxa"/>
          </w:tcPr>
          <w:p w:rsidR="009E24C6" w:rsidRPr="00342A2C" w:rsidRDefault="009E24C6" w:rsidP="003F7FD8">
            <w:pPr>
              <w:pStyle w:val="Textbody"/>
              <w:widowControl w:val="0"/>
              <w:shd w:val="clear" w:color="auto" w:fill="FFFFFF"/>
              <w:tabs>
                <w:tab w:val="left" w:pos="461"/>
              </w:tabs>
              <w:spacing w:line="276" w:lineRule="auto"/>
              <w:jc w:val="left"/>
              <w:rPr>
                <w:sz w:val="22"/>
                <w:szCs w:val="22"/>
              </w:rPr>
            </w:pPr>
            <w:r w:rsidRPr="00342A2C">
              <w:rPr>
                <w:sz w:val="22"/>
                <w:szCs w:val="22"/>
              </w:rPr>
              <w:t>1</w:t>
            </w:r>
            <w:r w:rsidR="005E3321" w:rsidRPr="00342A2C">
              <w:rPr>
                <w:sz w:val="22"/>
                <w:szCs w:val="22"/>
              </w:rPr>
              <w:t>.</w:t>
            </w:r>
          </w:p>
        </w:tc>
        <w:tc>
          <w:tcPr>
            <w:tcW w:w="2689" w:type="dxa"/>
            <w:gridSpan w:val="3"/>
          </w:tcPr>
          <w:p w:rsidR="009E24C6" w:rsidRPr="00342A2C" w:rsidRDefault="00290DD1" w:rsidP="003F7FD8">
            <w:pPr>
              <w:pStyle w:val="Textbody"/>
              <w:widowControl w:val="0"/>
              <w:shd w:val="clear" w:color="auto" w:fill="FFFFFF"/>
              <w:tabs>
                <w:tab w:val="left" w:pos="461"/>
              </w:tabs>
              <w:spacing w:line="276" w:lineRule="auto"/>
              <w:jc w:val="left"/>
              <w:rPr>
                <w:sz w:val="22"/>
                <w:szCs w:val="22"/>
              </w:rPr>
            </w:pPr>
            <w:r w:rsidRPr="00A30560">
              <w:rPr>
                <w:sz w:val="22"/>
                <w:szCs w:val="22"/>
              </w:rPr>
              <w:t>Dany podmiot występuje tylko raz w ramach danego konkursu</w:t>
            </w:r>
            <w:r w:rsidR="00FB5C87" w:rsidRPr="00342A2C">
              <w:rPr>
                <w:color w:val="000000"/>
                <w:sz w:val="22"/>
                <w:szCs w:val="22"/>
              </w:rPr>
              <w:t>.</w:t>
            </w:r>
          </w:p>
        </w:tc>
        <w:tc>
          <w:tcPr>
            <w:tcW w:w="1457" w:type="dxa"/>
            <w:gridSpan w:val="2"/>
            <w:shd w:val="clear" w:color="auto" w:fill="BFBFBF"/>
          </w:tcPr>
          <w:p w:rsidR="009E24C6" w:rsidRPr="00342A2C" w:rsidRDefault="009E24C6" w:rsidP="003F7FD8">
            <w:pPr>
              <w:spacing w:after="0"/>
              <w:rPr>
                <w:rFonts w:cs="Calibri"/>
                <w:strike/>
              </w:rPr>
            </w:pPr>
          </w:p>
        </w:tc>
        <w:tc>
          <w:tcPr>
            <w:tcW w:w="7050" w:type="dxa"/>
          </w:tcPr>
          <w:p w:rsidR="00290DD1" w:rsidRPr="00A30560" w:rsidRDefault="00290DD1" w:rsidP="004E1683">
            <w:r w:rsidRPr="00A30560">
              <w:t>Kryterium odnosi się do występowania danego podmiotu w charakterze wnioskodawcy lub partnera w nie więcej niż jednym wniosku o dofinansowanie projektu w ramach danego konkursu. W przypadku złożenia więcej niż jednego wniosku przez jeden podmiot występujący w charakterze wnioskodawcy lub partnera, IOK odrzuca wszystkie wnioski złożone w odpowiedzi na konkurs.</w:t>
            </w:r>
          </w:p>
          <w:p w:rsidR="00582A1E" w:rsidRPr="00342A2C" w:rsidRDefault="00AC3A4E" w:rsidP="00147EE2">
            <w:pPr>
              <w:pStyle w:val="Textbody"/>
              <w:widowControl w:val="0"/>
              <w:shd w:val="clear" w:color="auto" w:fill="FFFFFF"/>
              <w:tabs>
                <w:tab w:val="left" w:pos="461"/>
              </w:tabs>
              <w:spacing w:before="120"/>
              <w:jc w:val="left"/>
              <w:rPr>
                <w:rFonts w:cs="Arial"/>
                <w:sz w:val="22"/>
                <w:szCs w:val="22"/>
              </w:rPr>
            </w:pPr>
            <w:r w:rsidRPr="00AC3A4E">
              <w:rPr>
                <w:rFonts w:cs="Arial"/>
                <w:sz w:val="22"/>
                <w:szCs w:val="22"/>
              </w:rPr>
              <w:t>W przypadku wycofania wniosku o dofinansowanie projektodawca ma prawo złożyć kolejny wniosek.</w:t>
            </w:r>
          </w:p>
        </w:tc>
        <w:tc>
          <w:tcPr>
            <w:tcW w:w="996" w:type="dxa"/>
            <w:gridSpan w:val="4"/>
          </w:tcPr>
          <w:p w:rsidR="009E24C6" w:rsidRPr="00342A2C" w:rsidRDefault="009E24C6" w:rsidP="003F7FD8">
            <w:pPr>
              <w:spacing w:after="0"/>
              <w:rPr>
                <w:strike/>
              </w:rPr>
            </w:pPr>
          </w:p>
        </w:tc>
        <w:tc>
          <w:tcPr>
            <w:tcW w:w="851" w:type="dxa"/>
            <w:gridSpan w:val="2"/>
          </w:tcPr>
          <w:p w:rsidR="009E24C6" w:rsidRPr="00342A2C" w:rsidRDefault="009E24C6" w:rsidP="003F7FD8">
            <w:pPr>
              <w:spacing w:after="0"/>
              <w:rPr>
                <w:strike/>
              </w:rPr>
            </w:pPr>
          </w:p>
        </w:tc>
        <w:tc>
          <w:tcPr>
            <w:tcW w:w="1280" w:type="dxa"/>
            <w:gridSpan w:val="3"/>
            <w:shd w:val="clear" w:color="auto" w:fill="BFBFBF"/>
          </w:tcPr>
          <w:p w:rsidR="009E24C6" w:rsidRPr="00342A2C" w:rsidRDefault="009E24C6" w:rsidP="003F7FD8">
            <w:pPr>
              <w:spacing w:after="0"/>
              <w:rPr>
                <w:strike/>
              </w:rPr>
            </w:pPr>
          </w:p>
        </w:tc>
      </w:tr>
      <w:tr w:rsidR="00485417" w:rsidRPr="00342A2C" w:rsidTr="00A240EC">
        <w:trPr>
          <w:gridAfter w:val="1"/>
          <w:wAfter w:w="29" w:type="dxa"/>
        </w:trPr>
        <w:tc>
          <w:tcPr>
            <w:tcW w:w="532" w:type="dxa"/>
          </w:tcPr>
          <w:p w:rsidR="00485417" w:rsidRPr="00342A2C" w:rsidRDefault="00CB0058" w:rsidP="00485417">
            <w:pPr>
              <w:pStyle w:val="Textbody"/>
              <w:widowControl w:val="0"/>
              <w:shd w:val="clear" w:color="auto" w:fill="FFFFFF"/>
              <w:tabs>
                <w:tab w:val="left" w:pos="461"/>
              </w:tabs>
              <w:spacing w:line="276" w:lineRule="auto"/>
              <w:jc w:val="left"/>
              <w:rPr>
                <w:sz w:val="22"/>
                <w:szCs w:val="22"/>
              </w:rPr>
            </w:pPr>
            <w:r>
              <w:rPr>
                <w:sz w:val="22"/>
                <w:szCs w:val="22"/>
              </w:rPr>
              <w:t>2</w:t>
            </w:r>
            <w:r w:rsidR="00485417" w:rsidRPr="00342A2C">
              <w:rPr>
                <w:sz w:val="22"/>
                <w:szCs w:val="22"/>
              </w:rPr>
              <w:t>.</w:t>
            </w:r>
          </w:p>
        </w:tc>
        <w:tc>
          <w:tcPr>
            <w:tcW w:w="2689" w:type="dxa"/>
            <w:gridSpan w:val="3"/>
          </w:tcPr>
          <w:p w:rsidR="00485417" w:rsidRPr="00342A2C" w:rsidRDefault="00B85676" w:rsidP="00485417">
            <w:pPr>
              <w:pStyle w:val="Textbody"/>
              <w:widowControl w:val="0"/>
              <w:shd w:val="clear" w:color="auto" w:fill="FFFFFF"/>
              <w:tabs>
                <w:tab w:val="left" w:pos="461"/>
              </w:tabs>
              <w:spacing w:line="276" w:lineRule="auto"/>
              <w:jc w:val="left"/>
              <w:rPr>
                <w:sz w:val="22"/>
                <w:szCs w:val="22"/>
              </w:rPr>
            </w:pPr>
            <w:r w:rsidRPr="00342A2C">
              <w:rPr>
                <w:sz w:val="22"/>
                <w:szCs w:val="22"/>
              </w:rPr>
              <w:t>Projekt zakłada minimalne poziomy efektywności społecznej</w:t>
            </w:r>
          </w:p>
        </w:tc>
        <w:tc>
          <w:tcPr>
            <w:tcW w:w="1457" w:type="dxa"/>
            <w:gridSpan w:val="2"/>
            <w:shd w:val="clear" w:color="auto" w:fill="auto"/>
          </w:tcPr>
          <w:p w:rsidR="00485417" w:rsidRPr="00342A2C" w:rsidRDefault="004E1683" w:rsidP="00485417">
            <w:pPr>
              <w:spacing w:after="0"/>
            </w:pPr>
            <w:r>
              <w:t>Sekcja III</w:t>
            </w:r>
          </w:p>
        </w:tc>
        <w:tc>
          <w:tcPr>
            <w:tcW w:w="7050" w:type="dxa"/>
          </w:tcPr>
          <w:p w:rsidR="00485417" w:rsidRPr="00342A2C" w:rsidRDefault="00485417" w:rsidP="00147EE2">
            <w:pPr>
              <w:autoSpaceDE w:val="0"/>
              <w:autoSpaceDN w:val="0"/>
              <w:adjustRightInd w:val="0"/>
              <w:spacing w:after="0" w:line="240" w:lineRule="auto"/>
              <w:jc w:val="both"/>
              <w:rPr>
                <w:rFonts w:cs="Arial"/>
              </w:rPr>
            </w:pPr>
            <w:r w:rsidRPr="00342A2C">
              <w:rPr>
                <w:rFonts w:cs="Arial"/>
              </w:rPr>
              <w:t>Wskaźnik efektywności społecznej dla uczestników projektu mierzony w okresie do 3 miesięcy o</w:t>
            </w:r>
            <w:r w:rsidR="004976DB">
              <w:rPr>
                <w:rFonts w:cs="Arial"/>
              </w:rPr>
              <w:t>d</w:t>
            </w:r>
            <w:r w:rsidRPr="00342A2C">
              <w:rPr>
                <w:rFonts w:cs="Arial"/>
              </w:rPr>
              <w:t xml:space="preserve"> zakończ</w:t>
            </w:r>
            <w:r w:rsidR="004976DB">
              <w:rPr>
                <w:rFonts w:cs="Arial"/>
              </w:rPr>
              <w:t>enia</w:t>
            </w:r>
            <w:r w:rsidRPr="00342A2C">
              <w:rPr>
                <w:rFonts w:cs="Arial"/>
              </w:rPr>
              <w:t xml:space="preserve"> udzia</w:t>
            </w:r>
            <w:r w:rsidR="004976DB">
              <w:rPr>
                <w:rFonts w:cs="Arial"/>
              </w:rPr>
              <w:t>łu</w:t>
            </w:r>
            <w:r w:rsidRPr="00342A2C">
              <w:rPr>
                <w:rFonts w:cs="Arial"/>
              </w:rPr>
              <w:t xml:space="preserve"> w projekcie wynosi w odniesieniu do:</w:t>
            </w:r>
          </w:p>
          <w:p w:rsidR="00485417" w:rsidRPr="00342A2C" w:rsidRDefault="00C5794D" w:rsidP="00147EE2">
            <w:pPr>
              <w:pStyle w:val="Akapitzlist"/>
              <w:numPr>
                <w:ilvl w:val="0"/>
                <w:numId w:val="38"/>
              </w:numPr>
              <w:autoSpaceDE w:val="0"/>
              <w:autoSpaceDN w:val="0"/>
              <w:adjustRightInd w:val="0"/>
              <w:spacing w:after="0" w:line="240" w:lineRule="auto"/>
              <w:ind w:left="320" w:hanging="284"/>
              <w:rPr>
                <w:rFonts w:cs="Calibri"/>
              </w:rPr>
            </w:pPr>
            <w:r w:rsidRPr="00C5794D">
              <w:rPr>
                <w:rFonts w:cs="Calibri"/>
              </w:rPr>
              <w:t>osób z niepełnosprawnościami co najmniej 34%,</w:t>
            </w:r>
          </w:p>
          <w:p w:rsidR="00485417" w:rsidRPr="00342A2C" w:rsidRDefault="00C5794D" w:rsidP="00147EE2">
            <w:pPr>
              <w:pStyle w:val="Akapitzlist"/>
              <w:numPr>
                <w:ilvl w:val="0"/>
                <w:numId w:val="38"/>
              </w:numPr>
              <w:autoSpaceDE w:val="0"/>
              <w:autoSpaceDN w:val="0"/>
              <w:adjustRightInd w:val="0"/>
              <w:spacing w:after="0" w:line="240" w:lineRule="auto"/>
              <w:ind w:left="320" w:hanging="284"/>
              <w:rPr>
                <w:rFonts w:cs="Calibri"/>
              </w:rPr>
            </w:pPr>
            <w:r w:rsidRPr="00C5794D">
              <w:rPr>
                <w:rFonts w:cs="Calibri"/>
              </w:rPr>
              <w:t>pozostałych osób zagrożonych ubóstwem lub wykluczeniem społecznym co najmniej 34%.</w:t>
            </w:r>
          </w:p>
          <w:p w:rsidR="006726A1" w:rsidRPr="00342A2C" w:rsidRDefault="006726A1" w:rsidP="00147EE2">
            <w:pPr>
              <w:spacing w:before="120" w:after="0" w:line="240" w:lineRule="auto"/>
              <w:rPr>
                <w:rFonts w:cs="Arial"/>
              </w:rPr>
            </w:pPr>
          </w:p>
        </w:tc>
        <w:tc>
          <w:tcPr>
            <w:tcW w:w="996" w:type="dxa"/>
            <w:gridSpan w:val="4"/>
          </w:tcPr>
          <w:p w:rsidR="00485417" w:rsidRPr="00342A2C" w:rsidRDefault="00485417" w:rsidP="00485417">
            <w:pPr>
              <w:spacing w:after="0"/>
              <w:rPr>
                <w:strike/>
              </w:rPr>
            </w:pPr>
          </w:p>
        </w:tc>
        <w:tc>
          <w:tcPr>
            <w:tcW w:w="851" w:type="dxa"/>
            <w:gridSpan w:val="2"/>
          </w:tcPr>
          <w:p w:rsidR="00485417" w:rsidRPr="00342A2C" w:rsidRDefault="00485417" w:rsidP="00485417">
            <w:pPr>
              <w:spacing w:after="0"/>
              <w:rPr>
                <w:strike/>
              </w:rPr>
            </w:pPr>
          </w:p>
        </w:tc>
        <w:tc>
          <w:tcPr>
            <w:tcW w:w="1280" w:type="dxa"/>
            <w:gridSpan w:val="3"/>
            <w:shd w:val="clear" w:color="auto" w:fill="BFBFBF"/>
          </w:tcPr>
          <w:p w:rsidR="00485417" w:rsidRPr="00342A2C" w:rsidRDefault="00485417" w:rsidP="00485417">
            <w:pPr>
              <w:spacing w:after="0"/>
              <w:rPr>
                <w:strike/>
              </w:rPr>
            </w:pPr>
          </w:p>
        </w:tc>
      </w:tr>
      <w:tr w:rsidR="00B85676" w:rsidRPr="00342A2C" w:rsidTr="00A240EC">
        <w:trPr>
          <w:gridAfter w:val="1"/>
          <w:wAfter w:w="29" w:type="dxa"/>
        </w:trPr>
        <w:tc>
          <w:tcPr>
            <w:tcW w:w="532" w:type="dxa"/>
          </w:tcPr>
          <w:p w:rsidR="00B85676" w:rsidRPr="00342A2C" w:rsidRDefault="00CB0058" w:rsidP="00485417">
            <w:pPr>
              <w:pStyle w:val="Textbody"/>
              <w:widowControl w:val="0"/>
              <w:shd w:val="clear" w:color="auto" w:fill="FFFFFF"/>
              <w:tabs>
                <w:tab w:val="left" w:pos="461"/>
              </w:tabs>
              <w:spacing w:line="276" w:lineRule="auto"/>
              <w:jc w:val="left"/>
              <w:rPr>
                <w:sz w:val="22"/>
                <w:szCs w:val="22"/>
              </w:rPr>
            </w:pPr>
            <w:r>
              <w:rPr>
                <w:sz w:val="22"/>
                <w:szCs w:val="22"/>
              </w:rPr>
              <w:t>3</w:t>
            </w:r>
            <w:r w:rsidR="00B85676" w:rsidRPr="00342A2C">
              <w:rPr>
                <w:sz w:val="22"/>
                <w:szCs w:val="22"/>
              </w:rPr>
              <w:t>.</w:t>
            </w:r>
          </w:p>
        </w:tc>
        <w:tc>
          <w:tcPr>
            <w:tcW w:w="2689" w:type="dxa"/>
            <w:gridSpan w:val="3"/>
          </w:tcPr>
          <w:p w:rsidR="00B85676" w:rsidRPr="00342A2C" w:rsidRDefault="00B85676" w:rsidP="00485417">
            <w:pPr>
              <w:pStyle w:val="Textbody"/>
              <w:widowControl w:val="0"/>
              <w:shd w:val="clear" w:color="auto" w:fill="FFFFFF"/>
              <w:tabs>
                <w:tab w:val="left" w:pos="461"/>
              </w:tabs>
              <w:spacing w:line="276" w:lineRule="auto"/>
              <w:jc w:val="left"/>
              <w:rPr>
                <w:sz w:val="22"/>
                <w:szCs w:val="22"/>
              </w:rPr>
            </w:pPr>
            <w:r w:rsidRPr="00342A2C">
              <w:rPr>
                <w:sz w:val="22"/>
                <w:szCs w:val="22"/>
                <w:lang w:eastAsia="en-US"/>
              </w:rPr>
              <w:t>Projekt zakłada minimalne poziomy efektywności zatrudnieniowej</w:t>
            </w:r>
          </w:p>
        </w:tc>
        <w:tc>
          <w:tcPr>
            <w:tcW w:w="1457" w:type="dxa"/>
            <w:gridSpan w:val="2"/>
            <w:shd w:val="clear" w:color="auto" w:fill="auto"/>
          </w:tcPr>
          <w:p w:rsidR="00B85676" w:rsidRPr="00342A2C" w:rsidRDefault="004E1683" w:rsidP="00485417">
            <w:pPr>
              <w:spacing w:after="0"/>
            </w:pPr>
            <w:r>
              <w:t>Sekcja III</w:t>
            </w:r>
          </w:p>
        </w:tc>
        <w:tc>
          <w:tcPr>
            <w:tcW w:w="7050" w:type="dxa"/>
          </w:tcPr>
          <w:p w:rsidR="00B85676" w:rsidRPr="00342A2C" w:rsidRDefault="00B85676" w:rsidP="00B85676">
            <w:pPr>
              <w:autoSpaceDE w:val="0"/>
              <w:autoSpaceDN w:val="0"/>
              <w:adjustRightInd w:val="0"/>
              <w:spacing w:before="120" w:after="0" w:line="240" w:lineRule="auto"/>
              <w:rPr>
                <w:rFonts w:cs="Calibri"/>
              </w:rPr>
            </w:pPr>
            <w:r w:rsidRPr="00342A2C">
              <w:rPr>
                <w:rFonts w:cs="Calibri"/>
              </w:rPr>
              <w:t>Wskaźnik efektywności zatrudnieniowej dla uczestników projektu mierzony w okresie do 3 miesięcy o</w:t>
            </w:r>
            <w:r w:rsidR="004976DB">
              <w:rPr>
                <w:rFonts w:cs="Calibri"/>
              </w:rPr>
              <w:t>d</w:t>
            </w:r>
            <w:r w:rsidRPr="00342A2C">
              <w:rPr>
                <w:rFonts w:cs="Calibri"/>
              </w:rPr>
              <w:t xml:space="preserve"> </w:t>
            </w:r>
            <w:proofErr w:type="spellStart"/>
            <w:r w:rsidRPr="00342A2C">
              <w:rPr>
                <w:rFonts w:cs="Calibri"/>
              </w:rPr>
              <w:t>zakończon</w:t>
            </w:r>
            <w:r w:rsidR="004976DB">
              <w:rPr>
                <w:rFonts w:cs="Calibri"/>
              </w:rPr>
              <w:t>ia</w:t>
            </w:r>
            <w:proofErr w:type="spellEnd"/>
            <w:r w:rsidRPr="00342A2C">
              <w:rPr>
                <w:rFonts w:cs="Calibri"/>
              </w:rPr>
              <w:t xml:space="preserve"> udzia</w:t>
            </w:r>
            <w:r w:rsidR="004976DB">
              <w:rPr>
                <w:rFonts w:cs="Calibri"/>
              </w:rPr>
              <w:t>łu</w:t>
            </w:r>
            <w:r w:rsidRPr="00342A2C">
              <w:rPr>
                <w:rFonts w:cs="Calibri"/>
              </w:rPr>
              <w:t xml:space="preserve"> w projekcie wynosi w odniesieniu do:</w:t>
            </w:r>
          </w:p>
          <w:p w:rsidR="00B85676" w:rsidRPr="00342A2C" w:rsidRDefault="00EB1EDF" w:rsidP="00B85676">
            <w:pPr>
              <w:pStyle w:val="Akapitzlist"/>
              <w:numPr>
                <w:ilvl w:val="0"/>
                <w:numId w:val="38"/>
              </w:numPr>
              <w:autoSpaceDE w:val="0"/>
              <w:autoSpaceDN w:val="0"/>
              <w:adjustRightInd w:val="0"/>
              <w:spacing w:after="0" w:line="240" w:lineRule="auto"/>
              <w:ind w:left="320" w:hanging="284"/>
              <w:rPr>
                <w:rFonts w:cs="Calibri"/>
              </w:rPr>
            </w:pPr>
            <w:r w:rsidRPr="00EB1EDF">
              <w:rPr>
                <w:rFonts w:cs="Calibri"/>
              </w:rPr>
              <w:t>osób z niepełnosprawnościami co najmniej 12%,</w:t>
            </w:r>
          </w:p>
          <w:p w:rsidR="00B85676" w:rsidRPr="00342A2C" w:rsidRDefault="00EB1EDF" w:rsidP="00B85676">
            <w:pPr>
              <w:pStyle w:val="Akapitzlist"/>
              <w:numPr>
                <w:ilvl w:val="0"/>
                <w:numId w:val="38"/>
              </w:numPr>
              <w:autoSpaceDE w:val="0"/>
              <w:autoSpaceDN w:val="0"/>
              <w:adjustRightInd w:val="0"/>
              <w:spacing w:after="0" w:line="240" w:lineRule="auto"/>
              <w:ind w:left="320" w:hanging="284"/>
              <w:rPr>
                <w:rFonts w:cs="Calibri"/>
              </w:rPr>
            </w:pPr>
            <w:r w:rsidRPr="00EB1EDF">
              <w:rPr>
                <w:rFonts w:cs="Calibri"/>
              </w:rPr>
              <w:t>pozostałych osób zagrożonych ubóstwem lub wykluczeniem społecznym co najmniej 25%.</w:t>
            </w:r>
          </w:p>
          <w:p w:rsidR="00B85676" w:rsidRPr="00342A2C" w:rsidRDefault="00B85676" w:rsidP="00B85676">
            <w:pPr>
              <w:spacing w:before="120" w:after="0" w:line="240" w:lineRule="auto"/>
              <w:rPr>
                <w:rFonts w:cs="Arial"/>
              </w:rPr>
            </w:pPr>
            <w:r w:rsidRPr="00342A2C">
              <w:rPr>
                <w:rFonts w:cs="Arial"/>
              </w:rPr>
              <w:t>Kryterium efektywności zatrudnieniowej:</w:t>
            </w:r>
          </w:p>
          <w:p w:rsidR="005064C7" w:rsidRDefault="00B85676" w:rsidP="005064C7">
            <w:pPr>
              <w:numPr>
                <w:ilvl w:val="0"/>
                <w:numId w:val="44"/>
              </w:numPr>
              <w:spacing w:before="120" w:after="0" w:line="240" w:lineRule="auto"/>
              <w:ind w:left="325" w:hanging="284"/>
              <w:rPr>
                <w:rFonts w:cs="Arial"/>
              </w:rPr>
            </w:pPr>
            <w:r w:rsidRPr="00342A2C">
              <w:rPr>
                <w:rFonts w:cs="Arial"/>
              </w:rPr>
              <w:t xml:space="preserve">nie stosuje się do osób, o których mowa w Podrozdziale </w:t>
            </w:r>
            <w:r w:rsidR="00EB1EDF">
              <w:rPr>
                <w:rFonts w:cs="Arial"/>
              </w:rPr>
              <w:t>5.3</w:t>
            </w:r>
            <w:r w:rsidRPr="00342A2C">
              <w:rPr>
                <w:rFonts w:cs="Arial"/>
              </w:rPr>
              <w:t xml:space="preserve"> pkt </w:t>
            </w:r>
            <w:r w:rsidR="00EB1EDF">
              <w:rPr>
                <w:rFonts w:cs="Arial"/>
              </w:rPr>
              <w:t>11</w:t>
            </w:r>
            <w:r w:rsidRPr="00342A2C">
              <w:rPr>
                <w:rFonts w:cs="Arial"/>
              </w:rPr>
              <w:t xml:space="preserve"> Wytycznych w zakresie realizacji przedsięwzięć w obszarze włączenia społecznego i zwalczania ubóstwa z wykorzystaniem środków </w:t>
            </w:r>
            <w:r w:rsidRPr="00342A2C">
              <w:rPr>
                <w:rFonts w:cs="Arial"/>
              </w:rPr>
              <w:lastRenderedPageBreak/>
              <w:t>Europejskiego Funduszu Społecznego i Europejskiego Funduszu Rozwoju Regionalnego na lata 2014-2020</w:t>
            </w:r>
            <w:r w:rsidR="005064C7">
              <w:rPr>
                <w:rFonts w:cs="Arial"/>
              </w:rPr>
              <w:t>, tj.:</w:t>
            </w:r>
          </w:p>
          <w:p w:rsidR="005064C7" w:rsidRPr="005064C7" w:rsidRDefault="005064C7" w:rsidP="00A1777A">
            <w:pPr>
              <w:spacing w:before="120" w:after="0" w:line="240" w:lineRule="auto"/>
              <w:ind w:left="466"/>
              <w:rPr>
                <w:rFonts w:cs="Arial"/>
              </w:rPr>
            </w:pPr>
            <w:r w:rsidRPr="005064C7">
              <w:rPr>
                <w:rFonts w:cs="Arial"/>
              </w:rPr>
              <w:t>-  nieletnich, wobec których zastosowano środki zapobiegania i zwalczania demoralizacji i przestępczości zgodnie z ustawą z dnia 26 października 1982 r. o postępowaniu w sprawach nieletnich,</w:t>
            </w:r>
          </w:p>
          <w:p w:rsidR="00EB1EDF" w:rsidRDefault="005064C7" w:rsidP="00A1777A">
            <w:pPr>
              <w:spacing w:before="120" w:after="0" w:line="240" w:lineRule="auto"/>
              <w:ind w:left="466"/>
              <w:rPr>
                <w:rFonts w:cs="Arial"/>
              </w:rPr>
            </w:pPr>
            <w:r w:rsidRPr="005064C7">
              <w:rPr>
                <w:rFonts w:cs="Arial"/>
              </w:rPr>
              <w:t>-  osób do 18 roku życia lub do zakończenia realizacji obowiązku szkolnego i obowiązku nauki</w:t>
            </w:r>
            <w:r w:rsidR="00EB1EDF">
              <w:rPr>
                <w:rFonts w:cs="Arial"/>
              </w:rPr>
              <w:t>,</w:t>
            </w:r>
          </w:p>
          <w:p w:rsidR="00B85676" w:rsidRPr="005064C7" w:rsidRDefault="00EB1EDF" w:rsidP="00A1777A">
            <w:pPr>
              <w:spacing w:before="120" w:after="0" w:line="240" w:lineRule="auto"/>
              <w:ind w:left="466"/>
              <w:rPr>
                <w:rFonts w:cs="Arial"/>
                <w:b/>
              </w:rPr>
            </w:pPr>
            <w:r>
              <w:rPr>
                <w:rFonts w:cs="Arial"/>
              </w:rPr>
              <w:t xml:space="preserve">- </w:t>
            </w:r>
            <w:r w:rsidRPr="00EB1EDF">
              <w:rPr>
                <w:rFonts w:eastAsia="Times New Roman" w:cs="Calibri"/>
                <w:sz w:val="24"/>
                <w:szCs w:val="24"/>
                <w:lang w:eastAsia="pl-PL"/>
              </w:rPr>
              <w:t xml:space="preserve"> </w:t>
            </w:r>
            <w:r w:rsidRPr="00EB1EDF">
              <w:rPr>
                <w:rFonts w:cs="Arial"/>
              </w:rPr>
              <w:t>osób, które w ramach projektu lub po zakończeniu jego realizacji podjęły naukę w formach szkolnych.</w:t>
            </w:r>
          </w:p>
          <w:p w:rsidR="00B85676" w:rsidRPr="00342A2C" w:rsidRDefault="00B85676" w:rsidP="00B85676">
            <w:pPr>
              <w:spacing w:before="120" w:after="0" w:line="240" w:lineRule="auto"/>
              <w:ind w:left="360"/>
              <w:rPr>
                <w:rFonts w:cs="Arial"/>
              </w:rPr>
            </w:pPr>
            <w:r w:rsidRPr="00342A2C">
              <w:rPr>
                <w:rFonts w:cs="Arial"/>
              </w:rPr>
              <w:t>W powyższych przypadkach obowiązuje tylko kryterium efektywności społecznej.</w:t>
            </w:r>
          </w:p>
          <w:p w:rsidR="00B85676" w:rsidRPr="00342A2C" w:rsidRDefault="00B85676" w:rsidP="00147EE2">
            <w:pPr>
              <w:autoSpaceDE w:val="0"/>
              <w:autoSpaceDN w:val="0"/>
              <w:adjustRightInd w:val="0"/>
              <w:spacing w:after="0" w:line="240" w:lineRule="auto"/>
              <w:jc w:val="both"/>
              <w:rPr>
                <w:rFonts w:cs="Arial"/>
              </w:rPr>
            </w:pPr>
          </w:p>
        </w:tc>
        <w:tc>
          <w:tcPr>
            <w:tcW w:w="996" w:type="dxa"/>
            <w:gridSpan w:val="4"/>
          </w:tcPr>
          <w:p w:rsidR="00B85676" w:rsidRPr="00342A2C" w:rsidRDefault="00B85676" w:rsidP="00485417">
            <w:pPr>
              <w:spacing w:after="0"/>
              <w:rPr>
                <w:strike/>
              </w:rPr>
            </w:pPr>
          </w:p>
        </w:tc>
        <w:tc>
          <w:tcPr>
            <w:tcW w:w="851" w:type="dxa"/>
            <w:gridSpan w:val="2"/>
          </w:tcPr>
          <w:p w:rsidR="00B85676" w:rsidRPr="00342A2C" w:rsidRDefault="00B85676" w:rsidP="00485417">
            <w:pPr>
              <w:spacing w:after="0"/>
              <w:rPr>
                <w:strike/>
              </w:rPr>
            </w:pPr>
          </w:p>
        </w:tc>
        <w:tc>
          <w:tcPr>
            <w:tcW w:w="1280" w:type="dxa"/>
            <w:gridSpan w:val="3"/>
            <w:shd w:val="clear" w:color="auto" w:fill="FFFFFF"/>
          </w:tcPr>
          <w:p w:rsidR="00B85676" w:rsidRPr="00342A2C" w:rsidRDefault="00B85676" w:rsidP="00485417">
            <w:pPr>
              <w:spacing w:after="0"/>
              <w:rPr>
                <w:strike/>
              </w:rPr>
            </w:pPr>
          </w:p>
        </w:tc>
      </w:tr>
      <w:tr w:rsidR="006D5E68" w:rsidRPr="00342A2C" w:rsidTr="00A240EC">
        <w:trPr>
          <w:gridAfter w:val="1"/>
          <w:wAfter w:w="29" w:type="dxa"/>
        </w:trPr>
        <w:tc>
          <w:tcPr>
            <w:tcW w:w="532" w:type="dxa"/>
          </w:tcPr>
          <w:p w:rsidR="006D5E68" w:rsidRPr="00342A2C" w:rsidRDefault="00CB0058" w:rsidP="006D5E68">
            <w:pPr>
              <w:pStyle w:val="Textbody"/>
              <w:widowControl w:val="0"/>
              <w:shd w:val="clear" w:color="auto" w:fill="FFFFFF"/>
              <w:tabs>
                <w:tab w:val="left" w:pos="461"/>
              </w:tabs>
              <w:spacing w:line="276" w:lineRule="auto"/>
              <w:jc w:val="left"/>
              <w:rPr>
                <w:sz w:val="22"/>
                <w:szCs w:val="22"/>
              </w:rPr>
            </w:pPr>
            <w:r>
              <w:rPr>
                <w:sz w:val="22"/>
                <w:szCs w:val="22"/>
              </w:rPr>
              <w:t>4</w:t>
            </w:r>
            <w:r w:rsidR="006D5E68" w:rsidRPr="00342A2C">
              <w:rPr>
                <w:sz w:val="22"/>
                <w:szCs w:val="22"/>
              </w:rPr>
              <w:t>.</w:t>
            </w:r>
          </w:p>
        </w:tc>
        <w:tc>
          <w:tcPr>
            <w:tcW w:w="2689" w:type="dxa"/>
            <w:gridSpan w:val="3"/>
          </w:tcPr>
          <w:p w:rsidR="006D5E68" w:rsidRPr="00342A2C" w:rsidRDefault="006D5E68" w:rsidP="006D5E68">
            <w:pPr>
              <w:pStyle w:val="Textbody"/>
              <w:widowControl w:val="0"/>
              <w:shd w:val="clear" w:color="auto" w:fill="FFFFFF"/>
              <w:tabs>
                <w:tab w:val="left" w:pos="461"/>
              </w:tabs>
              <w:spacing w:line="276" w:lineRule="auto"/>
              <w:jc w:val="left"/>
              <w:rPr>
                <w:sz w:val="22"/>
                <w:szCs w:val="22"/>
              </w:rPr>
            </w:pPr>
            <w:r w:rsidRPr="00342A2C">
              <w:rPr>
                <w:sz w:val="22"/>
                <w:szCs w:val="22"/>
              </w:rPr>
              <w:t>Indywidualizacja wsparcia</w:t>
            </w:r>
          </w:p>
        </w:tc>
        <w:tc>
          <w:tcPr>
            <w:tcW w:w="1457" w:type="dxa"/>
            <w:gridSpan w:val="2"/>
            <w:shd w:val="clear" w:color="auto" w:fill="auto"/>
          </w:tcPr>
          <w:p w:rsidR="006D5E68" w:rsidRPr="00342A2C" w:rsidRDefault="004E1683" w:rsidP="006D5E68">
            <w:pPr>
              <w:spacing w:after="0"/>
            </w:pPr>
            <w:r>
              <w:t>Sekcja III</w:t>
            </w:r>
            <w:r w:rsidR="006D5E68" w:rsidRPr="00612D7E">
              <w:t xml:space="preserve"> </w:t>
            </w:r>
            <w:r>
              <w:t>Sekcja IV</w:t>
            </w:r>
          </w:p>
        </w:tc>
        <w:tc>
          <w:tcPr>
            <w:tcW w:w="7050" w:type="dxa"/>
          </w:tcPr>
          <w:p w:rsidR="006D5E68" w:rsidRPr="00342A2C" w:rsidRDefault="006C59B7" w:rsidP="004E1683">
            <w:pPr>
              <w:spacing w:after="0"/>
              <w:rPr>
                <w:rFonts w:cs="Arial"/>
              </w:rPr>
            </w:pPr>
            <w:r>
              <w:rPr>
                <w:rFonts w:cs="Calibri"/>
              </w:rPr>
              <w:t>W treści wniosku powinny się znaleźć zapisy wskazujące, że p</w:t>
            </w:r>
            <w:r w:rsidR="006D5E68" w:rsidRPr="00342A2C">
              <w:rPr>
                <w:rFonts w:cs="Calibri"/>
              </w:rPr>
              <w:t>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00CF341E" w:rsidRPr="00CF341E">
              <w:rPr>
                <w:rFonts w:ascii="Arial Narrow" w:eastAsia="Times New Roman" w:hAnsi="Arial Narrow" w:cs="Calibri"/>
                <w:sz w:val="18"/>
                <w:szCs w:val="18"/>
              </w:rPr>
              <w:t xml:space="preserve"> </w:t>
            </w:r>
            <w:r w:rsidR="00CF341E" w:rsidRPr="00CF341E">
              <w:rPr>
                <w:rFonts w:cs="Calibri"/>
              </w:rPr>
              <w:t>w ramach indywidualnej ścieżki reintegracji</w:t>
            </w:r>
            <w:r w:rsidR="006D5E68" w:rsidRPr="00342A2C">
              <w:rPr>
                <w:rFonts w:cs="Arial"/>
              </w:rPr>
              <w:t>.</w:t>
            </w:r>
          </w:p>
        </w:tc>
        <w:tc>
          <w:tcPr>
            <w:tcW w:w="996" w:type="dxa"/>
            <w:gridSpan w:val="4"/>
          </w:tcPr>
          <w:p w:rsidR="006D5E68" w:rsidRPr="00342A2C" w:rsidRDefault="006D5E68" w:rsidP="006D5E68">
            <w:pPr>
              <w:spacing w:after="0"/>
              <w:rPr>
                <w:strike/>
              </w:rPr>
            </w:pPr>
          </w:p>
        </w:tc>
        <w:tc>
          <w:tcPr>
            <w:tcW w:w="851" w:type="dxa"/>
            <w:gridSpan w:val="2"/>
          </w:tcPr>
          <w:p w:rsidR="006D5E68" w:rsidRPr="00342A2C" w:rsidRDefault="006D5E68" w:rsidP="006D5E68">
            <w:pPr>
              <w:spacing w:after="0"/>
              <w:rPr>
                <w:strike/>
              </w:rPr>
            </w:pPr>
          </w:p>
        </w:tc>
        <w:tc>
          <w:tcPr>
            <w:tcW w:w="1280" w:type="dxa"/>
            <w:gridSpan w:val="3"/>
            <w:shd w:val="clear" w:color="auto" w:fill="C9C9C9"/>
          </w:tcPr>
          <w:p w:rsidR="006D5E68" w:rsidRPr="00342A2C" w:rsidRDefault="006D5E68" w:rsidP="006D5E68">
            <w:pPr>
              <w:spacing w:after="0"/>
              <w:rPr>
                <w:strike/>
              </w:rPr>
            </w:pPr>
          </w:p>
        </w:tc>
      </w:tr>
      <w:tr w:rsidR="0037792C" w:rsidRPr="00342A2C" w:rsidTr="00A240EC">
        <w:trPr>
          <w:gridAfter w:val="1"/>
          <w:wAfter w:w="29" w:type="dxa"/>
        </w:trPr>
        <w:tc>
          <w:tcPr>
            <w:tcW w:w="532" w:type="dxa"/>
          </w:tcPr>
          <w:p w:rsidR="0037792C" w:rsidRPr="00342A2C" w:rsidRDefault="00CB0058" w:rsidP="0037792C">
            <w:pPr>
              <w:pStyle w:val="Textbody"/>
              <w:widowControl w:val="0"/>
              <w:shd w:val="clear" w:color="auto" w:fill="FFFFFF"/>
              <w:tabs>
                <w:tab w:val="left" w:pos="461"/>
              </w:tabs>
              <w:spacing w:line="276" w:lineRule="auto"/>
              <w:jc w:val="left"/>
              <w:rPr>
                <w:sz w:val="22"/>
                <w:szCs w:val="22"/>
              </w:rPr>
            </w:pPr>
            <w:r>
              <w:rPr>
                <w:sz w:val="22"/>
                <w:szCs w:val="22"/>
              </w:rPr>
              <w:t>5</w:t>
            </w:r>
            <w:r w:rsidR="0037792C" w:rsidRPr="00342A2C">
              <w:rPr>
                <w:sz w:val="22"/>
                <w:szCs w:val="22"/>
              </w:rPr>
              <w:t>.</w:t>
            </w:r>
          </w:p>
        </w:tc>
        <w:tc>
          <w:tcPr>
            <w:tcW w:w="2689" w:type="dxa"/>
            <w:gridSpan w:val="3"/>
          </w:tcPr>
          <w:p w:rsidR="0037792C" w:rsidRPr="00342A2C" w:rsidRDefault="0037792C" w:rsidP="0037792C">
            <w:pPr>
              <w:pStyle w:val="Textbody"/>
              <w:widowControl w:val="0"/>
              <w:shd w:val="clear" w:color="auto" w:fill="FFFFFF"/>
              <w:tabs>
                <w:tab w:val="left" w:pos="461"/>
              </w:tabs>
              <w:spacing w:line="276" w:lineRule="auto"/>
              <w:jc w:val="left"/>
              <w:rPr>
                <w:sz w:val="22"/>
                <w:szCs w:val="22"/>
              </w:rPr>
            </w:pPr>
            <w:r w:rsidRPr="00342A2C">
              <w:rPr>
                <w:sz w:val="22"/>
                <w:szCs w:val="22"/>
                <w:lang w:eastAsia="en-US"/>
              </w:rPr>
              <w:t>Narzędzia realizacji wsparcia</w:t>
            </w:r>
          </w:p>
        </w:tc>
        <w:tc>
          <w:tcPr>
            <w:tcW w:w="1457" w:type="dxa"/>
            <w:gridSpan w:val="2"/>
            <w:shd w:val="clear" w:color="auto" w:fill="auto"/>
          </w:tcPr>
          <w:p w:rsidR="0037792C" w:rsidRPr="00342A2C" w:rsidRDefault="00593D33" w:rsidP="0037792C">
            <w:pPr>
              <w:spacing w:after="0"/>
            </w:pPr>
            <w:r>
              <w:t>Sekcja IV</w:t>
            </w:r>
          </w:p>
        </w:tc>
        <w:tc>
          <w:tcPr>
            <w:tcW w:w="7050" w:type="dxa"/>
          </w:tcPr>
          <w:p w:rsidR="0037792C" w:rsidRPr="00342A2C" w:rsidRDefault="006C59B7" w:rsidP="004E1683">
            <w:pPr>
              <w:pStyle w:val="Textbody"/>
              <w:widowControl w:val="0"/>
              <w:shd w:val="clear" w:color="auto" w:fill="FFFFFF"/>
              <w:tabs>
                <w:tab w:val="left" w:pos="461"/>
              </w:tabs>
              <w:spacing w:line="276" w:lineRule="auto"/>
              <w:jc w:val="left"/>
              <w:rPr>
                <w:sz w:val="22"/>
                <w:szCs w:val="22"/>
              </w:rPr>
            </w:pPr>
            <w:r>
              <w:rPr>
                <w:sz w:val="22"/>
                <w:szCs w:val="22"/>
              </w:rPr>
              <w:t>W treści wniosku powinny się znaleźć zapisy wskazujące, że w</w:t>
            </w:r>
            <w:r w:rsidR="0037792C" w:rsidRPr="00342A2C">
              <w:rPr>
                <w:sz w:val="22"/>
                <w:szCs w:val="22"/>
              </w:rPr>
              <w:t xml:space="preserve"> ramach projektu każdy uczestnik podpisuje i realizuje kontrakt socjalny lub inny indywidualny program lub program aktywności lokalnej lub projekt socjalny bądź z każdym uczestnikiem podpisywana jest umowa na wzór kontraktu socjalnego.</w:t>
            </w:r>
          </w:p>
        </w:tc>
        <w:tc>
          <w:tcPr>
            <w:tcW w:w="996" w:type="dxa"/>
            <w:gridSpan w:val="4"/>
          </w:tcPr>
          <w:p w:rsidR="0037792C" w:rsidRPr="00342A2C" w:rsidRDefault="0037792C" w:rsidP="0037792C">
            <w:pPr>
              <w:spacing w:after="0"/>
              <w:rPr>
                <w:strike/>
              </w:rPr>
            </w:pPr>
          </w:p>
        </w:tc>
        <w:tc>
          <w:tcPr>
            <w:tcW w:w="851" w:type="dxa"/>
            <w:gridSpan w:val="2"/>
          </w:tcPr>
          <w:p w:rsidR="0037792C" w:rsidRPr="00342A2C" w:rsidRDefault="0037792C" w:rsidP="0037792C">
            <w:pPr>
              <w:spacing w:after="0"/>
              <w:rPr>
                <w:strike/>
              </w:rPr>
            </w:pPr>
          </w:p>
        </w:tc>
        <w:tc>
          <w:tcPr>
            <w:tcW w:w="1280" w:type="dxa"/>
            <w:gridSpan w:val="3"/>
            <w:shd w:val="clear" w:color="auto" w:fill="C9C9C9"/>
          </w:tcPr>
          <w:p w:rsidR="0037792C" w:rsidRPr="00342A2C" w:rsidRDefault="0037792C" w:rsidP="0037792C">
            <w:pPr>
              <w:spacing w:after="0"/>
              <w:rPr>
                <w:strike/>
              </w:rPr>
            </w:pPr>
          </w:p>
        </w:tc>
      </w:tr>
      <w:tr w:rsidR="006D5E68" w:rsidRPr="00342A2C" w:rsidTr="00A240EC">
        <w:trPr>
          <w:gridAfter w:val="1"/>
          <w:wAfter w:w="29" w:type="dxa"/>
        </w:trPr>
        <w:tc>
          <w:tcPr>
            <w:tcW w:w="532" w:type="dxa"/>
          </w:tcPr>
          <w:p w:rsidR="006D5E68" w:rsidRPr="00342A2C" w:rsidRDefault="00CB0058" w:rsidP="006D5E68">
            <w:pPr>
              <w:pStyle w:val="Textbody"/>
              <w:widowControl w:val="0"/>
              <w:shd w:val="clear" w:color="auto" w:fill="FFFFFF"/>
              <w:tabs>
                <w:tab w:val="left" w:pos="461"/>
              </w:tabs>
              <w:spacing w:line="276" w:lineRule="auto"/>
              <w:jc w:val="left"/>
              <w:rPr>
                <w:sz w:val="22"/>
                <w:szCs w:val="22"/>
              </w:rPr>
            </w:pPr>
            <w:r>
              <w:rPr>
                <w:sz w:val="22"/>
                <w:szCs w:val="22"/>
              </w:rPr>
              <w:t>6</w:t>
            </w:r>
            <w:r w:rsidR="002975C6" w:rsidRPr="00342A2C">
              <w:rPr>
                <w:sz w:val="22"/>
                <w:szCs w:val="22"/>
              </w:rPr>
              <w:t>.</w:t>
            </w:r>
          </w:p>
        </w:tc>
        <w:tc>
          <w:tcPr>
            <w:tcW w:w="2689" w:type="dxa"/>
            <w:gridSpan w:val="3"/>
          </w:tcPr>
          <w:p w:rsidR="006D5E68" w:rsidRPr="00342A2C" w:rsidRDefault="006D5E68" w:rsidP="006D5E68">
            <w:pPr>
              <w:pStyle w:val="Textbody"/>
              <w:widowControl w:val="0"/>
              <w:shd w:val="clear" w:color="auto" w:fill="FFFFFF"/>
              <w:tabs>
                <w:tab w:val="left" w:pos="461"/>
              </w:tabs>
              <w:spacing w:line="276" w:lineRule="auto"/>
              <w:jc w:val="left"/>
              <w:rPr>
                <w:sz w:val="22"/>
                <w:szCs w:val="22"/>
              </w:rPr>
            </w:pPr>
            <w:r w:rsidRPr="00342A2C">
              <w:rPr>
                <w:rFonts w:cs="Arial"/>
                <w:sz w:val="22"/>
                <w:szCs w:val="22"/>
              </w:rPr>
              <w:t>Preferencje grupy docelowej</w:t>
            </w:r>
          </w:p>
        </w:tc>
        <w:tc>
          <w:tcPr>
            <w:tcW w:w="1457" w:type="dxa"/>
            <w:gridSpan w:val="2"/>
            <w:shd w:val="clear" w:color="auto" w:fill="auto"/>
          </w:tcPr>
          <w:p w:rsidR="006D5E68" w:rsidRPr="00342A2C" w:rsidRDefault="00473833" w:rsidP="006D5E68">
            <w:pPr>
              <w:spacing w:after="0"/>
            </w:pPr>
            <w:r>
              <w:t>Sekcja III</w:t>
            </w:r>
            <w:r w:rsidR="00F21352">
              <w:t xml:space="preserve"> sekcja X </w:t>
            </w:r>
          </w:p>
        </w:tc>
        <w:tc>
          <w:tcPr>
            <w:tcW w:w="7050" w:type="dxa"/>
          </w:tcPr>
          <w:p w:rsidR="006D5E68" w:rsidRPr="00342A2C" w:rsidRDefault="006D5E68" w:rsidP="004E1683">
            <w:pPr>
              <w:autoSpaceDE w:val="0"/>
              <w:autoSpaceDN w:val="0"/>
              <w:adjustRightInd w:val="0"/>
              <w:spacing w:after="0"/>
              <w:rPr>
                <w:rFonts w:cs="Calibri"/>
              </w:rPr>
            </w:pPr>
            <w:r w:rsidRPr="00342A2C">
              <w:rPr>
                <w:rFonts w:cs="Calibri"/>
              </w:rPr>
              <w:t>Wnioskodawca powinien zaplanować kryteria rekrutacji uwzględniające preferencje dla:</w:t>
            </w:r>
          </w:p>
          <w:p w:rsidR="006D5E68" w:rsidRPr="00342A2C" w:rsidRDefault="006D5E68" w:rsidP="004E1683">
            <w:pPr>
              <w:pStyle w:val="Akapitzlist"/>
              <w:numPr>
                <w:ilvl w:val="0"/>
                <w:numId w:val="35"/>
              </w:numPr>
              <w:autoSpaceDE w:val="0"/>
              <w:autoSpaceDN w:val="0"/>
              <w:adjustRightInd w:val="0"/>
              <w:spacing w:after="0"/>
              <w:ind w:left="284" w:hanging="284"/>
              <w:rPr>
                <w:rFonts w:cs="Calibri"/>
              </w:rPr>
            </w:pPr>
            <w:r w:rsidRPr="00342A2C">
              <w:rPr>
                <w:rFonts w:cs="Calibri"/>
              </w:rPr>
              <w:t>osób zagrożonych ubóstwem lub wykluczeniem społecznym doświadczających wielokrotnego wykluczenia społecznego rozumianego jako wykluczenie z powodu więcej niż jednej z przesłanek, o którym mowa w Rozdziale 3 pkt 13 Wytycznych</w:t>
            </w:r>
            <w:r w:rsidRPr="00342A2C">
              <w:rPr>
                <w:rFonts w:cs="Calibri"/>
                <w:i/>
              </w:rPr>
              <w:t xml:space="preserve"> </w:t>
            </w:r>
            <w:r w:rsidRPr="00342A2C">
              <w:rPr>
                <w:rFonts w:cs="Calibri"/>
              </w:rPr>
              <w:t xml:space="preserve">w zakresie realizacji </w:t>
            </w:r>
            <w:r w:rsidRPr="00342A2C">
              <w:rPr>
                <w:rFonts w:cs="Calibri"/>
              </w:rPr>
              <w:lastRenderedPageBreak/>
              <w:t>przedsięwzięć w obszarze włączenia społecznego i zwalczania ubóstwa z wykorzystaniem środków EFS i EFRR na lata 2014-2020,</w:t>
            </w:r>
          </w:p>
          <w:p w:rsidR="00C05D9D" w:rsidRDefault="002975C6" w:rsidP="004E1683">
            <w:pPr>
              <w:pStyle w:val="Akapitzlist"/>
              <w:numPr>
                <w:ilvl w:val="0"/>
                <w:numId w:val="34"/>
              </w:numPr>
              <w:autoSpaceDE w:val="0"/>
              <w:autoSpaceDN w:val="0"/>
              <w:adjustRightInd w:val="0"/>
              <w:spacing w:after="0"/>
              <w:ind w:left="284" w:hanging="284"/>
              <w:rPr>
                <w:rFonts w:cs="Calibri"/>
              </w:rPr>
            </w:pPr>
            <w:r w:rsidRPr="00342A2C">
              <w:rPr>
                <w:rFonts w:cs="Calibri"/>
              </w:rPr>
              <w:t>osób korzystających z Programu Operacyjnego Pomoc Żywnościowa</w:t>
            </w:r>
            <w:r w:rsidR="00CF341E">
              <w:rPr>
                <w:rFonts w:cs="Calibri"/>
              </w:rPr>
              <w:t>,</w:t>
            </w:r>
          </w:p>
          <w:p w:rsidR="00CF341E" w:rsidRDefault="00CF341E" w:rsidP="004E1683">
            <w:pPr>
              <w:pStyle w:val="Akapitzlist"/>
              <w:numPr>
                <w:ilvl w:val="0"/>
                <w:numId w:val="34"/>
              </w:numPr>
              <w:autoSpaceDE w:val="0"/>
              <w:autoSpaceDN w:val="0"/>
              <w:adjustRightInd w:val="0"/>
              <w:spacing w:after="0"/>
              <w:ind w:left="284" w:hanging="284"/>
              <w:rPr>
                <w:rFonts w:cs="Calibri"/>
              </w:rPr>
            </w:pPr>
            <w:r w:rsidRPr="00CF341E">
              <w:rPr>
                <w:rFonts w:cs="Calibri"/>
              </w:rPr>
              <w:t>osób o znacznym lub umiarkowanym stopniu niepełnosprawności,</w:t>
            </w:r>
          </w:p>
          <w:p w:rsidR="00CF341E" w:rsidRDefault="00CF341E" w:rsidP="004E1683">
            <w:pPr>
              <w:pStyle w:val="Akapitzlist"/>
              <w:numPr>
                <w:ilvl w:val="0"/>
                <w:numId w:val="34"/>
              </w:numPr>
              <w:autoSpaceDE w:val="0"/>
              <w:autoSpaceDN w:val="0"/>
              <w:adjustRightInd w:val="0"/>
              <w:spacing w:after="0"/>
              <w:ind w:left="284" w:hanging="284"/>
              <w:rPr>
                <w:rFonts w:cs="Calibri"/>
              </w:rPr>
            </w:pPr>
            <w:r w:rsidRPr="00CF341E">
              <w:rPr>
                <w:rFonts w:cs="Calibri"/>
              </w:rPr>
              <w:t>osób z niepełnosprawnością sprzężoną,</w:t>
            </w:r>
          </w:p>
          <w:p w:rsidR="00CF341E" w:rsidRPr="00342A2C" w:rsidRDefault="00CF341E" w:rsidP="004E1683">
            <w:pPr>
              <w:pStyle w:val="Akapitzlist"/>
              <w:numPr>
                <w:ilvl w:val="0"/>
                <w:numId w:val="34"/>
              </w:numPr>
              <w:autoSpaceDE w:val="0"/>
              <w:autoSpaceDN w:val="0"/>
              <w:adjustRightInd w:val="0"/>
              <w:spacing w:after="0"/>
              <w:ind w:left="284" w:hanging="284"/>
              <w:rPr>
                <w:rFonts w:cs="Calibri"/>
              </w:rPr>
            </w:pPr>
            <w:r w:rsidRPr="00CF341E">
              <w:rPr>
                <w:rFonts w:cs="Calibri"/>
              </w:rPr>
              <w:t>osób z zaburzeniami psychicznymi, w tym osób z niepełnosprawnością intelektualną i osób z całościowymi zaburzeniami rozwojowymi.</w:t>
            </w:r>
          </w:p>
          <w:p w:rsidR="006D5E68" w:rsidRPr="00342A2C" w:rsidRDefault="006D5E68" w:rsidP="004E1683">
            <w:pPr>
              <w:pStyle w:val="Akapitzlist"/>
              <w:autoSpaceDE w:val="0"/>
              <w:autoSpaceDN w:val="0"/>
              <w:adjustRightInd w:val="0"/>
              <w:spacing w:after="0"/>
              <w:ind w:left="284"/>
              <w:rPr>
                <w:rFonts w:cs="Calibri"/>
              </w:rPr>
            </w:pPr>
          </w:p>
          <w:p w:rsidR="00591A25" w:rsidRPr="00342A2C" w:rsidRDefault="006C59B7" w:rsidP="004E1683">
            <w:pPr>
              <w:pStyle w:val="Akapitzlist"/>
              <w:autoSpaceDE w:val="0"/>
              <w:autoSpaceDN w:val="0"/>
              <w:adjustRightInd w:val="0"/>
              <w:spacing w:after="0"/>
              <w:ind w:left="0"/>
              <w:rPr>
                <w:rFonts w:cs="Calibri"/>
              </w:rPr>
            </w:pPr>
            <w:r>
              <w:t>Równocześnie złożenie wniosku za pośrednictwem generatora wniosku oznacza potwierdzenie zgodności z prawdą</w:t>
            </w:r>
            <w:r w:rsidR="00591A25" w:rsidRPr="00342A2C">
              <w:rPr>
                <w:rFonts w:cs="Calibri"/>
              </w:rPr>
              <w:t xml:space="preserve"> oświadczeni</w:t>
            </w:r>
            <w:r>
              <w:rPr>
                <w:rFonts w:cs="Calibri"/>
              </w:rPr>
              <w:t>a</w:t>
            </w:r>
            <w:r w:rsidR="00591A25" w:rsidRPr="00342A2C">
              <w:rPr>
                <w:rFonts w:cs="Calibri"/>
              </w:rPr>
              <w:t xml:space="preserve"> zamieszczone</w:t>
            </w:r>
            <w:r>
              <w:rPr>
                <w:rFonts w:cs="Calibri"/>
              </w:rPr>
              <w:t>go</w:t>
            </w:r>
            <w:r w:rsidR="00591A25" w:rsidRPr="00342A2C">
              <w:rPr>
                <w:rFonts w:cs="Calibri"/>
              </w:rPr>
              <w:t xml:space="preserve"> w </w:t>
            </w:r>
            <w:r w:rsidR="00F21352">
              <w:rPr>
                <w:rFonts w:cs="Calibri"/>
              </w:rPr>
              <w:t xml:space="preserve">sekcji </w:t>
            </w:r>
            <w:r w:rsidR="00591A25" w:rsidRPr="00342A2C">
              <w:rPr>
                <w:rFonts w:cs="Calibri"/>
              </w:rPr>
              <w:t>X wniosku o następującej treści:</w:t>
            </w:r>
          </w:p>
          <w:p w:rsidR="00591A25" w:rsidRDefault="00591A25" w:rsidP="004E1683">
            <w:pPr>
              <w:pStyle w:val="Akapitzlist"/>
              <w:autoSpaceDE w:val="0"/>
              <w:autoSpaceDN w:val="0"/>
              <w:adjustRightInd w:val="0"/>
              <w:spacing w:after="0"/>
              <w:ind w:left="284"/>
              <w:rPr>
                <w:rFonts w:cs="Calibri"/>
              </w:rPr>
            </w:pPr>
            <w:r w:rsidRPr="00342A2C">
              <w:rPr>
                <w:rFonts w:cs="Calibri"/>
              </w:rPr>
              <w:t>Oświadczam, iż zakres wsparcia w projekcie nie będzie powielać działań, które dana osoba otrzymywała lub otrzymuje w ramach działań towarzyszących, o których mowa w PO PŻ.</w:t>
            </w:r>
          </w:p>
          <w:p w:rsidR="00A912A0" w:rsidRPr="00342A2C" w:rsidRDefault="00A912A0" w:rsidP="004E1683">
            <w:pPr>
              <w:pStyle w:val="Akapitzlist"/>
              <w:autoSpaceDE w:val="0"/>
              <w:autoSpaceDN w:val="0"/>
              <w:adjustRightInd w:val="0"/>
              <w:spacing w:after="0"/>
              <w:ind w:left="284"/>
              <w:rPr>
                <w:rFonts w:cs="Calibri"/>
              </w:rPr>
            </w:pPr>
          </w:p>
          <w:p w:rsidR="002975C6" w:rsidRPr="00342A2C" w:rsidRDefault="002975C6" w:rsidP="004E1683">
            <w:pPr>
              <w:pStyle w:val="Akapitzlist"/>
              <w:autoSpaceDE w:val="0"/>
              <w:autoSpaceDN w:val="0"/>
              <w:adjustRightInd w:val="0"/>
              <w:spacing w:before="120" w:after="0"/>
              <w:ind w:left="0"/>
              <w:rPr>
                <w:rFonts w:cs="Calibri"/>
              </w:rPr>
            </w:pPr>
            <w:r w:rsidRPr="00342A2C">
              <w:rPr>
                <w:rFonts w:cs="Calibri"/>
              </w:rPr>
              <w:t>*Nie dotyczy projektów, w których prowadzona jest zamknięta rekrutacja.</w:t>
            </w:r>
          </w:p>
        </w:tc>
        <w:tc>
          <w:tcPr>
            <w:tcW w:w="996" w:type="dxa"/>
            <w:gridSpan w:val="4"/>
          </w:tcPr>
          <w:p w:rsidR="006D5E68" w:rsidRPr="00342A2C" w:rsidRDefault="006D5E68" w:rsidP="006D5E68">
            <w:pPr>
              <w:spacing w:after="0"/>
              <w:rPr>
                <w:strike/>
              </w:rPr>
            </w:pPr>
          </w:p>
        </w:tc>
        <w:tc>
          <w:tcPr>
            <w:tcW w:w="851" w:type="dxa"/>
            <w:gridSpan w:val="2"/>
          </w:tcPr>
          <w:p w:rsidR="006D5E68" w:rsidRPr="00342A2C" w:rsidRDefault="006D5E68" w:rsidP="006D5E68">
            <w:pPr>
              <w:spacing w:after="0"/>
              <w:rPr>
                <w:strike/>
              </w:rPr>
            </w:pPr>
          </w:p>
        </w:tc>
        <w:tc>
          <w:tcPr>
            <w:tcW w:w="1280" w:type="dxa"/>
            <w:gridSpan w:val="3"/>
            <w:shd w:val="clear" w:color="auto" w:fill="auto"/>
          </w:tcPr>
          <w:p w:rsidR="006D5E68" w:rsidRPr="00342A2C" w:rsidRDefault="006D5E68" w:rsidP="006D5E68">
            <w:pPr>
              <w:spacing w:after="0"/>
              <w:rPr>
                <w:strike/>
              </w:rPr>
            </w:pPr>
          </w:p>
        </w:tc>
      </w:tr>
      <w:tr w:rsidR="007D2472" w:rsidRPr="00342A2C" w:rsidTr="00A240EC">
        <w:trPr>
          <w:gridAfter w:val="1"/>
          <w:wAfter w:w="29" w:type="dxa"/>
        </w:trPr>
        <w:tc>
          <w:tcPr>
            <w:tcW w:w="532" w:type="dxa"/>
          </w:tcPr>
          <w:p w:rsidR="007D2472" w:rsidRPr="00342A2C" w:rsidRDefault="00E54B4C" w:rsidP="003F7FD8">
            <w:pPr>
              <w:pStyle w:val="Textbody"/>
              <w:widowControl w:val="0"/>
              <w:shd w:val="clear" w:color="auto" w:fill="FFFFFF"/>
              <w:tabs>
                <w:tab w:val="left" w:pos="461"/>
              </w:tabs>
              <w:spacing w:line="276" w:lineRule="auto"/>
              <w:jc w:val="left"/>
              <w:rPr>
                <w:sz w:val="22"/>
                <w:szCs w:val="22"/>
              </w:rPr>
            </w:pPr>
            <w:r>
              <w:rPr>
                <w:sz w:val="22"/>
                <w:szCs w:val="22"/>
              </w:rPr>
              <w:t>7</w:t>
            </w:r>
            <w:r w:rsidR="002975C6" w:rsidRPr="00342A2C">
              <w:rPr>
                <w:sz w:val="22"/>
                <w:szCs w:val="22"/>
              </w:rPr>
              <w:t>.</w:t>
            </w:r>
          </w:p>
        </w:tc>
        <w:tc>
          <w:tcPr>
            <w:tcW w:w="2689" w:type="dxa"/>
            <w:gridSpan w:val="3"/>
          </w:tcPr>
          <w:p w:rsidR="007D2472" w:rsidRPr="00342A2C" w:rsidRDefault="00B077A6" w:rsidP="003F7FD8">
            <w:pPr>
              <w:pStyle w:val="Textbody"/>
              <w:widowControl w:val="0"/>
              <w:shd w:val="clear" w:color="auto" w:fill="FFFFFF"/>
              <w:tabs>
                <w:tab w:val="left" w:pos="461"/>
              </w:tabs>
              <w:spacing w:line="276" w:lineRule="auto"/>
              <w:jc w:val="left"/>
              <w:rPr>
                <w:sz w:val="22"/>
                <w:szCs w:val="22"/>
              </w:rPr>
            </w:pPr>
            <w:r w:rsidRPr="00342A2C">
              <w:rPr>
                <w:rFonts w:cs="Arial"/>
                <w:sz w:val="22"/>
                <w:szCs w:val="22"/>
              </w:rPr>
              <w:t>Osoby młode</w:t>
            </w:r>
          </w:p>
        </w:tc>
        <w:tc>
          <w:tcPr>
            <w:tcW w:w="1457" w:type="dxa"/>
            <w:gridSpan w:val="2"/>
            <w:shd w:val="clear" w:color="auto" w:fill="auto"/>
          </w:tcPr>
          <w:p w:rsidR="007D2472" w:rsidRPr="00342A2C" w:rsidRDefault="00473833" w:rsidP="003F7FD8">
            <w:pPr>
              <w:spacing w:after="0"/>
            </w:pPr>
            <w:r>
              <w:t>Sekcja III</w:t>
            </w:r>
          </w:p>
        </w:tc>
        <w:tc>
          <w:tcPr>
            <w:tcW w:w="7050" w:type="dxa"/>
          </w:tcPr>
          <w:p w:rsidR="00A1777A" w:rsidRPr="00A1777A" w:rsidRDefault="00CF341E" w:rsidP="00473833">
            <w:pPr>
              <w:spacing w:after="0"/>
              <w:rPr>
                <w:rFonts w:cs="Calibri"/>
              </w:rPr>
            </w:pPr>
            <w:r w:rsidRPr="00CF341E">
              <w:rPr>
                <w:rFonts w:cs="Calibri"/>
              </w:rPr>
              <w:t xml:space="preserve">Projekt nie może być skoncentrowany na wsparciu dzieci (osoby poniżej 18 roku życia). </w:t>
            </w:r>
            <w:r w:rsidR="006C59B7">
              <w:rPr>
                <w:rFonts w:cs="Calibri"/>
              </w:rPr>
              <w:t>Z opisu grupy docelowej powinno wynikać, że o</w:t>
            </w:r>
            <w:r w:rsidR="00203954" w:rsidRPr="00342A2C">
              <w:rPr>
                <w:rFonts w:cs="Calibri"/>
              </w:rPr>
              <w:t xml:space="preserve">soby zagrożone ubóstwem lub wykluczeniem społecznym do 18 roku życia nie mogą stanowić więcej niż 25% grupy docelowej z wyłączeniem </w:t>
            </w:r>
            <w:r w:rsidR="009C6753">
              <w:rPr>
                <w:rFonts w:cs="Calibri"/>
              </w:rPr>
              <w:t xml:space="preserve">otoczenia osób zagrożonych ubóstwem lub wykluczeniem społecznym. Kryterium nie dotyczy </w:t>
            </w:r>
            <w:r w:rsidR="00203954" w:rsidRPr="00342A2C">
              <w:rPr>
                <w:rFonts w:cs="Calibri"/>
              </w:rPr>
              <w:t xml:space="preserve">projektów </w:t>
            </w:r>
            <w:r w:rsidR="00B94B8B" w:rsidRPr="00B94B8B">
              <w:rPr>
                <w:rFonts w:cs="Calibri"/>
              </w:rPr>
              <w:t>przeznaczonych dla osób</w:t>
            </w:r>
            <w:r w:rsidR="00203954" w:rsidRPr="00342A2C">
              <w:rPr>
                <w:rFonts w:cs="Calibri"/>
              </w:rPr>
              <w:t xml:space="preserve">, o których mowa w Rozdziale </w:t>
            </w:r>
            <w:r w:rsidR="00B94B8B">
              <w:rPr>
                <w:rFonts w:cs="Calibri"/>
              </w:rPr>
              <w:t>5</w:t>
            </w:r>
            <w:r w:rsidR="00203954" w:rsidRPr="00342A2C">
              <w:rPr>
                <w:rFonts w:cs="Calibri"/>
              </w:rPr>
              <w:t>.</w:t>
            </w:r>
            <w:r w:rsidR="00B94B8B">
              <w:rPr>
                <w:rFonts w:cs="Calibri"/>
              </w:rPr>
              <w:t>1</w:t>
            </w:r>
            <w:r w:rsidR="00203954" w:rsidRPr="00342A2C">
              <w:rPr>
                <w:rFonts w:cs="Calibri"/>
              </w:rPr>
              <w:t xml:space="preserve"> pkt. </w:t>
            </w:r>
            <w:r w:rsidR="00B94B8B">
              <w:rPr>
                <w:rFonts w:cs="Calibri"/>
              </w:rPr>
              <w:t>7</w:t>
            </w:r>
            <w:r w:rsidR="00203954" w:rsidRPr="00342A2C">
              <w:rPr>
                <w:rFonts w:cs="Calibri"/>
              </w:rPr>
              <w:t xml:space="preserve"> lit. a-d Wytycznych w zakresie realizacji przedsięwzięć w obszarze włączenia społecznego i zwalczania ubóstwa z wykorzystaniem środków EFS i EFRR na lata 2014-2020</w:t>
            </w:r>
            <w:r w:rsidR="00A1777A">
              <w:t xml:space="preserve"> </w:t>
            </w:r>
            <w:r w:rsidR="00A1777A" w:rsidRPr="00A1777A">
              <w:rPr>
                <w:rFonts w:cs="Calibri"/>
              </w:rPr>
              <w:t>tj.:</w:t>
            </w:r>
          </w:p>
          <w:p w:rsidR="00A1777A" w:rsidRPr="00A1777A" w:rsidRDefault="00A1777A" w:rsidP="00473833">
            <w:pPr>
              <w:spacing w:after="0"/>
              <w:ind w:left="183"/>
              <w:rPr>
                <w:rFonts w:cs="Calibri"/>
              </w:rPr>
            </w:pPr>
            <w:r>
              <w:rPr>
                <w:rFonts w:cs="Calibri"/>
              </w:rPr>
              <w:t>a)</w:t>
            </w:r>
            <w:r w:rsidRPr="00A1777A">
              <w:rPr>
                <w:rFonts w:cs="Calibri"/>
              </w:rPr>
              <w:t xml:space="preserve">  wspieranych w ramach placówek wsparcia dziennego, o których mowa w ustawie z     dnia 9 czerwca 2011 r. o wspieraniu rodziny i systemie pieczy zastępczej;</w:t>
            </w:r>
          </w:p>
          <w:p w:rsidR="00A1777A" w:rsidRPr="00A1777A" w:rsidRDefault="00A1777A" w:rsidP="00473833">
            <w:pPr>
              <w:spacing w:after="0"/>
              <w:ind w:left="183"/>
              <w:rPr>
                <w:rFonts w:cs="Calibri"/>
              </w:rPr>
            </w:pPr>
            <w:r>
              <w:rPr>
                <w:rFonts w:cs="Calibri"/>
              </w:rPr>
              <w:lastRenderedPageBreak/>
              <w:t>b)</w:t>
            </w:r>
            <w:r w:rsidRPr="00A1777A">
              <w:rPr>
                <w:rFonts w:cs="Calibri"/>
              </w:rPr>
              <w:t xml:space="preserve"> będących w pieczy zastępczej i opuszczających tę pieczę, o których mowa w ustawie z dnia 9 czerwca 2011 r. o wspieraniu rodziny i systemie pieczy zastępczej,</w:t>
            </w:r>
          </w:p>
          <w:p w:rsidR="00A1777A" w:rsidRPr="00A1777A" w:rsidRDefault="00A1777A" w:rsidP="00473833">
            <w:pPr>
              <w:spacing w:after="0"/>
              <w:ind w:left="183"/>
              <w:rPr>
                <w:rFonts w:cs="Calibri"/>
              </w:rPr>
            </w:pPr>
            <w:r>
              <w:rPr>
                <w:rFonts w:cs="Calibri"/>
              </w:rPr>
              <w:t>c)</w:t>
            </w:r>
            <w:r w:rsidRPr="00A1777A">
              <w:rPr>
                <w:rFonts w:cs="Calibri"/>
              </w:rPr>
              <w:t xml:space="preserve">  nieletnich, wobec których zastosowano środki zapobiegania i zwalczania demoralizacji i przestępczości zgodnie z ustawą z dnia 26 października 1982 r. o postępowaniu w sprawach nieletnich,</w:t>
            </w:r>
          </w:p>
          <w:p w:rsidR="00A1777A" w:rsidRPr="00A1777A" w:rsidRDefault="00A1777A" w:rsidP="00473833">
            <w:pPr>
              <w:spacing w:after="0"/>
              <w:ind w:left="183"/>
              <w:rPr>
                <w:rFonts w:cs="Calibri"/>
              </w:rPr>
            </w:pPr>
            <w:r>
              <w:rPr>
                <w:rFonts w:cs="Calibri"/>
              </w:rPr>
              <w:t>d)</w:t>
            </w:r>
            <w:r w:rsidRPr="00A1777A">
              <w:rPr>
                <w:rFonts w:cs="Calibri"/>
              </w:rPr>
              <w:t xml:space="preserve"> przebywających w młodzieżowych ośrodkach wychowawczych i młodzieżowych ośrodkach socjoterapii, o których mowa w ustawie z dnia 7 września 1991 r. o systemie oświaty</w:t>
            </w:r>
            <w:r>
              <w:rPr>
                <w:rFonts w:cs="Calibri"/>
              </w:rPr>
              <w:t>.</w:t>
            </w:r>
          </w:p>
          <w:p w:rsidR="007D2472" w:rsidRPr="00342A2C" w:rsidRDefault="007D2472" w:rsidP="00473833">
            <w:pPr>
              <w:spacing w:after="0"/>
              <w:rPr>
                <w:rFonts w:cs="Arial"/>
              </w:rPr>
            </w:pPr>
          </w:p>
        </w:tc>
        <w:tc>
          <w:tcPr>
            <w:tcW w:w="996" w:type="dxa"/>
            <w:gridSpan w:val="4"/>
          </w:tcPr>
          <w:p w:rsidR="007D2472" w:rsidRPr="00342A2C" w:rsidRDefault="007D2472" w:rsidP="003F7FD8">
            <w:pPr>
              <w:spacing w:after="0"/>
              <w:rPr>
                <w:strike/>
              </w:rPr>
            </w:pPr>
          </w:p>
        </w:tc>
        <w:tc>
          <w:tcPr>
            <w:tcW w:w="851" w:type="dxa"/>
            <w:gridSpan w:val="2"/>
          </w:tcPr>
          <w:p w:rsidR="007D2472" w:rsidRPr="00342A2C" w:rsidRDefault="007D2472" w:rsidP="003F7FD8">
            <w:pPr>
              <w:spacing w:after="0"/>
              <w:rPr>
                <w:strike/>
              </w:rPr>
            </w:pPr>
          </w:p>
        </w:tc>
        <w:tc>
          <w:tcPr>
            <w:tcW w:w="1280" w:type="dxa"/>
            <w:gridSpan w:val="3"/>
            <w:shd w:val="clear" w:color="auto" w:fill="FFFFFF"/>
          </w:tcPr>
          <w:p w:rsidR="007D2472" w:rsidRPr="00342A2C" w:rsidRDefault="007D2472" w:rsidP="003F7FD8">
            <w:pPr>
              <w:spacing w:after="0"/>
              <w:rPr>
                <w:strike/>
              </w:rPr>
            </w:pPr>
          </w:p>
        </w:tc>
      </w:tr>
      <w:tr w:rsidR="007D2472" w:rsidRPr="00342A2C" w:rsidTr="00A240EC">
        <w:trPr>
          <w:gridAfter w:val="1"/>
          <w:wAfter w:w="29" w:type="dxa"/>
        </w:trPr>
        <w:tc>
          <w:tcPr>
            <w:tcW w:w="532" w:type="dxa"/>
          </w:tcPr>
          <w:p w:rsidR="007D2472" w:rsidRPr="00342A2C" w:rsidRDefault="00E54B4C" w:rsidP="003F7FD8">
            <w:pPr>
              <w:pStyle w:val="Textbody"/>
              <w:widowControl w:val="0"/>
              <w:shd w:val="clear" w:color="auto" w:fill="FFFFFF"/>
              <w:tabs>
                <w:tab w:val="left" w:pos="461"/>
              </w:tabs>
              <w:spacing w:line="276" w:lineRule="auto"/>
              <w:jc w:val="left"/>
              <w:rPr>
                <w:sz w:val="22"/>
                <w:szCs w:val="22"/>
              </w:rPr>
            </w:pPr>
            <w:r>
              <w:rPr>
                <w:sz w:val="22"/>
                <w:szCs w:val="22"/>
              </w:rPr>
              <w:t>8</w:t>
            </w:r>
            <w:r w:rsidR="000D31C7" w:rsidRPr="00342A2C">
              <w:rPr>
                <w:sz w:val="22"/>
                <w:szCs w:val="22"/>
              </w:rPr>
              <w:t>.</w:t>
            </w:r>
          </w:p>
        </w:tc>
        <w:tc>
          <w:tcPr>
            <w:tcW w:w="2689" w:type="dxa"/>
            <w:gridSpan w:val="3"/>
          </w:tcPr>
          <w:p w:rsidR="007D2472" w:rsidRPr="00342A2C" w:rsidRDefault="00B077A6" w:rsidP="00B94B8B">
            <w:pPr>
              <w:pStyle w:val="Textbody"/>
              <w:widowControl w:val="0"/>
              <w:shd w:val="clear" w:color="auto" w:fill="FFFFFF"/>
              <w:tabs>
                <w:tab w:val="left" w:pos="461"/>
              </w:tabs>
              <w:spacing w:line="276" w:lineRule="auto"/>
              <w:jc w:val="left"/>
              <w:rPr>
                <w:sz w:val="22"/>
                <w:szCs w:val="22"/>
              </w:rPr>
            </w:pPr>
            <w:r w:rsidRPr="00342A2C">
              <w:rPr>
                <w:sz w:val="22"/>
                <w:szCs w:val="22"/>
              </w:rPr>
              <w:t xml:space="preserve">Wsparcie osób bezrobotnych </w:t>
            </w:r>
            <w:r w:rsidR="00B94B8B">
              <w:rPr>
                <w:sz w:val="22"/>
                <w:szCs w:val="22"/>
              </w:rPr>
              <w:t>w projektach OPS</w:t>
            </w:r>
          </w:p>
        </w:tc>
        <w:tc>
          <w:tcPr>
            <w:tcW w:w="1457" w:type="dxa"/>
            <w:gridSpan w:val="2"/>
            <w:shd w:val="clear" w:color="auto" w:fill="auto"/>
          </w:tcPr>
          <w:p w:rsidR="007D2472" w:rsidRDefault="00473833" w:rsidP="003F7FD8">
            <w:pPr>
              <w:spacing w:after="0"/>
            </w:pPr>
            <w:r>
              <w:t>Sekcja III</w:t>
            </w:r>
          </w:p>
          <w:p w:rsidR="00473833" w:rsidRPr="00342A2C" w:rsidRDefault="00473833" w:rsidP="003F7FD8">
            <w:pPr>
              <w:spacing w:after="0"/>
            </w:pPr>
            <w:r>
              <w:t>Sekcja IV</w:t>
            </w:r>
          </w:p>
        </w:tc>
        <w:tc>
          <w:tcPr>
            <w:tcW w:w="7050" w:type="dxa"/>
          </w:tcPr>
          <w:p w:rsidR="002F352F" w:rsidRPr="002F352F" w:rsidRDefault="002F352F" w:rsidP="002F352F">
            <w:pPr>
              <w:spacing w:after="0"/>
              <w:rPr>
                <w:rFonts w:cs="Calibri"/>
                <w:b/>
              </w:rPr>
            </w:pPr>
            <w:r w:rsidRPr="002F352F">
              <w:rPr>
                <w:rFonts w:cs="Calibri"/>
                <w:b/>
              </w:rPr>
              <w:t>Kryterium dotyczy wyłącznie projektów realizowanych przez OPS</w:t>
            </w:r>
          </w:p>
          <w:p w:rsidR="003A681C" w:rsidRPr="00342A2C" w:rsidRDefault="002F352F" w:rsidP="00473833">
            <w:pPr>
              <w:spacing w:after="0"/>
              <w:rPr>
                <w:rFonts w:cs="Arial"/>
                <w:u w:val="single"/>
              </w:rPr>
            </w:pPr>
            <w:r w:rsidRPr="002F352F">
              <w:rPr>
                <w:rFonts w:cs="Calibri"/>
              </w:rPr>
              <w:t>Wsparciem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p>
        </w:tc>
        <w:tc>
          <w:tcPr>
            <w:tcW w:w="996" w:type="dxa"/>
            <w:gridSpan w:val="4"/>
          </w:tcPr>
          <w:p w:rsidR="007D2472" w:rsidRPr="00342A2C" w:rsidRDefault="007D2472" w:rsidP="003F7FD8">
            <w:pPr>
              <w:spacing w:after="0"/>
              <w:rPr>
                <w:strike/>
              </w:rPr>
            </w:pPr>
          </w:p>
        </w:tc>
        <w:tc>
          <w:tcPr>
            <w:tcW w:w="851" w:type="dxa"/>
            <w:gridSpan w:val="2"/>
          </w:tcPr>
          <w:p w:rsidR="007D2472" w:rsidRPr="00342A2C" w:rsidRDefault="007D2472" w:rsidP="003F7FD8">
            <w:pPr>
              <w:spacing w:after="0"/>
              <w:rPr>
                <w:strike/>
              </w:rPr>
            </w:pPr>
          </w:p>
        </w:tc>
        <w:tc>
          <w:tcPr>
            <w:tcW w:w="1280" w:type="dxa"/>
            <w:gridSpan w:val="3"/>
            <w:shd w:val="clear" w:color="auto" w:fill="auto"/>
          </w:tcPr>
          <w:p w:rsidR="007D2472" w:rsidRPr="00342A2C" w:rsidRDefault="007D2472" w:rsidP="003F7FD8">
            <w:pPr>
              <w:spacing w:after="0"/>
              <w:rPr>
                <w:strike/>
              </w:rPr>
            </w:pPr>
          </w:p>
        </w:tc>
      </w:tr>
      <w:tr w:rsidR="000D31C7" w:rsidRPr="00342A2C" w:rsidTr="00A240EC">
        <w:trPr>
          <w:gridAfter w:val="1"/>
          <w:wAfter w:w="29" w:type="dxa"/>
        </w:trPr>
        <w:tc>
          <w:tcPr>
            <w:tcW w:w="532" w:type="dxa"/>
          </w:tcPr>
          <w:p w:rsidR="000D31C7" w:rsidRPr="00342A2C" w:rsidRDefault="00E54B4C" w:rsidP="000D31C7">
            <w:pPr>
              <w:pStyle w:val="Textbody"/>
              <w:widowControl w:val="0"/>
              <w:shd w:val="clear" w:color="auto" w:fill="FFFFFF"/>
              <w:tabs>
                <w:tab w:val="left" w:pos="461"/>
              </w:tabs>
              <w:spacing w:line="276" w:lineRule="auto"/>
              <w:jc w:val="left"/>
              <w:rPr>
                <w:sz w:val="22"/>
                <w:szCs w:val="22"/>
              </w:rPr>
            </w:pPr>
            <w:r>
              <w:rPr>
                <w:sz w:val="22"/>
                <w:szCs w:val="22"/>
              </w:rPr>
              <w:t>9</w:t>
            </w:r>
            <w:r w:rsidR="000D31C7" w:rsidRPr="00342A2C">
              <w:rPr>
                <w:sz w:val="22"/>
                <w:szCs w:val="22"/>
              </w:rPr>
              <w:t>.</w:t>
            </w:r>
          </w:p>
        </w:tc>
        <w:tc>
          <w:tcPr>
            <w:tcW w:w="2689" w:type="dxa"/>
            <w:gridSpan w:val="3"/>
          </w:tcPr>
          <w:p w:rsidR="000D31C7" w:rsidRPr="00342A2C" w:rsidRDefault="00A07D82" w:rsidP="000D31C7">
            <w:pPr>
              <w:pStyle w:val="Textbody"/>
              <w:widowControl w:val="0"/>
              <w:shd w:val="clear" w:color="auto" w:fill="FFFFFF"/>
              <w:tabs>
                <w:tab w:val="left" w:pos="461"/>
              </w:tabs>
              <w:spacing w:line="276" w:lineRule="auto"/>
              <w:jc w:val="left"/>
              <w:rPr>
                <w:sz w:val="22"/>
                <w:szCs w:val="22"/>
              </w:rPr>
            </w:pPr>
            <w:r w:rsidRPr="00342A2C">
              <w:rPr>
                <w:sz w:val="22"/>
                <w:szCs w:val="22"/>
                <w:lang w:eastAsia="en-US"/>
              </w:rPr>
              <w:t>Mechanizmy gwarantujące wysoką jakość szkoleń</w:t>
            </w:r>
          </w:p>
        </w:tc>
        <w:tc>
          <w:tcPr>
            <w:tcW w:w="1457" w:type="dxa"/>
            <w:gridSpan w:val="2"/>
            <w:shd w:val="clear" w:color="auto" w:fill="auto"/>
          </w:tcPr>
          <w:p w:rsidR="000D31C7" w:rsidRPr="00342A2C" w:rsidRDefault="00473833" w:rsidP="000D31C7">
            <w:pPr>
              <w:spacing w:after="0"/>
            </w:pPr>
            <w:r>
              <w:t>Sekcja IV</w:t>
            </w:r>
            <w:r w:rsidR="00745207" w:rsidRPr="00792ECA">
              <w:t xml:space="preserve"> </w:t>
            </w:r>
            <w:r>
              <w:t>S</w:t>
            </w:r>
            <w:r w:rsidR="00F21352">
              <w:t xml:space="preserve">ekcja X </w:t>
            </w:r>
          </w:p>
        </w:tc>
        <w:tc>
          <w:tcPr>
            <w:tcW w:w="7050" w:type="dxa"/>
          </w:tcPr>
          <w:p w:rsidR="00A912A0" w:rsidRDefault="006C59B7" w:rsidP="006556DA">
            <w:pPr>
              <w:spacing w:before="120" w:after="120"/>
              <w:rPr>
                <w:rFonts w:cs="Calibri"/>
              </w:rPr>
            </w:pPr>
            <w:r>
              <w:rPr>
                <w:rFonts w:cs="Calibri"/>
              </w:rPr>
              <w:t>Z treści wniosku powinno wynikać, że w</w:t>
            </w:r>
            <w:r w:rsidR="000D31C7" w:rsidRPr="00342A2C">
              <w:rPr>
                <w:rFonts w:cs="Calibri"/>
              </w:rPr>
              <w:t xml:space="preserve"> przypadku realizacji szkoleń ich efektem jest uzyskanie kwalifikacji zawodowych lub nabycie kompetencji w rozumieniu Wytycznych w zakresie monitorowania postępu rzeczowego realizacji programów operacyjnych na lata 2014-2020</w:t>
            </w:r>
            <w:r w:rsidR="006556DA">
              <w:rPr>
                <w:rFonts w:cs="Calibri"/>
              </w:rPr>
              <w:t>.</w:t>
            </w:r>
          </w:p>
          <w:p w:rsidR="00F21352" w:rsidRPr="00342A2C" w:rsidRDefault="006C59B7" w:rsidP="006556DA">
            <w:pPr>
              <w:pStyle w:val="Akapitzlist"/>
              <w:autoSpaceDE w:val="0"/>
              <w:autoSpaceDN w:val="0"/>
              <w:adjustRightInd w:val="0"/>
              <w:spacing w:before="120" w:after="120"/>
              <w:ind w:left="0"/>
              <w:rPr>
                <w:rFonts w:cs="Calibri"/>
              </w:rPr>
            </w:pPr>
            <w:r w:rsidRPr="006C59B7">
              <w:rPr>
                <w:rFonts w:cs="Calibri"/>
              </w:rPr>
              <w:t>Równocześnie złożenie wniosku za pośrednictwem generatora wniosku oznacza potwierdzenie zgodności z prawdą oświadczenia zamieszczonego w sekcji X wniosku o następującej treści:</w:t>
            </w:r>
          </w:p>
          <w:p w:rsidR="00F21352" w:rsidRPr="00342A2C" w:rsidRDefault="00F21352" w:rsidP="00473833">
            <w:pPr>
              <w:spacing w:after="0"/>
              <w:rPr>
                <w:rFonts w:cs="Calibri"/>
              </w:rPr>
            </w:pPr>
            <w:r w:rsidRPr="00F21352">
              <w:rPr>
                <w:rFonts w:cs="Calibri"/>
              </w:rPr>
              <w:t>Oświadczam, że szkolenia realizowane będą przez instytucje posiadające wpis do Rejestru Instytucji Szkoleniowych prowadzonego przez wojewódzki urząd pracy właściwy ze względu na siedzibę instytucji szkoleniowej</w:t>
            </w:r>
            <w:bookmarkStart w:id="1" w:name="_GoBack"/>
            <w:bookmarkEnd w:id="1"/>
            <w:r w:rsidR="006556DA">
              <w:rPr>
                <w:rFonts w:cs="Calibri"/>
              </w:rPr>
              <w:t>.</w:t>
            </w:r>
          </w:p>
        </w:tc>
        <w:tc>
          <w:tcPr>
            <w:tcW w:w="996" w:type="dxa"/>
            <w:gridSpan w:val="4"/>
          </w:tcPr>
          <w:p w:rsidR="000D31C7" w:rsidRPr="00342A2C" w:rsidRDefault="000D31C7" w:rsidP="000D31C7">
            <w:pPr>
              <w:spacing w:after="0"/>
              <w:rPr>
                <w:strike/>
                <w:highlight w:val="cyan"/>
              </w:rPr>
            </w:pPr>
          </w:p>
        </w:tc>
        <w:tc>
          <w:tcPr>
            <w:tcW w:w="851" w:type="dxa"/>
            <w:gridSpan w:val="2"/>
          </w:tcPr>
          <w:p w:rsidR="000D31C7" w:rsidRPr="00342A2C" w:rsidRDefault="000D31C7" w:rsidP="000D31C7">
            <w:pPr>
              <w:spacing w:after="0"/>
              <w:rPr>
                <w:strike/>
                <w:highlight w:val="cyan"/>
              </w:rPr>
            </w:pPr>
          </w:p>
        </w:tc>
        <w:tc>
          <w:tcPr>
            <w:tcW w:w="1280" w:type="dxa"/>
            <w:gridSpan w:val="3"/>
            <w:shd w:val="clear" w:color="auto" w:fill="auto"/>
          </w:tcPr>
          <w:p w:rsidR="000D31C7" w:rsidRPr="00342A2C" w:rsidRDefault="000D31C7" w:rsidP="000D31C7">
            <w:pPr>
              <w:spacing w:after="0"/>
              <w:rPr>
                <w:strike/>
                <w:highlight w:val="cyan"/>
              </w:rPr>
            </w:pPr>
          </w:p>
        </w:tc>
      </w:tr>
      <w:tr w:rsidR="002F352F" w:rsidRPr="00342A2C" w:rsidTr="00A240EC">
        <w:trPr>
          <w:gridAfter w:val="1"/>
          <w:wAfter w:w="29" w:type="dxa"/>
        </w:trPr>
        <w:tc>
          <w:tcPr>
            <w:tcW w:w="532" w:type="dxa"/>
          </w:tcPr>
          <w:p w:rsidR="002F352F" w:rsidRDefault="002F352F" w:rsidP="0007329E">
            <w:pPr>
              <w:pStyle w:val="Textbody"/>
              <w:widowControl w:val="0"/>
              <w:shd w:val="clear" w:color="auto" w:fill="FFFFFF"/>
              <w:tabs>
                <w:tab w:val="left" w:pos="461"/>
              </w:tabs>
              <w:spacing w:line="276" w:lineRule="auto"/>
              <w:jc w:val="left"/>
              <w:rPr>
                <w:sz w:val="22"/>
                <w:szCs w:val="22"/>
              </w:rPr>
            </w:pPr>
            <w:r>
              <w:rPr>
                <w:sz w:val="22"/>
                <w:szCs w:val="22"/>
              </w:rPr>
              <w:t>10.</w:t>
            </w:r>
          </w:p>
        </w:tc>
        <w:tc>
          <w:tcPr>
            <w:tcW w:w="2689" w:type="dxa"/>
            <w:gridSpan w:val="3"/>
            <w:shd w:val="clear" w:color="auto" w:fill="auto"/>
          </w:tcPr>
          <w:p w:rsidR="002F352F" w:rsidRPr="00342A2C" w:rsidRDefault="002F352F" w:rsidP="0007329E">
            <w:pPr>
              <w:spacing w:before="80" w:after="80" w:line="240" w:lineRule="exact"/>
            </w:pPr>
            <w:r>
              <w:t>Adresaci wsparcia</w:t>
            </w:r>
          </w:p>
        </w:tc>
        <w:tc>
          <w:tcPr>
            <w:tcW w:w="1457" w:type="dxa"/>
            <w:gridSpan w:val="2"/>
            <w:shd w:val="clear" w:color="auto" w:fill="auto"/>
          </w:tcPr>
          <w:p w:rsidR="002F352F" w:rsidRDefault="00EF71CA" w:rsidP="0007329E">
            <w:pPr>
              <w:spacing w:before="80" w:after="80" w:line="240" w:lineRule="exact"/>
              <w:jc w:val="both"/>
            </w:pPr>
            <w:r w:rsidRPr="00EF71CA">
              <w:t>Sekcja III</w:t>
            </w:r>
          </w:p>
        </w:tc>
        <w:tc>
          <w:tcPr>
            <w:tcW w:w="7050" w:type="dxa"/>
          </w:tcPr>
          <w:p w:rsidR="002F352F" w:rsidRPr="00342A2C" w:rsidRDefault="006C59B7" w:rsidP="00473833">
            <w:pPr>
              <w:spacing w:before="80" w:after="80"/>
              <w:jc w:val="both"/>
              <w:rPr>
                <w:rFonts w:cs="Arial"/>
              </w:rPr>
            </w:pPr>
            <w:r>
              <w:rPr>
                <w:rFonts w:cs="Arial"/>
              </w:rPr>
              <w:t>Z opisu grupy docelowej musi wynikać, że u</w:t>
            </w:r>
            <w:r w:rsidR="002F352F" w:rsidRPr="002F352F">
              <w:rPr>
                <w:rFonts w:cs="Arial"/>
              </w:rPr>
              <w:t xml:space="preserve">czestnikami projektu są osoby uczące się / pracujące lub zamieszkujące w rozumieniu przepisów Kodeksu </w:t>
            </w:r>
            <w:r w:rsidR="002F352F" w:rsidRPr="002F352F">
              <w:rPr>
                <w:rFonts w:cs="Arial"/>
              </w:rPr>
              <w:lastRenderedPageBreak/>
              <w:t>Cywilnego na obszarze ŁOM, tj. Miasto Łódź i powiaty: brzeziński, łódzki wschodni, pabianicki oraz zgierski.</w:t>
            </w:r>
          </w:p>
        </w:tc>
        <w:tc>
          <w:tcPr>
            <w:tcW w:w="996" w:type="dxa"/>
            <w:gridSpan w:val="4"/>
          </w:tcPr>
          <w:p w:rsidR="002F352F" w:rsidRPr="00342A2C" w:rsidRDefault="002F352F" w:rsidP="0007329E">
            <w:pPr>
              <w:spacing w:after="0"/>
              <w:rPr>
                <w:strike/>
              </w:rPr>
            </w:pPr>
          </w:p>
        </w:tc>
        <w:tc>
          <w:tcPr>
            <w:tcW w:w="851" w:type="dxa"/>
            <w:gridSpan w:val="2"/>
          </w:tcPr>
          <w:p w:rsidR="002F352F" w:rsidRPr="00342A2C" w:rsidRDefault="002F352F" w:rsidP="0007329E">
            <w:pPr>
              <w:spacing w:after="0"/>
              <w:rPr>
                <w:strike/>
              </w:rPr>
            </w:pPr>
          </w:p>
        </w:tc>
        <w:tc>
          <w:tcPr>
            <w:tcW w:w="1280" w:type="dxa"/>
            <w:gridSpan w:val="3"/>
            <w:shd w:val="clear" w:color="auto" w:fill="BFBFBF" w:themeFill="background1" w:themeFillShade="BF"/>
          </w:tcPr>
          <w:p w:rsidR="002F352F" w:rsidRPr="00342A2C" w:rsidRDefault="002F352F" w:rsidP="0007329E">
            <w:pPr>
              <w:spacing w:after="0"/>
              <w:rPr>
                <w:strike/>
              </w:rPr>
            </w:pPr>
          </w:p>
        </w:tc>
      </w:tr>
      <w:tr w:rsidR="00EF71CA" w:rsidRPr="00342A2C" w:rsidTr="00A240EC">
        <w:trPr>
          <w:gridAfter w:val="1"/>
          <w:wAfter w:w="29" w:type="dxa"/>
        </w:trPr>
        <w:tc>
          <w:tcPr>
            <w:tcW w:w="532" w:type="dxa"/>
          </w:tcPr>
          <w:p w:rsidR="00EF71CA" w:rsidRDefault="00EF71CA" w:rsidP="0007329E">
            <w:pPr>
              <w:pStyle w:val="Textbody"/>
              <w:widowControl w:val="0"/>
              <w:shd w:val="clear" w:color="auto" w:fill="FFFFFF"/>
              <w:tabs>
                <w:tab w:val="left" w:pos="461"/>
              </w:tabs>
              <w:spacing w:line="276" w:lineRule="auto"/>
              <w:jc w:val="left"/>
              <w:rPr>
                <w:sz w:val="22"/>
                <w:szCs w:val="22"/>
              </w:rPr>
            </w:pPr>
            <w:r>
              <w:rPr>
                <w:sz w:val="22"/>
                <w:szCs w:val="22"/>
              </w:rPr>
              <w:t>11.</w:t>
            </w:r>
          </w:p>
        </w:tc>
        <w:tc>
          <w:tcPr>
            <w:tcW w:w="2689" w:type="dxa"/>
            <w:gridSpan w:val="3"/>
            <w:shd w:val="clear" w:color="auto" w:fill="auto"/>
          </w:tcPr>
          <w:p w:rsidR="00EF71CA" w:rsidRDefault="00EF71CA" w:rsidP="0007329E">
            <w:pPr>
              <w:spacing w:before="80" w:after="80" w:line="240" w:lineRule="exact"/>
            </w:pPr>
            <w:r w:rsidRPr="00EF71CA">
              <w:t>Lokalizacja biura projektu</w:t>
            </w:r>
          </w:p>
        </w:tc>
        <w:tc>
          <w:tcPr>
            <w:tcW w:w="1457" w:type="dxa"/>
            <w:gridSpan w:val="2"/>
            <w:shd w:val="clear" w:color="auto" w:fill="auto"/>
          </w:tcPr>
          <w:p w:rsidR="00EF71CA" w:rsidRPr="00EF71CA" w:rsidRDefault="00EF71CA" w:rsidP="0007329E">
            <w:pPr>
              <w:spacing w:before="80" w:after="80" w:line="240" w:lineRule="exact"/>
              <w:jc w:val="both"/>
            </w:pPr>
            <w:r w:rsidRPr="00EF71CA">
              <w:t xml:space="preserve">Sekcja </w:t>
            </w:r>
            <w:r w:rsidR="006407EE">
              <w:t>IX</w:t>
            </w:r>
          </w:p>
        </w:tc>
        <w:tc>
          <w:tcPr>
            <w:tcW w:w="7050" w:type="dxa"/>
          </w:tcPr>
          <w:p w:rsidR="002B0A57" w:rsidRPr="002B0A57" w:rsidRDefault="00881A04" w:rsidP="002B0A57">
            <w:pPr>
              <w:spacing w:before="80" w:after="80"/>
              <w:jc w:val="both"/>
              <w:rPr>
                <w:rFonts w:cs="Arial"/>
              </w:rPr>
            </w:pPr>
            <w:r w:rsidRPr="00881A04">
              <w:rPr>
                <w:rFonts w:cs="Arial"/>
              </w:rPr>
              <w:t>Złożenie wniosku za pośrednictwem generatora wniosku oznacza potwierdzenie zgodności z prawdą oświadcze</w:t>
            </w:r>
            <w:r>
              <w:rPr>
                <w:rFonts w:cs="Arial"/>
              </w:rPr>
              <w:t>nia</w:t>
            </w:r>
            <w:r w:rsidRPr="00881A04">
              <w:rPr>
                <w:rFonts w:cs="Arial"/>
              </w:rPr>
              <w:t xml:space="preserve"> zawart</w:t>
            </w:r>
            <w:r>
              <w:rPr>
                <w:rFonts w:cs="Arial"/>
              </w:rPr>
              <w:t>ego</w:t>
            </w:r>
            <w:r w:rsidRPr="00881A04">
              <w:rPr>
                <w:rFonts w:cs="Arial"/>
              </w:rPr>
              <w:t xml:space="preserve"> w sekcji X</w:t>
            </w:r>
            <w:r>
              <w:rPr>
                <w:rFonts w:cs="Arial"/>
              </w:rPr>
              <w:t>:</w:t>
            </w:r>
          </w:p>
          <w:p w:rsidR="00EF71CA" w:rsidRPr="002F352F" w:rsidRDefault="00881A04" w:rsidP="00473833">
            <w:pPr>
              <w:spacing w:before="80" w:after="80"/>
              <w:jc w:val="both"/>
              <w:rPr>
                <w:rFonts w:cs="Arial"/>
              </w:rPr>
            </w:pPr>
            <w:r>
              <w:rPr>
                <w:rFonts w:cs="Arial"/>
              </w:rPr>
              <w:t>Oświadczam, że w</w:t>
            </w:r>
            <w:r w:rsidRPr="00881A04">
              <w:rPr>
                <w:rFonts w:cs="Arial"/>
              </w:rPr>
              <w:t xml:space="preserve"> okresie realizacji projektu bę</w:t>
            </w:r>
            <w:r>
              <w:rPr>
                <w:rFonts w:cs="Arial"/>
              </w:rPr>
              <w:t>dę</w:t>
            </w:r>
            <w:r w:rsidRPr="00881A04">
              <w:rPr>
                <w:rFonts w:cs="Arial"/>
              </w:rPr>
              <w:t xml:space="preserv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tc>
        <w:tc>
          <w:tcPr>
            <w:tcW w:w="996" w:type="dxa"/>
            <w:gridSpan w:val="4"/>
          </w:tcPr>
          <w:p w:rsidR="00EF71CA" w:rsidRPr="00342A2C" w:rsidRDefault="00EF71CA" w:rsidP="0007329E">
            <w:pPr>
              <w:spacing w:after="0"/>
              <w:rPr>
                <w:strike/>
              </w:rPr>
            </w:pPr>
          </w:p>
        </w:tc>
        <w:tc>
          <w:tcPr>
            <w:tcW w:w="851" w:type="dxa"/>
            <w:gridSpan w:val="2"/>
          </w:tcPr>
          <w:p w:rsidR="00EF71CA" w:rsidRPr="00342A2C" w:rsidRDefault="00EF71CA" w:rsidP="0007329E">
            <w:pPr>
              <w:spacing w:after="0"/>
              <w:rPr>
                <w:strike/>
              </w:rPr>
            </w:pPr>
          </w:p>
        </w:tc>
        <w:tc>
          <w:tcPr>
            <w:tcW w:w="1280" w:type="dxa"/>
            <w:gridSpan w:val="3"/>
            <w:shd w:val="clear" w:color="auto" w:fill="BFBFBF" w:themeFill="background1" w:themeFillShade="BF"/>
          </w:tcPr>
          <w:p w:rsidR="00EF71CA" w:rsidRPr="00342A2C" w:rsidRDefault="00EF71CA" w:rsidP="0007329E">
            <w:pPr>
              <w:spacing w:after="0"/>
              <w:rPr>
                <w:strike/>
              </w:rPr>
            </w:pPr>
          </w:p>
        </w:tc>
      </w:tr>
      <w:tr w:rsidR="0007329E" w:rsidRPr="00342A2C" w:rsidTr="00A240EC">
        <w:trPr>
          <w:gridAfter w:val="1"/>
          <w:wAfter w:w="29" w:type="dxa"/>
        </w:trPr>
        <w:tc>
          <w:tcPr>
            <w:tcW w:w="532" w:type="dxa"/>
          </w:tcPr>
          <w:p w:rsidR="0007329E"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t>1</w:t>
            </w:r>
            <w:r w:rsidR="00EF71CA">
              <w:rPr>
                <w:sz w:val="22"/>
                <w:szCs w:val="22"/>
              </w:rPr>
              <w:t>2</w:t>
            </w:r>
            <w:r w:rsidR="0007329E" w:rsidRPr="00342A2C">
              <w:rPr>
                <w:sz w:val="22"/>
                <w:szCs w:val="22"/>
              </w:rPr>
              <w:t>.</w:t>
            </w:r>
          </w:p>
        </w:tc>
        <w:tc>
          <w:tcPr>
            <w:tcW w:w="2689" w:type="dxa"/>
            <w:gridSpan w:val="3"/>
            <w:shd w:val="clear" w:color="auto" w:fill="auto"/>
          </w:tcPr>
          <w:p w:rsidR="0007329E" w:rsidRPr="00342A2C" w:rsidRDefault="0007329E" w:rsidP="0007329E">
            <w:pPr>
              <w:spacing w:before="80" w:after="80" w:line="240" w:lineRule="exact"/>
            </w:pPr>
            <w:r w:rsidRPr="00342A2C">
              <w:t>Zakres wsparcia funkcjonujących ZAZ</w:t>
            </w:r>
          </w:p>
        </w:tc>
        <w:tc>
          <w:tcPr>
            <w:tcW w:w="1457" w:type="dxa"/>
            <w:gridSpan w:val="2"/>
            <w:shd w:val="clear" w:color="auto" w:fill="auto"/>
          </w:tcPr>
          <w:p w:rsidR="0007329E" w:rsidRPr="00342A2C" w:rsidRDefault="00473833" w:rsidP="0007329E">
            <w:pPr>
              <w:spacing w:before="80" w:after="80" w:line="240" w:lineRule="exact"/>
              <w:jc w:val="both"/>
            </w:pPr>
            <w:r>
              <w:t>Sekcja III</w:t>
            </w:r>
            <w:r w:rsidR="0007329E" w:rsidRPr="00792ECA">
              <w:rPr>
                <w:rFonts w:cs="Calibri"/>
              </w:rPr>
              <w:t xml:space="preserve"> lub</w:t>
            </w:r>
            <w:r>
              <w:rPr>
                <w:rFonts w:cs="Calibri"/>
              </w:rPr>
              <w:t xml:space="preserve"> Sekcja IV</w:t>
            </w:r>
          </w:p>
        </w:tc>
        <w:tc>
          <w:tcPr>
            <w:tcW w:w="7050" w:type="dxa"/>
          </w:tcPr>
          <w:p w:rsidR="0007329E" w:rsidRPr="00342A2C" w:rsidRDefault="0007329E" w:rsidP="00473833">
            <w:pPr>
              <w:spacing w:before="80" w:after="80"/>
              <w:jc w:val="both"/>
              <w:rPr>
                <w:rFonts w:cs="Arial"/>
              </w:rPr>
            </w:pPr>
            <w:r w:rsidRPr="00342A2C">
              <w:rPr>
                <w:rFonts w:cs="Arial"/>
              </w:rPr>
              <w:t>Aby kryterium zostało uznane za spełnione w treści wniosku (np. w punkcie 3.2 lub 4.1) powinny znaleźć się zapisy jednoznacznie wskazujące, że:</w:t>
            </w:r>
          </w:p>
          <w:p w:rsidR="0007329E" w:rsidRPr="00342A2C" w:rsidRDefault="0007329E" w:rsidP="00473833">
            <w:pPr>
              <w:numPr>
                <w:ilvl w:val="0"/>
                <w:numId w:val="10"/>
              </w:numPr>
              <w:spacing w:before="80" w:after="80"/>
              <w:jc w:val="both"/>
              <w:rPr>
                <w:rFonts w:cs="Arial"/>
              </w:rPr>
            </w:pPr>
            <w:r w:rsidRPr="00342A2C">
              <w:rPr>
                <w:rFonts w:cs="Arial"/>
              </w:rPr>
              <w:t>projekt zakłada zwiększenie liczby osób z niepełnosprawnościami zatrudnionych w ZAZ</w:t>
            </w:r>
            <w:r w:rsidR="00F82EAF" w:rsidRPr="00342A2C">
              <w:rPr>
                <w:rFonts w:cs="Arial"/>
              </w:rPr>
              <w:t>, z możliwością objęcia tych osób usługami aktywnej integracji</w:t>
            </w:r>
          </w:p>
          <w:p w:rsidR="0007329E" w:rsidRPr="00342A2C" w:rsidRDefault="0007329E" w:rsidP="00473833">
            <w:pPr>
              <w:spacing w:before="80" w:after="80"/>
              <w:jc w:val="both"/>
              <w:rPr>
                <w:rFonts w:cs="Arial"/>
              </w:rPr>
            </w:pPr>
            <w:r w:rsidRPr="00342A2C">
              <w:rPr>
                <w:rFonts w:cs="Arial"/>
              </w:rPr>
              <w:t>lub</w:t>
            </w:r>
          </w:p>
          <w:p w:rsidR="0007329E" w:rsidRPr="00342A2C" w:rsidRDefault="0007329E" w:rsidP="00473833">
            <w:pPr>
              <w:pStyle w:val="Akapitzlist"/>
              <w:numPr>
                <w:ilvl w:val="0"/>
                <w:numId w:val="10"/>
              </w:numPr>
              <w:autoSpaceDE w:val="0"/>
              <w:autoSpaceDN w:val="0"/>
              <w:adjustRightInd w:val="0"/>
              <w:spacing w:after="0"/>
              <w:jc w:val="both"/>
              <w:rPr>
                <w:rFonts w:cs="Calibri"/>
              </w:rPr>
            </w:pPr>
            <w:r w:rsidRPr="00342A2C">
              <w:rPr>
                <w:rFonts w:cs="Arial"/>
              </w:rPr>
              <w:t>projekt zakłada wsparcie osób z niepełnosprawnościami dotychczas zatrudnionych w ZAZ nową ofertą usług aktywnej integracji ukierunkowaną na przygotowanie tych osób do zatrudnienia poza ZAZ.</w:t>
            </w:r>
          </w:p>
        </w:tc>
        <w:tc>
          <w:tcPr>
            <w:tcW w:w="996" w:type="dxa"/>
            <w:gridSpan w:val="4"/>
          </w:tcPr>
          <w:p w:rsidR="0007329E" w:rsidRPr="00342A2C" w:rsidRDefault="0007329E" w:rsidP="0007329E">
            <w:pPr>
              <w:spacing w:after="0"/>
              <w:rPr>
                <w:strike/>
              </w:rPr>
            </w:pPr>
          </w:p>
        </w:tc>
        <w:tc>
          <w:tcPr>
            <w:tcW w:w="851" w:type="dxa"/>
            <w:gridSpan w:val="2"/>
          </w:tcPr>
          <w:p w:rsidR="0007329E" w:rsidRPr="00342A2C" w:rsidRDefault="0007329E" w:rsidP="0007329E">
            <w:pPr>
              <w:spacing w:after="0"/>
              <w:rPr>
                <w:strike/>
              </w:rPr>
            </w:pPr>
          </w:p>
        </w:tc>
        <w:tc>
          <w:tcPr>
            <w:tcW w:w="1280" w:type="dxa"/>
            <w:gridSpan w:val="3"/>
            <w:shd w:val="clear" w:color="auto" w:fill="FFFFFF"/>
          </w:tcPr>
          <w:p w:rsidR="0007329E" w:rsidRPr="00342A2C" w:rsidRDefault="0007329E" w:rsidP="0007329E">
            <w:pPr>
              <w:spacing w:after="0"/>
              <w:rPr>
                <w:strike/>
              </w:rPr>
            </w:pPr>
          </w:p>
        </w:tc>
      </w:tr>
      <w:tr w:rsidR="0007329E" w:rsidRPr="00342A2C" w:rsidTr="00A240EC">
        <w:trPr>
          <w:gridAfter w:val="1"/>
          <w:wAfter w:w="29" w:type="dxa"/>
        </w:trPr>
        <w:tc>
          <w:tcPr>
            <w:tcW w:w="532" w:type="dxa"/>
          </w:tcPr>
          <w:p w:rsidR="0007329E"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t>1</w:t>
            </w:r>
            <w:r w:rsidR="008C79D0">
              <w:rPr>
                <w:sz w:val="22"/>
                <w:szCs w:val="22"/>
              </w:rPr>
              <w:t>3</w:t>
            </w:r>
            <w:r w:rsidR="0007329E" w:rsidRPr="00342A2C">
              <w:rPr>
                <w:sz w:val="22"/>
                <w:szCs w:val="22"/>
              </w:rPr>
              <w:t>.</w:t>
            </w:r>
          </w:p>
        </w:tc>
        <w:tc>
          <w:tcPr>
            <w:tcW w:w="2689" w:type="dxa"/>
            <w:gridSpan w:val="3"/>
            <w:shd w:val="clear" w:color="auto" w:fill="auto"/>
          </w:tcPr>
          <w:p w:rsidR="0007329E" w:rsidRPr="00342A2C" w:rsidRDefault="0007329E" w:rsidP="0007329E">
            <w:pPr>
              <w:spacing w:before="80" w:after="80" w:line="240" w:lineRule="exact"/>
            </w:pPr>
            <w:r w:rsidRPr="00342A2C">
              <w:t>Zakres wsparcia funkcjonujących WTZ</w:t>
            </w:r>
          </w:p>
        </w:tc>
        <w:tc>
          <w:tcPr>
            <w:tcW w:w="1457" w:type="dxa"/>
            <w:gridSpan w:val="2"/>
            <w:shd w:val="clear" w:color="auto" w:fill="auto"/>
          </w:tcPr>
          <w:p w:rsidR="0007329E" w:rsidRPr="00342A2C" w:rsidRDefault="00473833" w:rsidP="0007329E">
            <w:pPr>
              <w:spacing w:before="80" w:after="80" w:line="240" w:lineRule="exact"/>
              <w:jc w:val="both"/>
            </w:pPr>
            <w:r>
              <w:t>Sekcja III</w:t>
            </w:r>
            <w:r w:rsidR="0007329E" w:rsidRPr="00792ECA">
              <w:rPr>
                <w:rFonts w:cs="Calibri"/>
              </w:rPr>
              <w:t xml:space="preserve"> lub </w:t>
            </w:r>
            <w:r>
              <w:rPr>
                <w:rFonts w:cs="Calibri"/>
              </w:rPr>
              <w:t>Sekcja IV</w:t>
            </w:r>
          </w:p>
        </w:tc>
        <w:tc>
          <w:tcPr>
            <w:tcW w:w="7050" w:type="dxa"/>
          </w:tcPr>
          <w:p w:rsidR="0007329E" w:rsidRPr="00342A2C" w:rsidRDefault="0007329E" w:rsidP="00473833">
            <w:pPr>
              <w:pStyle w:val="Textbody"/>
              <w:widowControl w:val="0"/>
              <w:shd w:val="clear" w:color="auto" w:fill="FFFFFF"/>
              <w:tabs>
                <w:tab w:val="left" w:pos="461"/>
              </w:tabs>
              <w:spacing w:line="276" w:lineRule="auto"/>
              <w:rPr>
                <w:sz w:val="22"/>
                <w:szCs w:val="22"/>
              </w:rPr>
            </w:pPr>
            <w:r w:rsidRPr="00342A2C">
              <w:rPr>
                <w:sz w:val="22"/>
                <w:szCs w:val="22"/>
              </w:rPr>
              <w:t>Aby kryterium zostało uznane za spełnione w treści wniosku (np. w punkcie 3.2 lub 4.1) powinny znaleźć się zapisy jednoznacznie wskazujące, że:</w:t>
            </w:r>
          </w:p>
          <w:p w:rsidR="0007329E" w:rsidRPr="00342A2C" w:rsidRDefault="0007329E" w:rsidP="00473833">
            <w:pPr>
              <w:pStyle w:val="Textbody"/>
              <w:widowControl w:val="0"/>
              <w:shd w:val="clear" w:color="auto" w:fill="FFFFFF"/>
              <w:spacing w:line="276" w:lineRule="auto"/>
              <w:ind w:left="603" w:hanging="247"/>
              <w:rPr>
                <w:sz w:val="22"/>
                <w:szCs w:val="22"/>
              </w:rPr>
            </w:pPr>
            <w:r w:rsidRPr="00342A2C">
              <w:rPr>
                <w:sz w:val="22"/>
                <w:szCs w:val="22"/>
              </w:rPr>
              <w:t>•</w:t>
            </w:r>
            <w:r w:rsidRPr="00342A2C">
              <w:rPr>
                <w:sz w:val="22"/>
                <w:szCs w:val="22"/>
              </w:rPr>
              <w:tab/>
              <w:t xml:space="preserve">projekt zakłada </w:t>
            </w:r>
            <w:r w:rsidR="00A311D9" w:rsidRPr="00342A2C">
              <w:rPr>
                <w:sz w:val="22"/>
                <w:szCs w:val="22"/>
              </w:rPr>
              <w:t>wsparcie usługami aktywnej integracji nowych</w:t>
            </w:r>
            <w:r w:rsidRPr="00342A2C">
              <w:rPr>
                <w:sz w:val="22"/>
                <w:szCs w:val="22"/>
              </w:rPr>
              <w:t xml:space="preserve"> osób w </w:t>
            </w:r>
            <w:r w:rsidR="00A311D9" w:rsidRPr="00342A2C">
              <w:rPr>
                <w:sz w:val="22"/>
                <w:szCs w:val="22"/>
              </w:rPr>
              <w:t xml:space="preserve">istniejących </w:t>
            </w:r>
            <w:r w:rsidRPr="00342A2C">
              <w:rPr>
                <w:sz w:val="22"/>
                <w:szCs w:val="22"/>
              </w:rPr>
              <w:t>WTZ</w:t>
            </w:r>
          </w:p>
          <w:p w:rsidR="0007329E" w:rsidRPr="00342A2C" w:rsidRDefault="0007329E" w:rsidP="00473833">
            <w:pPr>
              <w:pStyle w:val="Textbody"/>
              <w:widowControl w:val="0"/>
              <w:shd w:val="clear" w:color="auto" w:fill="FFFFFF"/>
              <w:tabs>
                <w:tab w:val="left" w:pos="461"/>
              </w:tabs>
              <w:spacing w:line="276" w:lineRule="auto"/>
              <w:rPr>
                <w:sz w:val="22"/>
                <w:szCs w:val="22"/>
              </w:rPr>
            </w:pPr>
            <w:r w:rsidRPr="00342A2C">
              <w:rPr>
                <w:sz w:val="22"/>
                <w:szCs w:val="22"/>
              </w:rPr>
              <w:t>lub</w:t>
            </w:r>
          </w:p>
          <w:p w:rsidR="0007329E" w:rsidRPr="00342A2C" w:rsidRDefault="0007329E" w:rsidP="00473833">
            <w:pPr>
              <w:pStyle w:val="Textbody"/>
              <w:widowControl w:val="0"/>
              <w:shd w:val="clear" w:color="auto" w:fill="FFFFFF"/>
              <w:tabs>
                <w:tab w:val="left" w:pos="745"/>
              </w:tabs>
              <w:spacing w:line="276" w:lineRule="auto"/>
              <w:ind w:left="603" w:hanging="283"/>
              <w:jc w:val="left"/>
              <w:rPr>
                <w:sz w:val="22"/>
                <w:szCs w:val="22"/>
              </w:rPr>
            </w:pPr>
            <w:r w:rsidRPr="00342A2C">
              <w:rPr>
                <w:sz w:val="22"/>
                <w:szCs w:val="22"/>
              </w:rPr>
              <w:t>•</w:t>
            </w:r>
            <w:r w:rsidRPr="00342A2C">
              <w:rPr>
                <w:sz w:val="22"/>
                <w:szCs w:val="22"/>
              </w:rPr>
              <w:tab/>
              <w:t>projekt zakłada wsparcie dotychczasowych uczestników WTZ nową ofertą w postaci usług aktywnej integracji, ukierunkowaną na przygotowanie do podjęcia zatrudnienia i ich zatrudnienie.</w:t>
            </w:r>
          </w:p>
        </w:tc>
        <w:tc>
          <w:tcPr>
            <w:tcW w:w="996" w:type="dxa"/>
            <w:gridSpan w:val="4"/>
          </w:tcPr>
          <w:p w:rsidR="0007329E" w:rsidRPr="00342A2C" w:rsidRDefault="0007329E" w:rsidP="0007329E">
            <w:pPr>
              <w:spacing w:after="0"/>
              <w:rPr>
                <w:strike/>
              </w:rPr>
            </w:pPr>
          </w:p>
        </w:tc>
        <w:tc>
          <w:tcPr>
            <w:tcW w:w="851" w:type="dxa"/>
            <w:gridSpan w:val="2"/>
          </w:tcPr>
          <w:p w:rsidR="0007329E" w:rsidRPr="00342A2C" w:rsidRDefault="0007329E" w:rsidP="0007329E">
            <w:pPr>
              <w:spacing w:after="0"/>
              <w:rPr>
                <w:strike/>
              </w:rPr>
            </w:pPr>
          </w:p>
        </w:tc>
        <w:tc>
          <w:tcPr>
            <w:tcW w:w="1280" w:type="dxa"/>
            <w:gridSpan w:val="3"/>
            <w:shd w:val="clear" w:color="auto" w:fill="FFFFFF"/>
          </w:tcPr>
          <w:p w:rsidR="0007329E" w:rsidRPr="00342A2C" w:rsidRDefault="0007329E" w:rsidP="0007329E">
            <w:pPr>
              <w:spacing w:after="0"/>
              <w:rPr>
                <w:strike/>
              </w:rPr>
            </w:pPr>
          </w:p>
        </w:tc>
      </w:tr>
      <w:tr w:rsidR="0007329E" w:rsidRPr="00342A2C" w:rsidTr="00A240EC">
        <w:trPr>
          <w:gridAfter w:val="1"/>
          <w:wAfter w:w="29" w:type="dxa"/>
        </w:trPr>
        <w:tc>
          <w:tcPr>
            <w:tcW w:w="532" w:type="dxa"/>
          </w:tcPr>
          <w:p w:rsidR="0007329E"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lastRenderedPageBreak/>
              <w:t>1</w:t>
            </w:r>
            <w:r w:rsidR="008C79D0">
              <w:rPr>
                <w:sz w:val="22"/>
                <w:szCs w:val="22"/>
              </w:rPr>
              <w:t>4</w:t>
            </w:r>
            <w:r w:rsidR="0007329E" w:rsidRPr="00342A2C">
              <w:rPr>
                <w:sz w:val="22"/>
                <w:szCs w:val="22"/>
              </w:rPr>
              <w:t>.</w:t>
            </w:r>
          </w:p>
        </w:tc>
        <w:tc>
          <w:tcPr>
            <w:tcW w:w="2689" w:type="dxa"/>
            <w:gridSpan w:val="3"/>
            <w:shd w:val="clear" w:color="auto" w:fill="auto"/>
          </w:tcPr>
          <w:p w:rsidR="0007329E" w:rsidRPr="00342A2C" w:rsidRDefault="0007329E" w:rsidP="0007329E">
            <w:pPr>
              <w:spacing w:before="80" w:after="80" w:line="240" w:lineRule="exact"/>
            </w:pPr>
            <w:r w:rsidRPr="00342A2C">
              <w:t xml:space="preserve">Praktyki </w:t>
            </w:r>
            <w:r w:rsidRPr="00342A2C">
              <w:rPr>
                <w:rFonts w:cs="Arial"/>
              </w:rPr>
              <w:t>lub staże uczestników WTZ</w:t>
            </w:r>
          </w:p>
        </w:tc>
        <w:tc>
          <w:tcPr>
            <w:tcW w:w="1457" w:type="dxa"/>
            <w:gridSpan w:val="2"/>
            <w:shd w:val="clear" w:color="auto" w:fill="auto"/>
          </w:tcPr>
          <w:p w:rsidR="0007329E" w:rsidRPr="00342A2C" w:rsidRDefault="00003E58" w:rsidP="00003E58">
            <w:pPr>
              <w:spacing w:before="80" w:after="80" w:line="240" w:lineRule="exact"/>
            </w:pPr>
            <w:r>
              <w:rPr>
                <w:rFonts w:cs="Calibri"/>
              </w:rPr>
              <w:t>Sekcja IV</w:t>
            </w:r>
            <w:r w:rsidR="006726A1" w:rsidRPr="00792ECA">
              <w:rPr>
                <w:rFonts w:cs="Calibri"/>
              </w:rPr>
              <w:t xml:space="preserve"> </w:t>
            </w:r>
            <w:r>
              <w:rPr>
                <w:rFonts w:cs="Calibri"/>
              </w:rPr>
              <w:t>Sekcja VI</w:t>
            </w:r>
          </w:p>
        </w:tc>
        <w:tc>
          <w:tcPr>
            <w:tcW w:w="7050" w:type="dxa"/>
          </w:tcPr>
          <w:p w:rsidR="0007329E" w:rsidRPr="00342A2C" w:rsidRDefault="00170F17" w:rsidP="00473833">
            <w:pPr>
              <w:spacing w:before="120" w:after="0"/>
              <w:rPr>
                <w:rFonts w:cs="Arial"/>
                <w:shd w:val="clear" w:color="auto" w:fill="00CC00"/>
              </w:rPr>
            </w:pPr>
            <w:r w:rsidRPr="00342A2C">
              <w:rPr>
                <w:rFonts w:cs="Arial"/>
              </w:rPr>
              <w:t xml:space="preserve">Dla spełnienia tego kryterium Wnioskodawca w opisie zadań (pkt 4.1 wniosku) powinien zawrzeć informację, że dla minimum 20% </w:t>
            </w:r>
            <w:r w:rsidR="008D56DA" w:rsidRPr="00342A2C">
              <w:rPr>
                <w:rFonts w:cs="Arial"/>
              </w:rPr>
              <w:t xml:space="preserve">dotychczasowych </w:t>
            </w:r>
            <w:r w:rsidRPr="00342A2C">
              <w:rPr>
                <w:rFonts w:cs="Arial"/>
              </w:rPr>
              <w:t xml:space="preserve">uczestników </w:t>
            </w:r>
            <w:r w:rsidR="008D56DA" w:rsidRPr="00342A2C">
              <w:rPr>
                <w:rFonts w:cs="Arial"/>
              </w:rPr>
              <w:t xml:space="preserve">WTZ biorących udział w projekcie </w:t>
            </w:r>
            <w:r w:rsidRPr="00342A2C">
              <w:rPr>
                <w:rFonts w:cs="Arial"/>
              </w:rPr>
              <w:t>przewidziano realizację praktyk lub staży.</w:t>
            </w:r>
            <w:r w:rsidR="006726A1" w:rsidRPr="00342A2C">
              <w:rPr>
                <w:rFonts w:cs="Arial"/>
              </w:rPr>
              <w:t xml:space="preserve"> Powyższe powinno mieć przełożenie na inne części wniosku, np. budżet projektu.</w:t>
            </w:r>
          </w:p>
        </w:tc>
        <w:tc>
          <w:tcPr>
            <w:tcW w:w="996" w:type="dxa"/>
            <w:gridSpan w:val="4"/>
          </w:tcPr>
          <w:p w:rsidR="0007329E" w:rsidRPr="00342A2C" w:rsidRDefault="0007329E" w:rsidP="0007329E">
            <w:pPr>
              <w:spacing w:after="0"/>
              <w:rPr>
                <w:strike/>
                <w:highlight w:val="cyan"/>
              </w:rPr>
            </w:pPr>
          </w:p>
        </w:tc>
        <w:tc>
          <w:tcPr>
            <w:tcW w:w="851" w:type="dxa"/>
            <w:gridSpan w:val="2"/>
          </w:tcPr>
          <w:p w:rsidR="0007329E" w:rsidRPr="00342A2C" w:rsidRDefault="0007329E" w:rsidP="0007329E">
            <w:pPr>
              <w:spacing w:after="0"/>
              <w:rPr>
                <w:strike/>
                <w:highlight w:val="cyan"/>
              </w:rPr>
            </w:pPr>
          </w:p>
        </w:tc>
        <w:tc>
          <w:tcPr>
            <w:tcW w:w="1280" w:type="dxa"/>
            <w:gridSpan w:val="3"/>
            <w:shd w:val="clear" w:color="auto" w:fill="FFFFFF"/>
          </w:tcPr>
          <w:p w:rsidR="0007329E" w:rsidRPr="00342A2C" w:rsidRDefault="0007329E" w:rsidP="0007329E">
            <w:pPr>
              <w:spacing w:after="0"/>
              <w:rPr>
                <w:strike/>
                <w:highlight w:val="cyan"/>
              </w:rPr>
            </w:pPr>
          </w:p>
        </w:tc>
      </w:tr>
      <w:tr w:rsidR="0007329E" w:rsidRPr="00342A2C" w:rsidTr="00A240EC">
        <w:trPr>
          <w:gridAfter w:val="1"/>
          <w:wAfter w:w="29" w:type="dxa"/>
        </w:trPr>
        <w:tc>
          <w:tcPr>
            <w:tcW w:w="532" w:type="dxa"/>
          </w:tcPr>
          <w:p w:rsidR="0007329E"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t>1</w:t>
            </w:r>
            <w:r w:rsidR="008C79D0">
              <w:rPr>
                <w:sz w:val="22"/>
                <w:szCs w:val="22"/>
              </w:rPr>
              <w:t>5</w:t>
            </w:r>
            <w:r w:rsidR="0007329E" w:rsidRPr="00342A2C">
              <w:rPr>
                <w:sz w:val="22"/>
                <w:szCs w:val="22"/>
              </w:rPr>
              <w:t>.</w:t>
            </w:r>
          </w:p>
        </w:tc>
        <w:tc>
          <w:tcPr>
            <w:tcW w:w="2689" w:type="dxa"/>
            <w:gridSpan w:val="3"/>
            <w:shd w:val="clear" w:color="auto" w:fill="auto"/>
          </w:tcPr>
          <w:p w:rsidR="0007329E" w:rsidRPr="00342A2C" w:rsidRDefault="0007329E" w:rsidP="0007329E">
            <w:pPr>
              <w:spacing w:before="80" w:after="80" w:line="240" w:lineRule="exact"/>
            </w:pPr>
            <w:r w:rsidRPr="00342A2C">
              <w:t>Zakres wsparcia CIS, KIS</w:t>
            </w:r>
          </w:p>
        </w:tc>
        <w:tc>
          <w:tcPr>
            <w:tcW w:w="1457" w:type="dxa"/>
            <w:gridSpan w:val="2"/>
            <w:shd w:val="clear" w:color="auto" w:fill="auto"/>
          </w:tcPr>
          <w:p w:rsidR="0007329E" w:rsidRPr="00342A2C" w:rsidRDefault="00003E58" w:rsidP="0007329E">
            <w:pPr>
              <w:spacing w:before="80" w:after="80" w:line="240" w:lineRule="exact"/>
              <w:jc w:val="both"/>
            </w:pPr>
            <w:r w:rsidRPr="00003E58">
              <w:t>Sekcja III lub Sekcja IV</w:t>
            </w:r>
          </w:p>
        </w:tc>
        <w:tc>
          <w:tcPr>
            <w:tcW w:w="7050" w:type="dxa"/>
          </w:tcPr>
          <w:p w:rsidR="008D56DA" w:rsidRPr="00342A2C" w:rsidRDefault="008D56DA" w:rsidP="00473833">
            <w:pPr>
              <w:spacing w:after="0"/>
              <w:rPr>
                <w:rFonts w:cs="Calibri"/>
              </w:rPr>
            </w:pPr>
            <w:r w:rsidRPr="00342A2C">
              <w:rPr>
                <w:rFonts w:cs="Calibri"/>
              </w:rPr>
              <w:t>Aby kryterium zostało uznane za spełnione w treści wniosku (np. w punkcie 3.2 lub 4.1) powinny znaleźć się zapisy jednoznacznie wskazujące, że:</w:t>
            </w:r>
          </w:p>
          <w:p w:rsidR="008D56DA" w:rsidRPr="00342A2C" w:rsidRDefault="008D56DA" w:rsidP="00473833">
            <w:pPr>
              <w:spacing w:after="0"/>
              <w:ind w:left="461" w:hanging="141"/>
              <w:rPr>
                <w:rFonts w:cs="Calibri"/>
              </w:rPr>
            </w:pPr>
            <w:r w:rsidRPr="00342A2C">
              <w:rPr>
                <w:rFonts w:cs="Calibri"/>
              </w:rPr>
              <w:t>•</w:t>
            </w:r>
            <w:r w:rsidRPr="00342A2C">
              <w:rPr>
                <w:rFonts w:cs="Calibri"/>
              </w:rPr>
              <w:tab/>
              <w:t xml:space="preserve"> projekt zakłada stworzenie nowy</w:t>
            </w:r>
            <w:r w:rsidR="00A311D9" w:rsidRPr="00342A2C">
              <w:rPr>
                <w:rFonts w:cs="Calibri"/>
              </w:rPr>
              <w:t>ch</w:t>
            </w:r>
            <w:r w:rsidRPr="00342A2C">
              <w:rPr>
                <w:rFonts w:cs="Calibri"/>
              </w:rPr>
              <w:t xml:space="preserve">, dodatkowych miejsc reintegracji społecznej i zawodowej w istniejącym KIS lub CIS </w:t>
            </w:r>
          </w:p>
          <w:p w:rsidR="008D56DA" w:rsidRPr="00342A2C" w:rsidRDefault="008D56DA" w:rsidP="00473833">
            <w:pPr>
              <w:spacing w:after="0"/>
              <w:rPr>
                <w:rFonts w:cs="Calibri"/>
              </w:rPr>
            </w:pPr>
            <w:r w:rsidRPr="00342A2C">
              <w:rPr>
                <w:rFonts w:cs="Calibri"/>
              </w:rPr>
              <w:t>lub</w:t>
            </w:r>
          </w:p>
          <w:p w:rsidR="0007329E" w:rsidRPr="00342A2C" w:rsidRDefault="008D56DA" w:rsidP="00473833">
            <w:pPr>
              <w:spacing w:after="0"/>
              <w:ind w:left="178" w:firstLine="142"/>
              <w:rPr>
                <w:rFonts w:cs="Calibri"/>
              </w:rPr>
            </w:pPr>
            <w:r w:rsidRPr="00342A2C">
              <w:rPr>
                <w:rFonts w:cs="Calibri"/>
              </w:rPr>
              <w:t xml:space="preserve">•  projekt zakłada </w:t>
            </w:r>
            <w:r w:rsidR="00A311D9" w:rsidRPr="00342A2C">
              <w:rPr>
                <w:rFonts w:cs="Calibri"/>
              </w:rPr>
              <w:t>u</w:t>
            </w:r>
            <w:r w:rsidRPr="00342A2C">
              <w:rPr>
                <w:rFonts w:cs="Calibri"/>
              </w:rPr>
              <w:t>tworzenie nowego podmiotu (KIS, CIS).</w:t>
            </w:r>
          </w:p>
        </w:tc>
        <w:tc>
          <w:tcPr>
            <w:tcW w:w="996" w:type="dxa"/>
            <w:gridSpan w:val="4"/>
          </w:tcPr>
          <w:p w:rsidR="0007329E" w:rsidRPr="00342A2C" w:rsidRDefault="0007329E" w:rsidP="0007329E">
            <w:pPr>
              <w:spacing w:after="0"/>
              <w:rPr>
                <w:strike/>
                <w:highlight w:val="cyan"/>
              </w:rPr>
            </w:pPr>
          </w:p>
        </w:tc>
        <w:tc>
          <w:tcPr>
            <w:tcW w:w="851" w:type="dxa"/>
            <w:gridSpan w:val="2"/>
          </w:tcPr>
          <w:p w:rsidR="0007329E" w:rsidRPr="00342A2C" w:rsidRDefault="0007329E" w:rsidP="0007329E">
            <w:pPr>
              <w:spacing w:after="0"/>
              <w:rPr>
                <w:strike/>
                <w:highlight w:val="cyan"/>
              </w:rPr>
            </w:pPr>
          </w:p>
        </w:tc>
        <w:tc>
          <w:tcPr>
            <w:tcW w:w="1280" w:type="dxa"/>
            <w:gridSpan w:val="3"/>
            <w:shd w:val="clear" w:color="auto" w:fill="auto"/>
          </w:tcPr>
          <w:p w:rsidR="0007329E" w:rsidRPr="00342A2C" w:rsidRDefault="0007329E" w:rsidP="0007329E">
            <w:pPr>
              <w:spacing w:after="0"/>
              <w:rPr>
                <w:strike/>
                <w:highlight w:val="cyan"/>
              </w:rPr>
            </w:pPr>
          </w:p>
        </w:tc>
      </w:tr>
      <w:tr w:rsidR="00AB60F1" w:rsidRPr="00342A2C" w:rsidTr="00A240EC">
        <w:trPr>
          <w:gridAfter w:val="1"/>
          <w:wAfter w:w="29" w:type="dxa"/>
        </w:trPr>
        <w:tc>
          <w:tcPr>
            <w:tcW w:w="532" w:type="dxa"/>
          </w:tcPr>
          <w:p w:rsidR="00AB60F1"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t>1</w:t>
            </w:r>
            <w:r w:rsidR="008C79D0">
              <w:rPr>
                <w:sz w:val="22"/>
                <w:szCs w:val="22"/>
              </w:rPr>
              <w:t>6</w:t>
            </w:r>
            <w:r w:rsidR="00AB60F1" w:rsidRPr="00342A2C">
              <w:rPr>
                <w:sz w:val="22"/>
                <w:szCs w:val="22"/>
              </w:rPr>
              <w:t>.</w:t>
            </w:r>
          </w:p>
        </w:tc>
        <w:tc>
          <w:tcPr>
            <w:tcW w:w="2689" w:type="dxa"/>
            <w:gridSpan w:val="3"/>
            <w:shd w:val="clear" w:color="auto" w:fill="auto"/>
          </w:tcPr>
          <w:p w:rsidR="00AB60F1" w:rsidRPr="00342A2C" w:rsidRDefault="00AB60F1" w:rsidP="009C6753">
            <w:pPr>
              <w:spacing w:before="80" w:after="80" w:line="240" w:lineRule="auto"/>
            </w:pPr>
            <w:r w:rsidRPr="00342A2C">
              <w:rPr>
                <w:rFonts w:cs="Arial"/>
              </w:rPr>
              <w:t>Tworzenie podmiotów reintegracyjnych tj. Centrów Integracji Społecznej, Klubów Integracji Społecznej</w:t>
            </w:r>
            <w:r w:rsidR="009C6753" w:rsidRPr="00342A2C">
              <w:rPr>
                <w:rFonts w:cs="Arial"/>
              </w:rPr>
              <w:t xml:space="preserve"> </w:t>
            </w:r>
            <w:r w:rsidRPr="00342A2C">
              <w:rPr>
                <w:rFonts w:cs="Arial"/>
              </w:rPr>
              <w:t xml:space="preserve">z wyłączeniem Warsztatów Terapii Zajęciowej </w:t>
            </w:r>
            <w:r w:rsidR="00581CB6">
              <w:rPr>
                <w:rFonts w:cs="Arial"/>
              </w:rPr>
              <w:t>i</w:t>
            </w:r>
            <w:r w:rsidR="00581CB6" w:rsidRPr="00581CB6">
              <w:rPr>
                <w:rFonts w:cs="Arial"/>
              </w:rPr>
              <w:t xml:space="preserve"> Zakładów Aktywności Zawodowej</w:t>
            </w:r>
          </w:p>
        </w:tc>
        <w:tc>
          <w:tcPr>
            <w:tcW w:w="1457" w:type="dxa"/>
            <w:gridSpan w:val="2"/>
            <w:shd w:val="clear" w:color="auto" w:fill="auto"/>
          </w:tcPr>
          <w:p w:rsidR="00AB60F1" w:rsidRDefault="00003E58" w:rsidP="00AB60F1">
            <w:pPr>
              <w:spacing w:before="80" w:after="80" w:line="240" w:lineRule="exact"/>
              <w:rPr>
                <w:rFonts w:cs="Calibri"/>
              </w:rPr>
            </w:pPr>
            <w:r>
              <w:rPr>
                <w:rFonts w:cs="Calibri"/>
              </w:rPr>
              <w:t>Sekcja I</w:t>
            </w:r>
          </w:p>
          <w:p w:rsidR="00003E58" w:rsidRPr="00342A2C" w:rsidRDefault="00003E58" w:rsidP="00AB60F1">
            <w:pPr>
              <w:spacing w:before="80" w:after="80" w:line="240" w:lineRule="exact"/>
            </w:pPr>
            <w:r>
              <w:t>Sekcja III</w:t>
            </w:r>
          </w:p>
        </w:tc>
        <w:tc>
          <w:tcPr>
            <w:tcW w:w="7050" w:type="dxa"/>
          </w:tcPr>
          <w:p w:rsidR="00AB60F1" w:rsidRPr="00342A2C" w:rsidRDefault="00AB60F1" w:rsidP="00473833">
            <w:pPr>
              <w:spacing w:before="80" w:after="80"/>
              <w:rPr>
                <w:rFonts w:cs="Arial"/>
              </w:rPr>
            </w:pPr>
            <w:r w:rsidRPr="00342A2C">
              <w:rPr>
                <w:rFonts w:cs="Arial"/>
              </w:rPr>
              <w:t>Aby kryterium zostało uznane za spełnione:</w:t>
            </w:r>
          </w:p>
          <w:p w:rsidR="00AB60F1" w:rsidRPr="00342A2C" w:rsidRDefault="00581CB6" w:rsidP="00473833">
            <w:pPr>
              <w:spacing w:before="80" w:after="80"/>
              <w:rPr>
                <w:rFonts w:cs="Arial"/>
              </w:rPr>
            </w:pPr>
            <w:r w:rsidRPr="00581CB6">
              <w:rPr>
                <w:rFonts w:cs="Arial"/>
              </w:rPr>
              <w:t>W przypadku realizacji typu projektu “wsparcie na tworzenie lub funkcjonowanie podmiotów integracji społecznej służące realizacji usług reintegracji społeczno-zawodowej, w tym KIS, CIS, WTZ, ZAZ”</w:t>
            </w:r>
            <w:r w:rsidR="00881A04">
              <w:rPr>
                <w:rFonts w:cs="Arial"/>
              </w:rPr>
              <w:t xml:space="preserve"> </w:t>
            </w:r>
            <w:r w:rsidR="00AB60F1" w:rsidRPr="00342A2C">
              <w:rPr>
                <w:rFonts w:cs="Arial"/>
              </w:rPr>
              <w:t>istnieje możliwość utworzenia nowego CIS, KIS o ile wnioskodawca wykaże w treści wniosku, w oparciu o analizę potrzeb grupy docelowej, niedostateczny poziom dostępności usług danego rodzaju podmiotu.</w:t>
            </w:r>
          </w:p>
          <w:p w:rsidR="00AB60F1" w:rsidRPr="00342A2C" w:rsidRDefault="00AB60F1" w:rsidP="00473833">
            <w:pPr>
              <w:spacing w:before="120" w:after="0"/>
              <w:rPr>
                <w:rFonts w:cs="Arial"/>
                <w:b/>
              </w:rPr>
            </w:pPr>
            <w:r w:rsidRPr="00342A2C">
              <w:rPr>
                <w:rFonts w:cs="Arial"/>
                <w:b/>
              </w:rPr>
              <w:t>Pamiętaj!</w:t>
            </w:r>
          </w:p>
          <w:p w:rsidR="00AB60F1" w:rsidRPr="00342A2C" w:rsidRDefault="00AB60F1" w:rsidP="00473833">
            <w:pPr>
              <w:spacing w:after="0"/>
              <w:rPr>
                <w:rFonts w:cs="Calibri"/>
              </w:rPr>
            </w:pPr>
            <w:r w:rsidRPr="00342A2C">
              <w:rPr>
                <w:rFonts w:cs="Arial"/>
              </w:rPr>
              <w:t>W ramach projektu nie można utworzyć nowego WTZ</w:t>
            </w:r>
            <w:r w:rsidR="00581CB6">
              <w:rPr>
                <w:rFonts w:cs="Arial"/>
              </w:rPr>
              <w:t xml:space="preserve"> i ZAZ</w:t>
            </w:r>
            <w:r w:rsidRPr="00342A2C">
              <w:rPr>
                <w:rFonts w:cs="Arial"/>
              </w:rPr>
              <w:t>.</w:t>
            </w:r>
          </w:p>
        </w:tc>
        <w:tc>
          <w:tcPr>
            <w:tcW w:w="996" w:type="dxa"/>
            <w:gridSpan w:val="4"/>
          </w:tcPr>
          <w:p w:rsidR="00AB60F1" w:rsidRPr="00342A2C" w:rsidRDefault="00AB60F1" w:rsidP="00AB60F1">
            <w:pPr>
              <w:spacing w:after="0"/>
              <w:rPr>
                <w:strike/>
                <w:highlight w:val="cyan"/>
              </w:rPr>
            </w:pPr>
          </w:p>
        </w:tc>
        <w:tc>
          <w:tcPr>
            <w:tcW w:w="851" w:type="dxa"/>
            <w:gridSpan w:val="2"/>
          </w:tcPr>
          <w:p w:rsidR="00AB60F1" w:rsidRPr="00342A2C" w:rsidRDefault="00AB60F1" w:rsidP="00AB60F1">
            <w:pPr>
              <w:spacing w:after="0"/>
              <w:rPr>
                <w:strike/>
                <w:highlight w:val="cyan"/>
              </w:rPr>
            </w:pPr>
          </w:p>
        </w:tc>
        <w:tc>
          <w:tcPr>
            <w:tcW w:w="1280" w:type="dxa"/>
            <w:gridSpan w:val="3"/>
            <w:shd w:val="clear" w:color="auto" w:fill="auto"/>
          </w:tcPr>
          <w:p w:rsidR="00AB60F1" w:rsidRPr="00342A2C" w:rsidRDefault="00AB60F1" w:rsidP="00AB60F1">
            <w:pPr>
              <w:spacing w:after="0"/>
              <w:rPr>
                <w:strike/>
                <w:highlight w:val="cyan"/>
              </w:rPr>
            </w:pPr>
          </w:p>
        </w:tc>
      </w:tr>
      <w:tr w:rsidR="00AB60F1" w:rsidRPr="00342A2C" w:rsidTr="00A240EC">
        <w:trPr>
          <w:gridAfter w:val="1"/>
          <w:wAfter w:w="29" w:type="dxa"/>
        </w:trPr>
        <w:tc>
          <w:tcPr>
            <w:tcW w:w="532" w:type="dxa"/>
          </w:tcPr>
          <w:p w:rsidR="00AB60F1"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t>1</w:t>
            </w:r>
            <w:r w:rsidR="008C79D0">
              <w:rPr>
                <w:sz w:val="22"/>
                <w:szCs w:val="22"/>
              </w:rPr>
              <w:t>7</w:t>
            </w:r>
            <w:r w:rsidR="00AB60F1" w:rsidRPr="00342A2C">
              <w:rPr>
                <w:sz w:val="22"/>
                <w:szCs w:val="22"/>
              </w:rPr>
              <w:t>.</w:t>
            </w:r>
          </w:p>
        </w:tc>
        <w:tc>
          <w:tcPr>
            <w:tcW w:w="2689" w:type="dxa"/>
            <w:gridSpan w:val="3"/>
            <w:shd w:val="clear" w:color="auto" w:fill="auto"/>
          </w:tcPr>
          <w:p w:rsidR="00AB60F1" w:rsidRPr="00342A2C" w:rsidRDefault="00AB60F1" w:rsidP="00AB60F1">
            <w:pPr>
              <w:spacing w:before="80" w:after="80" w:line="240" w:lineRule="exact"/>
            </w:pPr>
            <w:r w:rsidRPr="00342A2C">
              <w:t xml:space="preserve">Trwałość </w:t>
            </w:r>
            <w:r w:rsidRPr="00342A2C">
              <w:rPr>
                <w:rFonts w:cs="Arial"/>
              </w:rPr>
              <w:t>zatrudnienia w Zakładzie Aktywności Zawodowej</w:t>
            </w:r>
          </w:p>
        </w:tc>
        <w:tc>
          <w:tcPr>
            <w:tcW w:w="1457" w:type="dxa"/>
            <w:gridSpan w:val="2"/>
            <w:shd w:val="clear" w:color="auto" w:fill="auto"/>
          </w:tcPr>
          <w:p w:rsidR="00AB60F1" w:rsidRPr="00342A2C" w:rsidRDefault="00003E58" w:rsidP="00AB60F1">
            <w:pPr>
              <w:spacing w:before="80" w:after="80" w:line="240" w:lineRule="exact"/>
              <w:jc w:val="both"/>
            </w:pPr>
            <w:r>
              <w:rPr>
                <w:rFonts w:cs="Calibri"/>
              </w:rPr>
              <w:t>Sekcja IV</w:t>
            </w:r>
          </w:p>
        </w:tc>
        <w:tc>
          <w:tcPr>
            <w:tcW w:w="7050" w:type="dxa"/>
          </w:tcPr>
          <w:p w:rsidR="00AB60F1" w:rsidRPr="00342A2C" w:rsidRDefault="00AB60F1" w:rsidP="00473833">
            <w:pPr>
              <w:spacing w:after="0"/>
              <w:rPr>
                <w:rFonts w:cs="Calibri"/>
              </w:rPr>
            </w:pPr>
            <w:r w:rsidRPr="00342A2C">
              <w:rPr>
                <w:rFonts w:cs="Arial"/>
              </w:rPr>
              <w:t>Dla spełnienia tego kryterium Wnioskodawca np. w punkcie 4.1 (Trwałość i wpływ rezultatów projektu)  powinien zawrzeć informację, że w przypadku projektu obejmującego zatrudnienie nowych osób z niepełnosprawnościami w ZAZ, okres zatrudnienia tych osób w ZAZ po zakończeniu realizacji projektu jest co najmniej równy okresowi zatrudnienia w ramach projektu, chyba, że osoba z niepełnosprawnością podejmie zatrudnienie poza ZAZ, wraz z opisem sposobu zapewnienia trwałości zatrudnienia w ZAZ (np. źródła finansowania).</w:t>
            </w:r>
          </w:p>
        </w:tc>
        <w:tc>
          <w:tcPr>
            <w:tcW w:w="996" w:type="dxa"/>
            <w:gridSpan w:val="4"/>
          </w:tcPr>
          <w:p w:rsidR="00AB60F1" w:rsidRPr="00342A2C" w:rsidRDefault="00AB60F1" w:rsidP="00AB60F1">
            <w:pPr>
              <w:spacing w:after="0"/>
              <w:rPr>
                <w:strike/>
                <w:highlight w:val="cyan"/>
              </w:rPr>
            </w:pPr>
          </w:p>
        </w:tc>
        <w:tc>
          <w:tcPr>
            <w:tcW w:w="851" w:type="dxa"/>
            <w:gridSpan w:val="2"/>
          </w:tcPr>
          <w:p w:rsidR="00AB60F1" w:rsidRPr="00342A2C" w:rsidRDefault="00AB60F1" w:rsidP="00AB60F1">
            <w:pPr>
              <w:spacing w:after="0"/>
              <w:rPr>
                <w:strike/>
                <w:highlight w:val="cyan"/>
              </w:rPr>
            </w:pPr>
          </w:p>
        </w:tc>
        <w:tc>
          <w:tcPr>
            <w:tcW w:w="1280" w:type="dxa"/>
            <w:gridSpan w:val="3"/>
            <w:shd w:val="clear" w:color="auto" w:fill="auto"/>
          </w:tcPr>
          <w:p w:rsidR="00AB60F1" w:rsidRPr="00342A2C" w:rsidRDefault="00AB60F1" w:rsidP="00AB60F1">
            <w:pPr>
              <w:spacing w:after="0"/>
              <w:rPr>
                <w:strike/>
                <w:highlight w:val="cyan"/>
              </w:rPr>
            </w:pPr>
          </w:p>
        </w:tc>
      </w:tr>
      <w:tr w:rsidR="00AB60F1" w:rsidRPr="00342A2C" w:rsidTr="00A240EC">
        <w:trPr>
          <w:gridAfter w:val="1"/>
          <w:wAfter w:w="29" w:type="dxa"/>
        </w:trPr>
        <w:tc>
          <w:tcPr>
            <w:tcW w:w="532" w:type="dxa"/>
          </w:tcPr>
          <w:p w:rsidR="00AB60F1" w:rsidRPr="00342A2C" w:rsidRDefault="00E54B4C">
            <w:pPr>
              <w:pStyle w:val="Textbody"/>
              <w:widowControl w:val="0"/>
              <w:shd w:val="clear" w:color="auto" w:fill="FFFFFF"/>
              <w:tabs>
                <w:tab w:val="left" w:pos="461"/>
              </w:tabs>
              <w:spacing w:line="276" w:lineRule="auto"/>
              <w:jc w:val="left"/>
              <w:rPr>
                <w:sz w:val="22"/>
                <w:szCs w:val="22"/>
              </w:rPr>
            </w:pPr>
            <w:r>
              <w:rPr>
                <w:sz w:val="22"/>
                <w:szCs w:val="22"/>
              </w:rPr>
              <w:lastRenderedPageBreak/>
              <w:t>1</w:t>
            </w:r>
            <w:r w:rsidR="008C79D0">
              <w:rPr>
                <w:sz w:val="22"/>
                <w:szCs w:val="22"/>
              </w:rPr>
              <w:t>8</w:t>
            </w:r>
            <w:r w:rsidR="00AB60F1" w:rsidRPr="00342A2C">
              <w:rPr>
                <w:sz w:val="22"/>
                <w:szCs w:val="22"/>
              </w:rPr>
              <w:t>.</w:t>
            </w:r>
          </w:p>
        </w:tc>
        <w:tc>
          <w:tcPr>
            <w:tcW w:w="2689" w:type="dxa"/>
            <w:gridSpan w:val="3"/>
            <w:shd w:val="clear" w:color="auto" w:fill="auto"/>
          </w:tcPr>
          <w:p w:rsidR="00AB60F1" w:rsidRPr="00342A2C" w:rsidRDefault="00AB60F1" w:rsidP="00AB60F1">
            <w:pPr>
              <w:spacing w:before="80" w:after="80" w:line="240" w:lineRule="exact"/>
              <w:rPr>
                <w:rFonts w:cs="Arial"/>
              </w:rPr>
            </w:pPr>
            <w:r w:rsidRPr="00342A2C">
              <w:rPr>
                <w:rFonts w:cs="Arial"/>
              </w:rPr>
              <w:t>Trwałość   utworzonego KIS, CIS</w:t>
            </w:r>
          </w:p>
        </w:tc>
        <w:tc>
          <w:tcPr>
            <w:tcW w:w="1457" w:type="dxa"/>
            <w:gridSpan w:val="2"/>
            <w:shd w:val="clear" w:color="auto" w:fill="auto"/>
          </w:tcPr>
          <w:p w:rsidR="00AB60F1" w:rsidRPr="00342A2C" w:rsidRDefault="00003E58" w:rsidP="00AB60F1">
            <w:pPr>
              <w:pStyle w:val="Akapitzlist"/>
              <w:spacing w:before="80" w:after="80" w:line="240" w:lineRule="exact"/>
              <w:ind w:left="33"/>
              <w:rPr>
                <w:rFonts w:cs="Arial"/>
              </w:rPr>
            </w:pPr>
            <w:r>
              <w:rPr>
                <w:rFonts w:cs="Calibri"/>
              </w:rPr>
              <w:t>Sekcja IV</w:t>
            </w:r>
          </w:p>
        </w:tc>
        <w:tc>
          <w:tcPr>
            <w:tcW w:w="7050" w:type="dxa"/>
          </w:tcPr>
          <w:p w:rsidR="00AB60F1" w:rsidRPr="00342A2C" w:rsidRDefault="00AB60F1" w:rsidP="00473833">
            <w:pPr>
              <w:spacing w:after="0"/>
              <w:rPr>
                <w:rFonts w:cs="Calibri"/>
              </w:rPr>
            </w:pPr>
            <w:r w:rsidRPr="00342A2C">
              <w:rPr>
                <w:rFonts w:cs="Calibri"/>
              </w:rPr>
              <w:t>Dla spełnienia tego kryterium Wnioskodawca np. w punkcie 4.1 (Trwałość i wpływ rezultatów projektu) powinien zawrzeć informację, że po zakończeniu realizacji projektu zapewni funkcjonowanie utworzonego w projekcie KIS, CIS przez okres co najmniej równy okresowi realizacji projektu, wraz z opisem sposobu zapewnienia trwałości utworzonego podmiotu (p. źródła finansowania).</w:t>
            </w:r>
          </w:p>
        </w:tc>
        <w:tc>
          <w:tcPr>
            <w:tcW w:w="996" w:type="dxa"/>
            <w:gridSpan w:val="4"/>
          </w:tcPr>
          <w:p w:rsidR="00AB60F1" w:rsidRPr="00342A2C" w:rsidRDefault="00AB60F1" w:rsidP="00AB60F1">
            <w:pPr>
              <w:spacing w:after="0"/>
              <w:rPr>
                <w:strike/>
                <w:highlight w:val="cyan"/>
              </w:rPr>
            </w:pPr>
          </w:p>
        </w:tc>
        <w:tc>
          <w:tcPr>
            <w:tcW w:w="851" w:type="dxa"/>
            <w:gridSpan w:val="2"/>
          </w:tcPr>
          <w:p w:rsidR="00AB60F1" w:rsidRPr="00342A2C" w:rsidRDefault="00AB60F1" w:rsidP="00AB60F1">
            <w:pPr>
              <w:spacing w:after="0"/>
              <w:rPr>
                <w:strike/>
                <w:highlight w:val="cyan"/>
              </w:rPr>
            </w:pPr>
          </w:p>
        </w:tc>
        <w:tc>
          <w:tcPr>
            <w:tcW w:w="1280" w:type="dxa"/>
            <w:gridSpan w:val="3"/>
            <w:shd w:val="clear" w:color="auto" w:fill="auto"/>
          </w:tcPr>
          <w:p w:rsidR="00AB60F1" w:rsidRPr="00342A2C" w:rsidRDefault="00AB60F1" w:rsidP="00AB60F1">
            <w:pPr>
              <w:spacing w:after="0"/>
              <w:rPr>
                <w:strike/>
                <w:highlight w:val="cyan"/>
              </w:rPr>
            </w:pPr>
          </w:p>
        </w:tc>
      </w:tr>
      <w:tr w:rsidR="00AB60F1" w:rsidRPr="00342A2C" w:rsidTr="00A240EC">
        <w:trPr>
          <w:gridAfter w:val="1"/>
          <w:wAfter w:w="29" w:type="dxa"/>
        </w:trPr>
        <w:tc>
          <w:tcPr>
            <w:tcW w:w="532" w:type="dxa"/>
          </w:tcPr>
          <w:p w:rsidR="00AB60F1" w:rsidRPr="00342A2C" w:rsidRDefault="008C79D0">
            <w:pPr>
              <w:pStyle w:val="Textbody"/>
              <w:widowControl w:val="0"/>
              <w:shd w:val="clear" w:color="auto" w:fill="FFFFFF"/>
              <w:tabs>
                <w:tab w:val="left" w:pos="461"/>
              </w:tabs>
              <w:spacing w:line="276" w:lineRule="auto"/>
              <w:jc w:val="left"/>
              <w:rPr>
                <w:sz w:val="22"/>
                <w:szCs w:val="22"/>
              </w:rPr>
            </w:pPr>
            <w:r>
              <w:rPr>
                <w:sz w:val="22"/>
                <w:szCs w:val="22"/>
              </w:rPr>
              <w:t>19</w:t>
            </w:r>
            <w:r w:rsidR="00AB60F1" w:rsidRPr="00342A2C">
              <w:rPr>
                <w:sz w:val="22"/>
                <w:szCs w:val="22"/>
              </w:rPr>
              <w:t>.</w:t>
            </w:r>
          </w:p>
        </w:tc>
        <w:tc>
          <w:tcPr>
            <w:tcW w:w="2689" w:type="dxa"/>
            <w:gridSpan w:val="3"/>
          </w:tcPr>
          <w:p w:rsidR="00AB60F1" w:rsidRPr="00342A2C" w:rsidRDefault="00AB60F1" w:rsidP="00342A2C">
            <w:pPr>
              <w:spacing w:before="80" w:after="80" w:line="240" w:lineRule="exact"/>
            </w:pPr>
            <w:r w:rsidRPr="00342A2C">
              <w:rPr>
                <w:rFonts w:cs="Arial"/>
              </w:rPr>
              <w:t>Wdrożenie instrumentów aktywizacji zawodowej</w:t>
            </w:r>
            <w:r w:rsidRPr="00342A2C" w:rsidDel="00AB60F1">
              <w:t xml:space="preserve"> </w:t>
            </w:r>
            <w:r w:rsidR="00865FAD">
              <w:t>w projektach OPS, PCPR</w:t>
            </w:r>
          </w:p>
        </w:tc>
        <w:tc>
          <w:tcPr>
            <w:tcW w:w="1457" w:type="dxa"/>
            <w:gridSpan w:val="2"/>
            <w:shd w:val="clear" w:color="auto" w:fill="auto"/>
          </w:tcPr>
          <w:p w:rsidR="00AB60F1" w:rsidRPr="00342A2C" w:rsidRDefault="00003E58" w:rsidP="00AB60F1">
            <w:pPr>
              <w:spacing w:after="0"/>
              <w:rPr>
                <w:highlight w:val="cyan"/>
              </w:rPr>
            </w:pPr>
            <w:r>
              <w:rPr>
                <w:rFonts w:cs="Calibri"/>
              </w:rPr>
              <w:t>Sekcja IV</w:t>
            </w:r>
          </w:p>
        </w:tc>
        <w:tc>
          <w:tcPr>
            <w:tcW w:w="7050" w:type="dxa"/>
          </w:tcPr>
          <w:p w:rsidR="00AB60F1" w:rsidRPr="00342A2C" w:rsidRDefault="00C23EE7" w:rsidP="00473833">
            <w:pPr>
              <w:autoSpaceDE w:val="0"/>
              <w:autoSpaceDN w:val="0"/>
              <w:adjustRightInd w:val="0"/>
              <w:spacing w:before="120" w:after="0"/>
              <w:jc w:val="both"/>
              <w:rPr>
                <w:rFonts w:cs="Calibri"/>
              </w:rPr>
            </w:pPr>
            <w:r>
              <w:rPr>
                <w:rFonts w:cs="Calibri"/>
              </w:rPr>
              <w:t>W projektach realizowanych przez OPS, PCPR w</w:t>
            </w:r>
            <w:r w:rsidR="00AB60F1" w:rsidRPr="00342A2C">
              <w:rPr>
                <w:rFonts w:cs="Calibri"/>
              </w:rPr>
              <w:t>drożenie instrumentów aktywizacji zawodowej odbywać się powinno wyłącznie przez podmioty wyspecjalizowane w zakresie aktywizacji zawodowej, bez możliwości realizacji powyższych instrumentów samodzielnie przez jednostki organizacyjne pomocy społecznej (OPS/PCPR)</w:t>
            </w:r>
            <w:r>
              <w:rPr>
                <w:rFonts w:cs="Calibri"/>
              </w:rPr>
              <w:t>.</w:t>
            </w:r>
            <w:r w:rsidR="00AB60F1" w:rsidRPr="00342A2C">
              <w:rPr>
                <w:rFonts w:cs="Calibri"/>
              </w:rPr>
              <w:t xml:space="preserve"> </w:t>
            </w:r>
          </w:p>
          <w:p w:rsidR="00AB60F1" w:rsidRPr="00342A2C" w:rsidRDefault="00AB60F1" w:rsidP="00473833">
            <w:pPr>
              <w:autoSpaceDE w:val="0"/>
              <w:autoSpaceDN w:val="0"/>
              <w:adjustRightInd w:val="0"/>
              <w:spacing w:before="120" w:after="0"/>
              <w:jc w:val="both"/>
              <w:rPr>
                <w:rFonts w:cs="Calibri"/>
              </w:rPr>
            </w:pPr>
            <w:r w:rsidRPr="00342A2C">
              <w:rPr>
                <w:rFonts w:cs="Calibri"/>
              </w:rPr>
              <w:t>Usługi aktywnej integracji o charakterze zawodowym realizowane są przez:</w:t>
            </w:r>
          </w:p>
          <w:p w:rsidR="00AB60F1" w:rsidRPr="00342A2C" w:rsidRDefault="00AB60F1" w:rsidP="00473833">
            <w:pPr>
              <w:numPr>
                <w:ilvl w:val="0"/>
                <w:numId w:val="46"/>
              </w:numPr>
              <w:autoSpaceDE w:val="0"/>
              <w:autoSpaceDN w:val="0"/>
              <w:adjustRightInd w:val="0"/>
              <w:spacing w:before="120" w:after="0"/>
              <w:contextualSpacing/>
              <w:jc w:val="both"/>
              <w:rPr>
                <w:rFonts w:cs="Calibri"/>
              </w:rPr>
            </w:pPr>
            <w:r w:rsidRPr="00342A2C">
              <w:rPr>
                <w:rFonts w:cs="Calibri"/>
              </w:rPr>
              <w:t>Partnerów w ramach projektów partnerskich,</w:t>
            </w:r>
          </w:p>
          <w:p w:rsidR="00AB60F1" w:rsidRPr="00342A2C" w:rsidRDefault="00AB60F1" w:rsidP="00473833">
            <w:pPr>
              <w:numPr>
                <w:ilvl w:val="0"/>
                <w:numId w:val="46"/>
              </w:numPr>
              <w:autoSpaceDE w:val="0"/>
              <w:autoSpaceDN w:val="0"/>
              <w:adjustRightInd w:val="0"/>
              <w:spacing w:before="120" w:after="0"/>
              <w:contextualSpacing/>
              <w:jc w:val="both"/>
              <w:rPr>
                <w:rFonts w:cs="Calibri"/>
              </w:rPr>
            </w:pPr>
            <w:r w:rsidRPr="00342A2C">
              <w:rPr>
                <w:rFonts w:cs="Calibri"/>
              </w:rPr>
              <w:t>PUP na podstawie porozumienia o realizacji Programu Aktywizacja i Integracja, o którym mowa w ustawie z dnia 20 kwietnia 2004 r. o promocji zatrudnienia i instytucjach rynku pracy i na zasadach określonych w tej ustawie,</w:t>
            </w:r>
          </w:p>
          <w:p w:rsidR="00AB60F1" w:rsidRPr="00342A2C" w:rsidRDefault="00AB60F1" w:rsidP="00473833">
            <w:pPr>
              <w:numPr>
                <w:ilvl w:val="0"/>
                <w:numId w:val="46"/>
              </w:numPr>
              <w:autoSpaceDE w:val="0"/>
              <w:autoSpaceDN w:val="0"/>
              <w:adjustRightInd w:val="0"/>
              <w:spacing w:before="120" w:after="0"/>
              <w:contextualSpacing/>
              <w:jc w:val="both"/>
              <w:rPr>
                <w:rFonts w:cs="Calibri"/>
              </w:rPr>
            </w:pPr>
            <w:r w:rsidRPr="00342A2C">
              <w:rPr>
                <w:rFonts w:cs="Calibri"/>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AB60F1" w:rsidRDefault="00AB60F1" w:rsidP="00473833">
            <w:pPr>
              <w:numPr>
                <w:ilvl w:val="0"/>
                <w:numId w:val="46"/>
              </w:numPr>
              <w:autoSpaceDE w:val="0"/>
              <w:autoSpaceDN w:val="0"/>
              <w:adjustRightInd w:val="0"/>
              <w:spacing w:before="120" w:after="0"/>
              <w:contextualSpacing/>
              <w:jc w:val="both"/>
              <w:rPr>
                <w:rFonts w:cs="Calibri"/>
              </w:rPr>
            </w:pPr>
            <w:r w:rsidRPr="00342A2C">
              <w:rPr>
                <w:rFonts w:cs="Calibri"/>
              </w:rPr>
              <w:t>Podmioty danej jednostki samorządu terytorialnego wyspecjalizowane w zakresie reintegracji zawodowej, o ile zostaną wskazane we wniosku o dofinansowanie projektu jako realizatorzy projektu</w:t>
            </w:r>
            <w:r w:rsidR="008C79D0">
              <w:rPr>
                <w:rFonts w:cs="Calibri"/>
              </w:rPr>
              <w:t>,</w:t>
            </w:r>
          </w:p>
          <w:p w:rsidR="008C79D0" w:rsidRPr="00342A2C" w:rsidRDefault="008C79D0" w:rsidP="00473833">
            <w:pPr>
              <w:numPr>
                <w:ilvl w:val="0"/>
                <w:numId w:val="46"/>
              </w:numPr>
              <w:autoSpaceDE w:val="0"/>
              <w:autoSpaceDN w:val="0"/>
              <w:adjustRightInd w:val="0"/>
              <w:spacing w:before="120" w:after="0"/>
              <w:contextualSpacing/>
              <w:jc w:val="both"/>
              <w:rPr>
                <w:rFonts w:cs="Calibri"/>
              </w:rPr>
            </w:pPr>
            <w:r w:rsidRPr="00A240EC">
              <w:rPr>
                <w:rFonts w:cs="Calibri"/>
              </w:rPr>
              <w:t>Podmioty wybrane na zasadach dotyczących udzielania zamówień</w:t>
            </w:r>
            <w:r w:rsidRPr="008C79D0">
              <w:rPr>
                <w:rFonts w:cs="Calibri"/>
                <w:b/>
              </w:rPr>
              <w:t xml:space="preserve"> </w:t>
            </w:r>
            <w:r w:rsidRPr="008C79D0">
              <w:rPr>
                <w:rFonts w:cs="Calibri"/>
              </w:rPr>
              <w:t xml:space="preserve">określonych w </w:t>
            </w:r>
            <w:r w:rsidRPr="00A240EC">
              <w:t xml:space="preserve">Wytycznych w zakresie kwalifikowalności wydatków w ramach Europejskiego Funduszu Rozwoju Regionalnego, </w:t>
            </w:r>
            <w:r w:rsidRPr="00A240EC">
              <w:lastRenderedPageBreak/>
              <w:t>Europejskiego Funduszu Społecznego oraz Funduszu Spójności na lata 2014-2020</w:t>
            </w:r>
            <w:r w:rsidRPr="008C79D0">
              <w:rPr>
                <w:rFonts w:cs="Calibri"/>
              </w:rPr>
              <w:t xml:space="preserve"> z dnia 19 lipca 2017 r.</w:t>
            </w:r>
          </w:p>
          <w:p w:rsidR="00AB60F1" w:rsidRPr="00342A2C" w:rsidRDefault="00AB60F1" w:rsidP="00473833">
            <w:pPr>
              <w:spacing w:before="120" w:after="0"/>
              <w:rPr>
                <w:rFonts w:cs="Arial"/>
                <w:shd w:val="clear" w:color="auto" w:fill="00CC00"/>
              </w:rPr>
            </w:pPr>
            <w:r w:rsidRPr="00342A2C">
              <w:rPr>
                <w:rFonts w:cs="Calibri"/>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tc>
        <w:tc>
          <w:tcPr>
            <w:tcW w:w="996" w:type="dxa"/>
            <w:gridSpan w:val="4"/>
          </w:tcPr>
          <w:p w:rsidR="00AB60F1" w:rsidRPr="00342A2C" w:rsidRDefault="00AB60F1" w:rsidP="00AB60F1">
            <w:pPr>
              <w:spacing w:after="0"/>
              <w:rPr>
                <w:strike/>
                <w:highlight w:val="cyan"/>
              </w:rPr>
            </w:pPr>
          </w:p>
        </w:tc>
        <w:tc>
          <w:tcPr>
            <w:tcW w:w="851" w:type="dxa"/>
            <w:gridSpan w:val="2"/>
          </w:tcPr>
          <w:p w:rsidR="00AB60F1" w:rsidRPr="00342A2C" w:rsidRDefault="00AB60F1" w:rsidP="00AB60F1">
            <w:pPr>
              <w:spacing w:after="0"/>
              <w:rPr>
                <w:strike/>
                <w:highlight w:val="cyan"/>
              </w:rPr>
            </w:pPr>
          </w:p>
        </w:tc>
        <w:tc>
          <w:tcPr>
            <w:tcW w:w="1280" w:type="dxa"/>
            <w:gridSpan w:val="3"/>
            <w:shd w:val="clear" w:color="auto" w:fill="FFFFFF"/>
          </w:tcPr>
          <w:p w:rsidR="00AB60F1" w:rsidRPr="00342A2C" w:rsidRDefault="00AB60F1" w:rsidP="00AB60F1">
            <w:pPr>
              <w:spacing w:after="0"/>
              <w:rPr>
                <w:strike/>
                <w:highlight w:val="cyan"/>
              </w:rPr>
            </w:pPr>
          </w:p>
        </w:tc>
      </w:tr>
      <w:tr w:rsidR="00B5233B" w:rsidRPr="00B5233B" w:rsidTr="00B5233B">
        <w:trPr>
          <w:trHeight w:val="666"/>
        </w:trPr>
        <w:tc>
          <w:tcPr>
            <w:tcW w:w="14884" w:type="dxa"/>
            <w:gridSpan w:val="17"/>
            <w:shd w:val="clear" w:color="auto" w:fill="BFBFBF"/>
            <w:vAlign w:val="center"/>
          </w:tcPr>
          <w:p w:rsidR="00B5233B" w:rsidRPr="00B5233B" w:rsidRDefault="00B5233B" w:rsidP="00B5233B">
            <w:pPr>
              <w:spacing w:after="0"/>
              <w:jc w:val="center"/>
              <w:rPr>
                <w:b/>
              </w:rPr>
            </w:pPr>
            <w:r w:rsidRPr="00B5233B">
              <w:rPr>
                <w:b/>
                <w:bCs/>
              </w:rPr>
              <w:t>KRYTERIA OCENY ZGODNOŚCI PROJEKTÓW ZE STRATEGIĄ ZIT</w:t>
            </w:r>
          </w:p>
        </w:tc>
      </w:tr>
      <w:tr w:rsidR="00B5233B" w:rsidRPr="00B5233B" w:rsidTr="00B5233B">
        <w:trPr>
          <w:trHeight w:val="690"/>
        </w:trPr>
        <w:tc>
          <w:tcPr>
            <w:tcW w:w="14884" w:type="dxa"/>
            <w:gridSpan w:val="17"/>
            <w:shd w:val="clear" w:color="auto" w:fill="BFBFBF"/>
            <w:vAlign w:val="center"/>
          </w:tcPr>
          <w:p w:rsidR="00B5233B" w:rsidRPr="00B5233B" w:rsidRDefault="00B5233B" w:rsidP="00B5233B">
            <w:pPr>
              <w:spacing w:after="0"/>
              <w:jc w:val="center"/>
              <w:rPr>
                <w:b/>
                <w:bCs/>
              </w:rPr>
            </w:pPr>
            <w:r w:rsidRPr="00B5233B">
              <w:rPr>
                <w:b/>
              </w:rPr>
              <w:t>KRYTERIA DOSTĘPU</w:t>
            </w:r>
          </w:p>
        </w:tc>
      </w:tr>
      <w:tr w:rsidR="00B5233B" w:rsidRPr="00B5233B" w:rsidTr="00A240EC">
        <w:tc>
          <w:tcPr>
            <w:tcW w:w="566" w:type="dxa"/>
            <w:gridSpan w:val="2"/>
            <w:shd w:val="clear" w:color="auto" w:fill="auto"/>
          </w:tcPr>
          <w:p w:rsidR="00B5233B" w:rsidRPr="00B5233B" w:rsidRDefault="00B5233B" w:rsidP="00B5233B">
            <w:pPr>
              <w:spacing w:after="0"/>
            </w:pPr>
            <w:r w:rsidRPr="00B5233B">
              <w:t>1.</w:t>
            </w:r>
          </w:p>
        </w:tc>
        <w:tc>
          <w:tcPr>
            <w:tcW w:w="2693" w:type="dxa"/>
            <w:gridSpan w:val="3"/>
            <w:shd w:val="clear" w:color="auto" w:fill="auto"/>
          </w:tcPr>
          <w:p w:rsidR="00B5233B" w:rsidRPr="00B5233B" w:rsidRDefault="00B5233B" w:rsidP="00B5233B">
            <w:pPr>
              <w:spacing w:after="0"/>
            </w:pPr>
            <w:r w:rsidRPr="00B5233B">
              <w:t>Projekt jest zgodny z odpowiednim celem strategicznym rozwoju ŁOM określonym w Strategii ZIT</w:t>
            </w:r>
          </w:p>
        </w:tc>
        <w:tc>
          <w:tcPr>
            <w:tcW w:w="1419" w:type="dxa"/>
            <w:shd w:val="clear" w:color="auto" w:fill="auto"/>
          </w:tcPr>
          <w:p w:rsidR="00B5233B" w:rsidRPr="00B5233B" w:rsidRDefault="009A347D" w:rsidP="00B5233B">
            <w:pPr>
              <w:spacing w:after="0"/>
            </w:pPr>
            <w:r>
              <w:t>Sekcja</w:t>
            </w:r>
            <w:r w:rsidRPr="00B5233B">
              <w:t xml:space="preserve"> </w:t>
            </w:r>
            <w:r w:rsidR="00B5233B" w:rsidRPr="00B5233B">
              <w:t>IX</w:t>
            </w:r>
            <w:r w:rsidR="007D68D5">
              <w:t xml:space="preserve">, zakładka </w:t>
            </w:r>
            <w:r w:rsidR="007D68D5" w:rsidRPr="00A240EC">
              <w:rPr>
                <w:i/>
              </w:rPr>
              <w:t>Cel strategiczny</w:t>
            </w:r>
          </w:p>
          <w:p w:rsidR="00B5233B" w:rsidRPr="00A240EC" w:rsidRDefault="007D68D5" w:rsidP="00B5233B">
            <w:pPr>
              <w:spacing w:after="0"/>
              <w:rPr>
                <w:i/>
              </w:rPr>
            </w:pPr>
            <w:r w:rsidRPr="00A240EC">
              <w:rPr>
                <w:i/>
              </w:rPr>
              <w:t xml:space="preserve">pkt </w:t>
            </w:r>
            <w:r w:rsidR="00B5233B" w:rsidRPr="00A240EC">
              <w:rPr>
                <w:i/>
              </w:rPr>
              <w:t>9.1</w:t>
            </w:r>
          </w:p>
        </w:tc>
        <w:tc>
          <w:tcPr>
            <w:tcW w:w="7088" w:type="dxa"/>
            <w:gridSpan w:val="2"/>
            <w:shd w:val="clear" w:color="auto" w:fill="auto"/>
          </w:tcPr>
          <w:p w:rsidR="00C837F5" w:rsidRPr="00C837F5" w:rsidRDefault="00C837F5" w:rsidP="00A240EC">
            <w:pPr>
              <w:spacing w:before="120" w:after="0"/>
            </w:pPr>
            <w:r w:rsidRPr="00C837F5">
              <w:t>Wnioskodawca jest zobligowany do opisania w treści wniosku zgodności projektu z 5</w:t>
            </w:r>
            <w:r w:rsidRPr="00C837F5" w:rsidDel="000D6FFE">
              <w:t xml:space="preserve"> </w:t>
            </w:r>
            <w:r w:rsidRPr="00C837F5">
              <w:t xml:space="preserve">celem strategicznym rozwoju ŁOM określonym w Strategii ZIT tj. „Rozwój nowoczesnego kapitału ludzkiego oraz silnego informacyjnego społeczeństwa obywatelskiego”. Wnioskodawca powinien opisać w jaki sposób jego projekt przyczyni się do osiągnięcia 5 celu strategicznego rozwoju ŁOM, powołując się na zapisy Strategii ZIT. </w:t>
            </w:r>
          </w:p>
          <w:p w:rsidR="00C837F5" w:rsidRPr="00C837F5" w:rsidRDefault="00C837F5" w:rsidP="00A240EC">
            <w:pPr>
              <w:spacing w:before="120" w:after="120"/>
            </w:pPr>
            <w:r w:rsidRPr="00C837F5">
              <w:t xml:space="preserve">Strategia ZIT, tj. „Strategia Rozwoju Łódzkiego Obszaru Metropolitalnego 2020+” obowiązująca na dzień ogłoszenia konkursu, została zatwierdzona w dniu 12 lutego 2018 r. Uchwałą Nr </w:t>
            </w:r>
            <w:r w:rsidR="0099251E">
              <w:t>2</w:t>
            </w:r>
            <w:r w:rsidRPr="00C837F5">
              <w:t xml:space="preserve">/2018 Rady Stowarzyszenia Łódzki Obszar Metropolitalny (aktualizacja), dostępna na stronie internetowej:  </w:t>
            </w:r>
            <w:hyperlink r:id="rId9" w:history="1">
              <w:r w:rsidRPr="00C837F5">
                <w:rPr>
                  <w:rStyle w:val="Hipercze"/>
                </w:rPr>
                <w:t>http://www.lom.lodz.pl/strategia-zit/</w:t>
              </w:r>
            </w:hyperlink>
            <w:r w:rsidRPr="00C837F5">
              <w:t xml:space="preserve"> .</w:t>
            </w:r>
          </w:p>
          <w:p w:rsidR="00B5233B" w:rsidRPr="00B5233B" w:rsidRDefault="00C837F5" w:rsidP="00B5233B">
            <w:pPr>
              <w:spacing w:after="0"/>
            </w:pPr>
            <w:r w:rsidRPr="00C837F5">
              <w:rPr>
                <w:b/>
              </w:rPr>
              <w:t>Należy powołać się na zapisy Strategii ZIT!</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BFBFBF"/>
          </w:tcPr>
          <w:p w:rsidR="00B5233B" w:rsidRPr="00B5233B" w:rsidRDefault="00B5233B" w:rsidP="00B5233B">
            <w:pPr>
              <w:spacing w:after="0"/>
            </w:pPr>
          </w:p>
        </w:tc>
      </w:tr>
      <w:tr w:rsidR="00B5233B" w:rsidRPr="00B5233B" w:rsidTr="00A240E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Zgodność uzasadnienia realizacji i celu projektu z diagnozą strategiczną ŁOM</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C837F5" w:rsidRPr="00A240EC" w:rsidRDefault="00C837F5" w:rsidP="00C837F5">
            <w:pPr>
              <w:spacing w:after="0"/>
            </w:pPr>
            <w:r w:rsidRPr="00A240EC">
              <w:t xml:space="preserve">Sekcja IX, </w:t>
            </w:r>
            <w:r w:rsidRPr="00C837F5">
              <w:t>zakładka</w:t>
            </w:r>
          </w:p>
          <w:p w:rsidR="00B5233B" w:rsidRPr="00B5233B" w:rsidRDefault="00C837F5" w:rsidP="00B5233B">
            <w:pPr>
              <w:spacing w:after="0"/>
            </w:pPr>
            <w:r w:rsidRPr="007D68D5">
              <w:rPr>
                <w:i/>
              </w:rPr>
              <w:t>Cel strategiczny</w:t>
            </w:r>
            <w:r w:rsidRPr="00A240EC">
              <w:t xml:space="preserve"> </w:t>
            </w:r>
            <w:r w:rsidRPr="00C956E2">
              <w:rPr>
                <w:i/>
              </w:rPr>
              <w:t>pkt 9.3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rsidR="00C837F5" w:rsidRPr="00C837F5" w:rsidRDefault="00C837F5" w:rsidP="00C837F5">
            <w:pPr>
              <w:spacing w:after="0"/>
            </w:pPr>
            <w:r w:rsidRPr="00C837F5">
              <w:t xml:space="preserve">Wnioskodawca jest zobligowany do uzasadnienia w treści wniosku zgodności realizacji i celu projektu z diagnozą strategiczną ŁOM określoną w Strategii ZIT. Potrzeba realizacji projektu powinna wynikać ze zdiagnozowanych problemów/ potrzeb/ wyzwań. Diagnoza strategiczna ŁOM zawiera się w całej treści dokumentu Strategii ZIT, w szczególności zaś w Rozdziale III i IV. </w:t>
            </w:r>
          </w:p>
          <w:p w:rsidR="00C837F5" w:rsidRPr="00C837F5" w:rsidRDefault="00C837F5" w:rsidP="00C837F5">
            <w:pPr>
              <w:spacing w:after="0"/>
            </w:pPr>
            <w:r w:rsidRPr="00C837F5">
              <w:lastRenderedPageBreak/>
              <w:t xml:space="preserve">Strategia ZIT, tj. „Strategia Rozwoju Łódzkiego Obszaru Metropolitalnego 2020+” obowiązująca na dzień ogłoszenia konkursu, została zatwierdzona w dniu 12 lutego 2018 r. Uchwałą Nr </w:t>
            </w:r>
            <w:r w:rsidR="0099251E">
              <w:t>2</w:t>
            </w:r>
            <w:r w:rsidRPr="00C837F5">
              <w:t xml:space="preserve">/2018 Rady Stowarzyszenia Łódzki Obszar Metropolitalny (aktualizacja), dostępna na stronie internetowej:  </w:t>
            </w:r>
            <w:hyperlink r:id="rId10" w:history="1">
              <w:r w:rsidRPr="00C837F5">
                <w:rPr>
                  <w:rStyle w:val="Hipercze"/>
                </w:rPr>
                <w:t>http://www.lom.lodz.pl/strategia-zit/</w:t>
              </w:r>
            </w:hyperlink>
            <w:r w:rsidRPr="00C837F5">
              <w:t>.</w:t>
            </w:r>
          </w:p>
          <w:p w:rsidR="00B5233B" w:rsidRPr="00B5233B" w:rsidRDefault="00C837F5" w:rsidP="00B5233B">
            <w:pPr>
              <w:spacing w:after="0"/>
            </w:pPr>
            <w:r w:rsidRPr="00C837F5">
              <w:rPr>
                <w:b/>
              </w:rPr>
              <w:t>Należy powołać się na zapisy Strategii ZIT!</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BFBFBF"/>
          </w:tcPr>
          <w:p w:rsidR="00B5233B" w:rsidRPr="00B5233B" w:rsidRDefault="00B5233B" w:rsidP="00B5233B">
            <w:pPr>
              <w:spacing w:after="0"/>
            </w:pPr>
          </w:p>
        </w:tc>
      </w:tr>
      <w:tr w:rsidR="00B5233B" w:rsidRPr="00B5233B" w:rsidTr="00B5233B">
        <w:tc>
          <w:tcPr>
            <w:tcW w:w="14884" w:type="dxa"/>
            <w:gridSpan w:val="17"/>
            <w:tcBorders>
              <w:top w:val="single" w:sz="4" w:space="0" w:color="auto"/>
              <w:left w:val="single" w:sz="4" w:space="0" w:color="auto"/>
              <w:bottom w:val="single" w:sz="4" w:space="0" w:color="auto"/>
            </w:tcBorders>
            <w:shd w:val="clear" w:color="auto" w:fill="A6A6A6"/>
          </w:tcPr>
          <w:p w:rsidR="00B5233B" w:rsidRPr="00B5233B" w:rsidRDefault="00B5233B" w:rsidP="00A240EC">
            <w:pPr>
              <w:spacing w:after="0"/>
              <w:jc w:val="center"/>
              <w:rPr>
                <w:b/>
              </w:rPr>
            </w:pPr>
          </w:p>
          <w:p w:rsidR="00B5233B" w:rsidRPr="00B5233B" w:rsidRDefault="00B5233B" w:rsidP="00A240EC">
            <w:pPr>
              <w:spacing w:after="0"/>
              <w:jc w:val="center"/>
              <w:rPr>
                <w:b/>
              </w:rPr>
            </w:pPr>
            <w:r w:rsidRPr="00B5233B">
              <w:rPr>
                <w:b/>
              </w:rPr>
              <w:t>KRYTERIA MERYTORYCZNE PUNKTOWANE</w:t>
            </w:r>
          </w:p>
          <w:p w:rsidR="00B5233B" w:rsidRPr="00B5233B" w:rsidRDefault="00B5233B" w:rsidP="00A240EC">
            <w:pPr>
              <w:spacing w:after="0"/>
              <w:jc w:val="center"/>
            </w:pPr>
          </w:p>
        </w:tc>
      </w:tr>
      <w:tr w:rsidR="00B5233B" w:rsidRPr="00B5233B" w:rsidTr="00A240E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1.</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Zintegrowany charakter projektu /komplementarność projektu EFS – powiązanie z innymi projektami, które są zatwierdzone do realizacji /realizowane /zrealizowane na terenie ŁOM</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C837F5" w:rsidRDefault="00C837F5" w:rsidP="00C837F5">
            <w:pPr>
              <w:spacing w:after="0"/>
            </w:pPr>
            <w:r>
              <w:t>Sekcja IX, zakładka</w:t>
            </w:r>
          </w:p>
          <w:p w:rsidR="00B5233B" w:rsidRPr="00B5233B" w:rsidRDefault="00C837F5" w:rsidP="00C837F5">
            <w:pPr>
              <w:spacing w:after="0"/>
            </w:pPr>
            <w:r w:rsidRPr="00A240EC">
              <w:rPr>
                <w:i/>
              </w:rPr>
              <w:t>Projekty komplementarne</w:t>
            </w:r>
            <w:r>
              <w:t xml:space="preserve"> </w:t>
            </w:r>
            <w:r w:rsidRPr="00A240EC">
              <w:rPr>
                <w:i/>
              </w:rPr>
              <w:t>pkt 9.4</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rsidR="00C837F5" w:rsidRPr="00C837F5" w:rsidRDefault="00C837F5" w:rsidP="00C837F5">
            <w:pPr>
              <w:spacing w:after="0"/>
            </w:pPr>
            <w:r w:rsidRPr="00C837F5">
              <w:t>Aby otrzymać punkty Wnioskodawca musi wskazać maksymalnie 4 projekty/ przedsięwzięcia komplementarne/ zintegrowane ze swoim projektem oraz opisać czy:</w:t>
            </w:r>
          </w:p>
          <w:p w:rsidR="00C837F5" w:rsidRPr="00C837F5" w:rsidRDefault="00C837F5" w:rsidP="00C837F5">
            <w:pPr>
              <w:spacing w:after="0"/>
            </w:pPr>
            <w:r w:rsidRPr="00C837F5">
              <w:t xml:space="preserve"> - przy realizacji projektu będą wykorzystywane efekty realizacji innego projektu, czy nastąpi wzmocnienie trwałości efektów jednego przedsięwzięcia realizacją innego (2,5 pkt.), </w:t>
            </w:r>
          </w:p>
          <w:p w:rsidR="00C837F5" w:rsidRPr="00C837F5" w:rsidRDefault="00C837F5" w:rsidP="00C837F5">
            <w:pPr>
              <w:spacing w:after="0"/>
            </w:pPr>
            <w:r w:rsidRPr="00C837F5">
              <w:t>- realizacja projektu jest uzupełnieniem innego przedsięwzięcia/projektu (2,5 pkt.),</w:t>
            </w:r>
          </w:p>
          <w:p w:rsidR="00C837F5" w:rsidRPr="00C837F5" w:rsidRDefault="00C837F5" w:rsidP="00C837F5">
            <w:pPr>
              <w:spacing w:after="0"/>
            </w:pPr>
            <w:r w:rsidRPr="00C837F5">
              <w:t xml:space="preserve">- projekt jest elementem szerszej strategii realizowanej przez szereg projektów komplementarnych/zintegrowanych (2,5 pkt.), </w:t>
            </w:r>
          </w:p>
          <w:p w:rsidR="00C837F5" w:rsidRPr="00C837F5" w:rsidRDefault="00C837F5" w:rsidP="00C837F5">
            <w:pPr>
              <w:spacing w:after="0"/>
            </w:pPr>
            <w:r w:rsidRPr="00C837F5">
              <w:t>- projekt stanowi ostatni etap szerszego przedsięwzięcia lub kontynuację wcześniej realizowanych przedsięwzięć (2,5 pkt.).</w:t>
            </w:r>
          </w:p>
          <w:p w:rsidR="00C837F5" w:rsidRPr="00C837F5" w:rsidRDefault="00C837F5" w:rsidP="00C837F5">
            <w:pPr>
              <w:spacing w:after="0"/>
              <w:rPr>
                <w:b/>
              </w:rPr>
            </w:pPr>
          </w:p>
          <w:p w:rsidR="00B5233B" w:rsidRPr="00B5233B" w:rsidRDefault="00C837F5" w:rsidP="00B5233B">
            <w:pPr>
              <w:spacing w:after="0"/>
            </w:pPr>
            <w:r w:rsidRPr="00C837F5">
              <w:rPr>
                <w:b/>
              </w:rPr>
              <w:t>Maksymalna liczba punktów za spełnienie tego kryterium - 10. Projekty/ przedsięwzięcia komplementarne/</w:t>
            </w:r>
            <w:r w:rsidRPr="00C837F5">
              <w:t xml:space="preserve"> </w:t>
            </w:r>
            <w:r w:rsidRPr="00C837F5">
              <w:rPr>
                <w:b/>
              </w:rPr>
              <w:t>zintegrowane muszą dotyczyć obszaru ŁOM – całego lub poszczególnych gmin/ powiatów należących do funkcjonalnego obszaru metropolitalnego i nie mogą wykraczać poza ten obszar. Obszar realizacji projektów/ przedsięwzięć komplementarnych/</w:t>
            </w:r>
            <w:r w:rsidRPr="00C837F5">
              <w:t xml:space="preserve"> </w:t>
            </w:r>
            <w:r w:rsidRPr="00C837F5">
              <w:rPr>
                <w:b/>
              </w:rPr>
              <w:t>zintegrowanych nie może wykraczać poza obszar ŁOM (tj. Miasto Łódź i powiaty: brzeziński, łódzki wschodni, pabianicki oraz zgierski).</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FFFFFF"/>
          </w:tcPr>
          <w:p w:rsidR="00B5233B" w:rsidRPr="00B5233B" w:rsidRDefault="00B5233B" w:rsidP="00B5233B">
            <w:pPr>
              <w:spacing w:after="0"/>
            </w:pPr>
          </w:p>
        </w:tc>
      </w:tr>
      <w:tr w:rsidR="00B5233B" w:rsidRPr="00B5233B" w:rsidTr="00A240EC">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lastRenderedPageBreak/>
              <w:t>2.</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Stopień realizacji wskaźnika produktu Strategii ZIT</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C837F5" w:rsidP="00B5233B">
            <w:pPr>
              <w:spacing w:after="0"/>
            </w:pPr>
            <w:r w:rsidRPr="00C837F5">
              <w:t xml:space="preserve">Sekcja III, zakładka </w:t>
            </w:r>
            <w:r w:rsidRPr="00A240EC">
              <w:rPr>
                <w:i/>
              </w:rPr>
              <w:t>Wskaźniki produktu pkt 3.1.2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rsidR="00C837F5" w:rsidRPr="00C837F5" w:rsidRDefault="00C837F5" w:rsidP="00C837F5">
            <w:pPr>
              <w:spacing w:after="0"/>
            </w:pPr>
            <w:r w:rsidRPr="00C837F5">
              <w:t>Oceniana będzie relacja założonej przez Wnioskodawcę w projekcie wartości wskaźnika produktu „liczba osób zagrożonych ubóstwem lub wykluczeniem społecznym objętych wsparciem w Programie” do wartości wskaźnika produktu określonego w Strategii ZIT „liczba osób zagrożonych ubóstwem lub wykluczeniem społecznym objętych wsparciem w Programie” (tj. 2422 osoby), wg wzoru:</w:t>
            </w:r>
          </w:p>
          <w:p w:rsidR="00C837F5" w:rsidRPr="00C837F5" w:rsidRDefault="00C837F5" w:rsidP="00C837F5">
            <w:pPr>
              <w:spacing w:after="0"/>
            </w:pPr>
            <w:r w:rsidRPr="00C837F5">
              <w:t>{(WP*100)/WS} x 7,5 = W</w:t>
            </w:r>
          </w:p>
          <w:p w:rsidR="00C837F5" w:rsidRPr="00C837F5" w:rsidRDefault="00C837F5" w:rsidP="00C837F5">
            <w:pPr>
              <w:spacing w:after="0"/>
            </w:pPr>
            <w:r w:rsidRPr="00C837F5">
              <w:t>WP – wartość wskaźnika produktu realizowana w projekcie</w:t>
            </w:r>
          </w:p>
          <w:p w:rsidR="00C837F5" w:rsidRPr="00C837F5" w:rsidRDefault="00C837F5" w:rsidP="00C837F5">
            <w:pPr>
              <w:spacing w:after="0"/>
            </w:pPr>
            <w:r w:rsidRPr="00C837F5">
              <w:t xml:space="preserve">WS – wartość wskaźnika produktu dla celu docelowego określona w Strategii ZIT, tj. tj. 2422 osoby </w:t>
            </w:r>
          </w:p>
          <w:p w:rsidR="00C837F5" w:rsidRPr="00C837F5" w:rsidRDefault="00C837F5" w:rsidP="00C837F5">
            <w:pPr>
              <w:spacing w:after="0"/>
            </w:pPr>
            <w:r w:rsidRPr="00C837F5">
              <w:t>7,5 – wartość wagi kryterium</w:t>
            </w:r>
          </w:p>
          <w:p w:rsidR="00C837F5" w:rsidRPr="00C837F5" w:rsidRDefault="00C837F5" w:rsidP="00C837F5">
            <w:pPr>
              <w:spacing w:after="0"/>
            </w:pPr>
            <w:r w:rsidRPr="00C837F5">
              <w:t>W – wynik</w:t>
            </w:r>
          </w:p>
          <w:p w:rsidR="00C837F5" w:rsidRPr="00C837F5" w:rsidRDefault="00C837F5" w:rsidP="00C837F5">
            <w:pPr>
              <w:spacing w:after="0"/>
            </w:pPr>
          </w:p>
          <w:p w:rsidR="00C837F5" w:rsidRPr="00C837F5" w:rsidRDefault="00C837F5" w:rsidP="00C837F5">
            <w:pPr>
              <w:spacing w:after="0"/>
              <w:rPr>
                <w:b/>
              </w:rPr>
            </w:pPr>
            <w:r w:rsidRPr="00C837F5">
              <w:rPr>
                <w:b/>
              </w:rPr>
              <w:t>Wynik poniżej 5 – 0 pkt.</w:t>
            </w:r>
          </w:p>
          <w:p w:rsidR="00B5233B" w:rsidRPr="00B5233B" w:rsidRDefault="00C837F5" w:rsidP="00B5233B">
            <w:pPr>
              <w:spacing w:after="0"/>
            </w:pPr>
            <w:r w:rsidRPr="00C837F5">
              <w:rPr>
                <w:b/>
              </w:rPr>
              <w:t xml:space="preserve">Przyznawana liczba punktów będzie odpowiadała wartości uzyskanego wyniku zaokrąglonego do dwóch miejsc po przecinku, jednakże maksymalna liczba punktów do zdobycia w ramach kryterium wynosi 25 pkt </w:t>
            </w:r>
            <w:r w:rsidRPr="00C837F5">
              <w:t>(co oznacza, że dla każdego wyniku powyżej</w:t>
            </w:r>
            <w:r>
              <w:t xml:space="preserve"> 25 przyznanych zostanie 25 pkt</w:t>
            </w:r>
            <w:r w:rsidRPr="00C837F5">
              <w:t>).</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FFFFFF"/>
          </w:tcPr>
          <w:p w:rsidR="00B5233B" w:rsidRPr="00B5233B" w:rsidRDefault="00B5233B" w:rsidP="00B5233B">
            <w:pPr>
              <w:spacing w:after="0"/>
            </w:pPr>
          </w:p>
        </w:tc>
      </w:tr>
      <w:tr w:rsidR="00B5233B" w:rsidRPr="00B5233B" w:rsidTr="00A240EC">
        <w:tc>
          <w:tcPr>
            <w:tcW w:w="566" w:type="dxa"/>
            <w:gridSpan w:val="2"/>
            <w:shd w:val="clear" w:color="auto" w:fill="auto"/>
          </w:tcPr>
          <w:p w:rsidR="00B5233B" w:rsidRPr="00B5233B" w:rsidRDefault="00B5233B" w:rsidP="00B5233B">
            <w:pPr>
              <w:spacing w:after="0"/>
            </w:pPr>
            <w:r w:rsidRPr="00B5233B">
              <w:t>3.</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Projekt przyczynia się do realizacji więcej niż jednego celu strategicznego rozwoju ŁOM określonego w Strategii ZIT</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C837F5" w:rsidRDefault="00C837F5" w:rsidP="00C837F5">
            <w:pPr>
              <w:spacing w:after="0"/>
            </w:pPr>
            <w:r>
              <w:t>Sekcja IX, zakładka</w:t>
            </w:r>
          </w:p>
          <w:p w:rsidR="00B5233B" w:rsidRPr="00B5233B" w:rsidRDefault="00C837F5" w:rsidP="00B5233B">
            <w:pPr>
              <w:spacing w:after="0"/>
            </w:pPr>
            <w:r w:rsidRPr="00A240EC">
              <w:rPr>
                <w:i/>
              </w:rPr>
              <w:t>Cel strategiczny</w:t>
            </w:r>
            <w:r w:rsidR="00C956E2" w:rsidRPr="00A240EC">
              <w:rPr>
                <w:i/>
              </w:rPr>
              <w:t xml:space="preserve"> pkt 9.2</w:t>
            </w:r>
            <w:r w:rsidR="00C956E2">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rsidR="00C837F5" w:rsidRPr="00C837F5" w:rsidRDefault="00C837F5" w:rsidP="00C837F5">
            <w:pPr>
              <w:spacing w:after="0"/>
            </w:pPr>
            <w:r w:rsidRPr="00C837F5">
              <w:t xml:space="preserve">Aby otrzymać punkty Wnioskodawca musi wskazać, </w:t>
            </w:r>
            <w:r w:rsidRPr="00C837F5">
              <w:br/>
              <w:t>w który dodatkowy cel Strategii ZIT wpisuje się projekt. Cel ten musi być inny niż w punkcie 9.1.</w:t>
            </w:r>
          </w:p>
          <w:p w:rsidR="00C837F5" w:rsidRPr="00C837F5" w:rsidRDefault="00C837F5" w:rsidP="00C837F5">
            <w:pPr>
              <w:spacing w:after="0"/>
            </w:pPr>
            <w:r w:rsidRPr="00C837F5">
              <w:t>Należy również opisać, w jaki sposób projekt przyczyni się do osiągnięcia celu strategicznego rozwoju ŁOM innego niż cel 5, do którego realizacji projekt musi przyczyniać się obligatoryjnie (por. kryterium dostępu nr 1).</w:t>
            </w:r>
          </w:p>
          <w:p w:rsidR="00C837F5" w:rsidRPr="00C837F5" w:rsidRDefault="00C837F5" w:rsidP="00C837F5">
            <w:pPr>
              <w:spacing w:after="0"/>
            </w:pPr>
            <w:r w:rsidRPr="00C837F5">
              <w:t>Pozostałe cele strategiczne rozwoju ŁOM określone w Strategii ZIT to:</w:t>
            </w:r>
          </w:p>
          <w:p w:rsidR="00C837F5" w:rsidRPr="00C837F5" w:rsidRDefault="00C837F5" w:rsidP="00C837F5">
            <w:pPr>
              <w:spacing w:after="0"/>
            </w:pPr>
            <w:r w:rsidRPr="00C837F5">
              <w:t>1. Wzmocnienie funkcji metropolitalnych i spójności obszaru metropolitalnego;</w:t>
            </w:r>
          </w:p>
          <w:p w:rsidR="00C837F5" w:rsidRPr="00C837F5" w:rsidRDefault="00C837F5" w:rsidP="00C837F5">
            <w:pPr>
              <w:spacing w:after="0"/>
            </w:pPr>
            <w:r w:rsidRPr="00C837F5">
              <w:t>2. Rewitalizacja obszarów zdegradowanych w miastach;</w:t>
            </w:r>
          </w:p>
          <w:p w:rsidR="00C837F5" w:rsidRPr="00C837F5" w:rsidRDefault="00C837F5" w:rsidP="00C837F5">
            <w:pPr>
              <w:spacing w:after="0"/>
            </w:pPr>
            <w:r w:rsidRPr="00C837F5">
              <w:lastRenderedPageBreak/>
              <w:t>3. Budowa zintegrowanego i zrównoważonego systemu transportu metropolitalnego;</w:t>
            </w:r>
          </w:p>
          <w:p w:rsidR="00C837F5" w:rsidRPr="00C837F5" w:rsidRDefault="00C837F5" w:rsidP="00C837F5">
            <w:pPr>
              <w:spacing w:after="0"/>
            </w:pPr>
            <w:r w:rsidRPr="00C837F5">
              <w:t xml:space="preserve">4. Rozwój gospodarki </w:t>
            </w:r>
            <w:proofErr w:type="spellStart"/>
            <w:r w:rsidRPr="00C837F5">
              <w:t>zasobooszczędnej</w:t>
            </w:r>
            <w:proofErr w:type="spellEnd"/>
            <w:r w:rsidRPr="00C837F5">
              <w:t xml:space="preserve"> i niskoemisyjnej oraz ochrona środowiska przyrodniczego.</w:t>
            </w:r>
          </w:p>
          <w:p w:rsidR="00C837F5" w:rsidRPr="00C837F5" w:rsidRDefault="00C837F5" w:rsidP="00C837F5">
            <w:pPr>
              <w:spacing w:after="0"/>
            </w:pPr>
            <w:r w:rsidRPr="00C837F5">
              <w:rPr>
                <w:b/>
              </w:rPr>
              <w:t>Liczba punktów za spełnienie tego kryterium – 15 pkt</w:t>
            </w:r>
            <w:r w:rsidRPr="00C837F5">
              <w:t>.</w:t>
            </w:r>
          </w:p>
          <w:p w:rsidR="00C837F5" w:rsidRPr="00C837F5" w:rsidRDefault="00C837F5" w:rsidP="00C837F5">
            <w:pPr>
              <w:spacing w:after="0"/>
            </w:pPr>
          </w:p>
          <w:p w:rsidR="00B5233B" w:rsidRPr="00B5233B" w:rsidRDefault="00C837F5" w:rsidP="00B5233B">
            <w:pPr>
              <w:spacing w:after="0"/>
            </w:pPr>
            <w:r w:rsidRPr="00C837F5">
              <w:rPr>
                <w:b/>
              </w:rPr>
              <w:t>Należy powołać się na zapisy Strategii ZIT!</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FFFFFF"/>
          </w:tcPr>
          <w:p w:rsidR="00B5233B" w:rsidRPr="00B5233B" w:rsidRDefault="00B5233B" w:rsidP="00B5233B">
            <w:pPr>
              <w:spacing w:after="0"/>
            </w:pPr>
          </w:p>
        </w:tc>
      </w:tr>
      <w:tr w:rsidR="00B5233B" w:rsidRPr="00B5233B" w:rsidTr="00A240EC">
        <w:tc>
          <w:tcPr>
            <w:tcW w:w="566" w:type="dxa"/>
            <w:gridSpan w:val="2"/>
            <w:shd w:val="clear" w:color="auto" w:fill="auto"/>
          </w:tcPr>
          <w:p w:rsidR="00B5233B" w:rsidRPr="00B5233B" w:rsidRDefault="00B5233B" w:rsidP="00B5233B">
            <w:pPr>
              <w:spacing w:after="0"/>
            </w:pPr>
            <w:r w:rsidRPr="00B5233B">
              <w:t>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Wnioskodawca posiada siedzibę/ oddział/ filię/ delegaturę czy inną prawnie dozwoloną formę organizacyjną działalności podmiotu na terenie ŁOM</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B7CE3" w:rsidRPr="00032D3C" w:rsidRDefault="000B7CE3" w:rsidP="000B7CE3">
            <w:pPr>
              <w:spacing w:after="0"/>
            </w:pPr>
            <w:r>
              <w:t>Sekcja IX</w:t>
            </w:r>
            <w:r w:rsidRPr="00A240EC">
              <w:rPr>
                <w:strike/>
              </w:rPr>
              <w:t xml:space="preserve">, </w:t>
            </w:r>
            <w:r w:rsidRPr="00032D3C">
              <w:t>zakładka</w:t>
            </w:r>
          </w:p>
          <w:p w:rsidR="00B5233B" w:rsidRPr="00B5233B" w:rsidRDefault="000B7CE3" w:rsidP="000B7CE3">
            <w:pPr>
              <w:spacing w:after="0"/>
            </w:pPr>
            <w:r w:rsidRPr="00032D3C">
              <w:rPr>
                <w:i/>
              </w:rPr>
              <w:t>Cel strategiczny</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rsidR="000B7CE3" w:rsidRPr="000B7CE3" w:rsidRDefault="000B7CE3" w:rsidP="00A240EC">
            <w:pPr>
              <w:spacing w:before="120" w:after="120"/>
            </w:pPr>
            <w:r w:rsidRPr="000B7CE3">
              <w:t>Projekt otrzyma 5 punktów jeżeli Wnioskodawca posiada siedzibę/ oddział/ filię/ delegaturę czy inną prawnie dozwoloną formę organizacyjną działalności podmiotu na terenie ŁOM (tj. Miasto Łódź i powiaty: brzeziński, łódzki wschodni, pabianicki oraz zgierski).</w:t>
            </w:r>
          </w:p>
          <w:p w:rsidR="000B7CE3" w:rsidRPr="000B7CE3" w:rsidRDefault="000B7CE3" w:rsidP="00A240EC">
            <w:pPr>
              <w:spacing w:before="120" w:after="0"/>
            </w:pPr>
            <w:r w:rsidRPr="000B7CE3">
              <w:t>Wnioskodawca składa oświadczenie zamieszczone w tej części wniosku:</w:t>
            </w:r>
          </w:p>
          <w:p w:rsidR="000B7CE3" w:rsidRPr="000B7CE3" w:rsidRDefault="000B7CE3" w:rsidP="000B7CE3">
            <w:pPr>
              <w:spacing w:after="0"/>
            </w:pPr>
            <w:r w:rsidRPr="000B7CE3">
              <w:t>„Oświadczam, że jestem/ nie jestem (opcja wyboru) podmiotem posiadającym siedzibę, filię, delegaturę, oddział czy inną prawnie dozwoloną formę organizacyjną działalności podmiotu na terenie ŁOM”.</w:t>
            </w:r>
          </w:p>
          <w:p w:rsidR="00B5233B" w:rsidRPr="00B5233B" w:rsidRDefault="000B7CE3" w:rsidP="00B5233B">
            <w:pPr>
              <w:spacing w:after="0"/>
            </w:pPr>
            <w:r w:rsidRPr="000B7CE3">
              <w:rPr>
                <w:b/>
              </w:rPr>
              <w:t>Liczba punktów za spełnienie tego kryterium – 5 pkt.</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FFFFFF"/>
          </w:tcPr>
          <w:p w:rsidR="00B5233B" w:rsidRPr="00B5233B" w:rsidRDefault="00B5233B" w:rsidP="00B5233B">
            <w:pPr>
              <w:spacing w:after="0"/>
            </w:pPr>
          </w:p>
        </w:tc>
      </w:tr>
      <w:tr w:rsidR="00B5233B" w:rsidRPr="00B5233B" w:rsidTr="00A240EC">
        <w:tc>
          <w:tcPr>
            <w:tcW w:w="566" w:type="dxa"/>
            <w:gridSpan w:val="2"/>
            <w:shd w:val="clear" w:color="auto" w:fill="auto"/>
          </w:tcPr>
          <w:p w:rsidR="00B5233B" w:rsidRPr="00B5233B" w:rsidRDefault="00B5233B" w:rsidP="00B5233B">
            <w:pPr>
              <w:spacing w:after="0"/>
            </w:pPr>
            <w:r w:rsidRPr="00B5233B">
              <w:t>5.</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B5233B" w:rsidRPr="00B5233B" w:rsidRDefault="00B5233B" w:rsidP="00B5233B">
            <w:pPr>
              <w:spacing w:after="0"/>
            </w:pPr>
            <w:r w:rsidRPr="00B5233B">
              <w:t>Projekt jest realizowany w partnerstwie z podmiotem posiadającym siedzibę/ oddział/ filię/ delegaturę czy inną prawnie dozwoloną formę organizacyjną działalności podmiotu na terenie ŁOM</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B7CE3" w:rsidRPr="00032D3C" w:rsidRDefault="000B7CE3" w:rsidP="000B7CE3">
            <w:pPr>
              <w:spacing w:after="0"/>
            </w:pPr>
            <w:r>
              <w:t>Sekcja IX</w:t>
            </w:r>
            <w:r w:rsidRPr="00A240EC">
              <w:rPr>
                <w:strike/>
              </w:rPr>
              <w:t xml:space="preserve">, </w:t>
            </w:r>
            <w:r w:rsidRPr="00032D3C">
              <w:t>zakładka</w:t>
            </w:r>
          </w:p>
          <w:p w:rsidR="00B5233B" w:rsidRPr="00032D3C" w:rsidRDefault="000B7CE3" w:rsidP="000B7CE3">
            <w:pPr>
              <w:spacing w:after="0"/>
              <w:rPr>
                <w:i/>
              </w:rPr>
            </w:pPr>
            <w:r w:rsidRPr="00032D3C">
              <w:rPr>
                <w:i/>
              </w:rPr>
              <w:t>Cel strategiczny</w:t>
            </w:r>
            <w:r w:rsidR="002B0A57" w:rsidRPr="00032D3C">
              <w:rPr>
                <w:i/>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rsidR="000B7CE3" w:rsidRPr="000B7CE3" w:rsidRDefault="000B7CE3" w:rsidP="00A240EC">
            <w:pPr>
              <w:spacing w:before="120" w:after="0"/>
            </w:pPr>
            <w:r w:rsidRPr="000B7CE3">
              <w:t>Projekt otrzyma 5 punktów jeżeli będzie realizowany w partnerstwie z podmiotem posiadającym siedzibę/ oddział/ filię/ delegaturę czy inną prawnie dozwoloną formę organizacyjną działalności podmiotu na terenie ŁOM (tj. Miasto Łódź i powiaty: brzeziński, łódzki wschodni, pabianicki oraz zgierski).</w:t>
            </w:r>
          </w:p>
          <w:p w:rsidR="000B7CE3" w:rsidRPr="000B7CE3" w:rsidRDefault="000B7CE3" w:rsidP="00A240EC">
            <w:pPr>
              <w:spacing w:before="120" w:after="0"/>
            </w:pPr>
            <w:r w:rsidRPr="000B7CE3">
              <w:t>W sekcji IX składane jest oświadczenie dotyczące partnera:</w:t>
            </w:r>
          </w:p>
          <w:p w:rsidR="000B7CE3" w:rsidRPr="000B7CE3" w:rsidRDefault="000B7CE3" w:rsidP="000B7CE3">
            <w:pPr>
              <w:spacing w:after="0"/>
            </w:pPr>
            <w:r w:rsidRPr="000B7CE3">
              <w:t>„Oświadczam, że jestem/ nie jestem (opcja wyboru) podmiotem posiadającym siedzibę, filię, delegaturę, oddział czy inną prawnie dozwoloną formę organizacyjną działalności na terenie ŁOM”.</w:t>
            </w:r>
          </w:p>
          <w:p w:rsidR="00B5233B" w:rsidRPr="00B5233B" w:rsidRDefault="000B7CE3" w:rsidP="00B5233B">
            <w:pPr>
              <w:spacing w:after="0"/>
            </w:pPr>
            <w:r w:rsidRPr="000B7CE3">
              <w:rPr>
                <w:b/>
              </w:rPr>
              <w:t>Liczba punktów za spełnienie tego kryterium – 5 pkt.</w:t>
            </w:r>
          </w:p>
        </w:tc>
        <w:tc>
          <w:tcPr>
            <w:tcW w:w="992" w:type="dxa"/>
            <w:gridSpan w:val="4"/>
            <w:shd w:val="clear" w:color="auto" w:fill="auto"/>
          </w:tcPr>
          <w:p w:rsidR="00B5233B" w:rsidRPr="00B5233B" w:rsidRDefault="00B5233B" w:rsidP="00B5233B">
            <w:pPr>
              <w:spacing w:after="0"/>
            </w:pPr>
          </w:p>
        </w:tc>
        <w:tc>
          <w:tcPr>
            <w:tcW w:w="850" w:type="dxa"/>
            <w:gridSpan w:val="3"/>
            <w:shd w:val="clear" w:color="auto" w:fill="auto"/>
          </w:tcPr>
          <w:p w:rsidR="00B5233B" w:rsidRPr="00B5233B" w:rsidRDefault="00B5233B" w:rsidP="00B5233B">
            <w:pPr>
              <w:spacing w:after="0"/>
            </w:pPr>
          </w:p>
        </w:tc>
        <w:tc>
          <w:tcPr>
            <w:tcW w:w="1276" w:type="dxa"/>
            <w:gridSpan w:val="2"/>
            <w:shd w:val="clear" w:color="auto" w:fill="FFFFFF"/>
          </w:tcPr>
          <w:p w:rsidR="00B5233B" w:rsidRPr="00B5233B" w:rsidRDefault="00B5233B" w:rsidP="00B5233B">
            <w:pPr>
              <w:spacing w:after="0"/>
            </w:pPr>
          </w:p>
        </w:tc>
      </w:tr>
    </w:tbl>
    <w:p w:rsidR="00B5233B" w:rsidRPr="00B5233B" w:rsidRDefault="00B5233B" w:rsidP="00B5233B">
      <w:pPr>
        <w:spacing w:after="0"/>
      </w:pPr>
    </w:p>
    <w:p w:rsidR="00AE1DD4" w:rsidRPr="00563EF9" w:rsidRDefault="00AE1DD4" w:rsidP="004A147B">
      <w:pPr>
        <w:spacing w:after="0"/>
      </w:pPr>
    </w:p>
    <w:sectPr w:rsidR="00AE1DD4" w:rsidRPr="00563EF9" w:rsidSect="007B3225">
      <w:footerReference w:type="even" r:id="rId11"/>
      <w:footerReference w:type="default" r:id="rId12"/>
      <w:pgSz w:w="16838" w:h="11906" w:orient="landscape"/>
      <w:pgMar w:top="993" w:right="998" w:bottom="1418"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544" w:rsidRDefault="00D90544" w:rsidP="00DD1006">
      <w:pPr>
        <w:spacing w:after="0" w:line="240" w:lineRule="auto"/>
      </w:pPr>
      <w:r>
        <w:separator/>
      </w:r>
    </w:p>
  </w:endnote>
  <w:endnote w:type="continuationSeparator" w:id="0">
    <w:p w:rsidR="00D90544" w:rsidRDefault="00D90544" w:rsidP="00DD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B7" w:rsidRDefault="006C59B7" w:rsidP="00FA6BE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C59B7" w:rsidRDefault="006C59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9B7" w:rsidRDefault="006C59B7" w:rsidP="00FA6BE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70886">
      <w:rPr>
        <w:rStyle w:val="Numerstrony"/>
        <w:noProof/>
      </w:rPr>
      <w:t>19</w:t>
    </w:r>
    <w:r>
      <w:rPr>
        <w:rStyle w:val="Numerstrony"/>
      </w:rPr>
      <w:fldChar w:fldCharType="end"/>
    </w:r>
  </w:p>
  <w:p w:rsidR="006C59B7" w:rsidRDefault="006C59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544" w:rsidRDefault="00D90544" w:rsidP="00DD1006">
      <w:pPr>
        <w:spacing w:after="0" w:line="240" w:lineRule="auto"/>
      </w:pPr>
      <w:r>
        <w:separator/>
      </w:r>
    </w:p>
  </w:footnote>
  <w:footnote w:type="continuationSeparator" w:id="0">
    <w:p w:rsidR="00D90544" w:rsidRDefault="00D90544" w:rsidP="00DD1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F88"/>
    <w:multiLevelType w:val="hybridMultilevel"/>
    <w:tmpl w:val="A7921C0C"/>
    <w:lvl w:ilvl="0" w:tplc="B3B0132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B53B7"/>
    <w:multiLevelType w:val="hybridMultilevel"/>
    <w:tmpl w:val="9BE29E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5A0246"/>
    <w:multiLevelType w:val="hybridMultilevel"/>
    <w:tmpl w:val="94DAE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3238CC"/>
    <w:multiLevelType w:val="hybridMultilevel"/>
    <w:tmpl w:val="329CF92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23528"/>
    <w:multiLevelType w:val="hybridMultilevel"/>
    <w:tmpl w:val="64A8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66F6B"/>
    <w:multiLevelType w:val="hybridMultilevel"/>
    <w:tmpl w:val="F62E048E"/>
    <w:lvl w:ilvl="0" w:tplc="42787F7E">
      <w:start w:val="1"/>
      <w:numFmt w:val="lowerLetter"/>
      <w:lvlText w:val="%1)"/>
      <w:lvlJc w:val="left"/>
      <w:pPr>
        <w:tabs>
          <w:tab w:val="num" w:pos="1440"/>
        </w:tabs>
        <w:ind w:left="1440" w:hanging="360"/>
      </w:pPr>
      <w:rPr>
        <w:rFonts w:hint="default"/>
      </w:rPr>
    </w:lvl>
    <w:lvl w:ilvl="1" w:tplc="7A36CA42">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674CC5"/>
    <w:multiLevelType w:val="hybridMultilevel"/>
    <w:tmpl w:val="C2A26A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2600A"/>
    <w:multiLevelType w:val="hybridMultilevel"/>
    <w:tmpl w:val="52005A7E"/>
    <w:lvl w:ilvl="0" w:tplc="04150017">
      <w:start w:val="1"/>
      <w:numFmt w:val="lowerLetter"/>
      <w:lvlText w:val="%1)"/>
      <w:lvlJc w:val="left"/>
      <w:pPr>
        <w:ind w:left="756" w:hanging="360"/>
      </w:pPr>
      <w:rPr>
        <w:rFonts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8"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484C11"/>
    <w:multiLevelType w:val="hybridMultilevel"/>
    <w:tmpl w:val="D546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02228E"/>
    <w:multiLevelType w:val="hybridMultilevel"/>
    <w:tmpl w:val="C3648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6C7B51"/>
    <w:multiLevelType w:val="hybridMultilevel"/>
    <w:tmpl w:val="42C2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BD048A"/>
    <w:multiLevelType w:val="hybridMultilevel"/>
    <w:tmpl w:val="B14E73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513CAC"/>
    <w:multiLevelType w:val="hybridMultilevel"/>
    <w:tmpl w:val="380C7B98"/>
    <w:lvl w:ilvl="0" w:tplc="3BD2746E">
      <w:start w:val="7"/>
      <w:numFmt w:val="decimal"/>
      <w:lvlText w:val="%1)"/>
      <w:lvlJc w:val="left"/>
      <w:pPr>
        <w:tabs>
          <w:tab w:val="num" w:pos="723"/>
        </w:tabs>
        <w:ind w:left="723" w:hanging="360"/>
      </w:pPr>
      <w:rPr>
        <w:rFonts w:hint="default"/>
      </w:rPr>
    </w:lvl>
    <w:lvl w:ilvl="1" w:tplc="9CBA1FD8">
      <w:start w:val="1"/>
      <w:numFmt w:val="lowerLetter"/>
      <w:lvlText w:val="%2)"/>
      <w:lvlJc w:val="left"/>
      <w:pPr>
        <w:tabs>
          <w:tab w:val="num" w:pos="1440"/>
        </w:tabs>
        <w:ind w:left="1440" w:hanging="360"/>
      </w:pPr>
      <w:rPr>
        <w:rFonts w:hint="default"/>
      </w:rPr>
    </w:lvl>
    <w:lvl w:ilvl="2" w:tplc="818C4C08">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DCE6706"/>
    <w:multiLevelType w:val="hybridMultilevel"/>
    <w:tmpl w:val="35102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E966F58"/>
    <w:multiLevelType w:val="hybridMultilevel"/>
    <w:tmpl w:val="92B48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E4001F"/>
    <w:multiLevelType w:val="hybridMultilevel"/>
    <w:tmpl w:val="D0F83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055FCC"/>
    <w:multiLevelType w:val="hybridMultilevel"/>
    <w:tmpl w:val="3692D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4541E6"/>
    <w:multiLevelType w:val="multilevel"/>
    <w:tmpl w:val="CB56236E"/>
    <w:styleLink w:val="WW8Num5"/>
    <w:lvl w:ilvl="0">
      <w:numFmt w:val="bullet"/>
      <w:lvlText w:val=""/>
      <w:lvlJc w:val="left"/>
      <w:pPr>
        <w:ind w:left="720" w:hanging="360"/>
      </w:pPr>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2C7275F"/>
    <w:multiLevelType w:val="hybridMultilevel"/>
    <w:tmpl w:val="417EF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BF54FC"/>
    <w:multiLevelType w:val="multilevel"/>
    <w:tmpl w:val="A7921C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0845AA"/>
    <w:multiLevelType w:val="hybridMultilevel"/>
    <w:tmpl w:val="77789F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F7614"/>
    <w:multiLevelType w:val="hybridMultilevel"/>
    <w:tmpl w:val="F3048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F22D5B"/>
    <w:multiLevelType w:val="hybridMultilevel"/>
    <w:tmpl w:val="4E663874"/>
    <w:lvl w:ilvl="0" w:tplc="B3B0132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85407"/>
    <w:multiLevelType w:val="hybridMultilevel"/>
    <w:tmpl w:val="FB30F38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B26EC6"/>
    <w:multiLevelType w:val="hybridMultilevel"/>
    <w:tmpl w:val="9F1A3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7228A1"/>
    <w:multiLevelType w:val="hybridMultilevel"/>
    <w:tmpl w:val="E58CC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BE3A41"/>
    <w:multiLevelType w:val="hybridMultilevel"/>
    <w:tmpl w:val="F9D026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74719C"/>
    <w:multiLevelType w:val="hybridMultilevel"/>
    <w:tmpl w:val="904E9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907500"/>
    <w:multiLevelType w:val="hybridMultilevel"/>
    <w:tmpl w:val="BC000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5A323D"/>
    <w:multiLevelType w:val="hybridMultilevel"/>
    <w:tmpl w:val="35660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D55F70"/>
    <w:multiLevelType w:val="hybridMultilevel"/>
    <w:tmpl w:val="D3F057C4"/>
    <w:lvl w:ilvl="0" w:tplc="7D1E4620">
      <w:start w:val="1"/>
      <w:numFmt w:val="bullet"/>
      <w:lvlText w:val=""/>
      <w:lvlJc w:val="left"/>
      <w:pPr>
        <w:tabs>
          <w:tab w:val="num" w:pos="720"/>
        </w:tabs>
        <w:ind w:left="1134" w:hanging="77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11D58"/>
    <w:multiLevelType w:val="hybridMultilevel"/>
    <w:tmpl w:val="CEB468C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8D15EE"/>
    <w:multiLevelType w:val="hybridMultilevel"/>
    <w:tmpl w:val="E5B4BAE0"/>
    <w:lvl w:ilvl="0" w:tplc="0EB80E50">
      <w:start w:val="1"/>
      <w:numFmt w:val="decimal"/>
      <w:lvlText w:val="%1."/>
      <w:lvlJc w:val="left"/>
      <w:pPr>
        <w:ind w:left="765" w:hanging="360"/>
      </w:pPr>
      <w:rPr>
        <w:rFonts w:hint="default"/>
      </w:rPr>
    </w:lvl>
    <w:lvl w:ilvl="1" w:tplc="63DA4002">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50853351"/>
    <w:multiLevelType w:val="hybridMultilevel"/>
    <w:tmpl w:val="DAF8FDAA"/>
    <w:lvl w:ilvl="0" w:tplc="6CF6A574">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6" w15:restartNumberingAfterBreak="0">
    <w:nsid w:val="50AC0A22"/>
    <w:multiLevelType w:val="hybridMultilevel"/>
    <w:tmpl w:val="DAEC5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4A20051"/>
    <w:multiLevelType w:val="hybridMultilevel"/>
    <w:tmpl w:val="869A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D63FE0"/>
    <w:multiLevelType w:val="hybridMultilevel"/>
    <w:tmpl w:val="7AC0851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01B446A"/>
    <w:multiLevelType w:val="hybridMultilevel"/>
    <w:tmpl w:val="B73E4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841E24"/>
    <w:multiLevelType w:val="hybridMultilevel"/>
    <w:tmpl w:val="F5ECE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B97033"/>
    <w:multiLevelType w:val="hybridMultilevel"/>
    <w:tmpl w:val="C87E2DD6"/>
    <w:lvl w:ilvl="0" w:tplc="04150017">
      <w:start w:val="1"/>
      <w:numFmt w:val="lowerLetter"/>
      <w:lvlText w:val="%1)"/>
      <w:lvlJc w:val="left"/>
      <w:pPr>
        <w:ind w:left="436" w:hanging="360"/>
      </w:pPr>
      <w:rPr>
        <w:rFonts w:cs="Times New Roman"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4" w15:restartNumberingAfterBreak="0">
    <w:nsid w:val="735A0682"/>
    <w:multiLevelType w:val="hybridMultilevel"/>
    <w:tmpl w:val="D1D0CF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03040"/>
    <w:multiLevelType w:val="hybridMultilevel"/>
    <w:tmpl w:val="C010C54C"/>
    <w:lvl w:ilvl="0" w:tplc="DA2A2256">
      <w:start w:val="1"/>
      <w:numFmt w:val="lowerLetter"/>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46" w15:restartNumberingAfterBreak="0">
    <w:nsid w:val="75396755"/>
    <w:multiLevelType w:val="hybridMultilevel"/>
    <w:tmpl w:val="EA6CA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C856CF"/>
    <w:multiLevelType w:val="hybridMultilevel"/>
    <w:tmpl w:val="C8448D66"/>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BB6569C"/>
    <w:multiLevelType w:val="hybridMultilevel"/>
    <w:tmpl w:val="B61A98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32"/>
  </w:num>
  <w:num w:numId="4">
    <w:abstractNumId w:val="30"/>
  </w:num>
  <w:num w:numId="5">
    <w:abstractNumId w:val="25"/>
  </w:num>
  <w:num w:numId="6">
    <w:abstractNumId w:val="2"/>
  </w:num>
  <w:num w:numId="7">
    <w:abstractNumId w:val="26"/>
  </w:num>
  <w:num w:numId="8">
    <w:abstractNumId w:val="18"/>
  </w:num>
  <w:num w:numId="9">
    <w:abstractNumId w:val="29"/>
  </w:num>
  <w:num w:numId="10">
    <w:abstractNumId w:val="17"/>
  </w:num>
  <w:num w:numId="11">
    <w:abstractNumId w:val="22"/>
  </w:num>
  <w:num w:numId="12">
    <w:abstractNumId w:val="44"/>
  </w:num>
  <w:num w:numId="13">
    <w:abstractNumId w:val="21"/>
  </w:num>
  <w:num w:numId="14">
    <w:abstractNumId w:val="3"/>
  </w:num>
  <w:num w:numId="15">
    <w:abstractNumId w:val="28"/>
  </w:num>
  <w:num w:numId="16">
    <w:abstractNumId w:val="5"/>
  </w:num>
  <w:num w:numId="17">
    <w:abstractNumId w:val="13"/>
  </w:num>
  <w:num w:numId="18">
    <w:abstractNumId w:val="19"/>
  </w:num>
  <w:num w:numId="19">
    <w:abstractNumId w:val="47"/>
  </w:num>
  <w:num w:numId="20">
    <w:abstractNumId w:val="6"/>
  </w:num>
  <w:num w:numId="21">
    <w:abstractNumId w:val="43"/>
  </w:num>
  <w:num w:numId="22">
    <w:abstractNumId w:val="46"/>
  </w:num>
  <w:num w:numId="23">
    <w:abstractNumId w:val="37"/>
  </w:num>
  <w:num w:numId="24">
    <w:abstractNumId w:val="9"/>
  </w:num>
  <w:num w:numId="25">
    <w:abstractNumId w:val="20"/>
  </w:num>
  <w:num w:numId="26">
    <w:abstractNumId w:val="34"/>
  </w:num>
  <w:num w:numId="27">
    <w:abstractNumId w:val="24"/>
  </w:num>
  <w:num w:numId="28">
    <w:abstractNumId w:val="31"/>
  </w:num>
  <w:num w:numId="29">
    <w:abstractNumId w:val="4"/>
  </w:num>
  <w:num w:numId="30">
    <w:abstractNumId w:val="42"/>
  </w:num>
  <w:num w:numId="31">
    <w:abstractNumId w:val="27"/>
  </w:num>
  <w:num w:numId="32">
    <w:abstractNumId w:val="36"/>
  </w:num>
  <w:num w:numId="33">
    <w:abstractNumId w:val="16"/>
  </w:num>
  <w:num w:numId="34">
    <w:abstractNumId w:val="40"/>
  </w:num>
  <w:num w:numId="35">
    <w:abstractNumId w:val="14"/>
  </w:num>
  <w:num w:numId="36">
    <w:abstractNumId w:val="23"/>
  </w:num>
  <w:num w:numId="37">
    <w:abstractNumId w:val="39"/>
  </w:num>
  <w:num w:numId="38">
    <w:abstractNumId w:val="11"/>
  </w:num>
  <w:num w:numId="39">
    <w:abstractNumId w:val="38"/>
  </w:num>
  <w:num w:numId="40">
    <w:abstractNumId w:val="35"/>
  </w:num>
  <w:num w:numId="41">
    <w:abstractNumId w:val="45"/>
  </w:num>
  <w:num w:numId="42">
    <w:abstractNumId w:val="7"/>
  </w:num>
  <w:num w:numId="43">
    <w:abstractNumId w:val="41"/>
  </w:num>
  <w:num w:numId="44">
    <w:abstractNumId w:val="48"/>
  </w:num>
  <w:num w:numId="45">
    <w:abstractNumId w:val="8"/>
  </w:num>
  <w:num w:numId="46">
    <w:abstractNumId w:val="33"/>
  </w:num>
  <w:num w:numId="47">
    <w:abstractNumId w:val="12"/>
  </w:num>
  <w:num w:numId="48">
    <w:abstractNumId w:val="10"/>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48"/>
    <w:rsid w:val="00003072"/>
    <w:rsid w:val="00003E58"/>
    <w:rsid w:val="00007033"/>
    <w:rsid w:val="000230A0"/>
    <w:rsid w:val="00032D3C"/>
    <w:rsid w:val="000350FF"/>
    <w:rsid w:val="0003596D"/>
    <w:rsid w:val="00036E84"/>
    <w:rsid w:val="000402EE"/>
    <w:rsid w:val="00057B4A"/>
    <w:rsid w:val="000618D6"/>
    <w:rsid w:val="00061C84"/>
    <w:rsid w:val="0006226C"/>
    <w:rsid w:val="00070293"/>
    <w:rsid w:val="0007329E"/>
    <w:rsid w:val="00077CFD"/>
    <w:rsid w:val="00080CCD"/>
    <w:rsid w:val="00080EF6"/>
    <w:rsid w:val="00081329"/>
    <w:rsid w:val="00084CB5"/>
    <w:rsid w:val="0008779F"/>
    <w:rsid w:val="00091EA8"/>
    <w:rsid w:val="00096BC0"/>
    <w:rsid w:val="000B0B38"/>
    <w:rsid w:val="000B17A7"/>
    <w:rsid w:val="000B7CE3"/>
    <w:rsid w:val="000C169E"/>
    <w:rsid w:val="000D31C7"/>
    <w:rsid w:val="000D3686"/>
    <w:rsid w:val="000E0960"/>
    <w:rsid w:val="000E5CA0"/>
    <w:rsid w:val="000F14A4"/>
    <w:rsid w:val="000F428E"/>
    <w:rsid w:val="000F5843"/>
    <w:rsid w:val="00100D8C"/>
    <w:rsid w:val="001011DD"/>
    <w:rsid w:val="00102B7E"/>
    <w:rsid w:val="00105E7A"/>
    <w:rsid w:val="00105E99"/>
    <w:rsid w:val="00107421"/>
    <w:rsid w:val="00110C49"/>
    <w:rsid w:val="00111E40"/>
    <w:rsid w:val="00112513"/>
    <w:rsid w:val="00140283"/>
    <w:rsid w:val="001408CA"/>
    <w:rsid w:val="00147EE2"/>
    <w:rsid w:val="00153BAE"/>
    <w:rsid w:val="001613F0"/>
    <w:rsid w:val="00162BD4"/>
    <w:rsid w:val="00163141"/>
    <w:rsid w:val="00170F17"/>
    <w:rsid w:val="00181BFF"/>
    <w:rsid w:val="00181C34"/>
    <w:rsid w:val="00183750"/>
    <w:rsid w:val="001857BE"/>
    <w:rsid w:val="0018585D"/>
    <w:rsid w:val="001A091A"/>
    <w:rsid w:val="001A4DB5"/>
    <w:rsid w:val="001A6C9C"/>
    <w:rsid w:val="001B2DFD"/>
    <w:rsid w:val="001B34AE"/>
    <w:rsid w:val="001B6F51"/>
    <w:rsid w:val="001C223B"/>
    <w:rsid w:val="001C29CF"/>
    <w:rsid w:val="001C65D4"/>
    <w:rsid w:val="001D0D5A"/>
    <w:rsid w:val="001D167D"/>
    <w:rsid w:val="001D432A"/>
    <w:rsid w:val="001D5BB1"/>
    <w:rsid w:val="001D755B"/>
    <w:rsid w:val="001E0460"/>
    <w:rsid w:val="001E104C"/>
    <w:rsid w:val="001E3FA6"/>
    <w:rsid w:val="001F45F2"/>
    <w:rsid w:val="001F587B"/>
    <w:rsid w:val="00203954"/>
    <w:rsid w:val="00206A8D"/>
    <w:rsid w:val="0021135C"/>
    <w:rsid w:val="0021370E"/>
    <w:rsid w:val="00216EA3"/>
    <w:rsid w:val="00221747"/>
    <w:rsid w:val="00231CE7"/>
    <w:rsid w:val="0023601C"/>
    <w:rsid w:val="00243498"/>
    <w:rsid w:val="0024562C"/>
    <w:rsid w:val="00245CAD"/>
    <w:rsid w:val="002503E7"/>
    <w:rsid w:val="0025196A"/>
    <w:rsid w:val="00251E4C"/>
    <w:rsid w:val="00256BC3"/>
    <w:rsid w:val="00267A24"/>
    <w:rsid w:val="00267DE5"/>
    <w:rsid w:val="00281ACD"/>
    <w:rsid w:val="00284A80"/>
    <w:rsid w:val="00290DD1"/>
    <w:rsid w:val="0029422A"/>
    <w:rsid w:val="00294D35"/>
    <w:rsid w:val="00296E62"/>
    <w:rsid w:val="002975C6"/>
    <w:rsid w:val="00297696"/>
    <w:rsid w:val="002A21A7"/>
    <w:rsid w:val="002A243D"/>
    <w:rsid w:val="002A4387"/>
    <w:rsid w:val="002A4619"/>
    <w:rsid w:val="002A5607"/>
    <w:rsid w:val="002B0A57"/>
    <w:rsid w:val="002B0E13"/>
    <w:rsid w:val="002C1ED4"/>
    <w:rsid w:val="002C26C5"/>
    <w:rsid w:val="002D65A4"/>
    <w:rsid w:val="002D7ED8"/>
    <w:rsid w:val="002F352F"/>
    <w:rsid w:val="002F6881"/>
    <w:rsid w:val="002F7319"/>
    <w:rsid w:val="002F7A9F"/>
    <w:rsid w:val="00306E98"/>
    <w:rsid w:val="00313F92"/>
    <w:rsid w:val="00317041"/>
    <w:rsid w:val="003206C9"/>
    <w:rsid w:val="00324083"/>
    <w:rsid w:val="0032497B"/>
    <w:rsid w:val="003343FB"/>
    <w:rsid w:val="0033523A"/>
    <w:rsid w:val="003355CE"/>
    <w:rsid w:val="003367CD"/>
    <w:rsid w:val="00340210"/>
    <w:rsid w:val="00342A2C"/>
    <w:rsid w:val="00347A14"/>
    <w:rsid w:val="00347F5F"/>
    <w:rsid w:val="0035092B"/>
    <w:rsid w:val="003553CE"/>
    <w:rsid w:val="00360851"/>
    <w:rsid w:val="00361F6A"/>
    <w:rsid w:val="00366C75"/>
    <w:rsid w:val="0037182D"/>
    <w:rsid w:val="00376FFF"/>
    <w:rsid w:val="0037792C"/>
    <w:rsid w:val="003829D4"/>
    <w:rsid w:val="0038324C"/>
    <w:rsid w:val="003905EF"/>
    <w:rsid w:val="003925D8"/>
    <w:rsid w:val="00395962"/>
    <w:rsid w:val="003A681C"/>
    <w:rsid w:val="003A7927"/>
    <w:rsid w:val="003C15DF"/>
    <w:rsid w:val="003D084A"/>
    <w:rsid w:val="003D32BF"/>
    <w:rsid w:val="003E018F"/>
    <w:rsid w:val="003E0A56"/>
    <w:rsid w:val="003E1C27"/>
    <w:rsid w:val="003E6EBD"/>
    <w:rsid w:val="003E70EB"/>
    <w:rsid w:val="003F7FD8"/>
    <w:rsid w:val="0040414D"/>
    <w:rsid w:val="004069FD"/>
    <w:rsid w:val="00407210"/>
    <w:rsid w:val="00417B2E"/>
    <w:rsid w:val="00417F84"/>
    <w:rsid w:val="00422CB3"/>
    <w:rsid w:val="00437A85"/>
    <w:rsid w:val="004438B9"/>
    <w:rsid w:val="00454139"/>
    <w:rsid w:val="00473833"/>
    <w:rsid w:val="0047578A"/>
    <w:rsid w:val="00485417"/>
    <w:rsid w:val="00486EFD"/>
    <w:rsid w:val="004925B5"/>
    <w:rsid w:val="00494774"/>
    <w:rsid w:val="004976DB"/>
    <w:rsid w:val="00497B60"/>
    <w:rsid w:val="004A147B"/>
    <w:rsid w:val="004B0952"/>
    <w:rsid w:val="004C6D04"/>
    <w:rsid w:val="004C73C3"/>
    <w:rsid w:val="004D241E"/>
    <w:rsid w:val="004D2B78"/>
    <w:rsid w:val="004D35A3"/>
    <w:rsid w:val="004D4128"/>
    <w:rsid w:val="004D4381"/>
    <w:rsid w:val="004E1683"/>
    <w:rsid w:val="004F207E"/>
    <w:rsid w:val="00501538"/>
    <w:rsid w:val="00504D71"/>
    <w:rsid w:val="005064C7"/>
    <w:rsid w:val="0051672D"/>
    <w:rsid w:val="00520492"/>
    <w:rsid w:val="0052404C"/>
    <w:rsid w:val="00525A41"/>
    <w:rsid w:val="00525AD3"/>
    <w:rsid w:val="00527095"/>
    <w:rsid w:val="00535133"/>
    <w:rsid w:val="00540D17"/>
    <w:rsid w:val="00544814"/>
    <w:rsid w:val="005455AC"/>
    <w:rsid w:val="00545CD3"/>
    <w:rsid w:val="005463A8"/>
    <w:rsid w:val="00563EF9"/>
    <w:rsid w:val="005675D2"/>
    <w:rsid w:val="0057070F"/>
    <w:rsid w:val="00573081"/>
    <w:rsid w:val="005733E1"/>
    <w:rsid w:val="00581CB6"/>
    <w:rsid w:val="00582A1E"/>
    <w:rsid w:val="00586C78"/>
    <w:rsid w:val="00591A25"/>
    <w:rsid w:val="00593D33"/>
    <w:rsid w:val="00595EFD"/>
    <w:rsid w:val="005B05E1"/>
    <w:rsid w:val="005B2CF2"/>
    <w:rsid w:val="005C7690"/>
    <w:rsid w:val="005E3321"/>
    <w:rsid w:val="005E7A8D"/>
    <w:rsid w:val="005F192E"/>
    <w:rsid w:val="0060504F"/>
    <w:rsid w:val="0060576C"/>
    <w:rsid w:val="006124B6"/>
    <w:rsid w:val="00612D7E"/>
    <w:rsid w:val="006241AA"/>
    <w:rsid w:val="006265A9"/>
    <w:rsid w:val="00632535"/>
    <w:rsid w:val="006379A3"/>
    <w:rsid w:val="00637A00"/>
    <w:rsid w:val="006407EE"/>
    <w:rsid w:val="00642331"/>
    <w:rsid w:val="006505D5"/>
    <w:rsid w:val="006556DA"/>
    <w:rsid w:val="00656FA5"/>
    <w:rsid w:val="00664387"/>
    <w:rsid w:val="006707EC"/>
    <w:rsid w:val="00670C13"/>
    <w:rsid w:val="00671D01"/>
    <w:rsid w:val="006726A1"/>
    <w:rsid w:val="00675D60"/>
    <w:rsid w:val="00675EB4"/>
    <w:rsid w:val="0067632D"/>
    <w:rsid w:val="0068447A"/>
    <w:rsid w:val="00690F40"/>
    <w:rsid w:val="006B3098"/>
    <w:rsid w:val="006C59B7"/>
    <w:rsid w:val="006C6E61"/>
    <w:rsid w:val="006D3980"/>
    <w:rsid w:val="006D5E68"/>
    <w:rsid w:val="006F0C29"/>
    <w:rsid w:val="006F1A47"/>
    <w:rsid w:val="006F32EC"/>
    <w:rsid w:val="006F6CC1"/>
    <w:rsid w:val="007007A6"/>
    <w:rsid w:val="0071308B"/>
    <w:rsid w:val="0071586E"/>
    <w:rsid w:val="007170CC"/>
    <w:rsid w:val="00717C55"/>
    <w:rsid w:val="00730EE8"/>
    <w:rsid w:val="007359E4"/>
    <w:rsid w:val="007372ED"/>
    <w:rsid w:val="00742AA7"/>
    <w:rsid w:val="00745207"/>
    <w:rsid w:val="00746A95"/>
    <w:rsid w:val="00747054"/>
    <w:rsid w:val="0075657A"/>
    <w:rsid w:val="00763720"/>
    <w:rsid w:val="0076692D"/>
    <w:rsid w:val="007915DE"/>
    <w:rsid w:val="00792ECA"/>
    <w:rsid w:val="007963D3"/>
    <w:rsid w:val="0079773D"/>
    <w:rsid w:val="007A2DF2"/>
    <w:rsid w:val="007A53ED"/>
    <w:rsid w:val="007A7462"/>
    <w:rsid w:val="007B090A"/>
    <w:rsid w:val="007B3225"/>
    <w:rsid w:val="007B453F"/>
    <w:rsid w:val="007C25A9"/>
    <w:rsid w:val="007C447F"/>
    <w:rsid w:val="007C635B"/>
    <w:rsid w:val="007C7C48"/>
    <w:rsid w:val="007D1CA9"/>
    <w:rsid w:val="007D2472"/>
    <w:rsid w:val="007D2CF0"/>
    <w:rsid w:val="007D38E9"/>
    <w:rsid w:val="007D68D5"/>
    <w:rsid w:val="007E50CB"/>
    <w:rsid w:val="007F296C"/>
    <w:rsid w:val="007F4A94"/>
    <w:rsid w:val="007F4BC5"/>
    <w:rsid w:val="00800A97"/>
    <w:rsid w:val="0080200C"/>
    <w:rsid w:val="00807F88"/>
    <w:rsid w:val="00816749"/>
    <w:rsid w:val="00826FC7"/>
    <w:rsid w:val="008322D9"/>
    <w:rsid w:val="008419DA"/>
    <w:rsid w:val="00843D03"/>
    <w:rsid w:val="008441F0"/>
    <w:rsid w:val="008454B4"/>
    <w:rsid w:val="00852650"/>
    <w:rsid w:val="008553F3"/>
    <w:rsid w:val="00860AF5"/>
    <w:rsid w:val="00864789"/>
    <w:rsid w:val="00865053"/>
    <w:rsid w:val="00865FAD"/>
    <w:rsid w:val="00881A04"/>
    <w:rsid w:val="008857C1"/>
    <w:rsid w:val="008B0C5D"/>
    <w:rsid w:val="008B5B7B"/>
    <w:rsid w:val="008C24CD"/>
    <w:rsid w:val="008C79D0"/>
    <w:rsid w:val="008D161D"/>
    <w:rsid w:val="008D187B"/>
    <w:rsid w:val="008D56DA"/>
    <w:rsid w:val="008E4DEE"/>
    <w:rsid w:val="008F4A9F"/>
    <w:rsid w:val="008F5842"/>
    <w:rsid w:val="00900259"/>
    <w:rsid w:val="009010E3"/>
    <w:rsid w:val="009051F6"/>
    <w:rsid w:val="00905E6D"/>
    <w:rsid w:val="00910502"/>
    <w:rsid w:val="00925A05"/>
    <w:rsid w:val="009277CF"/>
    <w:rsid w:val="00941182"/>
    <w:rsid w:val="00946DB9"/>
    <w:rsid w:val="009505F2"/>
    <w:rsid w:val="00954F8B"/>
    <w:rsid w:val="00961A3D"/>
    <w:rsid w:val="0096280A"/>
    <w:rsid w:val="00963897"/>
    <w:rsid w:val="00970B25"/>
    <w:rsid w:val="00975EC7"/>
    <w:rsid w:val="009846E6"/>
    <w:rsid w:val="009869E2"/>
    <w:rsid w:val="00986C11"/>
    <w:rsid w:val="0099251E"/>
    <w:rsid w:val="009935DB"/>
    <w:rsid w:val="009A2086"/>
    <w:rsid w:val="009A347D"/>
    <w:rsid w:val="009B26BF"/>
    <w:rsid w:val="009C2E48"/>
    <w:rsid w:val="009C3A9C"/>
    <w:rsid w:val="009C45C0"/>
    <w:rsid w:val="009C6753"/>
    <w:rsid w:val="009D5256"/>
    <w:rsid w:val="009D5EA1"/>
    <w:rsid w:val="009E24C6"/>
    <w:rsid w:val="009E6696"/>
    <w:rsid w:val="009F17BD"/>
    <w:rsid w:val="009F75FB"/>
    <w:rsid w:val="00A0325E"/>
    <w:rsid w:val="00A0414F"/>
    <w:rsid w:val="00A07D82"/>
    <w:rsid w:val="00A10BDC"/>
    <w:rsid w:val="00A1777A"/>
    <w:rsid w:val="00A23FEA"/>
    <w:rsid w:val="00A240EC"/>
    <w:rsid w:val="00A24882"/>
    <w:rsid w:val="00A277D2"/>
    <w:rsid w:val="00A30EC0"/>
    <w:rsid w:val="00A311D9"/>
    <w:rsid w:val="00A3516A"/>
    <w:rsid w:val="00A36EEB"/>
    <w:rsid w:val="00A3716C"/>
    <w:rsid w:val="00A37FAF"/>
    <w:rsid w:val="00A55933"/>
    <w:rsid w:val="00A56642"/>
    <w:rsid w:val="00A60002"/>
    <w:rsid w:val="00A64531"/>
    <w:rsid w:val="00A677FC"/>
    <w:rsid w:val="00A70886"/>
    <w:rsid w:val="00A7116C"/>
    <w:rsid w:val="00A80E75"/>
    <w:rsid w:val="00A83C1E"/>
    <w:rsid w:val="00A83D86"/>
    <w:rsid w:val="00A8573B"/>
    <w:rsid w:val="00A912A0"/>
    <w:rsid w:val="00A93058"/>
    <w:rsid w:val="00AA4AFA"/>
    <w:rsid w:val="00AB5AA8"/>
    <w:rsid w:val="00AB60F1"/>
    <w:rsid w:val="00AC3A4E"/>
    <w:rsid w:val="00AC49A5"/>
    <w:rsid w:val="00AD3F41"/>
    <w:rsid w:val="00AD7179"/>
    <w:rsid w:val="00AE1AB4"/>
    <w:rsid w:val="00AE1DD4"/>
    <w:rsid w:val="00AE1DEF"/>
    <w:rsid w:val="00AF4D9D"/>
    <w:rsid w:val="00B038EB"/>
    <w:rsid w:val="00B0485A"/>
    <w:rsid w:val="00B04951"/>
    <w:rsid w:val="00B077A6"/>
    <w:rsid w:val="00B15D17"/>
    <w:rsid w:val="00B23838"/>
    <w:rsid w:val="00B3149A"/>
    <w:rsid w:val="00B346E0"/>
    <w:rsid w:val="00B34C36"/>
    <w:rsid w:val="00B37C4F"/>
    <w:rsid w:val="00B40724"/>
    <w:rsid w:val="00B4311D"/>
    <w:rsid w:val="00B50CC7"/>
    <w:rsid w:val="00B51FFC"/>
    <w:rsid w:val="00B5233B"/>
    <w:rsid w:val="00B5340F"/>
    <w:rsid w:val="00B53578"/>
    <w:rsid w:val="00B54D57"/>
    <w:rsid w:val="00B5780C"/>
    <w:rsid w:val="00B63EF2"/>
    <w:rsid w:val="00B65D6A"/>
    <w:rsid w:val="00B66786"/>
    <w:rsid w:val="00B71DDA"/>
    <w:rsid w:val="00B8035C"/>
    <w:rsid w:val="00B83C52"/>
    <w:rsid w:val="00B85676"/>
    <w:rsid w:val="00B929A3"/>
    <w:rsid w:val="00B92F92"/>
    <w:rsid w:val="00B9318D"/>
    <w:rsid w:val="00B94223"/>
    <w:rsid w:val="00B94B8B"/>
    <w:rsid w:val="00B976E1"/>
    <w:rsid w:val="00B9776D"/>
    <w:rsid w:val="00BA56FC"/>
    <w:rsid w:val="00BB5704"/>
    <w:rsid w:val="00BB6E24"/>
    <w:rsid w:val="00BD015C"/>
    <w:rsid w:val="00BD01A5"/>
    <w:rsid w:val="00BD2006"/>
    <w:rsid w:val="00BE58FB"/>
    <w:rsid w:val="00BF1C8A"/>
    <w:rsid w:val="00BF7269"/>
    <w:rsid w:val="00C018C5"/>
    <w:rsid w:val="00C058DB"/>
    <w:rsid w:val="00C05D9D"/>
    <w:rsid w:val="00C17847"/>
    <w:rsid w:val="00C2153F"/>
    <w:rsid w:val="00C218EE"/>
    <w:rsid w:val="00C23EE7"/>
    <w:rsid w:val="00C37690"/>
    <w:rsid w:val="00C40058"/>
    <w:rsid w:val="00C43F04"/>
    <w:rsid w:val="00C513D6"/>
    <w:rsid w:val="00C5794D"/>
    <w:rsid w:val="00C66A64"/>
    <w:rsid w:val="00C837F5"/>
    <w:rsid w:val="00C87248"/>
    <w:rsid w:val="00C956E2"/>
    <w:rsid w:val="00CA0B5D"/>
    <w:rsid w:val="00CA4B19"/>
    <w:rsid w:val="00CB0058"/>
    <w:rsid w:val="00CC0627"/>
    <w:rsid w:val="00CC1CFE"/>
    <w:rsid w:val="00CD186D"/>
    <w:rsid w:val="00CD1C8B"/>
    <w:rsid w:val="00CE0655"/>
    <w:rsid w:val="00CE7370"/>
    <w:rsid w:val="00CF1AEA"/>
    <w:rsid w:val="00CF341E"/>
    <w:rsid w:val="00CF6013"/>
    <w:rsid w:val="00CF6D61"/>
    <w:rsid w:val="00D068A7"/>
    <w:rsid w:val="00D06EBF"/>
    <w:rsid w:val="00D0743F"/>
    <w:rsid w:val="00D22406"/>
    <w:rsid w:val="00D43728"/>
    <w:rsid w:val="00D5051C"/>
    <w:rsid w:val="00D52B32"/>
    <w:rsid w:val="00D55238"/>
    <w:rsid w:val="00D5539C"/>
    <w:rsid w:val="00D56ED1"/>
    <w:rsid w:val="00D60D91"/>
    <w:rsid w:val="00D63068"/>
    <w:rsid w:val="00D90544"/>
    <w:rsid w:val="00D92233"/>
    <w:rsid w:val="00DB10F0"/>
    <w:rsid w:val="00DB40F4"/>
    <w:rsid w:val="00DB7005"/>
    <w:rsid w:val="00DC3E13"/>
    <w:rsid w:val="00DC5BE6"/>
    <w:rsid w:val="00DD1006"/>
    <w:rsid w:val="00DD17BA"/>
    <w:rsid w:val="00DD3E0A"/>
    <w:rsid w:val="00DD7637"/>
    <w:rsid w:val="00DD79B2"/>
    <w:rsid w:val="00DE44E0"/>
    <w:rsid w:val="00DE4E78"/>
    <w:rsid w:val="00DF59BC"/>
    <w:rsid w:val="00E0198E"/>
    <w:rsid w:val="00E04ABE"/>
    <w:rsid w:val="00E05CAA"/>
    <w:rsid w:val="00E0731E"/>
    <w:rsid w:val="00E14D0C"/>
    <w:rsid w:val="00E156CC"/>
    <w:rsid w:val="00E161AB"/>
    <w:rsid w:val="00E23FD0"/>
    <w:rsid w:val="00E35D22"/>
    <w:rsid w:val="00E37C5E"/>
    <w:rsid w:val="00E45DFE"/>
    <w:rsid w:val="00E47611"/>
    <w:rsid w:val="00E54B4C"/>
    <w:rsid w:val="00E60AB1"/>
    <w:rsid w:val="00E60D3E"/>
    <w:rsid w:val="00E65B51"/>
    <w:rsid w:val="00E76196"/>
    <w:rsid w:val="00E7781C"/>
    <w:rsid w:val="00E80ED9"/>
    <w:rsid w:val="00E93383"/>
    <w:rsid w:val="00EA60AB"/>
    <w:rsid w:val="00EB1EDF"/>
    <w:rsid w:val="00EC4C48"/>
    <w:rsid w:val="00EE7694"/>
    <w:rsid w:val="00EF0CCA"/>
    <w:rsid w:val="00EF5B9F"/>
    <w:rsid w:val="00EF71CA"/>
    <w:rsid w:val="00F0102E"/>
    <w:rsid w:val="00F02B48"/>
    <w:rsid w:val="00F10490"/>
    <w:rsid w:val="00F12C18"/>
    <w:rsid w:val="00F20CC8"/>
    <w:rsid w:val="00F21352"/>
    <w:rsid w:val="00F217C7"/>
    <w:rsid w:val="00F27418"/>
    <w:rsid w:val="00F33749"/>
    <w:rsid w:val="00F346BC"/>
    <w:rsid w:val="00F4081C"/>
    <w:rsid w:val="00F45722"/>
    <w:rsid w:val="00F5002E"/>
    <w:rsid w:val="00F51FEA"/>
    <w:rsid w:val="00F537E5"/>
    <w:rsid w:val="00F53D8A"/>
    <w:rsid w:val="00F673E0"/>
    <w:rsid w:val="00F7531C"/>
    <w:rsid w:val="00F77B00"/>
    <w:rsid w:val="00F82EAF"/>
    <w:rsid w:val="00F879A5"/>
    <w:rsid w:val="00FA2D49"/>
    <w:rsid w:val="00FA39BC"/>
    <w:rsid w:val="00FA3C4F"/>
    <w:rsid w:val="00FA44D9"/>
    <w:rsid w:val="00FA6BE0"/>
    <w:rsid w:val="00FB4AD5"/>
    <w:rsid w:val="00FB5C87"/>
    <w:rsid w:val="00FD44EE"/>
    <w:rsid w:val="00FE5490"/>
    <w:rsid w:val="00FF0444"/>
    <w:rsid w:val="00FF0B0E"/>
    <w:rsid w:val="00FF0F10"/>
    <w:rsid w:val="00FF5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5DCC7"/>
  <w15:docId w15:val="{AD048F7B-EC4D-4D1E-A5D8-194F04C2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87248"/>
    <w:pPr>
      <w:spacing w:after="200" w:line="276" w:lineRule="auto"/>
    </w:pPr>
    <w:rPr>
      <w:rFonts w:ascii="Calibri" w:eastAsia="Calibri" w:hAnsi="Calibri"/>
      <w:sz w:val="22"/>
      <w:szCs w:val="22"/>
      <w:lang w:eastAsia="en-US"/>
    </w:rPr>
  </w:style>
  <w:style w:type="paragraph" w:styleId="Nagwek1">
    <w:name w:val="heading 1"/>
    <w:basedOn w:val="Normalny"/>
    <w:qFormat/>
    <w:rsid w:val="00C87248"/>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rsid w:val="00C87248"/>
    <w:pPr>
      <w:autoSpaceDE w:val="0"/>
      <w:autoSpaceDN w:val="0"/>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link w:val="Tekstprzypisudolnego"/>
    <w:rsid w:val="00C87248"/>
    <w:rPr>
      <w:lang w:val="pl-PL" w:eastAsia="pl-PL" w:bidi="ar-SA"/>
    </w:rPr>
  </w:style>
  <w:style w:type="paragraph" w:customStyle="1" w:styleId="Default">
    <w:name w:val="Default"/>
    <w:rsid w:val="00C87248"/>
    <w:pPr>
      <w:autoSpaceDE w:val="0"/>
      <w:autoSpaceDN w:val="0"/>
      <w:adjustRightInd w:val="0"/>
    </w:pPr>
    <w:rPr>
      <w:rFonts w:ascii="Calibri" w:hAnsi="Calibri" w:cs="Calibri"/>
      <w:color w:val="000000"/>
      <w:sz w:val="24"/>
      <w:szCs w:val="24"/>
    </w:rPr>
  </w:style>
  <w:style w:type="paragraph" w:styleId="Akapitzlist">
    <w:name w:val="List Paragraph"/>
    <w:basedOn w:val="Normalny"/>
    <w:link w:val="AkapitzlistZnak"/>
    <w:uiPriority w:val="34"/>
    <w:qFormat/>
    <w:rsid w:val="00C87248"/>
    <w:pPr>
      <w:ind w:left="720"/>
      <w:contextualSpacing/>
    </w:pPr>
  </w:style>
  <w:style w:type="paragraph" w:styleId="Tekstpodstawowy">
    <w:name w:val="Body Text"/>
    <w:aliases w:val="wypunktowanie"/>
    <w:basedOn w:val="Normalny"/>
    <w:link w:val="TekstpodstawowyZnak"/>
    <w:uiPriority w:val="99"/>
    <w:semiHidden/>
    <w:rsid w:val="00C87248"/>
    <w:pPr>
      <w:spacing w:after="0" w:line="240" w:lineRule="auto"/>
      <w:jc w:val="both"/>
    </w:pPr>
    <w:rPr>
      <w:rFonts w:eastAsia="Times New Roman"/>
      <w:sz w:val="24"/>
      <w:szCs w:val="24"/>
      <w:lang w:eastAsia="pl-PL"/>
    </w:rPr>
  </w:style>
  <w:style w:type="character" w:customStyle="1" w:styleId="TekstpodstawowyZnak">
    <w:name w:val="Tekst podstawowy Znak"/>
    <w:aliases w:val="wypunktowanie Znak"/>
    <w:link w:val="Tekstpodstawowy"/>
    <w:uiPriority w:val="99"/>
    <w:locked/>
    <w:rsid w:val="00C87248"/>
    <w:rPr>
      <w:rFonts w:ascii="Calibri" w:hAnsi="Calibri"/>
      <w:sz w:val="24"/>
      <w:szCs w:val="24"/>
      <w:lang w:val="pl-PL" w:eastAsia="pl-PL" w:bidi="ar-SA"/>
    </w:rPr>
  </w:style>
  <w:style w:type="character" w:customStyle="1" w:styleId="AkapitzlistZnak">
    <w:name w:val="Akapit z listą Znak"/>
    <w:link w:val="Akapitzlist"/>
    <w:uiPriority w:val="34"/>
    <w:locked/>
    <w:rsid w:val="00C87248"/>
    <w:rPr>
      <w:rFonts w:ascii="Calibri" w:eastAsia="Calibri" w:hAnsi="Calibri"/>
      <w:sz w:val="22"/>
      <w:szCs w:val="22"/>
      <w:lang w:val="pl-PL" w:eastAsia="en-US" w:bidi="ar-SA"/>
    </w:rPr>
  </w:style>
  <w:style w:type="character" w:styleId="Hipercze">
    <w:name w:val="Hyperlink"/>
    <w:uiPriority w:val="99"/>
    <w:unhideWhenUsed/>
    <w:rsid w:val="00DD1006"/>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D1006"/>
    <w:rPr>
      <w:rFonts w:ascii="Arial" w:hAnsi="Arial" w:cs="Times New Roman"/>
      <w:sz w:val="16"/>
      <w:shd w:val="clear" w:color="auto" w:fill="auto"/>
      <w:vertAlign w:val="superscript"/>
    </w:rPr>
  </w:style>
  <w:style w:type="paragraph" w:styleId="Stopka">
    <w:name w:val="footer"/>
    <w:basedOn w:val="Normalny"/>
    <w:rsid w:val="001B6F51"/>
    <w:pPr>
      <w:tabs>
        <w:tab w:val="center" w:pos="4536"/>
        <w:tab w:val="right" w:pos="9072"/>
      </w:tabs>
    </w:pPr>
  </w:style>
  <w:style w:type="character" w:styleId="Numerstrony">
    <w:name w:val="page number"/>
    <w:basedOn w:val="Domylnaczcionkaakapitu"/>
    <w:rsid w:val="001B6F51"/>
  </w:style>
  <w:style w:type="paragraph" w:styleId="Tekstdymka">
    <w:name w:val="Balloon Text"/>
    <w:basedOn w:val="Normalny"/>
    <w:link w:val="TekstdymkaZnak"/>
    <w:rsid w:val="00CF6D61"/>
    <w:pPr>
      <w:spacing w:after="0" w:line="240" w:lineRule="auto"/>
    </w:pPr>
    <w:rPr>
      <w:rFonts w:ascii="Segoe UI" w:hAnsi="Segoe UI"/>
      <w:sz w:val="18"/>
      <w:szCs w:val="18"/>
    </w:rPr>
  </w:style>
  <w:style w:type="character" w:customStyle="1" w:styleId="TekstdymkaZnak">
    <w:name w:val="Tekst dymka Znak"/>
    <w:link w:val="Tekstdymka"/>
    <w:rsid w:val="00CF6D61"/>
    <w:rPr>
      <w:rFonts w:ascii="Segoe UI" w:eastAsia="Calibri" w:hAnsi="Segoe UI" w:cs="Segoe UI"/>
      <w:sz w:val="18"/>
      <w:szCs w:val="18"/>
      <w:lang w:eastAsia="en-US"/>
    </w:rPr>
  </w:style>
  <w:style w:type="paragraph" w:customStyle="1" w:styleId="Standard">
    <w:name w:val="Standard"/>
    <w:rsid w:val="00B92F92"/>
    <w:pPr>
      <w:suppressAutoHyphens/>
      <w:autoSpaceDN w:val="0"/>
      <w:spacing w:after="200" w:line="276" w:lineRule="auto"/>
      <w:textAlignment w:val="baseline"/>
    </w:pPr>
    <w:rPr>
      <w:rFonts w:ascii="Calibri" w:eastAsia="Calibri" w:hAnsi="Calibri" w:cs="Calibri"/>
      <w:kern w:val="3"/>
      <w:sz w:val="22"/>
      <w:szCs w:val="22"/>
      <w:lang w:eastAsia="zh-CN"/>
    </w:rPr>
  </w:style>
  <w:style w:type="paragraph" w:customStyle="1" w:styleId="Textbody">
    <w:name w:val="Text body"/>
    <w:basedOn w:val="Standard"/>
    <w:rsid w:val="00D068A7"/>
    <w:pPr>
      <w:spacing w:after="0" w:line="240" w:lineRule="auto"/>
      <w:jc w:val="both"/>
    </w:pPr>
    <w:rPr>
      <w:rFonts w:eastAsia="Times New Roman"/>
      <w:sz w:val="24"/>
      <w:szCs w:val="24"/>
    </w:rPr>
  </w:style>
  <w:style w:type="numbering" w:customStyle="1" w:styleId="WW8Num5">
    <w:name w:val="WW8Num5"/>
    <w:basedOn w:val="Bezlisty"/>
    <w:rsid w:val="00905E6D"/>
    <w:pPr>
      <w:numPr>
        <w:numId w:val="18"/>
      </w:numPr>
    </w:pPr>
  </w:style>
  <w:style w:type="character" w:styleId="Odwoaniedokomentarza">
    <w:name w:val="annotation reference"/>
    <w:uiPriority w:val="99"/>
    <w:rsid w:val="00CC0627"/>
    <w:rPr>
      <w:rFonts w:cs="Times New Roman"/>
      <w:sz w:val="16"/>
    </w:rPr>
  </w:style>
  <w:style w:type="paragraph" w:styleId="Tekstkomentarza">
    <w:name w:val="annotation text"/>
    <w:basedOn w:val="Normalny"/>
    <w:link w:val="TekstkomentarzaZnak"/>
    <w:uiPriority w:val="99"/>
    <w:rsid w:val="00CC0627"/>
    <w:pPr>
      <w:suppressAutoHyphens/>
      <w:overflowPunct w:val="0"/>
      <w:spacing w:line="240" w:lineRule="auto"/>
    </w:pPr>
    <w:rPr>
      <w:rFonts w:ascii="Liberation Serif" w:eastAsia="SimSun" w:hAnsi="Liberation Serif"/>
      <w:sz w:val="20"/>
      <w:szCs w:val="20"/>
    </w:rPr>
  </w:style>
  <w:style w:type="character" w:customStyle="1" w:styleId="TekstkomentarzaZnak">
    <w:name w:val="Tekst komentarza Znak"/>
    <w:link w:val="Tekstkomentarza"/>
    <w:uiPriority w:val="99"/>
    <w:rsid w:val="00CC0627"/>
    <w:rPr>
      <w:rFonts w:ascii="Liberation Serif" w:eastAsia="SimSun" w:hAnsi="Liberation Serif"/>
    </w:rPr>
  </w:style>
  <w:style w:type="paragraph" w:styleId="Poprawka">
    <w:name w:val="Revision"/>
    <w:hidden/>
    <w:uiPriority w:val="99"/>
    <w:semiHidden/>
    <w:rsid w:val="00102B7E"/>
    <w:rPr>
      <w:rFonts w:ascii="Calibri" w:eastAsia="Calibri" w:hAnsi="Calibri"/>
      <w:sz w:val="22"/>
      <w:szCs w:val="22"/>
      <w:lang w:eastAsia="en-US"/>
    </w:rPr>
  </w:style>
  <w:style w:type="table" w:customStyle="1" w:styleId="Tabela-Siatka1">
    <w:name w:val="Tabela - Siatka1"/>
    <w:uiPriority w:val="99"/>
    <w:rsid w:val="00317041"/>
    <w:pPr>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rsid w:val="0037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F27418"/>
    <w:rPr>
      <w:sz w:val="24"/>
    </w:rPr>
  </w:style>
  <w:style w:type="paragraph" w:customStyle="1" w:styleId="Teksttreci21">
    <w:name w:val="Tekst treści (2)1"/>
    <w:basedOn w:val="Normalny"/>
    <w:link w:val="Teksttreci2"/>
    <w:rsid w:val="00F27418"/>
    <w:pPr>
      <w:suppressAutoHyphens/>
      <w:overflowPunct w:val="0"/>
    </w:pPr>
    <w:rPr>
      <w:rFonts w:ascii="Times New Roman" w:eastAsia="Times New Roman" w:hAnsi="Times New Roman"/>
      <w:sz w:val="24"/>
      <w:szCs w:val="20"/>
      <w:shd w:val="clear" w:color="auto" w:fill="FFFFFF"/>
    </w:rPr>
  </w:style>
  <w:style w:type="character" w:customStyle="1" w:styleId="CommentTextChar">
    <w:name w:val="Comment Text Char"/>
    <w:uiPriority w:val="99"/>
    <w:locked/>
    <w:rsid w:val="003F7FD8"/>
    <w:rPr>
      <w:sz w:val="20"/>
    </w:rPr>
  </w:style>
  <w:style w:type="character" w:styleId="UyteHipercze">
    <w:name w:val="FollowedHyperlink"/>
    <w:basedOn w:val="Domylnaczcionkaakapitu"/>
    <w:semiHidden/>
    <w:unhideWhenUsed/>
    <w:rsid w:val="008C79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188">
      <w:bodyDiv w:val="1"/>
      <w:marLeft w:val="0"/>
      <w:marRight w:val="0"/>
      <w:marTop w:val="0"/>
      <w:marBottom w:val="0"/>
      <w:divBdr>
        <w:top w:val="none" w:sz="0" w:space="0" w:color="auto"/>
        <w:left w:val="none" w:sz="0" w:space="0" w:color="auto"/>
        <w:bottom w:val="none" w:sz="0" w:space="0" w:color="auto"/>
        <w:right w:val="none" w:sz="0" w:space="0" w:color="auto"/>
      </w:divBdr>
    </w:div>
    <w:div w:id="298998540">
      <w:bodyDiv w:val="1"/>
      <w:marLeft w:val="0"/>
      <w:marRight w:val="0"/>
      <w:marTop w:val="0"/>
      <w:marBottom w:val="0"/>
      <w:divBdr>
        <w:top w:val="none" w:sz="0" w:space="0" w:color="auto"/>
        <w:left w:val="none" w:sz="0" w:space="0" w:color="auto"/>
        <w:bottom w:val="none" w:sz="0" w:space="0" w:color="auto"/>
        <w:right w:val="none" w:sz="0" w:space="0" w:color="auto"/>
      </w:divBdr>
    </w:div>
    <w:div w:id="676233147">
      <w:bodyDiv w:val="1"/>
      <w:marLeft w:val="0"/>
      <w:marRight w:val="0"/>
      <w:marTop w:val="0"/>
      <w:marBottom w:val="0"/>
      <w:divBdr>
        <w:top w:val="none" w:sz="0" w:space="0" w:color="auto"/>
        <w:left w:val="none" w:sz="0" w:space="0" w:color="auto"/>
        <w:bottom w:val="none" w:sz="0" w:space="0" w:color="auto"/>
        <w:right w:val="none" w:sz="0" w:space="0" w:color="auto"/>
      </w:divBdr>
    </w:div>
    <w:div w:id="895777707">
      <w:bodyDiv w:val="1"/>
      <w:marLeft w:val="0"/>
      <w:marRight w:val="0"/>
      <w:marTop w:val="0"/>
      <w:marBottom w:val="0"/>
      <w:divBdr>
        <w:top w:val="none" w:sz="0" w:space="0" w:color="auto"/>
        <w:left w:val="none" w:sz="0" w:space="0" w:color="auto"/>
        <w:bottom w:val="none" w:sz="0" w:space="0" w:color="auto"/>
        <w:right w:val="none" w:sz="0" w:space="0" w:color="auto"/>
      </w:divBdr>
    </w:div>
    <w:div w:id="1130633513">
      <w:bodyDiv w:val="1"/>
      <w:marLeft w:val="0"/>
      <w:marRight w:val="0"/>
      <w:marTop w:val="0"/>
      <w:marBottom w:val="0"/>
      <w:divBdr>
        <w:top w:val="none" w:sz="0" w:space="0" w:color="auto"/>
        <w:left w:val="none" w:sz="0" w:space="0" w:color="auto"/>
        <w:bottom w:val="none" w:sz="0" w:space="0" w:color="auto"/>
        <w:right w:val="none" w:sz="0" w:space="0" w:color="auto"/>
      </w:divBdr>
    </w:div>
    <w:div w:id="1200632642">
      <w:bodyDiv w:val="1"/>
      <w:marLeft w:val="0"/>
      <w:marRight w:val="0"/>
      <w:marTop w:val="0"/>
      <w:marBottom w:val="0"/>
      <w:divBdr>
        <w:top w:val="none" w:sz="0" w:space="0" w:color="auto"/>
        <w:left w:val="none" w:sz="0" w:space="0" w:color="auto"/>
        <w:bottom w:val="none" w:sz="0" w:space="0" w:color="auto"/>
        <w:right w:val="none" w:sz="0" w:space="0" w:color="auto"/>
      </w:divBdr>
    </w:div>
    <w:div w:id="1224412438">
      <w:bodyDiv w:val="1"/>
      <w:marLeft w:val="0"/>
      <w:marRight w:val="0"/>
      <w:marTop w:val="0"/>
      <w:marBottom w:val="0"/>
      <w:divBdr>
        <w:top w:val="none" w:sz="0" w:space="0" w:color="auto"/>
        <w:left w:val="none" w:sz="0" w:space="0" w:color="auto"/>
        <w:bottom w:val="none" w:sz="0" w:space="0" w:color="auto"/>
        <w:right w:val="none" w:sz="0" w:space="0" w:color="auto"/>
      </w:divBdr>
    </w:div>
    <w:div w:id="1327976410">
      <w:bodyDiv w:val="1"/>
      <w:marLeft w:val="0"/>
      <w:marRight w:val="0"/>
      <w:marTop w:val="0"/>
      <w:marBottom w:val="0"/>
      <w:divBdr>
        <w:top w:val="none" w:sz="0" w:space="0" w:color="auto"/>
        <w:left w:val="none" w:sz="0" w:space="0" w:color="auto"/>
        <w:bottom w:val="none" w:sz="0" w:space="0" w:color="auto"/>
        <w:right w:val="none" w:sz="0" w:space="0" w:color="auto"/>
      </w:divBdr>
    </w:div>
    <w:div w:id="1538808342">
      <w:bodyDiv w:val="1"/>
      <w:marLeft w:val="0"/>
      <w:marRight w:val="0"/>
      <w:marTop w:val="0"/>
      <w:marBottom w:val="0"/>
      <w:divBdr>
        <w:top w:val="none" w:sz="0" w:space="0" w:color="auto"/>
        <w:left w:val="none" w:sz="0" w:space="0" w:color="auto"/>
        <w:bottom w:val="none" w:sz="0" w:space="0" w:color="auto"/>
        <w:right w:val="none" w:sz="0" w:space="0" w:color="auto"/>
      </w:divBdr>
    </w:div>
    <w:div w:id="1702243377">
      <w:bodyDiv w:val="1"/>
      <w:marLeft w:val="0"/>
      <w:marRight w:val="0"/>
      <w:marTop w:val="0"/>
      <w:marBottom w:val="0"/>
      <w:divBdr>
        <w:top w:val="none" w:sz="0" w:space="0" w:color="auto"/>
        <w:left w:val="none" w:sz="0" w:space="0" w:color="auto"/>
        <w:bottom w:val="none" w:sz="0" w:space="0" w:color="auto"/>
        <w:right w:val="none" w:sz="0" w:space="0" w:color="auto"/>
      </w:divBdr>
    </w:div>
    <w:div w:id="20966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om.lodz.pl/strategia-zit/" TargetMode="External"/><Relationship Id="rId4" Type="http://schemas.openxmlformats.org/officeDocument/2006/relationships/settings" Target="settings.xml"/><Relationship Id="rId9" Type="http://schemas.openxmlformats.org/officeDocument/2006/relationships/hyperlink" Target="http://www.lom.lodz.pl/strategia-zi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52B9-7DD8-42A6-A54C-EED3A86F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4605</Words>
  <Characters>30442</Characters>
  <Application>Microsoft Office Word</Application>
  <DocSecurity>0</DocSecurity>
  <Lines>253</Lines>
  <Paragraphs>69</Paragraphs>
  <ScaleCrop>false</ScaleCrop>
  <HeadingPairs>
    <vt:vector size="2" baseType="variant">
      <vt:variant>
        <vt:lpstr>Tytuł</vt:lpstr>
      </vt:variant>
      <vt:variant>
        <vt:i4>1</vt:i4>
      </vt:variant>
    </vt:vector>
  </HeadingPairs>
  <TitlesOfParts>
    <vt:vector size="1" baseType="lpstr">
      <vt:lpstr>Załącznik 7</vt:lpstr>
    </vt:vector>
  </TitlesOfParts>
  <Company>WUP</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7</dc:title>
  <dc:creator>wup</dc:creator>
  <cp:lastModifiedBy>Marcin Kozieł</cp:lastModifiedBy>
  <cp:revision>3</cp:revision>
  <cp:lastPrinted>2018-03-06T11:48:00Z</cp:lastPrinted>
  <dcterms:created xsi:type="dcterms:W3CDTF">2018-03-02T13:25:00Z</dcterms:created>
  <dcterms:modified xsi:type="dcterms:W3CDTF">2018-03-06T11:57:00Z</dcterms:modified>
</cp:coreProperties>
</file>