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02" w:rsidRDefault="005E28FD" w:rsidP="004D4702">
      <w:r w:rsidRPr="005E28FD">
        <w:rPr>
          <w:rFonts w:ascii="Arial" w:hAnsi="Arial" w:cs="Arial"/>
          <w:noProof/>
          <w:sz w:val="20"/>
          <w:szCs w:val="20"/>
          <w:u w:val="single"/>
        </w:rPr>
        <w:t>Załącznik nr 6 – Wzór karty oceny formalno-merytorycznej wniosku o dofinansowanie projektu konkursowego w ramach Regionalnego Programu Operacyjnego Województwa Łódzkiego na lata 2014-2020  Europejski Fundusz Społeczny</w:t>
      </w:r>
    </w:p>
    <w:p w:rsidR="004D4702" w:rsidRDefault="004D4702" w:rsidP="004D4702"/>
    <w:p w:rsidR="005E28FD" w:rsidRDefault="005E28FD" w:rsidP="004D4702"/>
    <w:p w:rsidR="004D4702" w:rsidRDefault="005E28FD" w:rsidP="00183DC1">
      <w:r>
        <w:rPr>
          <w:noProof/>
          <w:lang w:eastAsia="pl-PL"/>
        </w:rPr>
        <w:drawing>
          <wp:inline distT="0" distB="0" distL="0" distR="0">
            <wp:extent cx="5380990" cy="409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702" w:rsidRDefault="004D4702" w:rsidP="004D4702"/>
    <w:p w:rsidR="004D4702" w:rsidRDefault="004D4702" w:rsidP="004D4702"/>
    <w:p w:rsidR="004D4702" w:rsidRDefault="004D4702" w:rsidP="004D4702"/>
    <w:p w:rsidR="004D4702" w:rsidRDefault="004D4702" w:rsidP="004D4702"/>
    <w:p w:rsidR="004D4702" w:rsidRDefault="004D4702" w:rsidP="00CA227A">
      <w:pPr>
        <w:pStyle w:val="xl38"/>
        <w:spacing w:before="120" w:after="120" w:line="360" w:lineRule="auto"/>
        <w:ind w:left="709" w:right="543" w:firstLine="22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A227A">
        <w:rPr>
          <w:rFonts w:ascii="Calibri" w:hAnsi="Calibri" w:cs="Calibri"/>
          <w:position w:val="6"/>
        </w:rPr>
        <w:br/>
      </w:r>
      <w:r>
        <w:rPr>
          <w:rFonts w:ascii="Calibri" w:hAnsi="Calibri" w:cs="Calibri"/>
          <w:position w:val="6"/>
        </w:rPr>
        <w:t>EUROPEJSKI FUNDUSZ SPOŁECZNY</w:t>
      </w:r>
    </w:p>
    <w:p w:rsidR="004D4702" w:rsidRDefault="004D4702" w:rsidP="004D4702">
      <w:pPr>
        <w:ind w:left="709" w:right="543"/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KANCELARYJNY WNIOSKU: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717"/>
        <w:gridCol w:w="2204"/>
        <w:gridCol w:w="457"/>
        <w:gridCol w:w="1349"/>
        <w:gridCol w:w="333"/>
        <w:gridCol w:w="8"/>
        <w:gridCol w:w="1466"/>
        <w:gridCol w:w="234"/>
        <w:gridCol w:w="3376"/>
      </w:tblGrid>
      <w:tr w:rsidR="00BC1A06" w:rsidRPr="00BC1A06" w:rsidTr="005E28FD">
        <w:trPr>
          <w:trHeight w:val="525"/>
        </w:trPr>
        <w:tc>
          <w:tcPr>
            <w:tcW w:w="4933" w:type="pct"/>
            <w:gridSpan w:val="10"/>
            <w:shd w:val="clear" w:color="auto" w:fill="D9D9D9"/>
            <w:vAlign w:val="center"/>
          </w:tcPr>
          <w:p w:rsidR="00BC1A06" w:rsidRPr="00BC1A06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:rsidTr="005E28FD">
        <w:trPr>
          <w:trHeight w:val="1053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Wniosek złożono </w:t>
            </w:r>
            <w:r w:rsidRPr="00BC1A06">
              <w:rPr>
                <w:rFonts w:ascii="Calibri" w:hAnsi="Calibri" w:cs="Calibri"/>
                <w:b/>
                <w:sz w:val="22"/>
                <w:szCs w:val="22"/>
              </w:rPr>
              <w:t>w odpowiedzi na konkurs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złożył wniosek w odpowiedzi na właściwy konkurs ogłoszony przez IOK. Oznacza to złożenie wniosku o dofinansowanie na obowiązującym dla danego konkursu formularzu.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60755D">
        <w:trPr>
          <w:trHeight w:val="2882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9956F9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9956F9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BC1A06" w:rsidRPr="009956F9" w:rsidRDefault="00BC1A06" w:rsidP="0060755D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6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BC1A06" w:rsidRPr="009956F9" w:rsidRDefault="00BC1A06" w:rsidP="0060755D">
            <w:pPr>
              <w:numPr>
                <w:ilvl w:val="0"/>
                <w:numId w:val="5"/>
              </w:numPr>
              <w:suppressAutoHyphens w:val="0"/>
              <w:ind w:left="253" w:hanging="25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6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9956F9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9956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9956F9" w:rsidRDefault="00BC1A06" w:rsidP="0060755D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6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C1A06" w:rsidRPr="009956F9" w:rsidRDefault="00BC1A06" w:rsidP="0060755D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56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9956F9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9956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BC1A06" w:rsidRPr="009956F9" w:rsidRDefault="00BC1A06" w:rsidP="0060755D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56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9956F9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9956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1558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BC1A06" w:rsidRDefault="00BC1A06" w:rsidP="0060755D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:rsidTr="005E28FD">
        <w:trPr>
          <w:trHeight w:val="578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558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848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BC1A06" w:rsidRDefault="00BC1A06" w:rsidP="006075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spełnione zostały wymogi dotyczące: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dofinansowanie;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braku powiązań, o których mowa w art. 33 ust 6 ustawy z dnia 11 lipca 2014 r. o zasadach realizacji programów w zakresie polityki spójności finansowanych w perspektywie 2014-2020.</w:t>
            </w:r>
          </w:p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spoza sektora finansów publicznych został dokonany zgodnie z art.33 ust. 2-4 ustawy z dnia 11 lipca 2014 r. o zasadach realizacji programów w zakresie polityki spójności finansowanych w perspektywie 2014-2020.</w:t>
            </w:r>
          </w:p>
        </w:tc>
      </w:tr>
      <w:tr w:rsidR="00BC1A06" w:rsidRPr="00BC1A06" w:rsidTr="005E28FD">
        <w:trPr>
          <w:trHeight w:val="579"/>
        </w:trPr>
        <w:tc>
          <w:tcPr>
            <w:tcW w:w="1643" w:type="pct"/>
            <w:gridSpan w:val="3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6.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BC1A06" w:rsidRPr="00BC1A06" w:rsidTr="005E28FD">
        <w:trPr>
          <w:trHeight w:val="579"/>
        </w:trPr>
        <w:tc>
          <w:tcPr>
            <w:tcW w:w="1643" w:type="pct"/>
            <w:gridSpan w:val="3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1A06" w:rsidRPr="00BC1A06" w:rsidTr="005E28FD">
        <w:trPr>
          <w:trHeight w:val="1492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28"/>
            </w:tblGrid>
            <w:tr w:rsidR="00BC1A06" w:rsidRPr="00BC1A06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BC1A06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1027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22" w:type="pct"/>
            <w:gridSpan w:val="9"/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/>
                <w:sz w:val="20"/>
                <w:szCs w:val="20"/>
              </w:rPr>
              <w:t>W ramach kryterium oceniane będzie czy w przypadku projektów o wartości wkładu publicznego</w:t>
            </w:r>
            <w:r w:rsidRPr="00BC1A06">
              <w:rPr>
                <w:rFonts w:eastAsia="Calibri"/>
                <w:sz w:val="20"/>
                <w:szCs w:val="20"/>
                <w:vertAlign w:val="superscript"/>
              </w:rPr>
              <w:footnoteReference w:id="1"/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 nieprzekraczającej wyrażonej w PLN równowartości kwoty 100 000 EUR</w:t>
            </w:r>
            <w:r w:rsidRPr="00BC1A06">
              <w:rPr>
                <w:rFonts w:eastAsia="Calibri"/>
                <w:sz w:val="20"/>
                <w:szCs w:val="20"/>
                <w:vertAlign w:val="superscript"/>
              </w:rPr>
              <w:footnoteReference w:id="2"/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, Wnioskodawca rozlicza projekt w oparciu o kwoty ryczałtowe, o których mowa w </w:t>
            </w:r>
            <w:r w:rsidRPr="00BC1A06">
              <w:rPr>
                <w:rFonts w:ascii="Calibri" w:hAnsi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 zgodnie z regulaminem konkursu.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C1A06">
              <w:rPr>
                <w:rFonts w:ascii="Calibri" w:hAnsi="Calibri"/>
                <w:sz w:val="20"/>
                <w:szCs w:val="20"/>
              </w:rPr>
              <w:t>W przypadku projektu o wartości wkładu publicznego przekraczającej wyrażoną w PLN równowartość kwoty 100 000 EUR nie jest możliwe rozliczanie za pomocą kwot ryczałtowych.</w:t>
            </w:r>
            <w:r w:rsidRPr="00BC1A0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79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eastAsia="Arial Unicode MS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55D" w:rsidRPr="0060755D" w:rsidRDefault="00BC1A06" w:rsidP="0060755D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BC1A06" w:rsidRDefault="00BC1A06" w:rsidP="0060755D">
            <w:pPr>
              <w:suppressAutoHyphens w:val="0"/>
              <w:spacing w:before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4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eastAsia="Arial Unicode MS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11.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spacing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BC1A06" w:rsidRDefault="00BC1A06" w:rsidP="006075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884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12.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(m.in. poprzez zastosowanie koncepcji uniwersalnego projektowania) określoną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884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13.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B27AA7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16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B27AA7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22" w:type="pct"/>
            <w:gridSpan w:val="9"/>
            <w:shd w:val="clear" w:color="auto" w:fill="D9D9D9"/>
          </w:tcPr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:rsidTr="005E28FD">
        <w:trPr>
          <w:trHeight w:val="514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27AA7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1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27AA7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5E28FD">
        <w:trPr>
          <w:trHeight w:val="603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27AA7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27AA7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27AA7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40" w:type="pct"/>
            <w:gridSpan w:val="3"/>
            <w:shd w:val="clear" w:color="auto" w:fill="auto"/>
            <w:vAlign w:val="center"/>
          </w:tcPr>
          <w:p w:rsidR="00BC1A06" w:rsidRPr="00BC1A06" w:rsidRDefault="00B27AA7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45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C1A06" w:rsidRPr="00BC1A06" w:rsidRDefault="00B27AA7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5E28FD">
        <w:trPr>
          <w:trHeight w:val="350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40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B27AA7"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="00B27AA7"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5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C1A06" w:rsidRPr="00BC1A06" w:rsidRDefault="00B27AA7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5E28FD">
        <w:trPr>
          <w:trHeight w:val="281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10" w:type="pct"/>
            <w:gridSpan w:val="6"/>
            <w:shd w:val="clear" w:color="auto" w:fill="auto"/>
            <w:vAlign w:val="center"/>
          </w:tcPr>
          <w:p w:rsidR="00BC1A06" w:rsidRPr="00BC1A06" w:rsidRDefault="00B27AA7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12" w:type="pct"/>
            <w:gridSpan w:val="3"/>
            <w:shd w:val="clear" w:color="auto" w:fill="auto"/>
            <w:vAlign w:val="center"/>
          </w:tcPr>
          <w:p w:rsidR="00BC1A06" w:rsidRPr="00BC1A06" w:rsidRDefault="00B27AA7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5E28FD">
        <w:trPr>
          <w:trHeight w:val="14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210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15.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370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16.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27AA7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eastAsia="Arial Unicode MS"/>
                <w:sz w:val="22"/>
                <w:szCs w:val="22"/>
              </w:rPr>
            </w:r>
            <w:r w:rsidR="00FA1D5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719"/>
        </w:trPr>
        <w:tc>
          <w:tcPr>
            <w:tcW w:w="4933" w:type="pct"/>
            <w:gridSpan w:val="10"/>
            <w:shd w:val="clear" w:color="auto" w:fill="CCCCCC"/>
            <w:vAlign w:val="center"/>
          </w:tcPr>
          <w:p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BC1A06" w:rsidRPr="00BC1A06" w:rsidTr="005E28FD">
        <w:trPr>
          <w:trHeight w:val="713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27AA7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BC1A06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BC1A06" w:rsidRPr="00BC1A06" w:rsidTr="005E28FD">
        <w:trPr>
          <w:trHeight w:val="579"/>
        </w:trPr>
        <w:tc>
          <w:tcPr>
            <w:tcW w:w="4933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795EE4" w:rsidRDefault="00795EE4">
      <w:pPr>
        <w:suppressAutoHyphens w:val="0"/>
        <w:spacing w:after="160" w:line="259" w:lineRule="auto"/>
      </w:pPr>
      <w:r>
        <w:br w:type="page"/>
      </w:r>
    </w:p>
    <w:tbl>
      <w:tblPr>
        <w:tblW w:w="514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"/>
        <w:gridCol w:w="938"/>
        <w:gridCol w:w="2566"/>
        <w:gridCol w:w="15"/>
        <w:gridCol w:w="15"/>
        <w:gridCol w:w="1852"/>
        <w:gridCol w:w="598"/>
        <w:gridCol w:w="598"/>
        <w:gridCol w:w="598"/>
        <w:gridCol w:w="3665"/>
        <w:gridCol w:w="29"/>
      </w:tblGrid>
      <w:tr w:rsidR="0060755D" w:rsidRPr="006B580F" w:rsidTr="00B04592">
        <w:trPr>
          <w:gridAfter w:val="1"/>
          <w:wAfter w:w="11" w:type="pct"/>
          <w:trHeight w:val="564"/>
        </w:trPr>
        <w:tc>
          <w:tcPr>
            <w:tcW w:w="478" w:type="pct"/>
            <w:gridSpan w:val="2"/>
            <w:shd w:val="clear" w:color="auto" w:fill="D9D9D9"/>
            <w:vAlign w:val="center"/>
          </w:tcPr>
          <w:p w:rsidR="0060755D" w:rsidRPr="006B580F" w:rsidRDefault="0060755D" w:rsidP="00821D7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11" w:type="pct"/>
            <w:gridSpan w:val="8"/>
            <w:shd w:val="clear" w:color="auto" w:fill="D9D9D9"/>
            <w:vAlign w:val="center"/>
          </w:tcPr>
          <w:p w:rsidR="0060755D" w:rsidRPr="006B580F" w:rsidRDefault="0060755D" w:rsidP="00821D7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60755D" w:rsidRPr="006B580F" w:rsidTr="00B04592">
        <w:trPr>
          <w:gridAfter w:val="1"/>
          <w:wAfter w:w="11" w:type="pct"/>
          <w:trHeight w:val="1395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60755D" w:rsidRPr="00516072" w:rsidRDefault="0060755D" w:rsidP="00821D74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E2079">
              <w:rPr>
                <w:rFonts w:ascii="Calibri" w:hAnsi="Calibri"/>
                <w:b/>
                <w:bCs/>
                <w:sz w:val="22"/>
                <w:szCs w:val="22"/>
              </w:rPr>
              <w:t xml:space="preserve">1. </w:t>
            </w:r>
            <w:r w:rsidR="00A03586" w:rsidRPr="00A03586">
              <w:rPr>
                <w:rFonts w:ascii="Calibri" w:hAnsi="Calibri"/>
                <w:b/>
                <w:sz w:val="20"/>
                <w:szCs w:val="20"/>
              </w:rPr>
              <w:t>Dany podmiot występuje tylko raz w ramach danego konkursu</w:t>
            </w:r>
            <w:r w:rsidRPr="00A035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.</w:t>
            </w:r>
          </w:p>
          <w:p w:rsidR="0060755D" w:rsidRPr="0024336A" w:rsidRDefault="00A03586" w:rsidP="00A03586">
            <w:pPr>
              <w:pStyle w:val="Default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03586">
              <w:rPr>
                <w:sz w:val="20"/>
                <w:szCs w:val="20"/>
              </w:rPr>
              <w:t>Kryterium odnosi się do występowania danego podmiotu w charakterze wnioskodawcy lub partnera w nie więcej niż jednym wniosku o dofinansowanie projektu w ramach danego konkursu. W przypadku złożenia więcej niż jednego wniosku przez jeden podmiot występujący w charakterze wnioskodawcy lub partnera, IOK odrzuca wszystkie wnioski złożone w odpowiedzi na konkurs.</w:t>
            </w:r>
          </w:p>
        </w:tc>
      </w:tr>
      <w:tr w:rsidR="0060755D" w:rsidRPr="006B580F" w:rsidTr="00B04592">
        <w:trPr>
          <w:gridAfter w:val="1"/>
          <w:wAfter w:w="11" w:type="pct"/>
          <w:trHeight w:val="566"/>
        </w:trPr>
        <w:tc>
          <w:tcPr>
            <w:tcW w:w="2503" w:type="pct"/>
            <w:gridSpan w:val="6"/>
            <w:shd w:val="clear" w:color="auto" w:fill="FFFFFF"/>
            <w:vAlign w:val="center"/>
          </w:tcPr>
          <w:p w:rsidR="0060755D" w:rsidRPr="00F23FAA" w:rsidRDefault="00B27AA7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0755D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0755D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60755D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86" w:type="pct"/>
            <w:gridSpan w:val="4"/>
            <w:shd w:val="clear" w:color="auto" w:fill="FFFFFF"/>
            <w:vAlign w:val="center"/>
          </w:tcPr>
          <w:p w:rsidR="0060755D" w:rsidRPr="00F23FAA" w:rsidRDefault="00B27AA7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0755D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0755D"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60755D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A03586" w:rsidRPr="006B580F" w:rsidTr="00B04592">
        <w:trPr>
          <w:gridAfter w:val="1"/>
          <w:wAfter w:w="11" w:type="pct"/>
          <w:trHeight w:val="566"/>
        </w:trPr>
        <w:tc>
          <w:tcPr>
            <w:tcW w:w="4989" w:type="pct"/>
            <w:gridSpan w:val="10"/>
            <w:shd w:val="clear" w:color="auto" w:fill="D9D9D9" w:themeFill="background1" w:themeFillShade="D9"/>
            <w:vAlign w:val="center"/>
          </w:tcPr>
          <w:p w:rsidR="00A03586" w:rsidRPr="00B04592" w:rsidRDefault="00A03586" w:rsidP="00C74277">
            <w:pPr>
              <w:spacing w:before="120" w:after="120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3586">
              <w:rPr>
                <w:rFonts w:ascii="Calibri" w:eastAsia="Arial Unicode MS" w:hAnsi="Calibri"/>
                <w:b/>
                <w:sz w:val="20"/>
                <w:szCs w:val="20"/>
              </w:rPr>
              <w:t xml:space="preserve">2. </w:t>
            </w:r>
            <w:r w:rsidRPr="00B04592">
              <w:rPr>
                <w:rFonts w:ascii="Calibri" w:hAnsi="Calibri"/>
                <w:b/>
                <w:sz w:val="20"/>
                <w:szCs w:val="20"/>
              </w:rPr>
              <w:t>Wnioskodawcy</w:t>
            </w:r>
            <w:r w:rsidRPr="00B04592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3062CB" w:rsidRPr="00B04592" w:rsidRDefault="003062CB" w:rsidP="003062CB">
            <w:pPr>
              <w:pStyle w:val="Default"/>
              <w:rPr>
                <w:sz w:val="20"/>
                <w:szCs w:val="20"/>
              </w:rPr>
            </w:pPr>
            <w:r w:rsidRPr="00B04592">
              <w:rPr>
                <w:sz w:val="20"/>
                <w:szCs w:val="20"/>
              </w:rPr>
              <w:t xml:space="preserve">W niniejszym konkursie o dofinansowanie mogą ubiegać się wyłącznie wnioskodawcy, których projekty nie zostały wyłonione do dofinansowania w ramach konkursu RPLD.09.01.01-IP.01-10-003/16 oraz RPLD.09.01.01-IP.01-10-002/17. </w:t>
            </w:r>
          </w:p>
          <w:p w:rsidR="00A03586" w:rsidRPr="00A03586" w:rsidRDefault="00A03586" w:rsidP="003062CB">
            <w:pPr>
              <w:suppressAutoHyphens w:val="0"/>
              <w:autoSpaceDE w:val="0"/>
              <w:autoSpaceDN w:val="0"/>
              <w:adjustRightInd w:val="0"/>
              <w:ind w:left="1440"/>
              <w:contextualSpacing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A03586" w:rsidRPr="006B580F" w:rsidTr="00B04592">
        <w:trPr>
          <w:gridAfter w:val="1"/>
          <w:wAfter w:w="11" w:type="pct"/>
          <w:trHeight w:val="566"/>
        </w:trPr>
        <w:tc>
          <w:tcPr>
            <w:tcW w:w="2503" w:type="pct"/>
            <w:gridSpan w:val="6"/>
            <w:shd w:val="clear" w:color="auto" w:fill="FFFFFF"/>
            <w:vAlign w:val="center"/>
          </w:tcPr>
          <w:p w:rsidR="00A03586" w:rsidRPr="002B393E" w:rsidRDefault="00A03586" w:rsidP="00821D74">
            <w:pPr>
              <w:jc w:val="center"/>
              <w:rPr>
                <w:rFonts w:ascii="Calibri" w:eastAsia="Arial Unicode MS" w:hAnsi="Calibri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86" w:type="pct"/>
            <w:gridSpan w:val="4"/>
            <w:shd w:val="clear" w:color="auto" w:fill="FFFFFF"/>
            <w:vAlign w:val="center"/>
          </w:tcPr>
          <w:p w:rsidR="00A03586" w:rsidRPr="002B393E" w:rsidRDefault="00A03586" w:rsidP="00821D74">
            <w:pPr>
              <w:jc w:val="center"/>
              <w:rPr>
                <w:rFonts w:ascii="Calibri" w:eastAsia="Arial Unicode MS" w:hAnsi="Calibri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A03586" w:rsidRPr="006B580F" w:rsidTr="00B04592">
        <w:trPr>
          <w:gridAfter w:val="1"/>
          <w:wAfter w:w="11" w:type="pct"/>
          <w:trHeight w:val="566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Pr="005D4BC4" w:rsidRDefault="00B04592" w:rsidP="00BD0E61">
            <w:pPr>
              <w:spacing w:before="120" w:after="12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3</w:t>
            </w:r>
            <w:r w:rsidR="00A03586" w:rsidRPr="005D4BC4">
              <w:rPr>
                <w:rFonts w:ascii="Calibri" w:eastAsia="Arial Unicode MS" w:hAnsi="Calibri"/>
                <w:b/>
                <w:sz w:val="20"/>
                <w:szCs w:val="20"/>
              </w:rPr>
              <w:t xml:space="preserve">. </w:t>
            </w:r>
            <w:r w:rsidR="00A03586" w:rsidRPr="005D4BC4">
              <w:rPr>
                <w:rFonts w:ascii="Calibri" w:hAnsi="Calibri" w:cs="Calibri"/>
                <w:b/>
                <w:sz w:val="20"/>
                <w:szCs w:val="20"/>
              </w:rPr>
              <w:t>Projekt zakłada minimalne poziomy efektywności społecznej</w:t>
            </w:r>
            <w:r w:rsidR="00A0358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A03586" w:rsidRPr="005D4BC4" w:rsidRDefault="00A03586" w:rsidP="00BD0E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>Projekt zakłada minimalne poziomy efektywności społecznej w odniesieniu do:</w:t>
            </w:r>
          </w:p>
          <w:p w:rsidR="00A03586" w:rsidRPr="008A372A" w:rsidRDefault="00A03586" w:rsidP="00BD0E61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>osób zagrożonych ubóstwem lub wykluczeniem społecznym co najmniej 34%,</w:t>
            </w:r>
          </w:p>
          <w:p w:rsidR="00A03586" w:rsidRPr="005D4BC4" w:rsidRDefault="00A03586" w:rsidP="00BD0E61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B12C95">
              <w:rPr>
                <w:rFonts w:ascii="Calibri" w:hAnsi="Calibri" w:cs="Calibri"/>
                <w:sz w:val="20"/>
                <w:szCs w:val="20"/>
                <w:lang w:eastAsia="en-US"/>
              </w:rPr>
              <w:t>osób o znacznym stopniu niepełnosprawności, osób z niepełnosprawnością intelektualną oraz osób z niepełnosprawnościami sprzężonymi co najmniej 34%.</w:t>
            </w:r>
          </w:p>
        </w:tc>
      </w:tr>
      <w:tr w:rsidR="00A03586" w:rsidRPr="006B580F" w:rsidTr="00B04592">
        <w:trPr>
          <w:gridAfter w:val="1"/>
          <w:wAfter w:w="11" w:type="pct"/>
          <w:trHeight w:val="566"/>
        </w:trPr>
        <w:tc>
          <w:tcPr>
            <w:tcW w:w="2503" w:type="pct"/>
            <w:gridSpan w:val="6"/>
            <w:shd w:val="clear" w:color="auto" w:fill="FFFFFF"/>
            <w:vAlign w:val="center"/>
          </w:tcPr>
          <w:p w:rsidR="00A03586" w:rsidRPr="002B393E" w:rsidRDefault="00A03586" w:rsidP="00821D74">
            <w:pPr>
              <w:jc w:val="center"/>
              <w:rPr>
                <w:rFonts w:ascii="Calibri" w:eastAsia="Arial Unicode MS" w:hAnsi="Calibri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86" w:type="pct"/>
            <w:gridSpan w:val="4"/>
            <w:shd w:val="clear" w:color="auto" w:fill="FFFFFF"/>
            <w:vAlign w:val="center"/>
          </w:tcPr>
          <w:p w:rsidR="00A03586" w:rsidRPr="002B393E" w:rsidRDefault="00A03586" w:rsidP="00821D74">
            <w:pPr>
              <w:jc w:val="center"/>
              <w:rPr>
                <w:rFonts w:ascii="Calibri" w:eastAsia="Arial Unicode MS" w:hAnsi="Calibri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A03586" w:rsidRPr="006B580F" w:rsidTr="00B04592">
        <w:trPr>
          <w:gridAfter w:val="1"/>
          <w:wAfter w:w="11" w:type="pct"/>
          <w:trHeight w:val="1290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Pr="006E3141" w:rsidRDefault="00B04592" w:rsidP="00821D74">
            <w:pPr>
              <w:pStyle w:val="Akapitzlist"/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03586" w:rsidRPr="006E3141">
              <w:rPr>
                <w:b/>
                <w:bCs/>
                <w:sz w:val="20"/>
                <w:szCs w:val="20"/>
              </w:rPr>
              <w:t xml:space="preserve">. </w:t>
            </w:r>
            <w:r w:rsidR="00A03586" w:rsidRPr="005D4BC4">
              <w:rPr>
                <w:rFonts w:cs="Calibri"/>
                <w:b/>
                <w:sz w:val="20"/>
                <w:szCs w:val="20"/>
              </w:rPr>
              <w:t>Projekt zakłada minimalne poziomy efektywności zatrudnieniowej</w:t>
            </w:r>
            <w:r w:rsidR="00A03586" w:rsidRPr="006E3141">
              <w:rPr>
                <w:b/>
                <w:bCs/>
                <w:sz w:val="20"/>
                <w:szCs w:val="20"/>
              </w:rPr>
              <w:t>.</w:t>
            </w:r>
          </w:p>
          <w:p w:rsidR="00A03586" w:rsidRPr="005D4BC4" w:rsidRDefault="00A03586" w:rsidP="00821D74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>Projekt zakłada wsparcie w postaci usług aktywnej integracji o charakterze zawodowym i minimalne poziomy efektywności zatrudnieniowej w odniesieniu do:</w:t>
            </w:r>
          </w:p>
          <w:p w:rsidR="00A03586" w:rsidRPr="006E3141" w:rsidRDefault="00A03586" w:rsidP="00821D74">
            <w:pPr>
              <w:pStyle w:val="Akapitzlist"/>
              <w:autoSpaceDE w:val="0"/>
              <w:autoSpaceDN w:val="0"/>
              <w:adjustRightInd w:val="0"/>
              <w:spacing w:after="0" w:line="259" w:lineRule="auto"/>
              <w:ind w:left="284" w:firstLine="142"/>
              <w:jc w:val="both"/>
              <w:rPr>
                <w:bCs/>
                <w:sz w:val="20"/>
                <w:szCs w:val="20"/>
              </w:rPr>
            </w:pPr>
            <w:r w:rsidRPr="006E3141">
              <w:rPr>
                <w:bCs/>
                <w:sz w:val="20"/>
                <w:szCs w:val="20"/>
              </w:rPr>
              <w:t>•</w:t>
            </w:r>
            <w:r w:rsidRPr="006E3141">
              <w:rPr>
                <w:bCs/>
                <w:sz w:val="20"/>
                <w:szCs w:val="20"/>
              </w:rPr>
              <w:tab/>
              <w:t>osób zagrożonych ubóstwem lub wykluczeniem społecznym co najmniej 22%,</w:t>
            </w:r>
          </w:p>
          <w:p w:rsidR="00A03586" w:rsidRPr="006E3141" w:rsidRDefault="00A03586" w:rsidP="00821D74">
            <w:pPr>
              <w:pStyle w:val="Akapitzlist"/>
              <w:autoSpaceDE w:val="0"/>
              <w:autoSpaceDN w:val="0"/>
              <w:adjustRightInd w:val="0"/>
              <w:spacing w:after="0" w:line="259" w:lineRule="auto"/>
              <w:ind w:left="709" w:hanging="284"/>
              <w:jc w:val="both"/>
              <w:rPr>
                <w:bCs/>
                <w:sz w:val="20"/>
                <w:szCs w:val="20"/>
              </w:rPr>
            </w:pPr>
            <w:r w:rsidRPr="006E3141">
              <w:rPr>
                <w:bCs/>
                <w:sz w:val="20"/>
                <w:szCs w:val="20"/>
              </w:rPr>
              <w:t>•</w:t>
            </w:r>
            <w:r w:rsidRPr="006E3141">
              <w:rPr>
                <w:bCs/>
                <w:sz w:val="20"/>
                <w:szCs w:val="20"/>
              </w:rPr>
              <w:tab/>
              <w:t>osób o znacznym stopniu niepełnosprawności, osób z niepełnosprawnością intelektualną oraz osób z niepełnosprawnościami sprzężonymi co najmniej 12%.</w:t>
            </w:r>
          </w:p>
          <w:p w:rsidR="00A03586" w:rsidRPr="006E3141" w:rsidRDefault="00A03586" w:rsidP="00821D74">
            <w:pPr>
              <w:pStyle w:val="Akapitzlist"/>
              <w:autoSpaceDE w:val="0"/>
              <w:autoSpaceDN w:val="0"/>
              <w:adjustRightInd w:val="0"/>
              <w:spacing w:after="0" w:line="259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03586" w:rsidRDefault="00A03586" w:rsidP="00821D74">
            <w:pPr>
              <w:pStyle w:val="Akapitzlist"/>
              <w:autoSpaceDE w:val="0"/>
              <w:autoSpaceDN w:val="0"/>
              <w:adjustRightInd w:val="0"/>
              <w:spacing w:after="0" w:line="259" w:lineRule="auto"/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6E3141">
              <w:rPr>
                <w:bCs/>
                <w:sz w:val="20"/>
                <w:szCs w:val="20"/>
              </w:rPr>
              <w:t>*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3141">
              <w:rPr>
                <w:bCs/>
                <w:sz w:val="20"/>
                <w:szCs w:val="20"/>
              </w:rPr>
              <w:t xml:space="preserve">Kryterium efektywności zatrudnieniowej nie stosuje się do osób, o których mowa w Podrozdziale 4.7 pkt. 9 </w:t>
            </w:r>
            <w:r w:rsidRPr="000A3C8A">
              <w:rPr>
                <w:bCs/>
                <w:i/>
                <w:sz w:val="20"/>
                <w:szCs w:val="20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6E3141">
              <w:rPr>
                <w:bCs/>
                <w:sz w:val="20"/>
                <w:szCs w:val="20"/>
              </w:rPr>
              <w:t>.</w:t>
            </w:r>
          </w:p>
          <w:p w:rsidR="00A03586" w:rsidRPr="003416EB" w:rsidRDefault="00A03586" w:rsidP="00821D74">
            <w:pPr>
              <w:pStyle w:val="Akapitzlist"/>
              <w:autoSpaceDE w:val="0"/>
              <w:autoSpaceDN w:val="0"/>
              <w:adjustRightInd w:val="0"/>
              <w:spacing w:after="0" w:line="259" w:lineRule="auto"/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6E3141">
              <w:rPr>
                <w:bCs/>
                <w:sz w:val="20"/>
                <w:szCs w:val="20"/>
              </w:rPr>
              <w:t xml:space="preserve"> **Efektywność </w:t>
            </w:r>
            <w:r w:rsidRPr="00044865">
              <w:rPr>
                <w:bCs/>
                <w:sz w:val="20"/>
                <w:szCs w:val="20"/>
              </w:rPr>
              <w:t>zatrudnieniowa</w:t>
            </w:r>
            <w:r w:rsidRPr="006E3141">
              <w:rPr>
                <w:bCs/>
                <w:sz w:val="20"/>
                <w:szCs w:val="20"/>
              </w:rPr>
              <w:t xml:space="preserve"> nie dotyczy projektów w zakresie wsparcia funkcjonujących Zakładów Aktywizacji Zawodowej.</w:t>
            </w:r>
          </w:p>
        </w:tc>
      </w:tr>
      <w:tr w:rsidR="00A03586" w:rsidRPr="006B580F" w:rsidTr="00B04592">
        <w:trPr>
          <w:gridAfter w:val="1"/>
          <w:wAfter w:w="11" w:type="pct"/>
          <w:trHeight w:val="540"/>
        </w:trPr>
        <w:tc>
          <w:tcPr>
            <w:tcW w:w="1646" w:type="pct"/>
            <w:gridSpan w:val="3"/>
            <w:shd w:val="clear" w:color="auto" w:fill="auto"/>
            <w:vAlign w:val="center"/>
          </w:tcPr>
          <w:p w:rsidR="00A03586" w:rsidRPr="00F23FAA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08" w:type="pct"/>
            <w:gridSpan w:val="6"/>
            <w:shd w:val="clear" w:color="auto" w:fill="auto"/>
            <w:vAlign w:val="center"/>
          </w:tcPr>
          <w:p w:rsidR="00A03586" w:rsidRPr="00F23FAA" w:rsidRDefault="00A03586" w:rsidP="00BD0E61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A03586" w:rsidRPr="00F23FAA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A03586" w:rsidRPr="006B580F" w:rsidTr="00B04592">
        <w:trPr>
          <w:gridAfter w:val="1"/>
          <w:wAfter w:w="11" w:type="pct"/>
          <w:trHeight w:val="1438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Default="00B04592" w:rsidP="00BD0E61">
            <w:pPr>
              <w:pStyle w:val="Akapitzlist"/>
              <w:autoSpaceDE w:val="0"/>
              <w:autoSpaceDN w:val="0"/>
              <w:adjustRightInd w:val="0"/>
              <w:spacing w:before="120" w:after="120" w:line="259" w:lineRule="auto"/>
              <w:ind w:left="0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="00A03586" w:rsidRPr="006E3141">
              <w:rPr>
                <w:rFonts w:cs="Calibri"/>
                <w:b/>
                <w:sz w:val="20"/>
                <w:szCs w:val="20"/>
              </w:rPr>
              <w:t>. Indywidualizacja wsparcia.</w:t>
            </w:r>
          </w:p>
          <w:p w:rsidR="00A03586" w:rsidRPr="006E3141" w:rsidRDefault="00A03586" w:rsidP="00BD0E61">
            <w:pPr>
              <w:pStyle w:val="Akapitzlist"/>
              <w:autoSpaceDE w:val="0"/>
              <w:autoSpaceDN w:val="0"/>
              <w:adjustRightInd w:val="0"/>
              <w:spacing w:before="120" w:after="120" w:line="259" w:lineRule="auto"/>
              <w:ind w:left="0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6E3141">
              <w:rPr>
                <w:rFonts w:cs="Calibri"/>
                <w:sz w:val="20"/>
                <w:szCs w:val="20"/>
              </w:rPr>
              <w:t>Proces wsparcia osób zagrożonych ubóstwem lub wykluczeniem społecznym odbywa się w oparciu o indywidualną ścieżkę reintegracji z uwzględnieniem diagnozy sytuacji problemowej, zasobów, potencjału, predyspozycji, potrzeb z zastrzeżeniem, że nie może ona obejmować wyłącznie pracy socjalnej, a instrument aktywizacji zawodowej nie stanowi pierwszego elementu wsparcia.</w:t>
            </w:r>
          </w:p>
        </w:tc>
      </w:tr>
      <w:tr w:rsidR="00A03586" w:rsidRPr="006B580F" w:rsidTr="00B04592">
        <w:trPr>
          <w:gridAfter w:val="1"/>
          <w:wAfter w:w="11" w:type="pct"/>
          <w:trHeight w:val="533"/>
        </w:trPr>
        <w:tc>
          <w:tcPr>
            <w:tcW w:w="2503" w:type="pct"/>
            <w:gridSpan w:val="6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86" w:type="pct"/>
            <w:gridSpan w:val="4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  <w:tr w:rsidR="00A03586" w:rsidRPr="006B580F" w:rsidTr="00B04592">
        <w:trPr>
          <w:gridAfter w:val="1"/>
          <w:wAfter w:w="11" w:type="pct"/>
          <w:trHeight w:val="990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Pr="007D11BC" w:rsidRDefault="00A03586" w:rsidP="00821D74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7D11BC">
              <w:rPr>
                <w:rFonts w:ascii="Calibri" w:hAnsi="Calibri" w:cs="Arial"/>
                <w:b/>
                <w:sz w:val="20"/>
                <w:szCs w:val="20"/>
              </w:rPr>
              <w:t>. Narzędzia realizacji wsparcia.</w:t>
            </w:r>
          </w:p>
          <w:p w:rsidR="00A03586" w:rsidRPr="00B93DC0" w:rsidRDefault="00A03586" w:rsidP="00821D74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7D11BC">
              <w:rPr>
                <w:rFonts w:ascii="Calibri" w:hAnsi="Calibri" w:cs="Arial"/>
                <w:sz w:val="20"/>
                <w:szCs w:val="20"/>
              </w:rPr>
              <w:t>W ramach projektu każdy uczestnik podpisuje i realizuje kontrakt socjalny lub inny indywidualny program lub program aktywności lokalnej lub projekt socjalny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bądź z każdym uczestnikiem podpisywana jest umowa na wzór kontraktu socjalnego</w:t>
            </w:r>
            <w:r w:rsidRPr="007D11BC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A03586" w:rsidRPr="006B580F" w:rsidTr="00B04592">
        <w:trPr>
          <w:gridAfter w:val="1"/>
          <w:wAfter w:w="11" w:type="pct"/>
          <w:trHeight w:val="590"/>
        </w:trPr>
        <w:tc>
          <w:tcPr>
            <w:tcW w:w="2503" w:type="pct"/>
            <w:gridSpan w:val="6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86" w:type="pct"/>
            <w:gridSpan w:val="4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04592" w:rsidTr="00B045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1" w:type="pct"/>
          <w:wAfter w:w="2016" w:type="pct"/>
          <w:trHeight w:val="1372"/>
        </w:trPr>
        <w:tc>
          <w:tcPr>
            <w:tcW w:w="0" w:type="auto"/>
            <w:gridSpan w:val="6"/>
          </w:tcPr>
          <w:p w:rsidR="00B04592" w:rsidRDefault="00B0459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</w:t>
            </w:r>
          </w:p>
        </w:tc>
      </w:tr>
      <w:tr w:rsidR="00A03586" w:rsidRPr="006B580F" w:rsidTr="00B04592">
        <w:trPr>
          <w:gridAfter w:val="1"/>
          <w:wAfter w:w="11" w:type="pct"/>
          <w:trHeight w:val="1724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Pr="007D11BC" w:rsidRDefault="00A03586" w:rsidP="00821D74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 w:rsidRPr="007D11BC">
              <w:rPr>
                <w:rFonts w:ascii="Calibri" w:hAnsi="Calibri" w:cs="Arial"/>
                <w:b/>
                <w:sz w:val="20"/>
                <w:szCs w:val="20"/>
              </w:rPr>
              <w:t>. Preferencje grupy docelowej.</w:t>
            </w:r>
          </w:p>
          <w:p w:rsidR="00A03586" w:rsidRPr="00B04592" w:rsidRDefault="00A03586" w:rsidP="00821D74">
            <w:pPr>
              <w:rPr>
                <w:rFonts w:ascii="Calibri" w:hAnsi="Calibri" w:cs="Arial"/>
                <w:sz w:val="20"/>
                <w:szCs w:val="20"/>
              </w:rPr>
            </w:pPr>
            <w:r w:rsidRPr="00B04592">
              <w:rPr>
                <w:rFonts w:ascii="Calibri" w:hAnsi="Calibri" w:cs="Arial"/>
                <w:sz w:val="20"/>
                <w:szCs w:val="20"/>
              </w:rPr>
              <w:t>Kryteria rekrutacji uwzględniają preferencje dla:</w:t>
            </w:r>
          </w:p>
          <w:p w:rsidR="00B04592" w:rsidRPr="00B04592" w:rsidRDefault="00B04592" w:rsidP="00B0459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A03586" w:rsidRPr="00B04592" w:rsidRDefault="00B04592" w:rsidP="0060755D">
            <w:pPr>
              <w:numPr>
                <w:ilvl w:val="0"/>
                <w:numId w:val="17"/>
              </w:numPr>
              <w:suppressAutoHyphens w:val="0"/>
              <w:ind w:left="709" w:hanging="304"/>
              <w:rPr>
                <w:rFonts w:ascii="Calibri" w:hAnsi="Calibri" w:cs="Arial"/>
                <w:sz w:val="20"/>
                <w:szCs w:val="20"/>
              </w:rPr>
            </w:pPr>
            <w:r w:rsidRPr="00B04592">
              <w:rPr>
                <w:rFonts w:ascii="Calibri" w:hAnsi="Calibri"/>
                <w:sz w:val="20"/>
                <w:szCs w:val="20"/>
              </w:rPr>
              <w:t xml:space="preserve">osób zagrożonych ubóstwem lub wykluczeniem społecznym doświadczających wielokrotnego wykluczenia społecznego rozumianego jako wykluczenie z powodu więcej niż jednej przesłanek, o których mowa w Rozdziale 3 pkt 13 </w:t>
            </w:r>
            <w:r w:rsidRPr="000A3C8A">
              <w:rPr>
                <w:rFonts w:ascii="Calibri" w:hAnsi="Calibri"/>
                <w:i/>
                <w:sz w:val="20"/>
                <w:szCs w:val="20"/>
              </w:rPr>
              <w:t xml:space="preserve">Wytycznych </w:t>
            </w:r>
            <w:r w:rsidRPr="000A3C8A">
              <w:rPr>
                <w:rFonts w:ascii="Calibri" w:hAnsi="Calibri"/>
                <w:i/>
                <w:sz w:val="20"/>
                <w:szCs w:val="20"/>
              </w:rPr>
              <w:br/>
              <w:t>w zakresie realizacji przedsięwzięć w obszarze włączenia społecznego i zwalczania ubóstwa z wykorzystaniem Europejskiego Funduszu Społecznego i Europejskiego Funduszu Rozwoju Regionalnego na lata 2014-2020</w:t>
            </w:r>
            <w:r w:rsidR="00A03586" w:rsidRPr="00B04592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A03586" w:rsidRPr="00B04592" w:rsidRDefault="00B04592" w:rsidP="0060755D">
            <w:pPr>
              <w:numPr>
                <w:ilvl w:val="0"/>
                <w:numId w:val="17"/>
              </w:numPr>
              <w:suppressAutoHyphens w:val="0"/>
              <w:ind w:left="709" w:hanging="304"/>
              <w:rPr>
                <w:rFonts w:ascii="Calibri" w:hAnsi="Calibri" w:cs="Arial"/>
                <w:sz w:val="20"/>
                <w:szCs w:val="20"/>
              </w:rPr>
            </w:pPr>
            <w:r w:rsidRPr="00B04592">
              <w:rPr>
                <w:rFonts w:ascii="Calibri" w:hAnsi="Calibri"/>
                <w:sz w:val="20"/>
                <w:szCs w:val="20"/>
              </w:rPr>
              <w:t>osób korzystających z Programu Operacyjnego Pomoc Żywnościowa, a zakres wsparcia w projekcie nie będzie powielać działań, które dana osoba otrzymywała lub otrzymuje w ramach działań towarzyszących, o których mowa w PO PŻ.</w:t>
            </w:r>
          </w:p>
          <w:p w:rsidR="00B04592" w:rsidRPr="00B04592" w:rsidRDefault="00B04592" w:rsidP="00821D7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3586" w:rsidRPr="00FF7321" w:rsidRDefault="00A03586" w:rsidP="00821D74">
            <w:pPr>
              <w:rPr>
                <w:rFonts w:ascii="Calibri" w:hAnsi="Calibri" w:cs="Arial"/>
                <w:sz w:val="20"/>
                <w:szCs w:val="20"/>
              </w:rPr>
            </w:pPr>
            <w:r w:rsidRPr="00B04592">
              <w:rPr>
                <w:rFonts w:ascii="Calibri" w:hAnsi="Calibri" w:cs="Arial"/>
                <w:sz w:val="20"/>
                <w:szCs w:val="20"/>
              </w:rPr>
              <w:t>Nie dotyczy projektów, w których prowadzona jest zamknięta rekrutacja.</w:t>
            </w:r>
          </w:p>
        </w:tc>
      </w:tr>
      <w:tr w:rsidR="00A03586" w:rsidRPr="006B580F" w:rsidTr="00B04592">
        <w:trPr>
          <w:gridAfter w:val="1"/>
          <w:wAfter w:w="11" w:type="pct"/>
          <w:trHeight w:val="533"/>
        </w:trPr>
        <w:tc>
          <w:tcPr>
            <w:tcW w:w="1653" w:type="pct"/>
            <w:gridSpan w:val="4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01" w:type="pct"/>
            <w:gridSpan w:val="5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5" w:type="pct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A03586" w:rsidRPr="006B580F" w:rsidTr="00B04592">
        <w:trPr>
          <w:gridAfter w:val="1"/>
          <w:wAfter w:w="11" w:type="pct"/>
          <w:trHeight w:val="1318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Pr="008542DA" w:rsidRDefault="00A03586" w:rsidP="00821D74">
            <w:pPr>
              <w:pStyle w:val="Akapitzlist"/>
              <w:autoSpaceDE w:val="0"/>
              <w:autoSpaceDN w:val="0"/>
              <w:adjustRightInd w:val="0"/>
              <w:spacing w:before="120" w:after="120" w:line="259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  <w:r w:rsidRPr="008542DA">
              <w:rPr>
                <w:rFonts w:cs="Calibri"/>
                <w:b/>
                <w:sz w:val="20"/>
                <w:szCs w:val="20"/>
              </w:rPr>
              <w:t>. Osoby młode.</w:t>
            </w:r>
          </w:p>
          <w:p w:rsidR="00A03586" w:rsidRDefault="00A03586" w:rsidP="00821D74">
            <w:pPr>
              <w:pStyle w:val="Akapitzlist"/>
              <w:autoSpaceDE w:val="0"/>
              <w:autoSpaceDN w:val="0"/>
              <w:adjustRightInd w:val="0"/>
              <w:spacing w:before="120" w:after="120" w:line="259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8542DA">
              <w:rPr>
                <w:rFonts w:cs="Calibri"/>
                <w:sz w:val="20"/>
                <w:szCs w:val="20"/>
              </w:rPr>
              <w:t>Osoby zagrożone ubóstwem lub wykluczeniem społecznym do 18 roku życia nie mogą stanowić więcej niż 25% grupy docelowej z</w:t>
            </w:r>
            <w:r>
              <w:rPr>
                <w:rFonts w:cs="Calibri"/>
                <w:sz w:val="20"/>
                <w:szCs w:val="20"/>
              </w:rPr>
              <w:t> </w:t>
            </w:r>
            <w:r w:rsidRPr="008542DA">
              <w:rPr>
                <w:rFonts w:cs="Calibri"/>
                <w:sz w:val="20"/>
                <w:szCs w:val="20"/>
              </w:rPr>
              <w:t xml:space="preserve">wyłączeniem </w:t>
            </w:r>
            <w:r>
              <w:rPr>
                <w:rFonts w:cs="Calibri"/>
                <w:sz w:val="20"/>
                <w:szCs w:val="20"/>
              </w:rPr>
              <w:t>otoczenia osób zagrożonych ubóstwem lub wykluczeniem społecznym.</w:t>
            </w:r>
          </w:p>
          <w:p w:rsidR="00A03586" w:rsidRPr="001B12DC" w:rsidRDefault="00A03586" w:rsidP="00821D74">
            <w:pPr>
              <w:pStyle w:val="Akapitzlist"/>
              <w:autoSpaceDE w:val="0"/>
              <w:autoSpaceDN w:val="0"/>
              <w:adjustRightInd w:val="0"/>
              <w:spacing w:before="120" w:after="120" w:line="259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Kryterium nie dotyczy </w:t>
            </w:r>
            <w:r w:rsidRPr="008542DA">
              <w:rPr>
                <w:rFonts w:cs="Calibri"/>
                <w:sz w:val="20"/>
                <w:szCs w:val="20"/>
              </w:rPr>
              <w:t xml:space="preserve">projektów dedykowanych osobom, o których mowa w Rozdziale 4.7 pkt. 9 lit. a-d </w:t>
            </w:r>
            <w:r w:rsidRPr="00F40F32">
              <w:rPr>
                <w:rFonts w:cs="Calibri"/>
                <w:i/>
                <w:sz w:val="20"/>
                <w:szCs w:val="20"/>
              </w:rPr>
              <w:t>Wytycznych w zakresie realizacji przedsięwzięć w obszarze włączenia społecznego i zwalczania ubóstwa z wykorzystaniem środków EFS i EFRR na lata 2014-2020.</w:t>
            </w:r>
          </w:p>
        </w:tc>
      </w:tr>
      <w:tr w:rsidR="00A03586" w:rsidRPr="006B580F" w:rsidTr="00B04592">
        <w:trPr>
          <w:gridAfter w:val="1"/>
          <w:wAfter w:w="11" w:type="pct"/>
          <w:trHeight w:val="543"/>
        </w:trPr>
        <w:tc>
          <w:tcPr>
            <w:tcW w:w="1646" w:type="pct"/>
            <w:gridSpan w:val="3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08" w:type="pct"/>
            <w:gridSpan w:val="6"/>
            <w:shd w:val="clear" w:color="auto" w:fill="FFFFFF"/>
            <w:vAlign w:val="center"/>
          </w:tcPr>
          <w:p w:rsidR="00A03586" w:rsidRPr="0074292C" w:rsidRDefault="00A03586" w:rsidP="00F40F32">
            <w:pPr>
              <w:jc w:val="center"/>
              <w:rPr>
                <w:rFonts w:ascii="Calibri" w:hAnsi="Calibri"/>
                <w:b/>
                <w:bCs/>
              </w:rPr>
            </w:pPr>
            <w:r w:rsidRPr="008542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542D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8542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8542DA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  <w:tc>
          <w:tcPr>
            <w:tcW w:w="1635" w:type="pct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A03586" w:rsidRPr="006B580F" w:rsidTr="00B04592">
        <w:trPr>
          <w:gridAfter w:val="1"/>
          <w:wAfter w:w="11" w:type="pct"/>
          <w:trHeight w:val="1379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Default="00A03586" w:rsidP="00821D74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</w:t>
            </w:r>
            <w:r w:rsidRPr="008542DA">
              <w:rPr>
                <w:rFonts w:ascii="Calibri" w:hAnsi="Calibri" w:cs="Arial"/>
                <w:b/>
                <w:sz w:val="20"/>
                <w:szCs w:val="20"/>
              </w:rPr>
              <w:t>. Wsparcie osób bezrobotnych zarejestrowanych w PUP, dla których ustalono I lub II profil pomocy</w:t>
            </w:r>
          </w:p>
          <w:p w:rsidR="00A03586" w:rsidRPr="008542DA" w:rsidRDefault="00A03586" w:rsidP="00821D74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8542DA">
              <w:rPr>
                <w:rFonts w:ascii="Calibri" w:hAnsi="Calibri" w:cs="Arial"/>
                <w:sz w:val="20"/>
                <w:szCs w:val="20"/>
              </w:rPr>
              <w:t>W przypadku wsparcia osób bezrobotnych, zarejestrowanych w PUP, dla których ustalono I lub II profil pomocy, spełniających minimum jedną przesłankę pozwalającą zaklasyfikować je do grupy osób zagrożonych ubóstwem lub wykluczeniem społecznym (bezrobocie nie może być jedyną przesłanką udzielania wsparcia w ramach projektu), świadczone są jedynie usługi aktywnej integracji o charakterze społecznym, edukacyjnym.</w:t>
            </w:r>
          </w:p>
        </w:tc>
      </w:tr>
      <w:tr w:rsidR="00A03586" w:rsidRPr="006B580F" w:rsidTr="00B04592">
        <w:trPr>
          <w:gridAfter w:val="1"/>
          <w:wAfter w:w="11" w:type="pct"/>
          <w:trHeight w:val="617"/>
        </w:trPr>
        <w:tc>
          <w:tcPr>
            <w:tcW w:w="1646" w:type="pct"/>
            <w:gridSpan w:val="3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08" w:type="pct"/>
            <w:gridSpan w:val="6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5" w:type="pct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8542DA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542DA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hAnsi="Calibri"/>
                <w:b/>
                <w:bCs/>
                <w:sz w:val="22"/>
                <w:szCs w:val="22"/>
              </w:rPr>
            </w:r>
            <w:r w:rsidR="00FA1D5A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8542DA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8542DA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8542DA">
              <w:rPr>
                <w:rFonts w:ascii="Calibri" w:hAnsi="Calibri"/>
                <w:bCs/>
                <w:sz w:val="22"/>
                <w:szCs w:val="22"/>
              </w:rPr>
              <w:t>NIE DOTYCZY</w:t>
            </w:r>
          </w:p>
        </w:tc>
      </w:tr>
      <w:tr w:rsidR="00A03586" w:rsidRPr="006B580F" w:rsidTr="00B04592">
        <w:trPr>
          <w:gridAfter w:val="1"/>
          <w:wAfter w:w="11" w:type="pct"/>
          <w:trHeight w:val="813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Pr="0054792F" w:rsidRDefault="00A03586" w:rsidP="00821D74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</w:t>
            </w:r>
            <w:r w:rsidRPr="0054792F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 w:rsidRPr="0054792F">
              <w:rPr>
                <w:rFonts w:ascii="Calibri" w:hAnsi="Calibri" w:cs="Arial"/>
                <w:b/>
                <w:sz w:val="20"/>
                <w:szCs w:val="20"/>
              </w:rPr>
              <w:t>echanizmy gwarantujące wysoką jakość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szkoleń</w:t>
            </w:r>
            <w:r w:rsidRPr="0054792F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A03586" w:rsidRPr="00A92E35" w:rsidRDefault="00A03586" w:rsidP="00821D74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54792F">
              <w:rPr>
                <w:rFonts w:ascii="Calibri" w:hAnsi="Calibri" w:cs="Arial"/>
                <w:sz w:val="20"/>
                <w:szCs w:val="20"/>
              </w:rPr>
              <w:t xml:space="preserve">W przypadku realizacji szkoleń ich efektem jest uzyskanie kwalifikacji zawodowych lub nabycie kompetencji w rozumieniu </w:t>
            </w:r>
            <w:r w:rsidRPr="00F40F32">
              <w:rPr>
                <w:rFonts w:ascii="Calibri" w:hAnsi="Calibri" w:cs="Arial"/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 w:rsidRPr="0054792F">
              <w:rPr>
                <w:rFonts w:ascii="Calibri" w:hAnsi="Calibri" w:cs="Arial"/>
                <w:sz w:val="20"/>
                <w:szCs w:val="20"/>
              </w:rPr>
              <w:t>, a szkolenia 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A03586" w:rsidRPr="006B580F" w:rsidTr="00B04592">
        <w:trPr>
          <w:gridAfter w:val="1"/>
          <w:wAfter w:w="11" w:type="pct"/>
          <w:trHeight w:val="590"/>
        </w:trPr>
        <w:tc>
          <w:tcPr>
            <w:tcW w:w="1646" w:type="pct"/>
            <w:gridSpan w:val="3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</w:rPr>
            </w:pPr>
            <w:r w:rsidRPr="005479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4792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hAnsi="Calibri"/>
                <w:sz w:val="22"/>
                <w:szCs w:val="22"/>
              </w:rPr>
            </w:r>
            <w:r w:rsidR="00FA1D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792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792F">
              <w:rPr>
                <w:rFonts w:ascii="Calibri" w:hAnsi="Calibri"/>
                <w:sz w:val="22"/>
                <w:szCs w:val="22"/>
              </w:rPr>
              <w:t xml:space="preserve"> Tak</w:t>
            </w:r>
          </w:p>
        </w:tc>
        <w:tc>
          <w:tcPr>
            <w:tcW w:w="1708" w:type="pct"/>
            <w:gridSpan w:val="6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5" w:type="pct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hAnsi="Calibri"/>
                <w:b/>
                <w:bCs/>
                <w:sz w:val="22"/>
                <w:szCs w:val="22"/>
              </w:rPr>
            </w:r>
            <w:r w:rsidR="00FA1D5A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54792F">
              <w:rPr>
                <w:rFonts w:ascii="Calibri" w:hAnsi="Calibri"/>
                <w:bCs/>
                <w:sz w:val="22"/>
                <w:szCs w:val="22"/>
              </w:rPr>
              <w:t>NIE DOTYCZY</w:t>
            </w:r>
          </w:p>
        </w:tc>
      </w:tr>
      <w:tr w:rsidR="00A03586" w:rsidRPr="006B580F" w:rsidTr="00B04592">
        <w:trPr>
          <w:gridAfter w:val="1"/>
          <w:wAfter w:w="11" w:type="pct"/>
          <w:trHeight w:val="1009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Pr="0074292C" w:rsidRDefault="00A03586" w:rsidP="00821D74">
            <w:pPr>
              <w:spacing w:before="120" w:after="120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11</w:t>
            </w:r>
            <w:r w:rsidRPr="00DD3214">
              <w:rPr>
                <w:rFonts w:ascii="Calibri" w:eastAsia="Arial Unicode MS" w:hAnsi="Calibri" w:cs="Calibri"/>
                <w:b/>
                <w:sz w:val="20"/>
                <w:szCs w:val="20"/>
              </w:rPr>
              <w:t>.</w:t>
            </w:r>
            <w:r w:rsidRPr="0054792F">
              <w:rPr>
                <w:b/>
              </w:rPr>
              <w:t xml:space="preserve"> </w:t>
            </w:r>
            <w:r w:rsidRPr="00516072">
              <w:rPr>
                <w:rFonts w:ascii="Calibri" w:hAnsi="Calibri" w:cs="Calibri"/>
                <w:b/>
                <w:sz w:val="20"/>
                <w:szCs w:val="20"/>
              </w:rPr>
              <w:t>Zakres wsparcia funkcjonujących ZAZ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A03586" w:rsidRPr="009E4B9B" w:rsidRDefault="00A03586" w:rsidP="00821D7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E4B9B">
              <w:rPr>
                <w:rFonts w:ascii="Calibri" w:hAnsi="Calibri" w:cs="Calibri"/>
                <w:sz w:val="20"/>
                <w:szCs w:val="20"/>
              </w:rPr>
              <w:t xml:space="preserve">W przypadku realizacji typu projektu nr 2 z SZOOP RPO WŁ, zgodnie z zasadami określonymi </w:t>
            </w:r>
            <w:r w:rsidRPr="00F40F32">
              <w:rPr>
                <w:rFonts w:ascii="Calibri" w:hAnsi="Calibri" w:cs="Calibri"/>
                <w:i/>
                <w:sz w:val="20"/>
                <w:szCs w:val="20"/>
              </w:rPr>
              <w:t>w Wytycznych w zakresie realizacji przedsięwzięć w obszarze włączenia społecznego i zwalczania ubóstwa z wykorzystaniem środków EFS i EFRR na lata 2014-2020</w:t>
            </w:r>
            <w:r w:rsidRPr="009E4B9B">
              <w:rPr>
                <w:rFonts w:ascii="Calibri" w:hAnsi="Calibri" w:cs="Calibri"/>
                <w:sz w:val="20"/>
                <w:szCs w:val="20"/>
              </w:rPr>
              <w:t xml:space="preserve"> projekt zakłada wsparcie w ramach Zakładów Aktywności Zawodowej (ZAZ) poprzez:</w:t>
            </w:r>
          </w:p>
          <w:p w:rsidR="00A03586" w:rsidRPr="009E4B9B" w:rsidRDefault="00A03586" w:rsidP="00821D74">
            <w:pPr>
              <w:rPr>
                <w:rFonts w:ascii="Calibri" w:hAnsi="Calibri" w:cs="Calibri"/>
                <w:sz w:val="20"/>
                <w:szCs w:val="20"/>
              </w:rPr>
            </w:pPr>
            <w:r w:rsidRPr="009E4B9B">
              <w:rPr>
                <w:rFonts w:ascii="Calibri" w:hAnsi="Calibri" w:cs="Calibri"/>
                <w:sz w:val="20"/>
                <w:szCs w:val="20"/>
              </w:rPr>
              <w:t>- zwiększenie liczby osób z niepełnosprawnościami zatrudnionych w istniejących ZAZ, z możliwością objęcia tych osób usługami aktywnej integracji</w:t>
            </w:r>
          </w:p>
          <w:p w:rsidR="00A03586" w:rsidRPr="009E4B9B" w:rsidRDefault="00A03586" w:rsidP="00821D74">
            <w:pPr>
              <w:rPr>
                <w:rFonts w:ascii="Calibri" w:hAnsi="Calibri" w:cs="Calibri"/>
                <w:sz w:val="20"/>
                <w:szCs w:val="20"/>
              </w:rPr>
            </w:pPr>
            <w:r w:rsidRPr="009E4B9B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:rsidR="00A03586" w:rsidRPr="009E4B9B" w:rsidRDefault="00A03586" w:rsidP="00821D74">
            <w:pPr>
              <w:jc w:val="both"/>
              <w:rPr>
                <w:rFonts w:ascii="Calibri" w:eastAsia="Arial Unicode MS" w:hAnsi="Calibri" w:cs="Calibri"/>
                <w:sz w:val="20"/>
                <w:szCs w:val="20"/>
                <w:highlight w:val="darkGray"/>
              </w:rPr>
            </w:pPr>
            <w:r w:rsidRPr="009E4B9B">
              <w:rPr>
                <w:rFonts w:ascii="Calibri" w:hAnsi="Calibri" w:cs="Calibri"/>
                <w:sz w:val="20"/>
                <w:szCs w:val="20"/>
              </w:rPr>
              <w:t>- wsparcie osób z niepełnosprawnościami dotychczas zatrudnionych w ZAZ nową ofertą usług aktywnej integracji ukierunkowaną na przygotowanie osób zatrudnionych w ZAZ do podjęcia zatrudnienia poza ZAZ.</w:t>
            </w:r>
          </w:p>
        </w:tc>
      </w:tr>
      <w:tr w:rsidR="00A03586" w:rsidRPr="006B580F" w:rsidTr="00B04592">
        <w:trPr>
          <w:gridAfter w:val="1"/>
          <w:wAfter w:w="11" w:type="pct"/>
          <w:trHeight w:val="556"/>
        </w:trPr>
        <w:tc>
          <w:tcPr>
            <w:tcW w:w="1646" w:type="pct"/>
            <w:gridSpan w:val="3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</w:rPr>
            </w:pPr>
            <w:r w:rsidRPr="005479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4792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hAnsi="Calibri"/>
                <w:sz w:val="22"/>
                <w:szCs w:val="22"/>
              </w:rPr>
            </w:r>
            <w:r w:rsidR="00FA1D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792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792F">
              <w:rPr>
                <w:rFonts w:ascii="Calibri" w:hAnsi="Calibri"/>
                <w:sz w:val="22"/>
                <w:szCs w:val="22"/>
              </w:rPr>
              <w:t xml:space="preserve"> Tak</w:t>
            </w:r>
          </w:p>
        </w:tc>
        <w:tc>
          <w:tcPr>
            <w:tcW w:w="1708" w:type="pct"/>
            <w:gridSpan w:val="6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5" w:type="pct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hAnsi="Calibri"/>
                <w:b/>
                <w:bCs/>
                <w:sz w:val="22"/>
                <w:szCs w:val="22"/>
              </w:rPr>
            </w:r>
            <w:r w:rsidR="00FA1D5A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54792F">
              <w:rPr>
                <w:rFonts w:ascii="Calibri" w:hAnsi="Calibri"/>
                <w:bCs/>
                <w:sz w:val="22"/>
                <w:szCs w:val="22"/>
              </w:rPr>
              <w:t>NIE DOTYCZY</w:t>
            </w:r>
          </w:p>
        </w:tc>
      </w:tr>
      <w:tr w:rsidR="00A03586" w:rsidRPr="006B580F" w:rsidTr="00B04592">
        <w:trPr>
          <w:gridAfter w:val="1"/>
          <w:wAfter w:w="11" w:type="pct"/>
          <w:trHeight w:val="510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Pr="00DD3214" w:rsidRDefault="00A03586" w:rsidP="00821D7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12</w:t>
            </w:r>
            <w:r w:rsidRPr="00DD32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DD3214">
              <w:rPr>
                <w:rFonts w:ascii="Calibri" w:hAnsi="Calibri" w:cs="Calibri"/>
                <w:b/>
                <w:sz w:val="20"/>
                <w:szCs w:val="20"/>
              </w:rPr>
              <w:t>Zakres wsparcia funkcjonujących WTZ.</w:t>
            </w:r>
          </w:p>
          <w:p w:rsidR="00A03586" w:rsidRPr="00DD3214" w:rsidRDefault="00A03586" w:rsidP="00821D74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DD3214">
              <w:rPr>
                <w:rFonts w:ascii="Calibri" w:hAnsi="Calibri" w:cs="Calibri"/>
                <w:sz w:val="20"/>
                <w:szCs w:val="20"/>
              </w:rPr>
              <w:t xml:space="preserve">W przypadku realizacji typu projektu nr 2 z SZOOP RPO WŁ, zgodnie z zasadami określonymi w </w:t>
            </w:r>
            <w:r w:rsidRPr="00F40F32">
              <w:rPr>
                <w:rFonts w:ascii="Calibri" w:hAnsi="Calibri" w:cs="Calibri"/>
                <w:i/>
                <w:sz w:val="20"/>
                <w:szCs w:val="20"/>
              </w:rPr>
              <w:t>Wytycznych w zakresie realizacji przedsięwzięć w obszarze włączenia społecznego i zwalczania ubóstwa z wykorzystaniem środków EFS i EFRR na lata 2014-2020</w:t>
            </w:r>
            <w:r w:rsidRPr="00DD3214">
              <w:rPr>
                <w:rFonts w:ascii="Calibri" w:hAnsi="Calibri" w:cs="Calibri"/>
                <w:sz w:val="20"/>
                <w:szCs w:val="20"/>
              </w:rPr>
              <w:t xml:space="preserve"> projekt zakłada wsparcie w ramach Warsztatów Terapii Zajęciowej (WTZ) poprzez: </w:t>
            </w:r>
          </w:p>
          <w:p w:rsidR="00A03586" w:rsidRPr="00DD3214" w:rsidRDefault="00A03586" w:rsidP="00821D74">
            <w:pPr>
              <w:rPr>
                <w:rFonts w:ascii="Calibri" w:hAnsi="Calibri" w:cs="Calibri"/>
                <w:sz w:val="20"/>
                <w:szCs w:val="20"/>
              </w:rPr>
            </w:pPr>
            <w:r w:rsidRPr="00DD3214">
              <w:rPr>
                <w:rFonts w:ascii="Calibri" w:hAnsi="Calibri" w:cs="Calibri"/>
                <w:sz w:val="20"/>
                <w:szCs w:val="20"/>
              </w:rPr>
              <w:t xml:space="preserve">- wsparcie usługami aktywnej integracji nowych osób w istniejących WTZ </w:t>
            </w:r>
          </w:p>
          <w:p w:rsidR="00A03586" w:rsidRPr="00DD3214" w:rsidRDefault="00A03586" w:rsidP="00821D74">
            <w:pPr>
              <w:rPr>
                <w:rFonts w:ascii="Calibri" w:hAnsi="Calibri" w:cs="Calibri"/>
                <w:sz w:val="20"/>
                <w:szCs w:val="20"/>
              </w:rPr>
            </w:pPr>
            <w:r w:rsidRPr="00DD3214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:rsidR="00A03586" w:rsidRPr="00A92E35" w:rsidRDefault="00A03586" w:rsidP="00821D74">
            <w:pPr>
              <w:rPr>
                <w:rFonts w:ascii="Calibri" w:hAnsi="Calibri" w:cs="Calibri"/>
                <w:sz w:val="20"/>
                <w:szCs w:val="20"/>
              </w:rPr>
            </w:pPr>
            <w:r w:rsidRPr="00DD3214">
              <w:rPr>
                <w:rFonts w:ascii="Calibri" w:hAnsi="Calibri" w:cs="Calibri"/>
                <w:sz w:val="20"/>
                <w:szCs w:val="20"/>
              </w:rPr>
              <w:t>- wsparcie dotychczasowych uczestników WTZ nową ofertą w postaci usług aktywnej integracji, ukierunkowaną na przygotowanie do podjęcia zatrudnienia i ich zatrudnienie.</w:t>
            </w:r>
          </w:p>
        </w:tc>
      </w:tr>
      <w:tr w:rsidR="00A03586" w:rsidRPr="006B580F" w:rsidTr="00B04592">
        <w:trPr>
          <w:gridAfter w:val="1"/>
          <w:wAfter w:w="11" w:type="pct"/>
          <w:trHeight w:val="555"/>
        </w:trPr>
        <w:tc>
          <w:tcPr>
            <w:tcW w:w="1646" w:type="pct"/>
            <w:gridSpan w:val="3"/>
            <w:shd w:val="clear" w:color="auto" w:fill="auto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</w:rPr>
            </w:pPr>
            <w:r w:rsidRPr="005479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4792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hAnsi="Calibri"/>
                <w:sz w:val="22"/>
                <w:szCs w:val="22"/>
              </w:rPr>
            </w:r>
            <w:r w:rsidR="00FA1D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792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792F">
              <w:rPr>
                <w:rFonts w:ascii="Calibri" w:hAnsi="Calibri"/>
                <w:sz w:val="22"/>
                <w:szCs w:val="22"/>
              </w:rPr>
              <w:t xml:space="preserve"> Tak</w:t>
            </w:r>
          </w:p>
        </w:tc>
        <w:tc>
          <w:tcPr>
            <w:tcW w:w="1708" w:type="pct"/>
            <w:gridSpan w:val="6"/>
            <w:shd w:val="clear" w:color="auto" w:fill="auto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hAnsi="Calibri"/>
                <w:b/>
                <w:bCs/>
                <w:sz w:val="22"/>
                <w:szCs w:val="22"/>
              </w:rPr>
            </w:r>
            <w:r w:rsidR="00FA1D5A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54792F">
              <w:rPr>
                <w:rFonts w:ascii="Calibri" w:hAnsi="Calibri"/>
                <w:bCs/>
                <w:sz w:val="22"/>
                <w:szCs w:val="22"/>
              </w:rPr>
              <w:t>NIE DOTYCZY</w:t>
            </w:r>
          </w:p>
        </w:tc>
      </w:tr>
      <w:tr w:rsidR="00A03586" w:rsidRPr="006B580F" w:rsidTr="00B04592">
        <w:trPr>
          <w:gridAfter w:val="1"/>
          <w:wAfter w:w="11" w:type="pct"/>
          <w:trHeight w:val="495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Pr="00DD3214" w:rsidRDefault="00A03586" w:rsidP="00821D7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D3214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DD3214">
              <w:rPr>
                <w:rFonts w:ascii="Calibri" w:hAnsi="Calibri" w:cs="Calibri"/>
                <w:b/>
                <w:sz w:val="20"/>
                <w:szCs w:val="20"/>
              </w:rPr>
              <w:t>. Praktyki lub staże uczestników WTZ</w:t>
            </w:r>
          </w:p>
          <w:p w:rsidR="00A03586" w:rsidRPr="00A92E35" w:rsidRDefault="00A03586" w:rsidP="00821D7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DD3214">
              <w:rPr>
                <w:rFonts w:ascii="Calibri" w:hAnsi="Calibri" w:cs="Calibri"/>
                <w:sz w:val="20"/>
                <w:szCs w:val="20"/>
              </w:rPr>
              <w:t xml:space="preserve">W przypadku realizacji typu projektu nr 2 z </w:t>
            </w:r>
            <w:r>
              <w:rPr>
                <w:rFonts w:ascii="Calibri" w:hAnsi="Calibri" w:cs="Calibri"/>
                <w:sz w:val="20"/>
                <w:szCs w:val="20"/>
              </w:rPr>
              <w:t>SZOOP RPO WŁ, w projekcie dot. w</w:t>
            </w:r>
            <w:r w:rsidRPr="00DD3214">
              <w:rPr>
                <w:rFonts w:ascii="Calibri" w:hAnsi="Calibri" w:cs="Calibri"/>
                <w:sz w:val="20"/>
                <w:szCs w:val="20"/>
              </w:rPr>
              <w:t>sparcia dotychczasowych uczestników w ramach WTZ, projekt zakłada realizację praktyk lub staży dla minimum 20 % uczestników projektu.</w:t>
            </w:r>
          </w:p>
        </w:tc>
      </w:tr>
      <w:tr w:rsidR="00A03586" w:rsidRPr="006B580F" w:rsidTr="00B04592">
        <w:trPr>
          <w:gridAfter w:val="1"/>
          <w:wAfter w:w="11" w:type="pct"/>
          <w:trHeight w:val="565"/>
        </w:trPr>
        <w:tc>
          <w:tcPr>
            <w:tcW w:w="1660" w:type="pct"/>
            <w:gridSpan w:val="5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94" w:type="pct"/>
            <w:gridSpan w:val="4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5" w:type="pct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A03586" w:rsidRPr="006B580F" w:rsidTr="00B04592">
        <w:trPr>
          <w:gridAfter w:val="1"/>
          <w:wAfter w:w="11" w:type="pct"/>
          <w:trHeight w:val="570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Default="00A03586" w:rsidP="00821D74">
            <w:pPr>
              <w:shd w:val="clear" w:color="auto" w:fill="D9D9D9"/>
              <w:spacing w:before="120" w:after="12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DD3214">
              <w:rPr>
                <w:rFonts w:ascii="Calibri" w:eastAsia="Arial Unicode MS" w:hAnsi="Calibri"/>
                <w:b/>
                <w:sz w:val="20"/>
                <w:szCs w:val="20"/>
              </w:rPr>
              <w:t>1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4</w:t>
            </w:r>
            <w:r w:rsidRPr="00DD3214">
              <w:rPr>
                <w:rFonts w:ascii="Calibri" w:eastAsia="Arial Unicode MS" w:hAnsi="Calibri"/>
                <w:b/>
                <w:sz w:val="20"/>
                <w:szCs w:val="20"/>
              </w:rPr>
              <w:t>.</w:t>
            </w:r>
            <w:r w:rsidRPr="00DD32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D3214">
              <w:rPr>
                <w:rFonts w:ascii="Calibri" w:eastAsia="Arial Unicode MS" w:hAnsi="Calibri"/>
                <w:b/>
                <w:sz w:val="20"/>
                <w:szCs w:val="20"/>
              </w:rPr>
              <w:t>Zakres wsparcia CIS, KIS.</w:t>
            </w:r>
          </w:p>
          <w:p w:rsidR="00A03586" w:rsidRPr="0074292C" w:rsidRDefault="00A03586" w:rsidP="00821D74">
            <w:pPr>
              <w:shd w:val="clear" w:color="auto" w:fill="D9D9D9"/>
              <w:spacing w:before="120" w:after="120"/>
              <w:jc w:val="both"/>
              <w:rPr>
                <w:rFonts w:ascii="Calibri" w:eastAsia="Arial Unicode MS" w:hAnsi="Calibri"/>
                <w:highlight w:val="darkGray"/>
              </w:rPr>
            </w:pPr>
            <w:r w:rsidRPr="00DD3214">
              <w:rPr>
                <w:rFonts w:ascii="Calibri" w:eastAsia="Arial Unicode MS" w:hAnsi="Calibri"/>
                <w:sz w:val="20"/>
                <w:szCs w:val="20"/>
              </w:rPr>
              <w:t xml:space="preserve">W przypadku realizacji typu projektu nr 2 z SZOOP RPO WŁ, zgodnie z zasadami określonymi w </w:t>
            </w:r>
            <w:r w:rsidRPr="001E5EAF">
              <w:rPr>
                <w:rFonts w:ascii="Calibri" w:eastAsia="Arial Unicode MS" w:hAnsi="Calibri"/>
                <w:i/>
                <w:sz w:val="20"/>
                <w:szCs w:val="20"/>
              </w:rPr>
              <w:t>Wytycznych w zakresie realizacji przedsięwzięć w obszarze włączenia społecznego i zwalczania ubóstwa z wykorzystaniem środków EFS i EFRR na lata 2014-2020</w:t>
            </w:r>
            <w:r w:rsidRPr="00DD3214">
              <w:rPr>
                <w:rFonts w:ascii="Calibri" w:eastAsia="Arial Unicode MS" w:hAnsi="Calibri"/>
                <w:sz w:val="20"/>
                <w:szCs w:val="20"/>
              </w:rPr>
              <w:t xml:space="preserve"> projekt zakłada stworzenie nowych miejsc reintegracji społecznej i zawodowej w istniejących podmiotach (KIS, CIS) lub poprzez utworzenie nowych podmiotów (KIS, CIS).</w:t>
            </w:r>
          </w:p>
        </w:tc>
      </w:tr>
      <w:tr w:rsidR="00A03586" w:rsidRPr="006B580F" w:rsidTr="00B04592">
        <w:trPr>
          <w:gridAfter w:val="1"/>
          <w:wAfter w:w="11" w:type="pct"/>
          <w:trHeight w:val="510"/>
        </w:trPr>
        <w:tc>
          <w:tcPr>
            <w:tcW w:w="1660" w:type="pct"/>
            <w:gridSpan w:val="5"/>
            <w:shd w:val="clear" w:color="auto" w:fill="auto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94" w:type="pct"/>
            <w:gridSpan w:val="4"/>
            <w:shd w:val="clear" w:color="auto" w:fill="auto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A03586" w:rsidRPr="006B580F" w:rsidTr="00B04592">
        <w:trPr>
          <w:gridAfter w:val="1"/>
          <w:wAfter w:w="11" w:type="pct"/>
          <w:trHeight w:val="615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Pr="004B20A7" w:rsidRDefault="00A03586" w:rsidP="00821D74">
            <w:pPr>
              <w:shd w:val="clear" w:color="auto" w:fill="D9D9D9"/>
              <w:spacing w:before="120" w:after="12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B20A7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5</w:t>
            </w:r>
            <w:r w:rsidRPr="004B20A7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 xml:space="preserve">. </w:t>
            </w:r>
            <w:r w:rsidRPr="004B20A7">
              <w:rPr>
                <w:rFonts w:ascii="Calibri" w:eastAsia="Arial Unicode MS" w:hAnsi="Calibri"/>
                <w:b/>
                <w:sz w:val="20"/>
                <w:szCs w:val="20"/>
              </w:rPr>
              <w:t>Tworzenie podmiotów reintegracyjnych tj. Centrów Integracji Społecznej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, Klubów Integracji Społecznej, </w:t>
            </w:r>
            <w:r w:rsidR="000A3C8A" w:rsidRPr="004B20A7">
              <w:rPr>
                <w:rFonts w:ascii="Calibri" w:eastAsia="Arial Unicode MS" w:hAnsi="Calibri"/>
                <w:b/>
                <w:sz w:val="20"/>
                <w:szCs w:val="20"/>
              </w:rPr>
              <w:t xml:space="preserve">Zakładów Aktywizacji Zawodowej </w:t>
            </w:r>
            <w:r w:rsidRPr="004B20A7">
              <w:rPr>
                <w:rFonts w:ascii="Calibri" w:eastAsia="Arial Unicode MS" w:hAnsi="Calibri"/>
                <w:b/>
                <w:sz w:val="20"/>
                <w:szCs w:val="20"/>
              </w:rPr>
              <w:t>z wyłączenie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m Warsztatów Terapii Zaj</w:t>
            </w:r>
            <w:r w:rsidR="000A3C8A">
              <w:rPr>
                <w:rFonts w:ascii="Calibri" w:eastAsia="Arial Unicode MS" w:hAnsi="Calibri"/>
                <w:b/>
                <w:sz w:val="20"/>
                <w:szCs w:val="20"/>
              </w:rPr>
              <w:t>ęciowej.</w:t>
            </w:r>
            <w:r w:rsidRPr="004B20A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A03586" w:rsidRPr="004B20A7" w:rsidRDefault="00A03586" w:rsidP="00821D74">
            <w:pPr>
              <w:shd w:val="clear" w:color="auto" w:fill="D9D9D9"/>
              <w:spacing w:after="12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B20A7">
              <w:rPr>
                <w:rFonts w:ascii="Calibri" w:eastAsia="Arial Unicode MS" w:hAnsi="Calibri"/>
                <w:sz w:val="20"/>
                <w:szCs w:val="20"/>
              </w:rPr>
              <w:t xml:space="preserve">W przypadku realizacji typu projektu nr 2 z SZOOP RPO WŁ, </w:t>
            </w:r>
            <w:r>
              <w:rPr>
                <w:rFonts w:ascii="Calibri" w:eastAsia="Arial Unicode MS" w:hAnsi="Calibri"/>
                <w:sz w:val="20"/>
                <w:szCs w:val="20"/>
              </w:rPr>
              <w:t>istnieje możliwość</w:t>
            </w:r>
            <w:r w:rsidRPr="004B20A7">
              <w:rPr>
                <w:rFonts w:ascii="Calibri" w:eastAsia="Arial Unicode MS" w:hAnsi="Calibri"/>
                <w:sz w:val="20"/>
                <w:szCs w:val="20"/>
              </w:rPr>
              <w:t xml:space="preserve"> utworzenia nowego CIS, KIS,</w:t>
            </w:r>
            <w:r w:rsidR="000A3C8A">
              <w:rPr>
                <w:rFonts w:ascii="Calibri" w:eastAsia="Arial Unicode MS" w:hAnsi="Calibri"/>
                <w:sz w:val="20"/>
                <w:szCs w:val="20"/>
              </w:rPr>
              <w:t xml:space="preserve"> ZAZ</w:t>
            </w:r>
            <w:r w:rsidRPr="004B20A7">
              <w:rPr>
                <w:rFonts w:ascii="Calibri" w:eastAsia="Arial Unicode MS" w:hAnsi="Calibri"/>
                <w:sz w:val="20"/>
                <w:szCs w:val="20"/>
              </w:rPr>
              <w:t xml:space="preserve"> o ile wnioskodawca wykaże w treści wniosku, w oparciu o analizę potrzeb grupy docelowej, niedostateczny poziom dostępności usług danego rodzaju podmiotu. </w:t>
            </w:r>
          </w:p>
          <w:p w:rsidR="00A03586" w:rsidRPr="0074292C" w:rsidRDefault="00A03586" w:rsidP="000A3C8A">
            <w:pPr>
              <w:shd w:val="clear" w:color="auto" w:fill="D9D9D9"/>
              <w:jc w:val="both"/>
              <w:rPr>
                <w:rFonts w:ascii="Calibri" w:eastAsia="Arial Unicode MS" w:hAnsi="Calibri"/>
                <w:highlight w:val="darkGray"/>
              </w:rPr>
            </w:pPr>
            <w:r w:rsidRPr="004B20A7">
              <w:rPr>
                <w:rFonts w:ascii="Calibri" w:eastAsia="Arial Unicode MS" w:hAnsi="Calibri"/>
                <w:sz w:val="20"/>
                <w:szCs w:val="20"/>
              </w:rPr>
              <w:t>W ramach projektu nie jest tworzony nowy WTZ.</w:t>
            </w:r>
          </w:p>
        </w:tc>
      </w:tr>
      <w:tr w:rsidR="00A03586" w:rsidRPr="006B580F" w:rsidTr="00B04592">
        <w:trPr>
          <w:trHeight w:val="450"/>
        </w:trPr>
        <w:tc>
          <w:tcPr>
            <w:tcW w:w="1660" w:type="pct"/>
            <w:gridSpan w:val="5"/>
            <w:shd w:val="clear" w:color="auto" w:fill="auto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94" w:type="pct"/>
            <w:gridSpan w:val="4"/>
            <w:shd w:val="clear" w:color="auto" w:fill="auto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A03586" w:rsidRPr="006B580F" w:rsidTr="00B04592">
        <w:trPr>
          <w:gridAfter w:val="1"/>
          <w:wAfter w:w="11" w:type="pct"/>
          <w:trHeight w:val="615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Pr="004B20A7" w:rsidRDefault="00A03586" w:rsidP="00821D74">
            <w:pPr>
              <w:shd w:val="clear" w:color="auto" w:fill="D9D9D9"/>
              <w:spacing w:before="120" w:after="12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B20A7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6</w:t>
            </w:r>
            <w:r w:rsidRPr="004B20A7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 xml:space="preserve">. </w:t>
            </w:r>
            <w:r w:rsidRPr="004B20A7">
              <w:rPr>
                <w:rFonts w:ascii="Calibri" w:eastAsia="Arial Unicode MS" w:hAnsi="Calibri"/>
                <w:b/>
                <w:sz w:val="20"/>
                <w:szCs w:val="20"/>
              </w:rPr>
              <w:t>Trwałość zatrudnienia w Zakładzie Aktywności Zawodowej.</w:t>
            </w:r>
          </w:p>
          <w:p w:rsidR="00A03586" w:rsidRDefault="00A03586" w:rsidP="00821D74">
            <w:pPr>
              <w:shd w:val="clear" w:color="auto" w:fill="D9D9D9"/>
              <w:spacing w:before="120" w:after="120"/>
              <w:jc w:val="both"/>
              <w:rPr>
                <w:rFonts w:ascii="Calibri" w:eastAsia="Arial Unicode MS" w:hAnsi="Calibri"/>
                <w:highlight w:val="darkGray"/>
              </w:rPr>
            </w:pPr>
            <w:r w:rsidRPr="004B20A7">
              <w:rPr>
                <w:rFonts w:ascii="Calibri" w:eastAsia="Arial Unicode MS" w:hAnsi="Calibri"/>
                <w:sz w:val="20"/>
                <w:szCs w:val="20"/>
              </w:rPr>
              <w:t>W przypadku realizacji typu projektu nr 2 z SZOOP RPO WŁ, w projekcie obejmującym zatrudnienie nowych osób z niepełnosprawnościami w ZAZ, okres zatrudnienia tych osób w ZAZ po zakończeniu realizacji projektu jest co najmniej równy okresowi zatrudnienia w ramach projektu (okres ten może być krótszy, o ile osoba z niepełnosprawnością podejmie zatrudnienie poza ZAZ).</w:t>
            </w:r>
          </w:p>
        </w:tc>
      </w:tr>
      <w:tr w:rsidR="00A03586" w:rsidRPr="006B580F" w:rsidTr="00B04592">
        <w:trPr>
          <w:gridAfter w:val="1"/>
          <w:wAfter w:w="11" w:type="pct"/>
          <w:trHeight w:val="566"/>
        </w:trPr>
        <w:tc>
          <w:tcPr>
            <w:tcW w:w="1646" w:type="pct"/>
            <w:gridSpan w:val="3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08" w:type="pct"/>
            <w:gridSpan w:val="6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5" w:type="pct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A03586" w:rsidRPr="006B580F" w:rsidTr="00B04592">
        <w:trPr>
          <w:gridAfter w:val="1"/>
          <w:wAfter w:w="11" w:type="pct"/>
          <w:trHeight w:val="570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Pr="004B20A7" w:rsidRDefault="00A03586" w:rsidP="00821D74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4B20A7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  <w:r w:rsidRPr="004B20A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. </w:t>
            </w:r>
            <w:r w:rsidRPr="004B20A7">
              <w:rPr>
                <w:rFonts w:ascii="Calibri" w:hAnsi="Calibri" w:cs="Arial"/>
                <w:b/>
                <w:sz w:val="20"/>
                <w:szCs w:val="20"/>
              </w:rPr>
              <w:t>Trwałość utworzonego KIS, CIS</w:t>
            </w:r>
            <w:r w:rsidR="000A3C8A">
              <w:rPr>
                <w:rFonts w:ascii="Calibri" w:hAnsi="Calibri" w:cs="Arial"/>
                <w:b/>
                <w:sz w:val="20"/>
                <w:szCs w:val="20"/>
              </w:rPr>
              <w:t>, ZAZ</w:t>
            </w:r>
            <w:r w:rsidRPr="004B20A7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A03586" w:rsidRPr="00BC263E" w:rsidRDefault="00A03586" w:rsidP="00821D74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4B20A7">
              <w:rPr>
                <w:rFonts w:ascii="Calibri" w:hAnsi="Calibri" w:cs="Arial"/>
                <w:sz w:val="20"/>
                <w:szCs w:val="20"/>
              </w:rPr>
              <w:t>W przypadku realizacji typu projektu nr 2 z SZOOP RPO WŁ Wnioskodawca deklaruje, że po zakończeniu realizacji projektu zapewni funkcjonowanie utworzonego w projekcie KIS, CIS</w:t>
            </w:r>
            <w:r w:rsidR="000A3C8A">
              <w:rPr>
                <w:rFonts w:ascii="Calibri" w:hAnsi="Calibri" w:cs="Arial"/>
                <w:sz w:val="20"/>
                <w:szCs w:val="20"/>
              </w:rPr>
              <w:t>, ZAZ</w:t>
            </w:r>
            <w:r w:rsidRPr="004B20A7">
              <w:rPr>
                <w:rFonts w:ascii="Calibri" w:hAnsi="Calibri" w:cs="Arial"/>
                <w:sz w:val="20"/>
                <w:szCs w:val="20"/>
              </w:rPr>
              <w:t xml:space="preserve"> przez okres co najmniej równy okresowi realizacji projektu.</w:t>
            </w:r>
          </w:p>
        </w:tc>
      </w:tr>
      <w:tr w:rsidR="00A03586" w:rsidRPr="006B580F" w:rsidTr="00B04592">
        <w:trPr>
          <w:gridAfter w:val="1"/>
          <w:wAfter w:w="11" w:type="pct"/>
          <w:trHeight w:val="654"/>
        </w:trPr>
        <w:tc>
          <w:tcPr>
            <w:tcW w:w="1660" w:type="pct"/>
            <w:gridSpan w:val="5"/>
            <w:shd w:val="clear" w:color="auto" w:fill="auto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94" w:type="pct"/>
            <w:gridSpan w:val="4"/>
            <w:shd w:val="clear" w:color="auto" w:fill="auto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A03586" w:rsidRPr="006B580F" w:rsidTr="00B04592">
        <w:trPr>
          <w:gridAfter w:val="1"/>
          <w:wAfter w:w="11" w:type="pct"/>
          <w:trHeight w:val="900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Default="00A03586" w:rsidP="00821D74">
            <w:pPr>
              <w:spacing w:before="120"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  <w:r w:rsidRPr="004B20A7">
              <w:rPr>
                <w:rFonts w:ascii="Calibri" w:hAnsi="Calibri"/>
                <w:b/>
                <w:bCs/>
                <w:sz w:val="20"/>
                <w:szCs w:val="20"/>
              </w:rPr>
              <w:t>. Wdrożenie instrumentów aktywizacji zawodowej</w:t>
            </w:r>
            <w:r w:rsidR="005360A3">
              <w:rPr>
                <w:rFonts w:ascii="Calibri" w:hAnsi="Calibri"/>
                <w:b/>
                <w:bCs/>
                <w:sz w:val="20"/>
                <w:szCs w:val="20"/>
              </w:rPr>
              <w:t xml:space="preserve"> w projektach OPS, PCPR</w:t>
            </w:r>
            <w:r w:rsidRPr="004B20A7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:rsidR="00A03586" w:rsidRPr="004B20A7" w:rsidRDefault="00A03586" w:rsidP="00A853A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B20A7">
              <w:rPr>
                <w:rFonts w:ascii="Calibri" w:hAnsi="Calibri"/>
                <w:bCs/>
                <w:sz w:val="20"/>
                <w:szCs w:val="20"/>
              </w:rPr>
              <w:t>W przypadku realizacji typu projektu nr 1 z SZOOP RPO WŁ wdrożenie instrumentów aktywizacji zawodowej odbywa się wyłącznie przez podmioty wyspecjalizowane w zakresie aktywizacji zawodowej, bez możliwości realizacji powyższych instrumentów samodzielnie przez jednostki organizacyjne pomocy społecznej (OPS/PCPR). Usługi aktywnej integracji o charakterze zawodowym realizowane są przez:</w:t>
            </w:r>
          </w:p>
          <w:p w:rsidR="00A03586" w:rsidRPr="001E5EAF" w:rsidRDefault="00A03586" w:rsidP="00A853A1">
            <w:pPr>
              <w:pStyle w:val="Akapitzlist"/>
              <w:numPr>
                <w:ilvl w:val="0"/>
                <w:numId w:val="19"/>
              </w:numPr>
              <w:spacing w:after="0"/>
              <w:ind w:hanging="436"/>
              <w:rPr>
                <w:bCs/>
                <w:sz w:val="20"/>
                <w:szCs w:val="20"/>
              </w:rPr>
            </w:pPr>
            <w:r w:rsidRPr="001E5EAF">
              <w:rPr>
                <w:bCs/>
                <w:sz w:val="20"/>
                <w:szCs w:val="20"/>
              </w:rPr>
              <w:t>Partnerów w ramach projektów partnerskich,</w:t>
            </w:r>
          </w:p>
          <w:p w:rsidR="00A03586" w:rsidRPr="004B20A7" w:rsidRDefault="00A03586" w:rsidP="001E5EAF">
            <w:pPr>
              <w:numPr>
                <w:ilvl w:val="0"/>
                <w:numId w:val="15"/>
              </w:numPr>
              <w:suppressAutoHyphens w:val="0"/>
              <w:ind w:left="709" w:hanging="425"/>
              <w:rPr>
                <w:rFonts w:ascii="Calibri" w:hAnsi="Calibri"/>
                <w:bCs/>
                <w:sz w:val="20"/>
                <w:szCs w:val="20"/>
              </w:rPr>
            </w:pPr>
            <w:r w:rsidRPr="004B20A7">
              <w:rPr>
                <w:rFonts w:ascii="Calibri" w:hAnsi="Calibri"/>
                <w:bCs/>
                <w:sz w:val="20"/>
                <w:szCs w:val="20"/>
              </w:rPr>
              <w:t xml:space="preserve">PUP na podstawie porozumienia, które określa zasady współpracy w zakresie realizacji usług aktywnej integracji o charakterze zawodowym lub o realizacji Programu Aktywizacja i Integracja, o którym mowa w ustawie z dnia 20 kwietnia </w:t>
            </w:r>
            <w:r w:rsidRPr="004B20A7">
              <w:rPr>
                <w:rFonts w:ascii="Calibri" w:hAnsi="Calibri"/>
                <w:bCs/>
                <w:sz w:val="20"/>
                <w:szCs w:val="20"/>
              </w:rPr>
              <w:lastRenderedPageBreak/>
              <w:t>2004 r. o promocji zatrudnienia i instytucjach rynku pracy i na zasadach określonych w tej ustawie,</w:t>
            </w:r>
          </w:p>
          <w:p w:rsidR="00A03586" w:rsidRPr="004B20A7" w:rsidRDefault="00A03586" w:rsidP="0060755D">
            <w:pPr>
              <w:numPr>
                <w:ilvl w:val="0"/>
                <w:numId w:val="15"/>
              </w:numPr>
              <w:suppressAutoHyphens w:val="0"/>
              <w:ind w:left="709" w:hanging="425"/>
              <w:rPr>
                <w:rFonts w:ascii="Calibri" w:hAnsi="Calibri"/>
                <w:bCs/>
                <w:sz w:val="20"/>
                <w:szCs w:val="20"/>
              </w:rPr>
            </w:pPr>
            <w:r w:rsidRPr="004B20A7">
              <w:rPr>
                <w:rFonts w:ascii="Calibri" w:hAnsi="Calibri"/>
                <w:bCs/>
                <w:sz w:val="20"/>
                <w:szCs w:val="20"/>
              </w:rPr>
              <w:t>Podmioty wybrane w ramach zlecenia zadania publicznego na zasadach określonych w ustawie z dnia 24 kwietnia 2003 r. o działalności pożytku publicznego i o wolontariacie lub zgodnie z art. 15a ustawy z dnia 27 kwietnia 2006 r. o spółdzielniach socjalnych,</w:t>
            </w:r>
          </w:p>
          <w:p w:rsidR="00A03586" w:rsidRDefault="00A03586" w:rsidP="0060755D">
            <w:pPr>
              <w:numPr>
                <w:ilvl w:val="0"/>
                <w:numId w:val="15"/>
              </w:numPr>
              <w:suppressAutoHyphens w:val="0"/>
              <w:spacing w:after="120"/>
              <w:ind w:left="709" w:hanging="425"/>
              <w:rPr>
                <w:rFonts w:ascii="Calibri" w:hAnsi="Calibri"/>
                <w:bCs/>
                <w:sz w:val="20"/>
                <w:szCs w:val="20"/>
              </w:rPr>
            </w:pPr>
            <w:r w:rsidRPr="004B20A7">
              <w:rPr>
                <w:rFonts w:ascii="Calibri" w:hAnsi="Calibri"/>
                <w:bCs/>
                <w:sz w:val="20"/>
                <w:szCs w:val="20"/>
              </w:rPr>
              <w:t>Podmioty danej jednostki samorządu terytorialnego wyspecjalizowane w zakresie reintegracji zawodowej, o ile zostaną wskazane we wniosku o dofinansowanie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projektu jako realizatorzy projektu.</w:t>
            </w:r>
          </w:p>
          <w:p w:rsidR="00A03586" w:rsidRPr="0005395D" w:rsidRDefault="00A03586" w:rsidP="00821D74">
            <w:pPr>
              <w:spacing w:after="120"/>
              <w:rPr>
                <w:rFonts w:ascii="Calibri" w:hAnsi="Calibri"/>
                <w:bCs/>
                <w:sz w:val="20"/>
                <w:szCs w:val="20"/>
              </w:rPr>
            </w:pPr>
            <w:r w:rsidRPr="0005395D">
              <w:rPr>
                <w:rFonts w:ascii="Calibri" w:hAnsi="Calibri"/>
                <w:bCs/>
                <w:sz w:val="20"/>
                <w:szCs w:val="20"/>
              </w:rPr>
              <w:t>Nie dotyczy projektów, w których aktywizacja zawodowa jest realizowana przez KIS, CIS działający w strukturze jednostki organizacyjnej pomocy społecznej. Wdrożenie usług aktywnej integracji o charakterze zawodowym przez KIS, CIS odbywa się w zakresie reintegracji społecznej i zawodowej zgodnie z ustawą z dnia 13 czerwca 2003 r. o zatrudnieniu socjalnym.</w:t>
            </w:r>
          </w:p>
        </w:tc>
      </w:tr>
      <w:tr w:rsidR="00A03586" w:rsidRPr="006B580F" w:rsidTr="00B04592">
        <w:trPr>
          <w:gridAfter w:val="1"/>
          <w:wAfter w:w="11" w:type="pct"/>
          <w:trHeight w:val="634"/>
        </w:trPr>
        <w:tc>
          <w:tcPr>
            <w:tcW w:w="1646" w:type="pct"/>
            <w:gridSpan w:val="3"/>
            <w:shd w:val="clear" w:color="auto" w:fill="auto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5" w:type="pct"/>
            <w:gridSpan w:val="5"/>
            <w:shd w:val="clear" w:color="auto" w:fill="auto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A03586" w:rsidRPr="006B580F" w:rsidTr="00B04592">
        <w:trPr>
          <w:gridAfter w:val="1"/>
          <w:wAfter w:w="11" w:type="pct"/>
          <w:trHeight w:val="3748"/>
        </w:trPr>
        <w:tc>
          <w:tcPr>
            <w:tcW w:w="4989" w:type="pct"/>
            <w:gridSpan w:val="10"/>
            <w:shd w:val="clear" w:color="auto" w:fill="D9D9D9"/>
            <w:vAlign w:val="center"/>
          </w:tcPr>
          <w:p w:rsidR="00A03586" w:rsidRPr="004B20A7" w:rsidRDefault="00A03586" w:rsidP="00821D74">
            <w:pPr>
              <w:spacing w:before="120"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  <w:r w:rsidRPr="004B20A7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Pr="0005395D">
              <w:rPr>
                <w:rFonts w:ascii="Calibri" w:hAnsi="Calibri"/>
                <w:b/>
                <w:bCs/>
                <w:sz w:val="20"/>
                <w:szCs w:val="20"/>
              </w:rPr>
              <w:t>Wsparcie osób bezrobotnych z III profilu pomocy</w:t>
            </w:r>
            <w:r w:rsidR="000A3C8A">
              <w:rPr>
                <w:rFonts w:ascii="Calibri" w:hAnsi="Calibri"/>
                <w:b/>
                <w:bCs/>
                <w:sz w:val="20"/>
                <w:szCs w:val="20"/>
              </w:rPr>
              <w:t xml:space="preserve"> w projektach OPS.</w:t>
            </w:r>
          </w:p>
          <w:p w:rsidR="00A03586" w:rsidRPr="0005395D" w:rsidRDefault="00A03586" w:rsidP="00821D74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05395D">
              <w:rPr>
                <w:rFonts w:ascii="Calibri" w:hAnsi="Calibri"/>
                <w:bCs/>
                <w:sz w:val="20"/>
                <w:szCs w:val="20"/>
              </w:rPr>
              <w:t xml:space="preserve">W przypadku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realizacji typu projektu nr 1 z SZOOP RPO WŁ </w:t>
            </w:r>
            <w:r w:rsidRPr="0005395D">
              <w:rPr>
                <w:rFonts w:ascii="Calibri" w:hAnsi="Calibri"/>
                <w:bCs/>
                <w:sz w:val="20"/>
                <w:szCs w:val="20"/>
              </w:rPr>
              <w:t xml:space="preserve">wsparcia </w:t>
            </w:r>
            <w:r w:rsidR="005360A3">
              <w:rPr>
                <w:rFonts w:ascii="Calibri" w:hAnsi="Calibri"/>
                <w:bCs/>
                <w:sz w:val="20"/>
                <w:szCs w:val="20"/>
              </w:rPr>
              <w:t xml:space="preserve">w projektach OPS </w:t>
            </w:r>
            <w:r w:rsidRPr="0005395D">
              <w:rPr>
                <w:rFonts w:ascii="Calibri" w:hAnsi="Calibri"/>
                <w:bCs/>
                <w:sz w:val="20"/>
                <w:szCs w:val="20"/>
              </w:rPr>
              <w:t xml:space="preserve">osób bezrobotnych, zarejestrowanych </w:t>
            </w:r>
            <w:r w:rsidR="005360A3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05395D">
              <w:rPr>
                <w:rFonts w:ascii="Calibri" w:hAnsi="Calibri"/>
                <w:bCs/>
                <w:sz w:val="20"/>
                <w:szCs w:val="20"/>
              </w:rPr>
              <w:t>w PUP, dla których ustalono III profil pomocy, wsparcie jest realizowane na podstawie:</w:t>
            </w:r>
          </w:p>
          <w:p w:rsidR="00A03586" w:rsidRPr="0005395D" w:rsidRDefault="00A03586" w:rsidP="0060755D">
            <w:pPr>
              <w:numPr>
                <w:ilvl w:val="0"/>
                <w:numId w:val="16"/>
              </w:numPr>
              <w:suppressAutoHyphens w:val="0"/>
              <w:ind w:left="709" w:hanging="425"/>
              <w:rPr>
                <w:rFonts w:ascii="Calibri" w:hAnsi="Calibri"/>
                <w:bCs/>
                <w:sz w:val="20"/>
                <w:szCs w:val="20"/>
              </w:rPr>
            </w:pPr>
            <w:r w:rsidRPr="0005395D">
              <w:rPr>
                <w:rFonts w:ascii="Calibri" w:hAnsi="Calibri"/>
                <w:bCs/>
                <w:sz w:val="20"/>
                <w:szCs w:val="20"/>
              </w:rPr>
              <w:t>Programu Aktywizacja i Integracja, o którym mowa w ustawie z dnia 20 kwietnia 2004 r. o promocji zatrudnienia i instytucjach rynku pracy lub</w:t>
            </w:r>
          </w:p>
          <w:p w:rsidR="00A03586" w:rsidRPr="0005395D" w:rsidRDefault="00A03586" w:rsidP="0060755D">
            <w:pPr>
              <w:numPr>
                <w:ilvl w:val="0"/>
                <w:numId w:val="16"/>
              </w:numPr>
              <w:suppressAutoHyphens w:val="0"/>
              <w:ind w:left="709" w:hanging="425"/>
              <w:rPr>
                <w:rFonts w:ascii="Calibri" w:hAnsi="Calibri"/>
                <w:bCs/>
                <w:sz w:val="20"/>
                <w:szCs w:val="20"/>
              </w:rPr>
            </w:pPr>
            <w:r w:rsidRPr="0005395D">
              <w:rPr>
                <w:rFonts w:ascii="Calibri" w:hAnsi="Calibri"/>
                <w:bCs/>
                <w:sz w:val="20"/>
                <w:szCs w:val="20"/>
              </w:rPr>
              <w:t>Programu specjalnego, o którym mowa w ustawie z dnia 20 kwietnia 2004 r. o promocji zatrudnienia i instytucjach rynku pracy lub</w:t>
            </w:r>
          </w:p>
          <w:p w:rsidR="00A03586" w:rsidRPr="0005395D" w:rsidRDefault="00A03586" w:rsidP="0060755D">
            <w:pPr>
              <w:numPr>
                <w:ilvl w:val="0"/>
                <w:numId w:val="16"/>
              </w:numPr>
              <w:suppressAutoHyphens w:val="0"/>
              <w:ind w:left="709" w:hanging="425"/>
              <w:rPr>
                <w:rFonts w:ascii="Calibri" w:hAnsi="Calibri"/>
                <w:bCs/>
                <w:sz w:val="20"/>
                <w:szCs w:val="20"/>
              </w:rPr>
            </w:pPr>
            <w:r w:rsidRPr="0005395D">
              <w:rPr>
                <w:rFonts w:ascii="Calibri" w:hAnsi="Calibri"/>
                <w:bCs/>
                <w:sz w:val="20"/>
                <w:szCs w:val="20"/>
              </w:rPr>
              <w:t>Projektu socjalnego, o którym mowa w ustawie z dnia 12 marca 2004 r. o pomocy społecznej, z obowiązkowym zastosowaniem instrumentów aktywnej integracji o charakterze zawodowym lub</w:t>
            </w:r>
          </w:p>
          <w:p w:rsidR="00A03586" w:rsidRPr="0005395D" w:rsidRDefault="00A03586" w:rsidP="0060755D">
            <w:pPr>
              <w:numPr>
                <w:ilvl w:val="0"/>
                <w:numId w:val="16"/>
              </w:numPr>
              <w:suppressAutoHyphens w:val="0"/>
              <w:ind w:left="709" w:hanging="425"/>
              <w:rPr>
                <w:rFonts w:ascii="Calibri" w:hAnsi="Calibri"/>
                <w:bCs/>
                <w:sz w:val="20"/>
                <w:szCs w:val="20"/>
              </w:rPr>
            </w:pPr>
            <w:r w:rsidRPr="0005395D">
              <w:rPr>
                <w:rFonts w:ascii="Calibri" w:hAnsi="Calibri"/>
                <w:bCs/>
                <w:sz w:val="20"/>
                <w:szCs w:val="20"/>
              </w:rPr>
              <w:t>Kontraktu socjalnego, o którym mowa w ustawie z dnia 12 marca 2004 r. o pomocy społecznej, z obowiązkowym zastosowaniem instrumentów aktywnej integracji o charakterze zawodowym lub</w:t>
            </w:r>
          </w:p>
          <w:p w:rsidR="00A03586" w:rsidRDefault="00A03586" w:rsidP="0060755D">
            <w:pPr>
              <w:numPr>
                <w:ilvl w:val="0"/>
                <w:numId w:val="16"/>
              </w:numPr>
              <w:suppressAutoHyphens w:val="0"/>
              <w:spacing w:before="120"/>
              <w:ind w:left="709" w:hanging="425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395D">
              <w:rPr>
                <w:rFonts w:ascii="Calibri" w:hAnsi="Calibri"/>
                <w:bCs/>
                <w:sz w:val="20"/>
                <w:szCs w:val="20"/>
              </w:rPr>
              <w:t>Program aktywności lokalnej, o którym mowa w ustawie z dnia 12 marca 2004 r. o pomocy społecznej, z obowiązkowym zastosowaniem instrumentów aktywnej integracji o charakterze zawodowym.</w:t>
            </w:r>
          </w:p>
        </w:tc>
      </w:tr>
      <w:tr w:rsidR="00A03586" w:rsidRPr="006B580F" w:rsidTr="00B04592">
        <w:trPr>
          <w:gridAfter w:val="1"/>
          <w:wAfter w:w="11" w:type="pct"/>
          <w:trHeight w:val="576"/>
        </w:trPr>
        <w:tc>
          <w:tcPr>
            <w:tcW w:w="1646" w:type="pct"/>
            <w:gridSpan w:val="3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5" w:type="pct"/>
            <w:gridSpan w:val="5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8" w:type="pct"/>
            <w:gridSpan w:val="2"/>
            <w:shd w:val="clear" w:color="auto" w:fill="FFFFFF"/>
            <w:vAlign w:val="center"/>
          </w:tcPr>
          <w:p w:rsidR="00A03586" w:rsidRPr="0074292C" w:rsidRDefault="00A03586" w:rsidP="00821D74">
            <w:pPr>
              <w:jc w:val="center"/>
              <w:rPr>
                <w:rFonts w:ascii="Calibri" w:hAnsi="Calibri"/>
                <w:b/>
                <w:bCs/>
              </w:rPr>
            </w:pPr>
            <w:r w:rsidRPr="0005395D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05395D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hAnsi="Calibri"/>
                <w:b/>
                <w:bCs/>
                <w:sz w:val="22"/>
                <w:szCs w:val="22"/>
              </w:rPr>
            </w:r>
            <w:r w:rsidR="00FA1D5A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05395D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05395D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05395D">
              <w:rPr>
                <w:rFonts w:ascii="Calibri" w:hAnsi="Calibri"/>
                <w:bCs/>
                <w:sz w:val="22"/>
                <w:szCs w:val="22"/>
              </w:rPr>
              <w:t>NIE DOTYCZY</w:t>
            </w:r>
          </w:p>
        </w:tc>
      </w:tr>
      <w:tr w:rsidR="00A03586" w:rsidRPr="006B580F" w:rsidTr="00B04592">
        <w:trPr>
          <w:gridAfter w:val="1"/>
          <w:wAfter w:w="11" w:type="pct"/>
          <w:trHeight w:val="579"/>
        </w:trPr>
        <w:tc>
          <w:tcPr>
            <w:tcW w:w="4989" w:type="pct"/>
            <w:gridSpan w:val="10"/>
            <w:shd w:val="clear" w:color="auto" w:fill="BFBFBF"/>
            <w:vAlign w:val="center"/>
          </w:tcPr>
          <w:p w:rsidR="00A03586" w:rsidRPr="006B580F" w:rsidRDefault="00A03586" w:rsidP="00821D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Czy p</w:t>
            </w:r>
            <w:r w:rsidRPr="006B580F">
              <w:rPr>
                <w:rFonts w:ascii="Calibri" w:hAnsi="Calibri"/>
                <w:b/>
                <w:sz w:val="22"/>
                <w:szCs w:val="22"/>
              </w:rPr>
              <w:t xml:space="preserve">rojekt spełnia </w:t>
            </w:r>
            <w:r w:rsidRPr="001759EC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A03586" w:rsidRPr="009B360A" w:rsidTr="00B04592">
        <w:trPr>
          <w:gridAfter w:val="1"/>
          <w:wAfter w:w="11" w:type="pct"/>
          <w:trHeight w:val="579"/>
        </w:trPr>
        <w:tc>
          <w:tcPr>
            <w:tcW w:w="2503" w:type="pct"/>
            <w:gridSpan w:val="6"/>
            <w:shd w:val="clear" w:color="auto" w:fill="auto"/>
            <w:vAlign w:val="center"/>
          </w:tcPr>
          <w:p w:rsidR="00A03586" w:rsidRPr="009B360A" w:rsidRDefault="00A03586" w:rsidP="00821D74">
            <w:pPr>
              <w:rPr>
                <w:rFonts w:ascii="Calibri" w:hAnsi="Calibri"/>
                <w:kern w:val="24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– wypełnić część c</w:t>
            </w:r>
          </w:p>
        </w:tc>
        <w:tc>
          <w:tcPr>
            <w:tcW w:w="2486" w:type="pct"/>
            <w:gridSpan w:val="4"/>
            <w:shd w:val="clear" w:color="auto" w:fill="auto"/>
            <w:vAlign w:val="center"/>
          </w:tcPr>
          <w:p w:rsidR="00A03586" w:rsidRPr="009B360A" w:rsidRDefault="00A03586" w:rsidP="00821D74">
            <w:pPr>
              <w:rPr>
                <w:rFonts w:ascii="Calibri" w:hAnsi="Calibri"/>
                <w:kern w:val="24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–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i odrzucić </w:t>
            </w:r>
            <w:r w:rsidRPr="00F51EB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projekt </w:t>
            </w:r>
            <w:r w:rsidRPr="00EB6103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Pr="00EB6103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A03586" w:rsidRPr="006B580F" w:rsidTr="00B04592">
        <w:trPr>
          <w:gridAfter w:val="1"/>
          <w:wAfter w:w="11" w:type="pct"/>
          <w:trHeight w:val="579"/>
        </w:trPr>
        <w:tc>
          <w:tcPr>
            <w:tcW w:w="4989" w:type="pct"/>
            <w:gridSpan w:val="10"/>
            <w:shd w:val="clear" w:color="auto" w:fill="auto"/>
            <w:vAlign w:val="center"/>
          </w:tcPr>
          <w:p w:rsidR="00A03586" w:rsidRPr="006B580F" w:rsidRDefault="00A03586" w:rsidP="00821D74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OCENY NIESPEŁNIENIA 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SZCZEGÓŁOWYCH KRYTERIÓW DOSTĘPU (WYPEŁNIĆ W PRZYPADKU ZAZNACZENIA ODPOWIEDZI „NIE” POWYŻEJ) </w:t>
            </w:r>
          </w:p>
          <w:p w:rsidR="00A03586" w:rsidRPr="006B580F" w:rsidRDefault="00A03586" w:rsidP="00821D74">
            <w:pPr>
              <w:rPr>
                <w:rFonts w:ascii="Calibri" w:eastAsia="Arial Unicode MS" w:hAnsi="Calibri" w:cs="Arial"/>
              </w:rPr>
            </w:pPr>
          </w:p>
        </w:tc>
      </w:tr>
    </w:tbl>
    <w:p w:rsidR="008C0220" w:rsidRDefault="008C0220" w:rsidP="00795EE4">
      <w:pPr>
        <w:tabs>
          <w:tab w:val="left" w:pos="1425"/>
        </w:tabs>
        <w:sectPr w:rsidR="008C0220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:rsidR="004D4702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3"/>
        <w:gridCol w:w="12991"/>
      </w:tblGrid>
      <w:tr w:rsidR="004D4702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</w:rPr>
            </w:pPr>
            <w:bookmarkStart w:id="1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zdiagnozowanego/nych problemów jakie w ramach projektu Wnioskodawca chce rozwiązać lub złagodzić.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4D4702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Default="004D4702" w:rsidP="00795EE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</w:p>
          <w:p w:rsidR="004D4702" w:rsidRDefault="004D4702" w:rsidP="00795E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 </w:t>
            </w:r>
            <w:r w:rsidR="00D32EF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</w:t>
            </w:r>
            <w:r w:rsidR="00CF1308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Default="00CF1308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1E70A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4D4702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cross-financingu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tr w:rsidR="004D4702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bookmarkEnd w:id="1"/>
    </w:tbl>
    <w:p w:rsidR="004D4702" w:rsidRDefault="004D4702" w:rsidP="004D4702">
      <w:pPr>
        <w:sectPr w:rsidR="004D4702">
          <w:pgSz w:w="16838" w:h="11906" w:orient="landscape"/>
          <w:pgMar w:top="720" w:right="720" w:bottom="720" w:left="720" w:header="708" w:footer="708" w:gutter="0"/>
          <w:cols w:space="708"/>
        </w:sectPr>
      </w:pPr>
    </w:p>
    <w:tbl>
      <w:tblPr>
        <w:tblW w:w="55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2325"/>
        <w:gridCol w:w="2521"/>
      </w:tblGrid>
      <w:tr w:rsidR="004D4702" w:rsidTr="002306B8">
        <w:trPr>
          <w:trHeight w:val="836"/>
          <w:jc w:val="center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lang w:eastAsia="ja-JP"/>
              </w:rPr>
            </w:pPr>
            <w:bookmarkStart w:id="2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lastRenderedPageBreak/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02" w:rsidRPr="00160D06" w:rsidRDefault="004D4702" w:rsidP="00795EE4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4D4702" w:rsidTr="002306B8">
        <w:trPr>
          <w:cantSplit/>
          <w:trHeight w:val="778"/>
          <w:jc w:val="center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5360A3" w:rsidP="00795EE4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 xml:space="preserve">  </w:t>
            </w:r>
            <w:r w:rsidR="004D4702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B27AA7" w:rsidP="00795EE4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4D4702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B27AA7" w:rsidP="00795EE4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4D4702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  <w:bookmarkEnd w:id="2"/>
    </w:tbl>
    <w:p w:rsidR="004D4702" w:rsidRDefault="004D4702" w:rsidP="004D4702"/>
    <w:tbl>
      <w:tblPr>
        <w:tblW w:w="5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6098"/>
        <w:gridCol w:w="1415"/>
        <w:gridCol w:w="1464"/>
      </w:tblGrid>
      <w:tr w:rsidR="004D4702" w:rsidTr="002306B8">
        <w:trPr>
          <w:cantSplit/>
          <w:trHeight w:val="411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Pr="00DB6981" w:rsidRDefault="00A73250" w:rsidP="00795EE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 </w:t>
            </w:r>
            <w:r w:rsidR="004D4702"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A73250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4D4702" w:rsidTr="002306B8">
        <w:trPr>
          <w:cantSplit/>
          <w:trHeight w:val="337"/>
          <w:jc w:val="center"/>
        </w:trPr>
        <w:tc>
          <w:tcPr>
            <w:tcW w:w="3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5004E" w:rsidRDefault="0045004E" w:rsidP="0045004E">
            <w:pPr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  <w:t xml:space="preserve">  </w:t>
            </w:r>
            <w:r w:rsidRPr="0045004E"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  <w:t xml:space="preserve">Pola poniżej uzupełnia IOK zgodnie z kryteriami   </w:t>
            </w:r>
            <w:r w:rsidRPr="0045004E">
              <w:rPr>
                <w:rFonts w:ascii="Calibri" w:hAnsi="Calibri"/>
                <w:bCs/>
                <w:i/>
                <w:sz w:val="20"/>
                <w:szCs w:val="20"/>
              </w:rPr>
              <w:t xml:space="preserve">zatwierdzonymi przez Komitet </w:t>
            </w:r>
            <w:r w:rsidR="002306B8">
              <w:rPr>
                <w:rFonts w:ascii="Calibri" w:hAnsi="Calibri"/>
                <w:bCs/>
                <w:i/>
                <w:sz w:val="20"/>
                <w:szCs w:val="20"/>
              </w:rPr>
              <w:t xml:space="preserve">  </w:t>
            </w:r>
            <w:r w:rsidR="002306B8">
              <w:rPr>
                <w:rFonts w:ascii="Calibri" w:hAnsi="Calibri"/>
                <w:bCs/>
                <w:i/>
                <w:sz w:val="20"/>
                <w:szCs w:val="20"/>
              </w:rPr>
              <w:br/>
              <w:t xml:space="preserve">  </w:t>
            </w:r>
            <w:r w:rsidRPr="0045004E">
              <w:rPr>
                <w:rFonts w:ascii="Calibri" w:hAnsi="Calibri"/>
                <w:bCs/>
                <w:i/>
                <w:sz w:val="20"/>
                <w:szCs w:val="20"/>
              </w:rPr>
              <w:t>Monitorujący RPO WŁ 2014-2020 dla danego konkursu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5004E" w:rsidRDefault="004D4702" w:rsidP="00795EE4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5004E">
              <w:rPr>
                <w:rFonts w:ascii="Calibri" w:hAnsi="Calibri" w:cs="Calibri"/>
                <w:bCs/>
                <w:sz w:val="20"/>
                <w:szCs w:val="20"/>
              </w:rPr>
              <w:t>Kryterium jest</w:t>
            </w:r>
            <w:r w:rsidRPr="0045004E">
              <w:rPr>
                <w:rFonts w:ascii="Calibri" w:eastAsia="MS Mincho" w:hAnsi="Calibri" w:cs="Calibri"/>
                <w:bCs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2306B8" w:rsidTr="002306B8">
        <w:trPr>
          <w:cantSplit/>
          <w:trHeight w:val="389"/>
          <w:jc w:val="center"/>
        </w:trPr>
        <w:tc>
          <w:tcPr>
            <w:tcW w:w="3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5004E" w:rsidRDefault="004D4702" w:rsidP="00795EE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45004E">
              <w:rPr>
                <w:rFonts w:ascii="Calibri" w:hAnsi="Calibri"/>
                <w:sz w:val="20"/>
                <w:szCs w:val="20"/>
                <w:lang w:eastAsia="ja-JP"/>
              </w:rPr>
              <w:t>spełnione całkowicie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5004E" w:rsidRDefault="004D4702" w:rsidP="00795EE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5004E">
              <w:rPr>
                <w:rFonts w:ascii="Calibri" w:hAnsi="Calibri"/>
                <w:sz w:val="20"/>
                <w:szCs w:val="20"/>
                <w:lang w:eastAsia="ja-JP"/>
              </w:rPr>
              <w:t>niespełnione</w:t>
            </w:r>
          </w:p>
        </w:tc>
      </w:tr>
      <w:tr w:rsidR="002306B8" w:rsidRPr="00A508D4" w:rsidTr="002306B8">
        <w:tblPrEx>
          <w:tblLook w:val="0000" w:firstRow="0" w:lastRow="0" w:firstColumn="0" w:lastColumn="0" w:noHBand="0" w:noVBand="0"/>
        </w:tblPrEx>
        <w:trPr>
          <w:cantSplit/>
          <w:trHeight w:val="1598"/>
          <w:jc w:val="center"/>
        </w:trPr>
        <w:tc>
          <w:tcPr>
            <w:tcW w:w="3576" w:type="pct"/>
            <w:gridSpan w:val="2"/>
            <w:shd w:val="clear" w:color="auto" w:fill="D9D9D9"/>
            <w:vAlign w:val="center"/>
          </w:tcPr>
          <w:p w:rsidR="0045004E" w:rsidRPr="002306B8" w:rsidRDefault="002306B8" w:rsidP="002306B8">
            <w:pPr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  <w:r w:rsidRPr="002306B8">
              <w:rPr>
                <w:rFonts w:ascii="Calibri" w:hAnsi="Calibri"/>
                <w:b/>
                <w:sz w:val="19"/>
                <w:szCs w:val="19"/>
              </w:rPr>
              <w:t xml:space="preserve">   1. </w:t>
            </w:r>
            <w:r w:rsidR="0045004E" w:rsidRPr="002306B8">
              <w:rPr>
                <w:rFonts w:ascii="Calibri" w:hAnsi="Calibri"/>
                <w:b/>
                <w:sz w:val="19"/>
                <w:szCs w:val="19"/>
              </w:rPr>
              <w:t>Uczestnikami projektów są osoby z wybranych powiatów</w:t>
            </w:r>
          </w:p>
          <w:p w:rsidR="0045004E" w:rsidRPr="002306B8" w:rsidRDefault="0045004E" w:rsidP="0045004E">
            <w:pPr>
              <w:spacing w:before="120" w:after="120"/>
              <w:ind w:left="187" w:right="116"/>
              <w:jc w:val="both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 w:rsidRPr="002306B8">
              <w:rPr>
                <w:rFonts w:ascii="Calibri" w:hAnsi="Calibri"/>
                <w:sz w:val="19"/>
                <w:szCs w:val="19"/>
              </w:rPr>
              <w:t>Uczestnikami projektu są osoby zagrożone ubóstwem lub wykluczeniem społecznym z powiatów: bełchatowskiego, poddębickiego, wieluńskiego, tj. powiatów o największej liczbie osób korzystających ze świadczeń pomocy społecznej na 10 tys. mieszkańców</w:t>
            </w:r>
            <w:r w:rsidRPr="002306B8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.</w:t>
            </w:r>
          </w:p>
          <w:p w:rsidR="00FA7B79" w:rsidRPr="002306B8" w:rsidRDefault="0045004E" w:rsidP="0045004E">
            <w:pPr>
              <w:pStyle w:val="Default"/>
              <w:jc w:val="both"/>
              <w:rPr>
                <w:rFonts w:eastAsia="Calibri" w:cs="Arial"/>
                <w:b/>
                <w:sz w:val="19"/>
                <w:szCs w:val="19"/>
                <w:lang w:eastAsia="en-US"/>
              </w:rPr>
            </w:pPr>
            <w:r w:rsidRPr="002306B8">
              <w:rPr>
                <w:b/>
                <w:bCs/>
                <w:sz w:val="19"/>
                <w:szCs w:val="19"/>
              </w:rPr>
              <w:t xml:space="preserve">    liczba punktów:</w:t>
            </w:r>
            <w:r w:rsidRPr="002306B8">
              <w:rPr>
                <w:rFonts w:eastAsia="MS Mincho"/>
                <w:b/>
                <w:bCs/>
                <w:sz w:val="19"/>
                <w:szCs w:val="19"/>
                <w:lang w:eastAsia="ja-JP"/>
              </w:rPr>
              <w:t xml:space="preserve"> 5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A7B79" w:rsidRPr="00A508D4" w:rsidRDefault="00B27AA7" w:rsidP="0045004E">
            <w:pPr>
              <w:jc w:val="center"/>
              <w:rPr>
                <w:rFonts w:ascii="Calibri" w:eastAsia="Arial Unicode MS" w:hAnsi="Calibri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A7B79"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FA7B7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FA7B79"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45004E">
              <w:rPr>
                <w:rFonts w:ascii="Calibri" w:hAnsi="Calibri"/>
                <w:sz w:val="22"/>
                <w:szCs w:val="22"/>
                <w:lang w:eastAsia="ja-JP"/>
              </w:rPr>
              <w:t>5</w:t>
            </w:r>
            <w:r w:rsidR="00FA7B79"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FA7B79" w:rsidRPr="00A508D4" w:rsidRDefault="00B27AA7" w:rsidP="005E28FD">
            <w:pPr>
              <w:spacing w:line="240" w:lineRule="exact"/>
              <w:jc w:val="center"/>
              <w:rPr>
                <w:rFonts w:ascii="Calibri" w:eastAsia="Arial Unicode MS" w:hAnsi="Calibri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A7B79"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FA7B7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FA7B79" w:rsidRPr="00A508D4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2306B8" w:rsidRPr="00A508D4" w:rsidTr="002306B8">
        <w:tblPrEx>
          <w:tblLook w:val="0000" w:firstRow="0" w:lastRow="0" w:firstColumn="0" w:lastColumn="0" w:noHBand="0" w:noVBand="0"/>
        </w:tblPrEx>
        <w:trPr>
          <w:cantSplit/>
          <w:trHeight w:val="1598"/>
          <w:jc w:val="center"/>
        </w:trPr>
        <w:tc>
          <w:tcPr>
            <w:tcW w:w="3576" w:type="pct"/>
            <w:gridSpan w:val="2"/>
            <w:shd w:val="clear" w:color="auto" w:fill="D9D9D9"/>
            <w:vAlign w:val="center"/>
          </w:tcPr>
          <w:p w:rsidR="002306B8" w:rsidRPr="002306B8" w:rsidRDefault="002306B8" w:rsidP="002306B8">
            <w:pPr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  <w:r w:rsidRPr="002306B8">
              <w:rPr>
                <w:b/>
                <w:sz w:val="19"/>
                <w:szCs w:val="19"/>
              </w:rPr>
              <w:t xml:space="preserve">   </w:t>
            </w:r>
            <w:r w:rsidRPr="002306B8">
              <w:rPr>
                <w:rFonts w:ascii="Calibri" w:hAnsi="Calibri"/>
                <w:b/>
                <w:sz w:val="19"/>
                <w:szCs w:val="19"/>
              </w:rPr>
              <w:t xml:space="preserve">2. </w:t>
            </w:r>
            <w:r w:rsidRPr="002306B8">
              <w:rPr>
                <w:rFonts w:ascii="Calibri" w:hAnsi="Calibri" w:cs="Arial"/>
                <w:b/>
                <w:sz w:val="19"/>
                <w:szCs w:val="19"/>
              </w:rPr>
              <w:t>Uczestnikami projektów są osoby z niepełnosprawnościami</w:t>
            </w:r>
          </w:p>
          <w:p w:rsidR="002306B8" w:rsidRPr="002306B8" w:rsidRDefault="002306B8" w:rsidP="002306B8">
            <w:pPr>
              <w:spacing w:before="120" w:after="120"/>
              <w:ind w:left="185" w:right="116"/>
              <w:rPr>
                <w:rFonts w:ascii="Calibri" w:hAnsi="Calibri" w:cs="Arial"/>
                <w:sz w:val="19"/>
                <w:szCs w:val="19"/>
              </w:rPr>
            </w:pPr>
            <w:r w:rsidRPr="002306B8">
              <w:rPr>
                <w:rFonts w:ascii="Calibri" w:hAnsi="Calibri" w:cs="Arial"/>
                <w:sz w:val="19"/>
                <w:szCs w:val="19"/>
              </w:rPr>
              <w:t>Grupę docelową w co najmniej 50% będą stanowiły osoby:</w:t>
            </w:r>
          </w:p>
          <w:p w:rsidR="002306B8" w:rsidRPr="002306B8" w:rsidRDefault="002306B8" w:rsidP="002306B8">
            <w:pPr>
              <w:pStyle w:val="Akapitzlist"/>
              <w:numPr>
                <w:ilvl w:val="0"/>
                <w:numId w:val="22"/>
              </w:numPr>
              <w:spacing w:before="120" w:after="120"/>
              <w:ind w:right="116"/>
              <w:rPr>
                <w:rFonts w:cstheme="minorBidi"/>
                <w:sz w:val="19"/>
                <w:szCs w:val="19"/>
              </w:rPr>
            </w:pPr>
            <w:r w:rsidRPr="002306B8">
              <w:rPr>
                <w:rFonts w:cstheme="minorBidi"/>
                <w:sz w:val="19"/>
                <w:szCs w:val="19"/>
              </w:rPr>
              <w:t xml:space="preserve">znacznym lub umiarkowanym stopniu niepełnosprawności lub </w:t>
            </w:r>
          </w:p>
          <w:p w:rsidR="002306B8" w:rsidRPr="002306B8" w:rsidRDefault="002306B8" w:rsidP="002306B8">
            <w:pPr>
              <w:pStyle w:val="Default"/>
              <w:numPr>
                <w:ilvl w:val="0"/>
                <w:numId w:val="22"/>
              </w:numPr>
              <w:rPr>
                <w:rFonts w:cs="Arial"/>
                <w:sz w:val="19"/>
                <w:szCs w:val="19"/>
              </w:rPr>
            </w:pPr>
            <w:r w:rsidRPr="002306B8">
              <w:rPr>
                <w:rFonts w:cs="Arial"/>
                <w:sz w:val="19"/>
                <w:szCs w:val="19"/>
              </w:rPr>
              <w:t xml:space="preserve">z niepełnosprawnością sprzężoną oraz osoby z zaburzeniami psychicznymi, w tym osoby z niepełnosprawnością intelektualną i osoby z całościowymi zaburzeniami rozwojowymi, </w:t>
            </w:r>
          </w:p>
          <w:p w:rsidR="002306B8" w:rsidRPr="002306B8" w:rsidRDefault="002306B8" w:rsidP="002306B8">
            <w:pPr>
              <w:spacing w:before="120" w:after="120"/>
              <w:ind w:left="185" w:right="116"/>
              <w:rPr>
                <w:rFonts w:ascii="Calibri" w:hAnsi="Calibri" w:cs="Arial"/>
                <w:sz w:val="19"/>
                <w:szCs w:val="19"/>
              </w:rPr>
            </w:pPr>
            <w:r w:rsidRPr="002306B8">
              <w:rPr>
                <w:rFonts w:ascii="Calibri" w:hAnsi="Calibri" w:cs="Arial"/>
                <w:sz w:val="19"/>
                <w:szCs w:val="19"/>
              </w:rPr>
              <w:t xml:space="preserve">a wsparcie w ramach projektu zostanie dostosowane do specyficznych potrzeb tej grupy </w:t>
            </w:r>
            <w:r w:rsidRPr="002306B8">
              <w:rPr>
                <w:rFonts w:ascii="Calibri" w:hAnsi="Calibri"/>
                <w:sz w:val="19"/>
                <w:szCs w:val="19"/>
              </w:rPr>
              <w:t>docelowej (otoczenie może wystąpić jedynie w zakresie niezbędnym dla wsparcia osób z niepełnosprawnościami i tylko łącznie z osobami z niepełnosprawnościami).</w:t>
            </w:r>
          </w:p>
          <w:p w:rsidR="00A73250" w:rsidRPr="002306B8" w:rsidRDefault="002306B8" w:rsidP="002306B8">
            <w:pPr>
              <w:spacing w:before="120" w:after="120"/>
              <w:ind w:right="116"/>
              <w:jc w:val="both"/>
              <w:rPr>
                <w:rFonts w:ascii="Calibri" w:eastAsia="MS Mincho" w:hAnsi="Calibri" w:cs="Calibri"/>
                <w:b/>
                <w:bCs/>
                <w:sz w:val="19"/>
                <w:szCs w:val="19"/>
                <w:lang w:eastAsia="ja-JP"/>
              </w:rPr>
            </w:pPr>
            <w:r w:rsidRPr="002306B8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  </w:t>
            </w:r>
            <w:r w:rsidR="0045004E" w:rsidRPr="002306B8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liczba punktów:</w:t>
            </w:r>
            <w:r w:rsidR="0045004E" w:rsidRPr="002306B8">
              <w:rPr>
                <w:rFonts w:ascii="Calibri" w:eastAsia="MS Mincho" w:hAnsi="Calibri" w:cs="Calibri"/>
                <w:b/>
                <w:bCs/>
                <w:sz w:val="19"/>
                <w:szCs w:val="19"/>
                <w:lang w:eastAsia="ja-JP"/>
              </w:rPr>
              <w:t xml:space="preserve"> </w:t>
            </w:r>
            <w:r w:rsidR="0045004E" w:rsidRPr="002306B8">
              <w:rPr>
                <w:rFonts w:ascii="Calibri" w:eastAsia="MS Mincho" w:hAnsi="Calibri"/>
                <w:b/>
                <w:bCs/>
                <w:sz w:val="19"/>
                <w:szCs w:val="19"/>
                <w:lang w:eastAsia="ja-JP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A73250" w:rsidRPr="00A508D4" w:rsidRDefault="00A73250" w:rsidP="0045004E">
            <w:pPr>
              <w:jc w:val="center"/>
              <w:rPr>
                <w:rFonts w:ascii="Calibri" w:eastAsia="Arial Unicode MS" w:hAnsi="Calibri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45004E">
              <w:rPr>
                <w:rFonts w:ascii="Calibri" w:hAnsi="Calibri"/>
                <w:sz w:val="22"/>
                <w:szCs w:val="22"/>
                <w:lang w:eastAsia="ja-JP"/>
              </w:rPr>
              <w:t>5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A73250" w:rsidRPr="00A508D4" w:rsidRDefault="00A73250" w:rsidP="005E28FD">
            <w:pPr>
              <w:spacing w:line="240" w:lineRule="exact"/>
              <w:jc w:val="center"/>
              <w:rPr>
                <w:rFonts w:ascii="Calibri" w:eastAsia="Arial Unicode MS" w:hAnsi="Calibri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2306B8" w:rsidRPr="00A508D4" w:rsidTr="002306B8">
        <w:tblPrEx>
          <w:tblLook w:val="0000" w:firstRow="0" w:lastRow="0" w:firstColumn="0" w:lastColumn="0" w:noHBand="0" w:noVBand="0"/>
        </w:tblPrEx>
        <w:trPr>
          <w:cantSplit/>
          <w:trHeight w:val="1598"/>
          <w:jc w:val="center"/>
        </w:trPr>
        <w:tc>
          <w:tcPr>
            <w:tcW w:w="3576" w:type="pct"/>
            <w:gridSpan w:val="2"/>
            <w:shd w:val="clear" w:color="auto" w:fill="D9D9D9"/>
            <w:vAlign w:val="center"/>
          </w:tcPr>
          <w:p w:rsidR="002306B8" w:rsidRPr="00F90D96" w:rsidRDefault="00F90D96" w:rsidP="00F90D96">
            <w:pPr>
              <w:pStyle w:val="Akapitzlist"/>
              <w:numPr>
                <w:ilvl w:val="0"/>
                <w:numId w:val="25"/>
              </w:numPr>
              <w:jc w:val="both"/>
              <w:rPr>
                <w:rFonts w:cs="Arial"/>
                <w:b/>
                <w:sz w:val="19"/>
                <w:szCs w:val="19"/>
              </w:rPr>
            </w:pPr>
            <w:r w:rsidRPr="00F90D96">
              <w:rPr>
                <w:b/>
                <w:sz w:val="19"/>
                <w:szCs w:val="19"/>
              </w:rPr>
              <w:t>Projekt skierowany jest wyłącznie do osób pochodzących z obszarów wiejskich</w:t>
            </w:r>
          </w:p>
          <w:p w:rsidR="002306B8" w:rsidRPr="002306B8" w:rsidRDefault="00F90D96" w:rsidP="002306B8">
            <w:pPr>
              <w:spacing w:before="120" w:after="120"/>
              <w:ind w:left="185" w:right="116"/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CB1832">
              <w:rPr>
                <w:rFonts w:ascii="Calibri" w:hAnsi="Calibri"/>
                <w:sz w:val="19"/>
                <w:szCs w:val="19"/>
              </w:rPr>
              <w:t>Wnioskodawca zakłada w projekcie udział osób pochodzących z obszarów wiejskich, tj. osób przebywających na obszarach słabo zaludnionych zgodnie ze stopniem urbanizacji (DEGURBA 3) na poziomie 100%.</w:t>
            </w:r>
          </w:p>
          <w:p w:rsidR="00A73250" w:rsidRDefault="00F90D96" w:rsidP="002306B8">
            <w:pPr>
              <w:spacing w:before="120" w:after="120"/>
              <w:ind w:right="171"/>
              <w:jc w:val="both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   </w:t>
            </w:r>
            <w:r w:rsidR="002306B8" w:rsidRPr="002306B8">
              <w:rPr>
                <w:rFonts w:ascii="Calibri" w:hAnsi="Calibri" w:cs="Calibri"/>
                <w:b/>
                <w:bCs/>
                <w:sz w:val="19"/>
                <w:szCs w:val="19"/>
              </w:rPr>
              <w:t>liczba punktów:</w:t>
            </w:r>
            <w:r w:rsidR="002306B8" w:rsidRPr="002306B8">
              <w:rPr>
                <w:rFonts w:ascii="Calibri" w:eastAsia="MS Mincho" w:hAnsi="Calibri" w:cs="Calibri"/>
                <w:b/>
                <w:bCs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Calibri" w:eastAsia="MS Mincho" w:hAnsi="Calibri" w:cs="Calibri"/>
                <w:b/>
                <w:bCs/>
                <w:sz w:val="19"/>
                <w:szCs w:val="19"/>
                <w:lang w:eastAsia="ja-JP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A73250" w:rsidRPr="00A508D4" w:rsidRDefault="00A73250" w:rsidP="0045004E">
            <w:pPr>
              <w:jc w:val="center"/>
              <w:rPr>
                <w:rFonts w:ascii="Calibri" w:eastAsia="Arial Unicode MS" w:hAnsi="Calibri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45004E">
              <w:rPr>
                <w:rFonts w:ascii="Calibri" w:hAnsi="Calibri"/>
                <w:sz w:val="22"/>
                <w:szCs w:val="22"/>
                <w:lang w:eastAsia="ja-JP"/>
              </w:rPr>
              <w:t>3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A73250" w:rsidRPr="00A508D4" w:rsidRDefault="00A73250" w:rsidP="005E28FD">
            <w:pPr>
              <w:spacing w:line="240" w:lineRule="exact"/>
              <w:jc w:val="center"/>
              <w:rPr>
                <w:rFonts w:ascii="Calibri" w:eastAsia="Arial Unicode MS" w:hAnsi="Calibri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2306B8" w:rsidRPr="00A508D4" w:rsidTr="002306B8">
        <w:tblPrEx>
          <w:tblLook w:val="0000" w:firstRow="0" w:lastRow="0" w:firstColumn="0" w:lastColumn="0" w:noHBand="0" w:noVBand="0"/>
        </w:tblPrEx>
        <w:trPr>
          <w:cantSplit/>
          <w:trHeight w:val="1598"/>
          <w:jc w:val="center"/>
        </w:trPr>
        <w:tc>
          <w:tcPr>
            <w:tcW w:w="3576" w:type="pct"/>
            <w:gridSpan w:val="2"/>
            <w:shd w:val="clear" w:color="auto" w:fill="D9D9D9"/>
            <w:vAlign w:val="center"/>
          </w:tcPr>
          <w:p w:rsidR="00F90D96" w:rsidRPr="00F90D96" w:rsidRDefault="00F90D96" w:rsidP="00F90D96">
            <w:pPr>
              <w:pStyle w:val="Akapitzlist"/>
              <w:numPr>
                <w:ilvl w:val="0"/>
                <w:numId w:val="24"/>
              </w:numPr>
              <w:jc w:val="both"/>
              <w:rPr>
                <w:rFonts w:cs="Arial"/>
                <w:b/>
                <w:sz w:val="19"/>
                <w:szCs w:val="19"/>
              </w:rPr>
            </w:pPr>
            <w:r w:rsidRPr="00F90D96">
              <w:rPr>
                <w:b/>
                <w:sz w:val="19"/>
                <w:szCs w:val="19"/>
              </w:rPr>
              <w:t>Wykorzystanie rozwiązań innowacyjnych</w:t>
            </w:r>
            <w:r w:rsidRPr="00F90D96">
              <w:rPr>
                <w:rFonts w:cs="Arial"/>
                <w:b/>
                <w:sz w:val="19"/>
                <w:szCs w:val="19"/>
              </w:rPr>
              <w:t xml:space="preserve"> </w:t>
            </w:r>
          </w:p>
          <w:p w:rsidR="00F90D96" w:rsidRPr="002306B8" w:rsidRDefault="00F90D96" w:rsidP="00F90D96">
            <w:pPr>
              <w:spacing w:before="120" w:after="120"/>
              <w:ind w:left="185" w:right="116"/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CB1832">
              <w:rPr>
                <w:rFonts w:ascii="Calibri" w:hAnsi="Calibri"/>
                <w:sz w:val="19"/>
                <w:szCs w:val="19"/>
              </w:rPr>
              <w:t>Projekt zapewnia wykorzystanie rozwiązań innowacyjnych wypracowanych w ramach POKL dotyczących aktywizacji społeczno-zawodowej osób zagrożonych ubóstwem lub wykluczeniem społecznym lub wykorzystanie modelu aktywizującego osoby zagrożone wykluczeniem społecznym wypracowanego na podstawie zwalidowanych rezultatów PIW EQUAL</w:t>
            </w:r>
            <w:r w:rsidRPr="002306B8">
              <w:rPr>
                <w:rFonts w:ascii="Calibri" w:hAnsi="Calibri" w:cs="Arial"/>
                <w:sz w:val="19"/>
                <w:szCs w:val="19"/>
              </w:rPr>
              <w:t>.</w:t>
            </w:r>
          </w:p>
          <w:p w:rsidR="00A73250" w:rsidRDefault="00F90D96" w:rsidP="00F90D96">
            <w:pPr>
              <w:spacing w:before="120" w:after="120"/>
              <w:ind w:right="171"/>
              <w:jc w:val="both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   </w:t>
            </w:r>
            <w:r w:rsidRPr="002306B8">
              <w:rPr>
                <w:rFonts w:ascii="Calibri" w:hAnsi="Calibri" w:cs="Calibri"/>
                <w:b/>
                <w:bCs/>
                <w:sz w:val="19"/>
                <w:szCs w:val="19"/>
              </w:rPr>
              <w:t>liczba punktów:</w:t>
            </w:r>
            <w:r w:rsidRPr="002306B8">
              <w:rPr>
                <w:rFonts w:ascii="Calibri" w:eastAsia="MS Mincho" w:hAnsi="Calibri" w:cs="Calibri"/>
                <w:b/>
                <w:bCs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Calibri" w:eastAsia="MS Mincho" w:hAnsi="Calibri" w:cs="Calibri"/>
                <w:b/>
                <w:bCs/>
                <w:sz w:val="19"/>
                <w:szCs w:val="19"/>
                <w:lang w:eastAsia="ja-JP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A73250" w:rsidRPr="00A508D4" w:rsidRDefault="00A73250" w:rsidP="0045004E">
            <w:pPr>
              <w:jc w:val="center"/>
              <w:rPr>
                <w:rFonts w:ascii="Calibri" w:eastAsia="Arial Unicode MS" w:hAnsi="Calibri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45004E">
              <w:rPr>
                <w:rFonts w:ascii="Calibri" w:hAnsi="Calibri"/>
                <w:sz w:val="22"/>
                <w:szCs w:val="22"/>
                <w:lang w:eastAsia="ja-JP"/>
              </w:rPr>
              <w:t>2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A73250" w:rsidRPr="00A508D4" w:rsidRDefault="00A73250" w:rsidP="005E28FD">
            <w:pPr>
              <w:spacing w:line="240" w:lineRule="exact"/>
              <w:jc w:val="center"/>
              <w:rPr>
                <w:rFonts w:ascii="Calibri" w:eastAsia="Arial Unicode MS" w:hAnsi="Calibri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D4702" w:rsidTr="002306B8">
        <w:trPr>
          <w:cantSplit/>
          <w:trHeight w:val="561"/>
          <w:jc w:val="center"/>
        </w:trPr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5360A3" w:rsidP="00A73250">
            <w:pPr>
              <w:spacing w:before="120" w:after="120"/>
              <w:ind w:right="171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  </w:t>
            </w:r>
            <w:r w:rsidR="004D4702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 w:rsidR="00A73250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br/>
            </w:r>
            <w:r w:rsidR="00A73250" w:rsidRPr="00A73250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  </w:t>
            </w:r>
            <w:r w:rsidR="004D4702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4D4702" w:rsidTr="002306B8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02" w:rsidRDefault="00A73250" w:rsidP="00A73250">
            <w:pPr>
              <w:spacing w:after="120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 xml:space="preserve">   </w:t>
            </w:r>
            <w:r w:rsidR="004D4702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 xml:space="preserve">UZASADNIENIE OCENY NIESPEŁNIENIA KRYTERIÓW PREMIUJĄCYCH (WYPEŁNIĆ W PRZYPADKU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br/>
              <w:t xml:space="preserve">   </w:t>
            </w:r>
            <w:r w:rsidR="004D4702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GDY CO NAJMNIEJ JEDNO KRYTERIUM UZNANO ZA NIESPEŁNIONE)</w:t>
            </w:r>
          </w:p>
          <w:p w:rsidR="004D4702" w:rsidRDefault="004D4702" w:rsidP="00795EE4">
            <w:pPr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4D4702" w:rsidRDefault="004D4702" w:rsidP="004D4702"/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3539"/>
        <w:gridCol w:w="4775"/>
      </w:tblGrid>
      <w:tr w:rsidR="004D4702" w:rsidTr="00F90D96">
        <w:trPr>
          <w:cantSplit/>
          <w:trHeight w:val="423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Default="00A73250" w:rsidP="00795EE4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3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lastRenderedPageBreak/>
              <w:t xml:space="preserve">  </w:t>
            </w:r>
            <w:r w:rsidR="004D4702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Default="00A73250" w:rsidP="00795EE4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F90D96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4D4702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4D4702" w:rsidTr="00F90D96">
        <w:trPr>
          <w:cantSplit/>
          <w:trHeight w:val="743"/>
          <w:jc w:val="center"/>
        </w:trPr>
        <w:tc>
          <w:tcPr>
            <w:tcW w:w="2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A73250" w:rsidP="00F90D96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4D4702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02" w:rsidRPr="00160D06" w:rsidRDefault="004D4702" w:rsidP="00795EE4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4D4702" w:rsidTr="00F90D96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4702" w:rsidRDefault="00A73250" w:rsidP="00A73250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  </w:t>
            </w:r>
            <w:r w:rsidR="004D4702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="004D4702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="004D4702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="004D4702" w:rsidRPr="005259FD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 w:rsidR="004D4702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  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br/>
              <w:t xml:space="preserve">   </w:t>
            </w:r>
            <w:r w:rsidR="004D4702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REKOMENDOWAĆ GO DO KOLEJNEGO ETAPU OCENY?</w:t>
            </w:r>
          </w:p>
        </w:tc>
      </w:tr>
      <w:tr w:rsidR="004D4702" w:rsidTr="00F90D96">
        <w:trPr>
          <w:cantSplit/>
          <w:trHeight w:val="559"/>
          <w:jc w:val="center"/>
        </w:trPr>
        <w:tc>
          <w:tcPr>
            <w:tcW w:w="2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B27AA7" w:rsidP="00795EE4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B27AA7" w:rsidP="00795EE4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4D4702" w:rsidTr="00F90D96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4702" w:rsidRPr="005259FD" w:rsidRDefault="00A73250" w:rsidP="00795EE4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  </w:t>
            </w:r>
            <w:r w:rsidR="004D4702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4D4702" w:rsidTr="00F90D96">
        <w:trPr>
          <w:cantSplit/>
          <w:trHeight w:val="559"/>
          <w:jc w:val="center"/>
        </w:trPr>
        <w:tc>
          <w:tcPr>
            <w:tcW w:w="2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B27AA7" w:rsidP="00795EE4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B27AA7" w:rsidP="00795EE4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</w:r>
            <w:r w:rsidR="00FA1D5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3"/>
    </w:tbl>
    <w:p w:rsidR="004D4702" w:rsidRDefault="004D4702" w:rsidP="004D4702"/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58"/>
        <w:gridCol w:w="320"/>
        <w:gridCol w:w="741"/>
        <w:gridCol w:w="268"/>
        <w:gridCol w:w="789"/>
        <w:gridCol w:w="201"/>
        <w:gridCol w:w="278"/>
        <w:gridCol w:w="1147"/>
        <w:gridCol w:w="1188"/>
        <w:gridCol w:w="4030"/>
      </w:tblGrid>
      <w:tr w:rsidR="004D4702" w:rsidTr="00F90D96"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4D4702" w:rsidTr="00F90D96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Tr="00F90D9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4D4702" w:rsidTr="00F90D96"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F90D96"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F90D96"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F90D9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Tr="00F90D96"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F90D96"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F90D96"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F90D9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4D4702" w:rsidTr="00F90D96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F90D96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F90D96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F90D9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106547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:rsidTr="00F90D96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Tr="00F90D96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F90D96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4D4702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A73250" w:rsidRDefault="00A73250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12"/>
        <w:gridCol w:w="1864"/>
        <w:gridCol w:w="3612"/>
      </w:tblGrid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795EE4" w:rsidRPr="004D4702" w:rsidRDefault="00795EE4" w:rsidP="004D4702"/>
    <w:sectPr w:rsidR="00795EE4" w:rsidRPr="004D4702" w:rsidSect="00B27AA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D5A" w:rsidRDefault="00FA1D5A">
      <w:r>
        <w:separator/>
      </w:r>
    </w:p>
  </w:endnote>
  <w:endnote w:type="continuationSeparator" w:id="0">
    <w:p w:rsidR="00FA1D5A" w:rsidRDefault="00FA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F9" w:rsidRDefault="009956F9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56F9" w:rsidRDefault="009956F9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F9" w:rsidRPr="00F66562" w:rsidRDefault="009956F9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2D6431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9956F9" w:rsidRDefault="009956F9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576607"/>
      <w:docPartObj>
        <w:docPartGallery w:val="Page Numbers (Bottom of Page)"/>
        <w:docPartUnique/>
      </w:docPartObj>
    </w:sdtPr>
    <w:sdtEndPr/>
    <w:sdtContent>
      <w:p w:rsidR="009956F9" w:rsidRDefault="00FA1D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6F9" w:rsidRPr="00DB6981" w:rsidRDefault="009956F9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F9" w:rsidRDefault="009956F9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2D6431">
      <w:rPr>
        <w:rFonts w:cs="Arial Narrow"/>
        <w:noProof/>
        <w:sz w:val="22"/>
        <w:szCs w:val="22"/>
      </w:rPr>
      <w:t>15</w:t>
    </w:r>
    <w:r>
      <w:rPr>
        <w:rFonts w:cs="Arial Narrow"/>
        <w:sz w:val="22"/>
        <w:szCs w:val="22"/>
      </w:rPr>
      <w:fldChar w:fldCharType="end"/>
    </w:r>
  </w:p>
  <w:p w:rsidR="009956F9" w:rsidRDefault="009956F9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D5A" w:rsidRDefault="00FA1D5A">
      <w:r>
        <w:separator/>
      </w:r>
    </w:p>
  </w:footnote>
  <w:footnote w:type="continuationSeparator" w:id="0">
    <w:p w:rsidR="00FA1D5A" w:rsidRDefault="00FA1D5A">
      <w:r>
        <w:continuationSeparator/>
      </w:r>
    </w:p>
  </w:footnote>
  <w:footnote w:id="1">
    <w:p w:rsidR="009956F9" w:rsidRPr="00C03075" w:rsidRDefault="009956F9" w:rsidP="00BC1A06">
      <w:pPr>
        <w:pStyle w:val="Tekstprzypisudolnego"/>
        <w:spacing w:after="0"/>
        <w:ind w:right="-23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>
          <w:rPr>
            <w:sz w:val="16"/>
            <w:szCs w:val="16"/>
          </w:rPr>
          <w:t>320 L</w:t>
        </w:r>
      </w:smartTag>
      <w:r>
        <w:rPr>
          <w:sz w:val="16"/>
          <w:szCs w:val="16"/>
        </w:rPr>
        <w:t xml:space="preserve"> 347, z późn. zm.).</w:t>
      </w:r>
    </w:p>
  </w:footnote>
  <w:footnote w:id="2">
    <w:p w:rsidR="009956F9" w:rsidRDefault="009956F9" w:rsidP="00BC1A06">
      <w:pPr>
        <w:pStyle w:val="Tekstprzypisudolnego"/>
        <w:spacing w:after="0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:rsidR="009956F9" w:rsidRPr="00C03075" w:rsidRDefault="002D6431" w:rsidP="00BC1A06">
      <w:pPr>
        <w:pStyle w:val="Tekstprzypisudolnego"/>
        <w:spacing w:after="0"/>
        <w:jc w:val="both"/>
        <w:rPr>
          <w:rFonts w:cs="Calibri"/>
          <w:sz w:val="16"/>
          <w:szCs w:val="16"/>
        </w:rPr>
      </w:pPr>
      <w:hyperlink r:id="rId1" w:history="1">
        <w:r w:rsidRPr="002D6431">
          <w:rPr>
            <w:rFonts w:ascii="Arial" w:eastAsiaTheme="minorHAnsi" w:hAnsi="Arial" w:cs="Arial"/>
            <w:color w:val="0563C1" w:themeColor="hyperlink"/>
            <w:sz w:val="16"/>
            <w:szCs w:val="16"/>
            <w:u w:val="single"/>
          </w:rPr>
          <w:t>http://ec.europa.</w:t>
        </w:r>
        <w:bookmarkStart w:id="0" w:name="_GoBack"/>
        <w:bookmarkEnd w:id="0"/>
        <w:r w:rsidRPr="002D6431">
          <w:rPr>
            <w:rFonts w:ascii="Arial" w:eastAsiaTheme="minorHAnsi" w:hAnsi="Arial" w:cs="Arial"/>
            <w:color w:val="0563C1" w:themeColor="hyperlink"/>
            <w:sz w:val="16"/>
            <w:szCs w:val="16"/>
            <w:u w:val="single"/>
          </w:rPr>
          <w:t>e</w:t>
        </w:r>
        <w:r w:rsidRPr="002D6431">
          <w:rPr>
            <w:rFonts w:ascii="Arial" w:eastAsiaTheme="minorHAnsi" w:hAnsi="Arial" w:cs="Arial"/>
            <w:color w:val="0563C1" w:themeColor="hyperlink"/>
            <w:sz w:val="16"/>
            <w:szCs w:val="16"/>
            <w:u w:val="single"/>
          </w:rPr>
          <w:t>u/budget/contracts_grants/info_contracts/inforeuro/index_en.cfm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F9" w:rsidRPr="005665EB" w:rsidRDefault="009956F9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414C"/>
    <w:multiLevelType w:val="hybridMultilevel"/>
    <w:tmpl w:val="A1C45378"/>
    <w:lvl w:ilvl="0" w:tplc="79DEB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782F"/>
    <w:multiLevelType w:val="hybridMultilevel"/>
    <w:tmpl w:val="462A480A"/>
    <w:lvl w:ilvl="0" w:tplc="CBEEE34A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402228E"/>
    <w:multiLevelType w:val="hybridMultilevel"/>
    <w:tmpl w:val="C364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C6A1D"/>
    <w:multiLevelType w:val="hybridMultilevel"/>
    <w:tmpl w:val="B5F894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23D50"/>
    <w:multiLevelType w:val="hybridMultilevel"/>
    <w:tmpl w:val="F0E6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D0338"/>
    <w:multiLevelType w:val="hybridMultilevel"/>
    <w:tmpl w:val="C4E2C2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E2AE0"/>
    <w:multiLevelType w:val="hybridMultilevel"/>
    <w:tmpl w:val="A2BEDE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53B2D78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54CA3"/>
    <w:multiLevelType w:val="hybridMultilevel"/>
    <w:tmpl w:val="B7E44C8E"/>
    <w:lvl w:ilvl="0" w:tplc="79DEB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12C88"/>
    <w:multiLevelType w:val="hybridMultilevel"/>
    <w:tmpl w:val="3228A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8B54DF"/>
    <w:multiLevelType w:val="hybridMultilevel"/>
    <w:tmpl w:val="7E062150"/>
    <w:lvl w:ilvl="0" w:tplc="79DEB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0479A"/>
    <w:multiLevelType w:val="hybridMultilevel"/>
    <w:tmpl w:val="4F0876D0"/>
    <w:lvl w:ilvl="0" w:tplc="5A9ED98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8"/>
  </w:num>
  <w:num w:numId="8">
    <w:abstractNumId w:val="12"/>
  </w:num>
  <w:num w:numId="9">
    <w:abstractNumId w:val="17"/>
  </w:num>
  <w:num w:numId="10">
    <w:abstractNumId w:val="7"/>
  </w:num>
  <w:num w:numId="11">
    <w:abstractNumId w:val="1"/>
  </w:num>
  <w:num w:numId="12">
    <w:abstractNumId w:val="14"/>
  </w:num>
  <w:num w:numId="13">
    <w:abstractNumId w:val="20"/>
  </w:num>
  <w:num w:numId="14">
    <w:abstractNumId w:val="16"/>
  </w:num>
  <w:num w:numId="15">
    <w:abstractNumId w:val="15"/>
  </w:num>
  <w:num w:numId="16">
    <w:abstractNumId w:val="5"/>
  </w:num>
  <w:num w:numId="17">
    <w:abstractNumId w:val="11"/>
  </w:num>
  <w:num w:numId="18">
    <w:abstractNumId w:val="21"/>
  </w:num>
  <w:num w:numId="19">
    <w:abstractNumId w:val="10"/>
  </w:num>
  <w:num w:numId="20">
    <w:abstractNumId w:val="22"/>
  </w:num>
  <w:num w:numId="21">
    <w:abstractNumId w:val="0"/>
  </w:num>
  <w:num w:numId="22">
    <w:abstractNumId w:val="3"/>
  </w:num>
  <w:num w:numId="23">
    <w:abstractNumId w:val="18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14EEB"/>
    <w:rsid w:val="0009658F"/>
    <w:rsid w:val="000A3C8A"/>
    <w:rsid w:val="00160D06"/>
    <w:rsid w:val="00183DC1"/>
    <w:rsid w:val="00193CC2"/>
    <w:rsid w:val="001A31A9"/>
    <w:rsid w:val="001E5EAF"/>
    <w:rsid w:val="001E70A6"/>
    <w:rsid w:val="001F5EE9"/>
    <w:rsid w:val="00206FAC"/>
    <w:rsid w:val="002306B8"/>
    <w:rsid w:val="0023196E"/>
    <w:rsid w:val="002D6431"/>
    <w:rsid w:val="003062CB"/>
    <w:rsid w:val="00410ED3"/>
    <w:rsid w:val="00443AA3"/>
    <w:rsid w:val="0045004E"/>
    <w:rsid w:val="00474DA1"/>
    <w:rsid w:val="004D4702"/>
    <w:rsid w:val="0051743B"/>
    <w:rsid w:val="005360A3"/>
    <w:rsid w:val="00544633"/>
    <w:rsid w:val="00557436"/>
    <w:rsid w:val="00563E75"/>
    <w:rsid w:val="005B56DC"/>
    <w:rsid w:val="005D2DF4"/>
    <w:rsid w:val="005E28FD"/>
    <w:rsid w:val="0060755D"/>
    <w:rsid w:val="00610660"/>
    <w:rsid w:val="00652DDE"/>
    <w:rsid w:val="00686FCE"/>
    <w:rsid w:val="0073418C"/>
    <w:rsid w:val="00742EBA"/>
    <w:rsid w:val="007741D2"/>
    <w:rsid w:val="00795EE4"/>
    <w:rsid w:val="007D59EB"/>
    <w:rsid w:val="00821D74"/>
    <w:rsid w:val="00872753"/>
    <w:rsid w:val="0088014E"/>
    <w:rsid w:val="00893B97"/>
    <w:rsid w:val="008A46DF"/>
    <w:rsid w:val="008C0220"/>
    <w:rsid w:val="009029AE"/>
    <w:rsid w:val="009956F9"/>
    <w:rsid w:val="009B34B5"/>
    <w:rsid w:val="009C2CFD"/>
    <w:rsid w:val="00A03586"/>
    <w:rsid w:val="00A73250"/>
    <w:rsid w:val="00A81EE1"/>
    <w:rsid w:val="00A853A1"/>
    <w:rsid w:val="00AE5741"/>
    <w:rsid w:val="00AF198C"/>
    <w:rsid w:val="00B04592"/>
    <w:rsid w:val="00B27AA7"/>
    <w:rsid w:val="00B63AD6"/>
    <w:rsid w:val="00BA4BF5"/>
    <w:rsid w:val="00BC1A06"/>
    <w:rsid w:val="00BD0E61"/>
    <w:rsid w:val="00BF5EC5"/>
    <w:rsid w:val="00CA227A"/>
    <w:rsid w:val="00CF1308"/>
    <w:rsid w:val="00D32EFC"/>
    <w:rsid w:val="00DD606B"/>
    <w:rsid w:val="00F40F32"/>
    <w:rsid w:val="00F90D96"/>
    <w:rsid w:val="00FA1D5A"/>
    <w:rsid w:val="00FA354B"/>
    <w:rsid w:val="00FA7B79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DB22A7B-25E5-4CF8-BDDF-1373F25C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74DA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contracts_grants/info_contracts/inforeuro/index_en.c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A781-ACC5-4A6D-8A4D-FE52416A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5332</Words>
  <Characters>31997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Budynek</dc:creator>
  <cp:lastModifiedBy>Marcin Kozieł</cp:lastModifiedBy>
  <cp:revision>2</cp:revision>
  <cp:lastPrinted>2017-05-15T09:14:00Z</cp:lastPrinted>
  <dcterms:created xsi:type="dcterms:W3CDTF">2017-08-14T08:25:00Z</dcterms:created>
  <dcterms:modified xsi:type="dcterms:W3CDTF">2017-08-14T08:25:00Z</dcterms:modified>
</cp:coreProperties>
</file>