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C98AF" w14:textId="77777777" w:rsidR="000D2441" w:rsidRPr="00FF2E93" w:rsidRDefault="00085CD9" w:rsidP="009B214A">
      <w:pPr>
        <w:rPr>
          <w:rFonts w:asciiTheme="minorHAnsi" w:hAnsiTheme="minorHAnsi"/>
          <w:sz w:val="24"/>
          <w:szCs w:val="24"/>
        </w:rPr>
      </w:pPr>
      <w:r w:rsidRPr="003349BA">
        <w:rPr>
          <w:rFonts w:asciiTheme="minorHAnsi" w:hAnsiTheme="minorHAnsi"/>
          <w:noProof/>
          <w:lang w:eastAsia="pl-PL"/>
        </w:rPr>
        <w:drawing>
          <wp:inline distT="0" distB="0" distL="0" distR="0" wp14:anchorId="11FB2333" wp14:editId="6A821A04">
            <wp:extent cx="5610225" cy="469392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r w:rsidR="000D2441" w:rsidRPr="00FF2E93">
        <w:rPr>
          <w:rFonts w:asciiTheme="minorHAnsi" w:hAnsiTheme="minorHAnsi" w:cs="Arial"/>
          <w:b/>
          <w:sz w:val="24"/>
          <w:szCs w:val="24"/>
          <w:lang w:eastAsia="pl-PL"/>
        </w:rPr>
        <w:t>Regulamin konkursu</w:t>
      </w:r>
    </w:p>
    <w:p w14:paraId="2F4A5D9F" w14:textId="7546D684"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Nr RPLD.</w:t>
      </w:r>
      <w:r w:rsidR="00864FB6" w:rsidRPr="00FF2E93">
        <w:rPr>
          <w:rFonts w:asciiTheme="minorHAnsi" w:hAnsiTheme="minorHAnsi" w:cs="Arial"/>
          <w:b/>
          <w:sz w:val="24"/>
          <w:szCs w:val="24"/>
          <w:lang w:eastAsia="pl-PL"/>
        </w:rPr>
        <w:t>09</w:t>
      </w:r>
      <w:r w:rsidRPr="00FF2E93">
        <w:rPr>
          <w:rFonts w:asciiTheme="minorHAnsi" w:hAnsiTheme="minorHAnsi" w:cs="Arial"/>
          <w:b/>
          <w:sz w:val="24"/>
          <w:szCs w:val="24"/>
          <w:lang w:eastAsia="pl-PL"/>
        </w:rPr>
        <w:t>.0</w:t>
      </w:r>
      <w:r w:rsidR="00CD0F57">
        <w:rPr>
          <w:rFonts w:asciiTheme="minorHAnsi" w:hAnsiTheme="minorHAnsi" w:cs="Arial"/>
          <w:b/>
          <w:sz w:val="24"/>
          <w:szCs w:val="24"/>
          <w:lang w:eastAsia="pl-PL"/>
        </w:rPr>
        <w:t>1</w:t>
      </w:r>
      <w:r w:rsidRPr="00FF2E93">
        <w:rPr>
          <w:rFonts w:asciiTheme="minorHAnsi" w:hAnsiTheme="minorHAnsi" w:cs="Arial"/>
          <w:b/>
          <w:sz w:val="24"/>
          <w:szCs w:val="24"/>
          <w:lang w:eastAsia="pl-PL"/>
        </w:rPr>
        <w:t>.0</w:t>
      </w:r>
      <w:r w:rsidR="00643808" w:rsidRPr="00FF2E93">
        <w:rPr>
          <w:rFonts w:asciiTheme="minorHAnsi" w:hAnsiTheme="minorHAnsi" w:cs="Arial"/>
          <w:b/>
          <w:sz w:val="24"/>
          <w:szCs w:val="24"/>
          <w:lang w:eastAsia="pl-PL"/>
        </w:rPr>
        <w:t>1</w:t>
      </w:r>
      <w:r w:rsidRPr="00FF2E93">
        <w:rPr>
          <w:rFonts w:asciiTheme="minorHAnsi" w:hAnsiTheme="minorHAnsi" w:cs="Arial"/>
          <w:b/>
          <w:sz w:val="24"/>
          <w:szCs w:val="24"/>
          <w:lang w:eastAsia="pl-PL"/>
        </w:rPr>
        <w:t>-IP.01-10-</w:t>
      </w:r>
      <w:r w:rsidR="00864FB6" w:rsidRPr="00FF2E93">
        <w:rPr>
          <w:rFonts w:asciiTheme="minorHAnsi" w:hAnsiTheme="minorHAnsi" w:cs="Arial"/>
          <w:b/>
          <w:sz w:val="24"/>
          <w:szCs w:val="24"/>
          <w:lang w:eastAsia="pl-PL"/>
        </w:rPr>
        <w:t>00</w:t>
      </w:r>
      <w:r w:rsidR="009E2B19">
        <w:rPr>
          <w:rFonts w:asciiTheme="minorHAnsi" w:hAnsiTheme="minorHAnsi" w:cs="Arial"/>
          <w:b/>
          <w:sz w:val="24"/>
          <w:szCs w:val="24"/>
          <w:lang w:eastAsia="pl-PL"/>
        </w:rPr>
        <w:t>3</w:t>
      </w:r>
      <w:r w:rsidRPr="00FF2E93">
        <w:rPr>
          <w:rFonts w:asciiTheme="minorHAnsi" w:hAnsiTheme="minorHAnsi" w:cs="Arial"/>
          <w:b/>
          <w:sz w:val="24"/>
          <w:szCs w:val="24"/>
          <w:lang w:eastAsia="pl-PL"/>
        </w:rPr>
        <w:t>/1</w:t>
      </w:r>
      <w:r w:rsidR="00262E44">
        <w:rPr>
          <w:rFonts w:asciiTheme="minorHAnsi" w:hAnsiTheme="minorHAnsi" w:cs="Arial"/>
          <w:b/>
          <w:sz w:val="24"/>
          <w:szCs w:val="24"/>
          <w:lang w:eastAsia="pl-PL"/>
        </w:rPr>
        <w:t>7</w:t>
      </w:r>
    </w:p>
    <w:p w14:paraId="52F673C1"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Regionalny Program Operacyjny Województwa Łódzkiego na lata 2014-2020 </w:t>
      </w:r>
    </w:p>
    <w:p w14:paraId="53C38888"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Oś Priorytetowa </w:t>
      </w:r>
      <w:r w:rsidR="00864FB6" w:rsidRPr="00FF2E93">
        <w:rPr>
          <w:rFonts w:asciiTheme="minorHAnsi" w:hAnsiTheme="minorHAnsi" w:cs="Arial"/>
          <w:b/>
          <w:sz w:val="24"/>
          <w:szCs w:val="24"/>
          <w:lang w:eastAsia="pl-PL"/>
        </w:rPr>
        <w:t xml:space="preserve">IX </w:t>
      </w:r>
      <w:r w:rsidRPr="00FF2E93">
        <w:rPr>
          <w:rFonts w:asciiTheme="minorHAnsi" w:hAnsiTheme="minorHAnsi" w:cs="Arial"/>
          <w:b/>
          <w:sz w:val="24"/>
          <w:szCs w:val="24"/>
          <w:lang w:eastAsia="pl-PL"/>
        </w:rPr>
        <w:t>„</w:t>
      </w:r>
      <w:r w:rsidR="00864FB6" w:rsidRPr="00FF2E93">
        <w:rPr>
          <w:rFonts w:asciiTheme="minorHAnsi" w:hAnsiTheme="minorHAnsi" w:cs="Arial"/>
          <w:b/>
          <w:sz w:val="24"/>
          <w:szCs w:val="24"/>
          <w:lang w:eastAsia="pl-PL"/>
        </w:rPr>
        <w:t>Włączenie społeczne</w:t>
      </w:r>
      <w:r w:rsidRPr="00FF2E93">
        <w:rPr>
          <w:rFonts w:asciiTheme="minorHAnsi" w:hAnsiTheme="minorHAnsi" w:cs="Arial"/>
          <w:b/>
          <w:sz w:val="24"/>
          <w:szCs w:val="24"/>
          <w:lang w:eastAsia="pl-PL"/>
        </w:rPr>
        <w:t>”</w:t>
      </w:r>
    </w:p>
    <w:p w14:paraId="0F59A5F2" w14:textId="3FFD4538" w:rsidR="000D2441" w:rsidRPr="00CD0F57" w:rsidRDefault="000D2441" w:rsidP="009B214A">
      <w:pPr>
        <w:rPr>
          <w:rFonts w:asciiTheme="minorHAnsi" w:hAnsiTheme="minorHAnsi" w:cs="Arial"/>
          <w:b/>
          <w:sz w:val="24"/>
          <w:szCs w:val="24"/>
          <w:lang w:eastAsia="pl-PL"/>
        </w:rPr>
      </w:pPr>
      <w:r w:rsidRPr="00CD0F57">
        <w:rPr>
          <w:rFonts w:asciiTheme="minorHAnsi" w:hAnsiTheme="minorHAnsi" w:cs="Arial"/>
          <w:b/>
          <w:sz w:val="24"/>
          <w:szCs w:val="24"/>
          <w:lang w:eastAsia="pl-PL"/>
        </w:rPr>
        <w:t xml:space="preserve">Działanie </w:t>
      </w:r>
      <w:r w:rsidR="00864FB6" w:rsidRPr="00CD0F57">
        <w:rPr>
          <w:rFonts w:asciiTheme="minorHAnsi" w:hAnsiTheme="minorHAnsi" w:cs="Arial"/>
          <w:b/>
          <w:sz w:val="24"/>
          <w:szCs w:val="24"/>
          <w:lang w:eastAsia="pl-PL"/>
        </w:rPr>
        <w:t>IX.</w:t>
      </w:r>
      <w:r w:rsidR="00CD0F57" w:rsidRPr="00CD0F57">
        <w:rPr>
          <w:rFonts w:asciiTheme="minorHAnsi" w:hAnsiTheme="minorHAnsi" w:cs="Arial"/>
          <w:b/>
          <w:sz w:val="24"/>
          <w:szCs w:val="24"/>
          <w:lang w:eastAsia="pl-PL"/>
        </w:rPr>
        <w:t>1</w:t>
      </w:r>
      <w:r w:rsidRPr="00CD0F57">
        <w:rPr>
          <w:rFonts w:asciiTheme="minorHAnsi" w:hAnsiTheme="minorHAnsi" w:cs="Arial"/>
          <w:b/>
          <w:sz w:val="24"/>
          <w:szCs w:val="24"/>
          <w:lang w:eastAsia="pl-PL"/>
        </w:rPr>
        <w:t xml:space="preserve"> „</w:t>
      </w:r>
      <w:r w:rsidR="00CD0F57" w:rsidRPr="00CD0F57">
        <w:rPr>
          <w:rFonts w:asciiTheme="minorHAnsi" w:hAnsiTheme="minorHAnsi"/>
          <w:b/>
          <w:iCs/>
          <w:sz w:val="24"/>
          <w:szCs w:val="24"/>
        </w:rPr>
        <w:t>Aktywna integracja osób zagrożonych ubóstwem lub wykluczeniem społecznym</w:t>
      </w:r>
      <w:r w:rsidRPr="00CD0F57">
        <w:rPr>
          <w:rFonts w:asciiTheme="minorHAnsi" w:hAnsiTheme="minorHAnsi" w:cs="Arial"/>
          <w:b/>
          <w:sz w:val="24"/>
          <w:szCs w:val="24"/>
          <w:lang w:eastAsia="pl-PL"/>
        </w:rPr>
        <w:t>”</w:t>
      </w:r>
    </w:p>
    <w:p w14:paraId="7D3FF4E6" w14:textId="2B0CD08B" w:rsidR="000D2441" w:rsidRPr="00CD0F57" w:rsidRDefault="000D2441" w:rsidP="009B214A">
      <w:pPr>
        <w:rPr>
          <w:rFonts w:asciiTheme="minorHAnsi" w:hAnsiTheme="minorHAnsi" w:cs="Arial"/>
          <w:b/>
          <w:sz w:val="24"/>
          <w:szCs w:val="24"/>
          <w:lang w:eastAsia="pl-PL"/>
        </w:rPr>
      </w:pPr>
      <w:r w:rsidRPr="00CD0F57">
        <w:rPr>
          <w:rFonts w:asciiTheme="minorHAnsi" w:hAnsiTheme="minorHAnsi" w:cs="Arial"/>
          <w:b/>
          <w:sz w:val="24"/>
          <w:szCs w:val="24"/>
          <w:lang w:eastAsia="pl-PL"/>
        </w:rPr>
        <w:t xml:space="preserve">Poddziałanie </w:t>
      </w:r>
      <w:r w:rsidR="00864FB6" w:rsidRPr="00CD0F57">
        <w:rPr>
          <w:rFonts w:asciiTheme="minorHAnsi" w:hAnsiTheme="minorHAnsi" w:cs="Arial"/>
          <w:b/>
          <w:sz w:val="24"/>
          <w:szCs w:val="24"/>
          <w:lang w:eastAsia="pl-PL"/>
        </w:rPr>
        <w:t>IX.</w:t>
      </w:r>
      <w:r w:rsidR="00BD462B">
        <w:rPr>
          <w:rFonts w:asciiTheme="minorHAnsi" w:hAnsiTheme="minorHAnsi" w:cs="Arial"/>
          <w:b/>
          <w:sz w:val="24"/>
          <w:szCs w:val="24"/>
          <w:lang w:eastAsia="pl-PL"/>
        </w:rPr>
        <w:t>1</w:t>
      </w:r>
      <w:r w:rsidR="00864FB6" w:rsidRPr="00CD0F57">
        <w:rPr>
          <w:rFonts w:asciiTheme="minorHAnsi" w:hAnsiTheme="minorHAnsi" w:cs="Arial"/>
          <w:b/>
          <w:sz w:val="24"/>
          <w:szCs w:val="24"/>
          <w:lang w:eastAsia="pl-PL"/>
        </w:rPr>
        <w:t>.</w:t>
      </w:r>
      <w:r w:rsidR="00643808" w:rsidRPr="00CD0F57">
        <w:rPr>
          <w:rFonts w:asciiTheme="minorHAnsi" w:hAnsiTheme="minorHAnsi" w:cs="Arial"/>
          <w:b/>
          <w:sz w:val="24"/>
          <w:szCs w:val="24"/>
          <w:lang w:eastAsia="pl-PL"/>
        </w:rPr>
        <w:t>1</w:t>
      </w:r>
      <w:r w:rsidRPr="00CD0F57">
        <w:rPr>
          <w:rFonts w:asciiTheme="minorHAnsi" w:hAnsiTheme="minorHAnsi" w:cs="Arial"/>
          <w:b/>
          <w:sz w:val="24"/>
          <w:szCs w:val="24"/>
          <w:lang w:eastAsia="pl-PL"/>
        </w:rPr>
        <w:t xml:space="preserve"> „</w:t>
      </w:r>
      <w:r w:rsidR="00CD0F57" w:rsidRPr="00CD0F57">
        <w:rPr>
          <w:rFonts w:asciiTheme="minorHAnsi" w:hAnsiTheme="minorHAnsi"/>
          <w:b/>
          <w:iCs/>
          <w:sz w:val="24"/>
          <w:szCs w:val="24"/>
        </w:rPr>
        <w:t>Aktywizacja społeczno-zawodowa osób zagrożonych ubóstwem lub wykluczeniem społecznym</w:t>
      </w:r>
      <w:r w:rsidRPr="00CD0F57">
        <w:rPr>
          <w:rFonts w:asciiTheme="minorHAnsi" w:hAnsiTheme="minorHAnsi" w:cs="Arial"/>
          <w:b/>
          <w:sz w:val="24"/>
          <w:szCs w:val="24"/>
          <w:lang w:eastAsia="pl-PL"/>
        </w:rPr>
        <w:t>”</w:t>
      </w:r>
    </w:p>
    <w:p w14:paraId="1732174A" w14:textId="6F0F238D" w:rsidR="000D2441" w:rsidRPr="00FF2E93" w:rsidRDefault="00781AA1" w:rsidP="003349BA">
      <w:pPr>
        <w:rPr>
          <w:rFonts w:asciiTheme="minorHAnsi" w:hAnsiTheme="minorHAnsi" w:cs="Arial"/>
          <w:b/>
          <w:sz w:val="24"/>
          <w:szCs w:val="24"/>
          <w:lang w:eastAsia="pl-PL"/>
        </w:rPr>
      </w:pPr>
      <w:r>
        <w:rPr>
          <w:rFonts w:asciiTheme="minorHAnsi" w:hAnsiTheme="minorHAnsi" w:cs="Arial"/>
          <w:b/>
          <w:sz w:val="24"/>
          <w:szCs w:val="24"/>
          <w:lang w:eastAsia="pl-PL"/>
        </w:rPr>
        <w:t>Łódź, 26 maja 2017 r.</w:t>
      </w:r>
    </w:p>
    <w:p w14:paraId="77B42CD9" w14:textId="77777777" w:rsidR="000D2441" w:rsidRPr="00FF2E93" w:rsidRDefault="000D2441" w:rsidP="003349BA">
      <w:pPr>
        <w:jc w:val="right"/>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Wersja </w:t>
      </w:r>
      <w:r w:rsidR="00864FB6" w:rsidRPr="00FF2E93">
        <w:rPr>
          <w:rFonts w:asciiTheme="minorHAnsi" w:hAnsiTheme="minorHAnsi" w:cs="Arial"/>
          <w:b/>
          <w:sz w:val="24"/>
          <w:szCs w:val="24"/>
          <w:lang w:eastAsia="pl-PL"/>
        </w:rPr>
        <w:t>1</w:t>
      </w:r>
      <w:r w:rsidRPr="00FF2E93">
        <w:rPr>
          <w:rFonts w:asciiTheme="minorHAnsi" w:hAnsiTheme="minorHAnsi" w:cs="Arial"/>
          <w:b/>
          <w:sz w:val="24"/>
          <w:szCs w:val="24"/>
          <w:lang w:eastAsia="pl-PL"/>
        </w:rPr>
        <w:t>.0</w:t>
      </w:r>
    </w:p>
    <w:p w14:paraId="56297F29" w14:textId="77777777" w:rsidR="00FE4C65" w:rsidRPr="00FF2E93" w:rsidRDefault="00FE4C65">
      <w:pPr>
        <w:spacing w:line="360" w:lineRule="auto"/>
        <w:jc w:val="right"/>
        <w:rPr>
          <w:rFonts w:asciiTheme="minorHAnsi" w:hAnsiTheme="minorHAnsi" w:cs="Arial"/>
          <w:b/>
          <w:sz w:val="24"/>
          <w:szCs w:val="24"/>
          <w:lang w:eastAsia="pl-PL"/>
        </w:rPr>
      </w:pPr>
    </w:p>
    <w:p w14:paraId="11002B54" w14:textId="77777777" w:rsidR="003349BA" w:rsidRPr="00FF2E93" w:rsidRDefault="003349BA" w:rsidP="00515919">
      <w:pPr>
        <w:spacing w:line="360" w:lineRule="auto"/>
        <w:jc w:val="center"/>
        <w:rPr>
          <w:rFonts w:asciiTheme="minorHAnsi" w:hAnsiTheme="minorHAnsi" w:cs="Arial"/>
          <w:b/>
          <w:sz w:val="24"/>
          <w:szCs w:val="24"/>
          <w:lang w:eastAsia="pl-PL"/>
        </w:rPr>
      </w:pPr>
    </w:p>
    <w:p w14:paraId="4E8AEA6A" w14:textId="77777777" w:rsidR="00FE4C65" w:rsidRPr="00FF2E93" w:rsidRDefault="00515919" w:rsidP="00515919">
      <w:pPr>
        <w:spacing w:line="360" w:lineRule="auto"/>
        <w:jc w:val="center"/>
        <w:rPr>
          <w:rFonts w:asciiTheme="minorHAnsi" w:hAnsiTheme="minorHAnsi" w:cs="Arial"/>
          <w:b/>
          <w:sz w:val="24"/>
          <w:szCs w:val="24"/>
          <w:lang w:eastAsia="pl-PL"/>
        </w:rPr>
      </w:pPr>
      <w:r w:rsidRPr="00FF2E93">
        <w:rPr>
          <w:rFonts w:asciiTheme="minorHAnsi" w:hAnsiTheme="minorHAnsi" w:cs="Arial"/>
          <w:b/>
          <w:sz w:val="24"/>
          <w:szCs w:val="24"/>
          <w:lang w:eastAsia="pl-PL"/>
        </w:rPr>
        <w:t>SPIS TREŚCI</w:t>
      </w:r>
    </w:p>
    <w:p w14:paraId="1337BF76" w14:textId="1EEB60BE" w:rsidR="00264DE7" w:rsidRDefault="00330EEB">
      <w:pPr>
        <w:pStyle w:val="Spistreci1"/>
        <w:rPr>
          <w:rFonts w:asciiTheme="minorHAnsi" w:eastAsiaTheme="minorEastAsia" w:hAnsiTheme="minorHAnsi" w:cstheme="minorBidi"/>
          <w:b w:val="0"/>
          <w:noProof/>
          <w:color w:val="auto"/>
          <w:lang w:eastAsia="pl-PL"/>
        </w:rPr>
      </w:pPr>
      <w:r w:rsidRPr="00FF2E93">
        <w:rPr>
          <w:rFonts w:asciiTheme="minorHAnsi" w:hAnsiTheme="minorHAnsi"/>
          <w:sz w:val="24"/>
          <w:szCs w:val="24"/>
          <w:highlight w:val="yellow"/>
        </w:rPr>
        <w:fldChar w:fldCharType="begin"/>
      </w:r>
      <w:r w:rsidR="000D2441" w:rsidRPr="00FF2E93">
        <w:rPr>
          <w:rFonts w:asciiTheme="minorHAnsi" w:hAnsiTheme="minorHAnsi"/>
          <w:sz w:val="24"/>
          <w:szCs w:val="24"/>
          <w:highlight w:val="yellow"/>
        </w:rPr>
        <w:instrText>TOC \z \o "1-3" \u \h</w:instrText>
      </w:r>
      <w:r w:rsidRPr="00FF2E93">
        <w:rPr>
          <w:rFonts w:asciiTheme="minorHAnsi" w:hAnsiTheme="minorHAnsi"/>
          <w:sz w:val="24"/>
          <w:szCs w:val="24"/>
          <w:highlight w:val="yellow"/>
        </w:rPr>
        <w:fldChar w:fldCharType="separate"/>
      </w:r>
      <w:hyperlink w:anchor="_Toc483389486" w:history="1">
        <w:r w:rsidR="00264DE7" w:rsidRPr="008021B0">
          <w:rPr>
            <w:rStyle w:val="Hipercze"/>
            <w:rFonts w:cs="Arial"/>
            <w:noProof/>
          </w:rPr>
          <w:t>Podstawy prawne i dokumenty</w:t>
        </w:r>
        <w:r w:rsidR="00264DE7">
          <w:rPr>
            <w:noProof/>
            <w:webHidden/>
          </w:rPr>
          <w:tab/>
        </w:r>
        <w:r w:rsidR="00264DE7">
          <w:rPr>
            <w:noProof/>
            <w:webHidden/>
          </w:rPr>
          <w:fldChar w:fldCharType="begin"/>
        </w:r>
        <w:r w:rsidR="00264DE7">
          <w:rPr>
            <w:noProof/>
            <w:webHidden/>
          </w:rPr>
          <w:instrText xml:space="preserve"> PAGEREF _Toc483389486 \h </w:instrText>
        </w:r>
        <w:r w:rsidR="00264DE7">
          <w:rPr>
            <w:noProof/>
            <w:webHidden/>
          </w:rPr>
        </w:r>
        <w:r w:rsidR="00264DE7">
          <w:rPr>
            <w:noProof/>
            <w:webHidden/>
          </w:rPr>
          <w:fldChar w:fldCharType="separate"/>
        </w:r>
        <w:r w:rsidR="00E905BF">
          <w:rPr>
            <w:noProof/>
            <w:webHidden/>
          </w:rPr>
          <w:t>4</w:t>
        </w:r>
        <w:r w:rsidR="00264DE7">
          <w:rPr>
            <w:noProof/>
            <w:webHidden/>
          </w:rPr>
          <w:fldChar w:fldCharType="end"/>
        </w:r>
      </w:hyperlink>
    </w:p>
    <w:p w14:paraId="5CB8CFFB" w14:textId="51B997E5" w:rsidR="00264DE7" w:rsidRDefault="00E905BF">
      <w:pPr>
        <w:pStyle w:val="Spistreci1"/>
        <w:rPr>
          <w:rFonts w:asciiTheme="minorHAnsi" w:eastAsiaTheme="minorEastAsia" w:hAnsiTheme="minorHAnsi" w:cstheme="minorBidi"/>
          <w:b w:val="0"/>
          <w:noProof/>
          <w:color w:val="auto"/>
          <w:lang w:eastAsia="pl-PL"/>
        </w:rPr>
      </w:pPr>
      <w:hyperlink w:anchor="_Toc483389487" w:history="1">
        <w:r w:rsidR="00264DE7" w:rsidRPr="008021B0">
          <w:rPr>
            <w:rStyle w:val="Hipercze"/>
            <w:rFonts w:cs="Arial"/>
            <w:noProof/>
          </w:rPr>
          <w:t>Akty prawne</w:t>
        </w:r>
        <w:r w:rsidR="00264DE7">
          <w:rPr>
            <w:noProof/>
            <w:webHidden/>
          </w:rPr>
          <w:tab/>
        </w:r>
        <w:r w:rsidR="00264DE7">
          <w:rPr>
            <w:noProof/>
            <w:webHidden/>
          </w:rPr>
          <w:fldChar w:fldCharType="begin"/>
        </w:r>
        <w:r w:rsidR="00264DE7">
          <w:rPr>
            <w:noProof/>
            <w:webHidden/>
          </w:rPr>
          <w:instrText xml:space="preserve"> PAGEREF _Toc483389487 \h </w:instrText>
        </w:r>
        <w:r w:rsidR="00264DE7">
          <w:rPr>
            <w:noProof/>
            <w:webHidden/>
          </w:rPr>
        </w:r>
        <w:r w:rsidR="00264DE7">
          <w:rPr>
            <w:noProof/>
            <w:webHidden/>
          </w:rPr>
          <w:fldChar w:fldCharType="separate"/>
        </w:r>
        <w:r>
          <w:rPr>
            <w:noProof/>
            <w:webHidden/>
          </w:rPr>
          <w:t>4</w:t>
        </w:r>
        <w:r w:rsidR="00264DE7">
          <w:rPr>
            <w:noProof/>
            <w:webHidden/>
          </w:rPr>
          <w:fldChar w:fldCharType="end"/>
        </w:r>
      </w:hyperlink>
    </w:p>
    <w:p w14:paraId="390FC047" w14:textId="52B13EFE" w:rsidR="00264DE7" w:rsidRDefault="00E905BF">
      <w:pPr>
        <w:pStyle w:val="Spistreci1"/>
        <w:rPr>
          <w:rFonts w:asciiTheme="minorHAnsi" w:eastAsiaTheme="minorEastAsia" w:hAnsiTheme="minorHAnsi" w:cstheme="minorBidi"/>
          <w:b w:val="0"/>
          <w:noProof/>
          <w:color w:val="auto"/>
          <w:lang w:eastAsia="pl-PL"/>
        </w:rPr>
      </w:pPr>
      <w:hyperlink w:anchor="_Toc483389488" w:history="1">
        <w:r w:rsidR="00264DE7" w:rsidRPr="008021B0">
          <w:rPr>
            <w:rStyle w:val="Hipercze"/>
            <w:rFonts w:cs="Arial"/>
            <w:noProof/>
          </w:rPr>
          <w:t>Dokumenty i Wytyczne</w:t>
        </w:r>
        <w:r w:rsidR="00264DE7">
          <w:rPr>
            <w:noProof/>
            <w:webHidden/>
          </w:rPr>
          <w:tab/>
        </w:r>
        <w:r w:rsidR="00264DE7">
          <w:rPr>
            <w:noProof/>
            <w:webHidden/>
          </w:rPr>
          <w:fldChar w:fldCharType="begin"/>
        </w:r>
        <w:r w:rsidR="00264DE7">
          <w:rPr>
            <w:noProof/>
            <w:webHidden/>
          </w:rPr>
          <w:instrText xml:space="preserve"> PAGEREF _Toc483389488 \h </w:instrText>
        </w:r>
        <w:r w:rsidR="00264DE7">
          <w:rPr>
            <w:noProof/>
            <w:webHidden/>
          </w:rPr>
        </w:r>
        <w:r w:rsidR="00264DE7">
          <w:rPr>
            <w:noProof/>
            <w:webHidden/>
          </w:rPr>
          <w:fldChar w:fldCharType="separate"/>
        </w:r>
        <w:r>
          <w:rPr>
            <w:noProof/>
            <w:webHidden/>
          </w:rPr>
          <w:t>5</w:t>
        </w:r>
        <w:r w:rsidR="00264DE7">
          <w:rPr>
            <w:noProof/>
            <w:webHidden/>
          </w:rPr>
          <w:fldChar w:fldCharType="end"/>
        </w:r>
      </w:hyperlink>
    </w:p>
    <w:p w14:paraId="2C503371" w14:textId="16F6864B" w:rsidR="00264DE7" w:rsidRDefault="00E905BF">
      <w:pPr>
        <w:pStyle w:val="Spistreci1"/>
        <w:rPr>
          <w:rFonts w:asciiTheme="minorHAnsi" w:eastAsiaTheme="minorEastAsia" w:hAnsiTheme="minorHAnsi" w:cstheme="minorBidi"/>
          <w:b w:val="0"/>
          <w:noProof/>
          <w:color w:val="auto"/>
          <w:lang w:eastAsia="pl-PL"/>
        </w:rPr>
      </w:pPr>
      <w:hyperlink w:anchor="_Toc483389489" w:history="1">
        <w:r w:rsidR="00264DE7" w:rsidRPr="008021B0">
          <w:rPr>
            <w:rStyle w:val="Hipercze"/>
            <w:rFonts w:cs="Arial"/>
            <w:noProof/>
          </w:rPr>
          <w:t>Wykaz skrótów</w:t>
        </w:r>
        <w:r w:rsidR="00264DE7">
          <w:rPr>
            <w:noProof/>
            <w:webHidden/>
          </w:rPr>
          <w:tab/>
        </w:r>
        <w:r w:rsidR="00264DE7">
          <w:rPr>
            <w:noProof/>
            <w:webHidden/>
          </w:rPr>
          <w:fldChar w:fldCharType="begin"/>
        </w:r>
        <w:r w:rsidR="00264DE7">
          <w:rPr>
            <w:noProof/>
            <w:webHidden/>
          </w:rPr>
          <w:instrText xml:space="preserve"> PAGEREF _Toc483389489 \h </w:instrText>
        </w:r>
        <w:r w:rsidR="00264DE7">
          <w:rPr>
            <w:noProof/>
            <w:webHidden/>
          </w:rPr>
        </w:r>
        <w:r w:rsidR="00264DE7">
          <w:rPr>
            <w:noProof/>
            <w:webHidden/>
          </w:rPr>
          <w:fldChar w:fldCharType="separate"/>
        </w:r>
        <w:r>
          <w:rPr>
            <w:noProof/>
            <w:webHidden/>
          </w:rPr>
          <w:t>5</w:t>
        </w:r>
        <w:r w:rsidR="00264DE7">
          <w:rPr>
            <w:noProof/>
            <w:webHidden/>
          </w:rPr>
          <w:fldChar w:fldCharType="end"/>
        </w:r>
      </w:hyperlink>
    </w:p>
    <w:p w14:paraId="1BD2531D" w14:textId="05875365" w:rsidR="00264DE7" w:rsidRDefault="00E905BF">
      <w:pPr>
        <w:pStyle w:val="Spistreci1"/>
        <w:rPr>
          <w:rFonts w:asciiTheme="minorHAnsi" w:eastAsiaTheme="minorEastAsia" w:hAnsiTheme="minorHAnsi" w:cstheme="minorBidi"/>
          <w:b w:val="0"/>
          <w:noProof/>
          <w:color w:val="auto"/>
          <w:lang w:eastAsia="pl-PL"/>
        </w:rPr>
      </w:pPr>
      <w:hyperlink w:anchor="_Toc483389490" w:history="1">
        <w:r w:rsidR="00264DE7" w:rsidRPr="008021B0">
          <w:rPr>
            <w:rStyle w:val="Hipercze"/>
            <w:rFonts w:cs="Arial"/>
            <w:noProof/>
          </w:rPr>
          <w:t>Definicje</w:t>
        </w:r>
        <w:r w:rsidR="00264DE7">
          <w:rPr>
            <w:noProof/>
            <w:webHidden/>
          </w:rPr>
          <w:tab/>
        </w:r>
        <w:r w:rsidR="00264DE7">
          <w:rPr>
            <w:noProof/>
            <w:webHidden/>
          </w:rPr>
          <w:fldChar w:fldCharType="begin"/>
        </w:r>
        <w:r w:rsidR="00264DE7">
          <w:rPr>
            <w:noProof/>
            <w:webHidden/>
          </w:rPr>
          <w:instrText xml:space="preserve"> PAGEREF _Toc483389490 \h </w:instrText>
        </w:r>
        <w:r w:rsidR="00264DE7">
          <w:rPr>
            <w:noProof/>
            <w:webHidden/>
          </w:rPr>
        </w:r>
        <w:r w:rsidR="00264DE7">
          <w:rPr>
            <w:noProof/>
            <w:webHidden/>
          </w:rPr>
          <w:fldChar w:fldCharType="separate"/>
        </w:r>
        <w:r>
          <w:rPr>
            <w:noProof/>
            <w:webHidden/>
          </w:rPr>
          <w:t>7</w:t>
        </w:r>
        <w:r w:rsidR="00264DE7">
          <w:rPr>
            <w:noProof/>
            <w:webHidden/>
          </w:rPr>
          <w:fldChar w:fldCharType="end"/>
        </w:r>
      </w:hyperlink>
    </w:p>
    <w:p w14:paraId="6ECB49F0" w14:textId="45554B72" w:rsidR="00264DE7" w:rsidRDefault="00E905BF">
      <w:pPr>
        <w:pStyle w:val="Spistreci1"/>
        <w:rPr>
          <w:rFonts w:asciiTheme="minorHAnsi" w:eastAsiaTheme="minorEastAsia" w:hAnsiTheme="minorHAnsi" w:cstheme="minorBidi"/>
          <w:b w:val="0"/>
          <w:noProof/>
          <w:color w:val="auto"/>
          <w:lang w:eastAsia="pl-PL"/>
        </w:rPr>
      </w:pPr>
      <w:hyperlink w:anchor="_Toc483389491" w:history="1">
        <w:r w:rsidR="00264DE7" w:rsidRPr="008021B0">
          <w:rPr>
            <w:rStyle w:val="Hipercze"/>
            <w:noProof/>
          </w:rPr>
          <w:t>1.</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Postanowienia ogólne</w:t>
        </w:r>
        <w:r w:rsidR="00264DE7">
          <w:rPr>
            <w:noProof/>
            <w:webHidden/>
          </w:rPr>
          <w:tab/>
        </w:r>
        <w:r w:rsidR="00264DE7">
          <w:rPr>
            <w:noProof/>
            <w:webHidden/>
          </w:rPr>
          <w:fldChar w:fldCharType="begin"/>
        </w:r>
        <w:r w:rsidR="00264DE7">
          <w:rPr>
            <w:noProof/>
            <w:webHidden/>
          </w:rPr>
          <w:instrText xml:space="preserve"> PAGEREF _Toc483389491 \h </w:instrText>
        </w:r>
        <w:r w:rsidR="00264DE7">
          <w:rPr>
            <w:noProof/>
            <w:webHidden/>
          </w:rPr>
        </w:r>
        <w:r w:rsidR="00264DE7">
          <w:rPr>
            <w:noProof/>
            <w:webHidden/>
          </w:rPr>
          <w:fldChar w:fldCharType="separate"/>
        </w:r>
        <w:r>
          <w:rPr>
            <w:noProof/>
            <w:webHidden/>
          </w:rPr>
          <w:t>9</w:t>
        </w:r>
        <w:r w:rsidR="00264DE7">
          <w:rPr>
            <w:noProof/>
            <w:webHidden/>
          </w:rPr>
          <w:fldChar w:fldCharType="end"/>
        </w:r>
      </w:hyperlink>
    </w:p>
    <w:p w14:paraId="07E06431" w14:textId="421258F1" w:rsidR="00264DE7" w:rsidRDefault="00E905BF">
      <w:pPr>
        <w:pStyle w:val="Spistreci1"/>
        <w:rPr>
          <w:rFonts w:asciiTheme="minorHAnsi" w:eastAsiaTheme="minorEastAsia" w:hAnsiTheme="minorHAnsi" w:cstheme="minorBidi"/>
          <w:b w:val="0"/>
          <w:noProof/>
          <w:color w:val="auto"/>
          <w:lang w:eastAsia="pl-PL"/>
        </w:rPr>
      </w:pPr>
      <w:hyperlink w:anchor="_Toc483389492" w:history="1">
        <w:r w:rsidR="00264DE7" w:rsidRPr="008021B0">
          <w:rPr>
            <w:rStyle w:val="Hipercze"/>
            <w:noProof/>
          </w:rPr>
          <w:t>2.</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Informacje o konkursie</w:t>
        </w:r>
        <w:r w:rsidR="00264DE7">
          <w:rPr>
            <w:noProof/>
            <w:webHidden/>
          </w:rPr>
          <w:tab/>
        </w:r>
        <w:r w:rsidR="00264DE7">
          <w:rPr>
            <w:noProof/>
            <w:webHidden/>
          </w:rPr>
          <w:fldChar w:fldCharType="begin"/>
        </w:r>
        <w:r w:rsidR="00264DE7">
          <w:rPr>
            <w:noProof/>
            <w:webHidden/>
          </w:rPr>
          <w:instrText xml:space="preserve"> PAGEREF _Toc483389492 \h </w:instrText>
        </w:r>
        <w:r w:rsidR="00264DE7">
          <w:rPr>
            <w:noProof/>
            <w:webHidden/>
          </w:rPr>
        </w:r>
        <w:r w:rsidR="00264DE7">
          <w:rPr>
            <w:noProof/>
            <w:webHidden/>
          </w:rPr>
          <w:fldChar w:fldCharType="separate"/>
        </w:r>
        <w:r>
          <w:rPr>
            <w:noProof/>
            <w:webHidden/>
          </w:rPr>
          <w:t>10</w:t>
        </w:r>
        <w:r w:rsidR="00264DE7">
          <w:rPr>
            <w:noProof/>
            <w:webHidden/>
          </w:rPr>
          <w:fldChar w:fldCharType="end"/>
        </w:r>
      </w:hyperlink>
    </w:p>
    <w:p w14:paraId="467063C6" w14:textId="55C60BCA" w:rsidR="00264DE7" w:rsidRDefault="00E905BF">
      <w:pPr>
        <w:pStyle w:val="Spistreci1"/>
        <w:rPr>
          <w:rFonts w:asciiTheme="minorHAnsi" w:eastAsiaTheme="minorEastAsia" w:hAnsiTheme="minorHAnsi" w:cstheme="minorBidi"/>
          <w:b w:val="0"/>
          <w:noProof/>
          <w:color w:val="auto"/>
          <w:lang w:eastAsia="pl-PL"/>
        </w:rPr>
      </w:pPr>
      <w:hyperlink w:anchor="_Toc483389493" w:history="1">
        <w:r w:rsidR="00264DE7" w:rsidRPr="008021B0">
          <w:rPr>
            <w:rStyle w:val="Hipercze"/>
            <w:rFonts w:cs="Arial"/>
            <w:noProof/>
          </w:rPr>
          <w:t>2.1</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Instytucja organizująca konkurs</w:t>
        </w:r>
        <w:r w:rsidR="00264DE7">
          <w:rPr>
            <w:noProof/>
            <w:webHidden/>
          </w:rPr>
          <w:tab/>
        </w:r>
        <w:r w:rsidR="00264DE7">
          <w:rPr>
            <w:noProof/>
            <w:webHidden/>
          </w:rPr>
          <w:fldChar w:fldCharType="begin"/>
        </w:r>
        <w:r w:rsidR="00264DE7">
          <w:rPr>
            <w:noProof/>
            <w:webHidden/>
          </w:rPr>
          <w:instrText xml:space="preserve"> PAGEREF _Toc483389493 \h </w:instrText>
        </w:r>
        <w:r w:rsidR="00264DE7">
          <w:rPr>
            <w:noProof/>
            <w:webHidden/>
          </w:rPr>
        </w:r>
        <w:r w:rsidR="00264DE7">
          <w:rPr>
            <w:noProof/>
            <w:webHidden/>
          </w:rPr>
          <w:fldChar w:fldCharType="separate"/>
        </w:r>
        <w:r>
          <w:rPr>
            <w:noProof/>
            <w:webHidden/>
          </w:rPr>
          <w:t>10</w:t>
        </w:r>
        <w:r w:rsidR="00264DE7">
          <w:rPr>
            <w:noProof/>
            <w:webHidden/>
          </w:rPr>
          <w:fldChar w:fldCharType="end"/>
        </w:r>
      </w:hyperlink>
    </w:p>
    <w:p w14:paraId="60B070B4" w14:textId="261969CF" w:rsidR="00264DE7" w:rsidRDefault="00E905BF">
      <w:pPr>
        <w:pStyle w:val="Spistreci1"/>
        <w:rPr>
          <w:rFonts w:asciiTheme="minorHAnsi" w:eastAsiaTheme="minorEastAsia" w:hAnsiTheme="minorHAnsi" w:cstheme="minorBidi"/>
          <w:b w:val="0"/>
          <w:noProof/>
          <w:color w:val="auto"/>
          <w:lang w:eastAsia="pl-PL"/>
        </w:rPr>
      </w:pPr>
      <w:hyperlink w:anchor="_Toc483389494" w:history="1">
        <w:r w:rsidR="00264DE7" w:rsidRPr="008021B0">
          <w:rPr>
            <w:rStyle w:val="Hipercze"/>
            <w:rFonts w:cs="Arial"/>
            <w:noProof/>
          </w:rPr>
          <w:t>2.2</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Kontakt i informacje dotyczące konkursu</w:t>
        </w:r>
        <w:r w:rsidR="00264DE7">
          <w:rPr>
            <w:noProof/>
            <w:webHidden/>
          </w:rPr>
          <w:tab/>
        </w:r>
        <w:r w:rsidR="00264DE7">
          <w:rPr>
            <w:noProof/>
            <w:webHidden/>
          </w:rPr>
          <w:fldChar w:fldCharType="begin"/>
        </w:r>
        <w:r w:rsidR="00264DE7">
          <w:rPr>
            <w:noProof/>
            <w:webHidden/>
          </w:rPr>
          <w:instrText xml:space="preserve"> PAGEREF _Toc483389494 \h </w:instrText>
        </w:r>
        <w:r w:rsidR="00264DE7">
          <w:rPr>
            <w:noProof/>
            <w:webHidden/>
          </w:rPr>
        </w:r>
        <w:r w:rsidR="00264DE7">
          <w:rPr>
            <w:noProof/>
            <w:webHidden/>
          </w:rPr>
          <w:fldChar w:fldCharType="separate"/>
        </w:r>
        <w:r>
          <w:rPr>
            <w:noProof/>
            <w:webHidden/>
          </w:rPr>
          <w:t>10</w:t>
        </w:r>
        <w:r w:rsidR="00264DE7">
          <w:rPr>
            <w:noProof/>
            <w:webHidden/>
          </w:rPr>
          <w:fldChar w:fldCharType="end"/>
        </w:r>
      </w:hyperlink>
    </w:p>
    <w:p w14:paraId="6BE0980F" w14:textId="7E23E13C" w:rsidR="00264DE7" w:rsidRDefault="00E905BF">
      <w:pPr>
        <w:pStyle w:val="Spistreci1"/>
        <w:rPr>
          <w:rFonts w:asciiTheme="minorHAnsi" w:eastAsiaTheme="minorEastAsia" w:hAnsiTheme="minorHAnsi" w:cstheme="minorBidi"/>
          <w:b w:val="0"/>
          <w:noProof/>
          <w:color w:val="auto"/>
          <w:lang w:eastAsia="pl-PL"/>
        </w:rPr>
      </w:pPr>
      <w:hyperlink w:anchor="_Toc483389495" w:history="1">
        <w:r w:rsidR="00264DE7" w:rsidRPr="008021B0">
          <w:rPr>
            <w:rStyle w:val="Hipercze"/>
            <w:rFonts w:cs="Arial"/>
            <w:noProof/>
          </w:rPr>
          <w:t>2.3</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Kwota przeznaczona na dofinansowanie projektów i poziom dofinansowania projektów</w:t>
        </w:r>
        <w:r w:rsidR="00264DE7">
          <w:rPr>
            <w:noProof/>
            <w:webHidden/>
          </w:rPr>
          <w:tab/>
        </w:r>
        <w:r w:rsidR="00264DE7">
          <w:rPr>
            <w:noProof/>
            <w:webHidden/>
          </w:rPr>
          <w:fldChar w:fldCharType="begin"/>
        </w:r>
        <w:r w:rsidR="00264DE7">
          <w:rPr>
            <w:noProof/>
            <w:webHidden/>
          </w:rPr>
          <w:instrText xml:space="preserve"> PAGEREF _Toc483389495 \h </w:instrText>
        </w:r>
        <w:r w:rsidR="00264DE7">
          <w:rPr>
            <w:noProof/>
            <w:webHidden/>
          </w:rPr>
        </w:r>
        <w:r w:rsidR="00264DE7">
          <w:rPr>
            <w:noProof/>
            <w:webHidden/>
          </w:rPr>
          <w:fldChar w:fldCharType="separate"/>
        </w:r>
        <w:r>
          <w:rPr>
            <w:noProof/>
            <w:webHidden/>
          </w:rPr>
          <w:t>10</w:t>
        </w:r>
        <w:r w:rsidR="00264DE7">
          <w:rPr>
            <w:noProof/>
            <w:webHidden/>
          </w:rPr>
          <w:fldChar w:fldCharType="end"/>
        </w:r>
      </w:hyperlink>
    </w:p>
    <w:p w14:paraId="22365C28" w14:textId="1D207413" w:rsidR="00264DE7" w:rsidRDefault="00E905BF">
      <w:pPr>
        <w:pStyle w:val="Spistreci1"/>
        <w:rPr>
          <w:rFonts w:asciiTheme="minorHAnsi" w:eastAsiaTheme="minorEastAsia" w:hAnsiTheme="minorHAnsi" w:cstheme="minorBidi"/>
          <w:b w:val="0"/>
          <w:noProof/>
          <w:color w:val="auto"/>
          <w:lang w:eastAsia="pl-PL"/>
        </w:rPr>
      </w:pPr>
      <w:hyperlink w:anchor="_Toc483389496" w:history="1">
        <w:r w:rsidR="00264DE7" w:rsidRPr="008021B0">
          <w:rPr>
            <w:rStyle w:val="Hipercze"/>
            <w:rFonts w:cs="Arial"/>
            <w:noProof/>
          </w:rPr>
          <w:t>2.4</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Podmioty uprawnione do ubiegania się o dofinansowanie</w:t>
        </w:r>
        <w:r w:rsidR="00264DE7">
          <w:rPr>
            <w:noProof/>
            <w:webHidden/>
          </w:rPr>
          <w:tab/>
        </w:r>
        <w:r w:rsidR="00264DE7">
          <w:rPr>
            <w:noProof/>
            <w:webHidden/>
          </w:rPr>
          <w:fldChar w:fldCharType="begin"/>
        </w:r>
        <w:r w:rsidR="00264DE7">
          <w:rPr>
            <w:noProof/>
            <w:webHidden/>
          </w:rPr>
          <w:instrText xml:space="preserve"> PAGEREF _Toc483389496 \h </w:instrText>
        </w:r>
        <w:r w:rsidR="00264DE7">
          <w:rPr>
            <w:noProof/>
            <w:webHidden/>
          </w:rPr>
        </w:r>
        <w:r w:rsidR="00264DE7">
          <w:rPr>
            <w:noProof/>
            <w:webHidden/>
          </w:rPr>
          <w:fldChar w:fldCharType="separate"/>
        </w:r>
        <w:r>
          <w:rPr>
            <w:noProof/>
            <w:webHidden/>
          </w:rPr>
          <w:t>11</w:t>
        </w:r>
        <w:r w:rsidR="00264DE7">
          <w:rPr>
            <w:noProof/>
            <w:webHidden/>
          </w:rPr>
          <w:fldChar w:fldCharType="end"/>
        </w:r>
      </w:hyperlink>
    </w:p>
    <w:p w14:paraId="1A7A22CE" w14:textId="225A005D" w:rsidR="00264DE7" w:rsidRDefault="00E905BF">
      <w:pPr>
        <w:pStyle w:val="Spistreci1"/>
        <w:rPr>
          <w:rFonts w:asciiTheme="minorHAnsi" w:eastAsiaTheme="minorEastAsia" w:hAnsiTheme="minorHAnsi" w:cstheme="minorBidi"/>
          <w:b w:val="0"/>
          <w:noProof/>
          <w:color w:val="auto"/>
          <w:lang w:eastAsia="pl-PL"/>
        </w:rPr>
      </w:pPr>
      <w:hyperlink w:anchor="_Toc483389497" w:history="1">
        <w:r w:rsidR="00264DE7" w:rsidRPr="008021B0">
          <w:rPr>
            <w:rStyle w:val="Hipercze"/>
            <w:rFonts w:cs="Arial"/>
            <w:noProof/>
          </w:rPr>
          <w:t>2.5</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Grupa docelowa</w:t>
        </w:r>
        <w:r w:rsidR="00264DE7">
          <w:rPr>
            <w:noProof/>
            <w:webHidden/>
          </w:rPr>
          <w:tab/>
        </w:r>
        <w:r w:rsidR="00264DE7">
          <w:rPr>
            <w:noProof/>
            <w:webHidden/>
          </w:rPr>
          <w:fldChar w:fldCharType="begin"/>
        </w:r>
        <w:r w:rsidR="00264DE7">
          <w:rPr>
            <w:noProof/>
            <w:webHidden/>
          </w:rPr>
          <w:instrText xml:space="preserve"> PAGEREF _Toc483389497 \h </w:instrText>
        </w:r>
        <w:r w:rsidR="00264DE7">
          <w:rPr>
            <w:noProof/>
            <w:webHidden/>
          </w:rPr>
        </w:r>
        <w:r w:rsidR="00264DE7">
          <w:rPr>
            <w:noProof/>
            <w:webHidden/>
          </w:rPr>
          <w:fldChar w:fldCharType="separate"/>
        </w:r>
        <w:r>
          <w:rPr>
            <w:noProof/>
            <w:webHidden/>
          </w:rPr>
          <w:t>11</w:t>
        </w:r>
        <w:r w:rsidR="00264DE7">
          <w:rPr>
            <w:noProof/>
            <w:webHidden/>
          </w:rPr>
          <w:fldChar w:fldCharType="end"/>
        </w:r>
      </w:hyperlink>
    </w:p>
    <w:p w14:paraId="5A95FC1F" w14:textId="565793B5" w:rsidR="00264DE7" w:rsidRDefault="00E905BF">
      <w:pPr>
        <w:pStyle w:val="Spistreci1"/>
        <w:rPr>
          <w:rFonts w:asciiTheme="minorHAnsi" w:eastAsiaTheme="minorEastAsia" w:hAnsiTheme="minorHAnsi" w:cstheme="minorBidi"/>
          <w:b w:val="0"/>
          <w:noProof/>
          <w:color w:val="auto"/>
          <w:lang w:eastAsia="pl-PL"/>
        </w:rPr>
      </w:pPr>
      <w:hyperlink w:anchor="_Toc483389498" w:history="1">
        <w:r w:rsidR="00264DE7" w:rsidRPr="008021B0">
          <w:rPr>
            <w:rStyle w:val="Hipercze"/>
            <w:rFonts w:cs="Arial"/>
            <w:noProof/>
          </w:rPr>
          <w:t>2.6</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Przedmiot konkursu – typy projektów</w:t>
        </w:r>
        <w:r w:rsidR="00264DE7">
          <w:rPr>
            <w:noProof/>
            <w:webHidden/>
          </w:rPr>
          <w:tab/>
        </w:r>
        <w:r w:rsidR="00264DE7">
          <w:rPr>
            <w:noProof/>
            <w:webHidden/>
          </w:rPr>
          <w:fldChar w:fldCharType="begin"/>
        </w:r>
        <w:r w:rsidR="00264DE7">
          <w:rPr>
            <w:noProof/>
            <w:webHidden/>
          </w:rPr>
          <w:instrText xml:space="preserve"> PAGEREF _Toc483389498 \h </w:instrText>
        </w:r>
        <w:r w:rsidR="00264DE7">
          <w:rPr>
            <w:noProof/>
            <w:webHidden/>
          </w:rPr>
        </w:r>
        <w:r w:rsidR="00264DE7">
          <w:rPr>
            <w:noProof/>
            <w:webHidden/>
          </w:rPr>
          <w:fldChar w:fldCharType="separate"/>
        </w:r>
        <w:r>
          <w:rPr>
            <w:noProof/>
            <w:webHidden/>
          </w:rPr>
          <w:t>14</w:t>
        </w:r>
        <w:r w:rsidR="00264DE7">
          <w:rPr>
            <w:noProof/>
            <w:webHidden/>
          </w:rPr>
          <w:fldChar w:fldCharType="end"/>
        </w:r>
      </w:hyperlink>
    </w:p>
    <w:p w14:paraId="46F60F72" w14:textId="05DA450D" w:rsidR="00264DE7" w:rsidRDefault="00E905BF">
      <w:pPr>
        <w:pStyle w:val="Spistreci1"/>
        <w:rPr>
          <w:rFonts w:asciiTheme="minorHAnsi" w:eastAsiaTheme="minorEastAsia" w:hAnsiTheme="minorHAnsi" w:cstheme="minorBidi"/>
          <w:b w:val="0"/>
          <w:noProof/>
          <w:color w:val="auto"/>
          <w:lang w:eastAsia="pl-PL"/>
        </w:rPr>
      </w:pPr>
      <w:hyperlink w:anchor="_Toc483389499" w:history="1">
        <w:r w:rsidR="00264DE7" w:rsidRPr="008021B0">
          <w:rPr>
            <w:rStyle w:val="Hipercze"/>
            <w:rFonts w:cs="Arial"/>
            <w:noProof/>
          </w:rPr>
          <w:t>2.7</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Okres kwalifikowalności wydatków</w:t>
        </w:r>
        <w:r w:rsidR="00264DE7">
          <w:rPr>
            <w:noProof/>
            <w:webHidden/>
          </w:rPr>
          <w:tab/>
        </w:r>
        <w:r w:rsidR="00264DE7">
          <w:rPr>
            <w:noProof/>
            <w:webHidden/>
          </w:rPr>
          <w:fldChar w:fldCharType="begin"/>
        </w:r>
        <w:r w:rsidR="00264DE7">
          <w:rPr>
            <w:noProof/>
            <w:webHidden/>
          </w:rPr>
          <w:instrText xml:space="preserve"> PAGEREF _Toc483389499 \h </w:instrText>
        </w:r>
        <w:r w:rsidR="00264DE7">
          <w:rPr>
            <w:noProof/>
            <w:webHidden/>
          </w:rPr>
        </w:r>
        <w:r w:rsidR="00264DE7">
          <w:rPr>
            <w:noProof/>
            <w:webHidden/>
          </w:rPr>
          <w:fldChar w:fldCharType="separate"/>
        </w:r>
        <w:r>
          <w:rPr>
            <w:noProof/>
            <w:webHidden/>
          </w:rPr>
          <w:t>16</w:t>
        </w:r>
        <w:r w:rsidR="00264DE7">
          <w:rPr>
            <w:noProof/>
            <w:webHidden/>
          </w:rPr>
          <w:fldChar w:fldCharType="end"/>
        </w:r>
      </w:hyperlink>
    </w:p>
    <w:p w14:paraId="68BB6E9D" w14:textId="54DA6B82" w:rsidR="00264DE7" w:rsidRDefault="00E905BF">
      <w:pPr>
        <w:pStyle w:val="Spistreci1"/>
        <w:rPr>
          <w:rFonts w:asciiTheme="minorHAnsi" w:eastAsiaTheme="minorEastAsia" w:hAnsiTheme="minorHAnsi" w:cstheme="minorBidi"/>
          <w:b w:val="0"/>
          <w:noProof/>
          <w:color w:val="auto"/>
          <w:lang w:eastAsia="pl-PL"/>
        </w:rPr>
      </w:pPr>
      <w:hyperlink w:anchor="_Toc483389500" w:history="1">
        <w:r w:rsidR="00264DE7" w:rsidRPr="008021B0">
          <w:rPr>
            <w:rStyle w:val="Hipercze"/>
            <w:rFonts w:cs="Arial"/>
            <w:noProof/>
          </w:rPr>
          <w:t>2.8</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Wymagane wskaźniki pomiaru celu</w:t>
        </w:r>
        <w:r w:rsidR="00264DE7">
          <w:rPr>
            <w:noProof/>
            <w:webHidden/>
          </w:rPr>
          <w:tab/>
        </w:r>
        <w:r w:rsidR="00264DE7">
          <w:rPr>
            <w:noProof/>
            <w:webHidden/>
          </w:rPr>
          <w:fldChar w:fldCharType="begin"/>
        </w:r>
        <w:r w:rsidR="00264DE7">
          <w:rPr>
            <w:noProof/>
            <w:webHidden/>
          </w:rPr>
          <w:instrText xml:space="preserve"> PAGEREF _Toc483389500 \h </w:instrText>
        </w:r>
        <w:r w:rsidR="00264DE7">
          <w:rPr>
            <w:noProof/>
            <w:webHidden/>
          </w:rPr>
        </w:r>
        <w:r w:rsidR="00264DE7">
          <w:rPr>
            <w:noProof/>
            <w:webHidden/>
          </w:rPr>
          <w:fldChar w:fldCharType="separate"/>
        </w:r>
        <w:r>
          <w:rPr>
            <w:noProof/>
            <w:webHidden/>
          </w:rPr>
          <w:t>17</w:t>
        </w:r>
        <w:r w:rsidR="00264DE7">
          <w:rPr>
            <w:noProof/>
            <w:webHidden/>
          </w:rPr>
          <w:fldChar w:fldCharType="end"/>
        </w:r>
      </w:hyperlink>
    </w:p>
    <w:p w14:paraId="798F73F1" w14:textId="796A7084" w:rsidR="00264DE7" w:rsidRDefault="00E905BF">
      <w:pPr>
        <w:pStyle w:val="Spistreci1"/>
        <w:rPr>
          <w:rFonts w:asciiTheme="minorHAnsi" w:eastAsiaTheme="minorEastAsia" w:hAnsiTheme="minorHAnsi" w:cstheme="minorBidi"/>
          <w:b w:val="0"/>
          <w:noProof/>
          <w:color w:val="auto"/>
          <w:lang w:eastAsia="pl-PL"/>
        </w:rPr>
      </w:pPr>
      <w:hyperlink w:anchor="_Toc483389501" w:history="1">
        <w:r w:rsidR="00264DE7" w:rsidRPr="008021B0">
          <w:rPr>
            <w:rStyle w:val="Hipercze"/>
            <w:noProof/>
          </w:rPr>
          <w:t>3.</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Zasady finansowania</w:t>
        </w:r>
        <w:r w:rsidR="00264DE7">
          <w:rPr>
            <w:noProof/>
            <w:webHidden/>
          </w:rPr>
          <w:tab/>
        </w:r>
        <w:r w:rsidR="00264DE7">
          <w:rPr>
            <w:noProof/>
            <w:webHidden/>
          </w:rPr>
          <w:fldChar w:fldCharType="begin"/>
        </w:r>
        <w:r w:rsidR="00264DE7">
          <w:rPr>
            <w:noProof/>
            <w:webHidden/>
          </w:rPr>
          <w:instrText xml:space="preserve"> PAGEREF _Toc483389501 \h </w:instrText>
        </w:r>
        <w:r w:rsidR="00264DE7">
          <w:rPr>
            <w:noProof/>
            <w:webHidden/>
          </w:rPr>
        </w:r>
        <w:r w:rsidR="00264DE7">
          <w:rPr>
            <w:noProof/>
            <w:webHidden/>
          </w:rPr>
          <w:fldChar w:fldCharType="separate"/>
        </w:r>
        <w:r>
          <w:rPr>
            <w:noProof/>
            <w:webHidden/>
          </w:rPr>
          <w:t>25</w:t>
        </w:r>
        <w:r w:rsidR="00264DE7">
          <w:rPr>
            <w:noProof/>
            <w:webHidden/>
          </w:rPr>
          <w:fldChar w:fldCharType="end"/>
        </w:r>
      </w:hyperlink>
    </w:p>
    <w:p w14:paraId="0F5FEEDF" w14:textId="4A97832D" w:rsidR="00264DE7" w:rsidRDefault="00E905BF">
      <w:pPr>
        <w:pStyle w:val="Spistreci1"/>
        <w:rPr>
          <w:rFonts w:asciiTheme="minorHAnsi" w:eastAsiaTheme="minorEastAsia" w:hAnsiTheme="minorHAnsi" w:cstheme="minorBidi"/>
          <w:b w:val="0"/>
          <w:noProof/>
          <w:color w:val="auto"/>
          <w:lang w:eastAsia="pl-PL"/>
        </w:rPr>
      </w:pPr>
      <w:hyperlink w:anchor="_Toc483389502" w:history="1">
        <w:r w:rsidR="00264DE7" w:rsidRPr="008021B0">
          <w:rPr>
            <w:rStyle w:val="Hipercze"/>
            <w:rFonts w:cs="Arial"/>
            <w:noProof/>
          </w:rPr>
          <w:t>3.1</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Wkład własny</w:t>
        </w:r>
        <w:r w:rsidR="00264DE7">
          <w:rPr>
            <w:noProof/>
            <w:webHidden/>
          </w:rPr>
          <w:tab/>
        </w:r>
        <w:r w:rsidR="00264DE7">
          <w:rPr>
            <w:noProof/>
            <w:webHidden/>
          </w:rPr>
          <w:fldChar w:fldCharType="begin"/>
        </w:r>
        <w:r w:rsidR="00264DE7">
          <w:rPr>
            <w:noProof/>
            <w:webHidden/>
          </w:rPr>
          <w:instrText xml:space="preserve"> PAGEREF _Toc483389502 \h </w:instrText>
        </w:r>
        <w:r w:rsidR="00264DE7">
          <w:rPr>
            <w:noProof/>
            <w:webHidden/>
          </w:rPr>
        </w:r>
        <w:r w:rsidR="00264DE7">
          <w:rPr>
            <w:noProof/>
            <w:webHidden/>
          </w:rPr>
          <w:fldChar w:fldCharType="separate"/>
        </w:r>
        <w:r>
          <w:rPr>
            <w:noProof/>
            <w:webHidden/>
          </w:rPr>
          <w:t>25</w:t>
        </w:r>
        <w:r w:rsidR="00264DE7">
          <w:rPr>
            <w:noProof/>
            <w:webHidden/>
          </w:rPr>
          <w:fldChar w:fldCharType="end"/>
        </w:r>
      </w:hyperlink>
    </w:p>
    <w:p w14:paraId="6E5BA079" w14:textId="0663141A" w:rsidR="00264DE7" w:rsidRDefault="00E905BF">
      <w:pPr>
        <w:pStyle w:val="Spistreci1"/>
        <w:rPr>
          <w:rFonts w:asciiTheme="minorHAnsi" w:eastAsiaTheme="minorEastAsia" w:hAnsiTheme="minorHAnsi" w:cstheme="minorBidi"/>
          <w:b w:val="0"/>
          <w:noProof/>
          <w:color w:val="auto"/>
          <w:lang w:eastAsia="pl-PL"/>
        </w:rPr>
      </w:pPr>
      <w:hyperlink w:anchor="_Toc483389503" w:history="1">
        <w:r w:rsidR="00264DE7" w:rsidRPr="008021B0">
          <w:rPr>
            <w:rStyle w:val="Hipercze"/>
            <w:rFonts w:cs="Arial"/>
            <w:noProof/>
          </w:rPr>
          <w:t>3.2</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Podstawowe warunki i procedury konstruowania budżetu projektu</w:t>
        </w:r>
        <w:r w:rsidR="00264DE7">
          <w:rPr>
            <w:noProof/>
            <w:webHidden/>
          </w:rPr>
          <w:tab/>
        </w:r>
        <w:r w:rsidR="00264DE7">
          <w:rPr>
            <w:noProof/>
            <w:webHidden/>
          </w:rPr>
          <w:fldChar w:fldCharType="begin"/>
        </w:r>
        <w:r w:rsidR="00264DE7">
          <w:rPr>
            <w:noProof/>
            <w:webHidden/>
          </w:rPr>
          <w:instrText xml:space="preserve"> PAGEREF _Toc483389503 \h </w:instrText>
        </w:r>
        <w:r w:rsidR="00264DE7">
          <w:rPr>
            <w:noProof/>
            <w:webHidden/>
          </w:rPr>
        </w:r>
        <w:r w:rsidR="00264DE7">
          <w:rPr>
            <w:noProof/>
            <w:webHidden/>
          </w:rPr>
          <w:fldChar w:fldCharType="separate"/>
        </w:r>
        <w:r>
          <w:rPr>
            <w:noProof/>
            <w:webHidden/>
          </w:rPr>
          <w:t>29</w:t>
        </w:r>
        <w:r w:rsidR="00264DE7">
          <w:rPr>
            <w:noProof/>
            <w:webHidden/>
          </w:rPr>
          <w:fldChar w:fldCharType="end"/>
        </w:r>
      </w:hyperlink>
    </w:p>
    <w:p w14:paraId="4C283C64" w14:textId="7AD20CDD" w:rsidR="00264DE7" w:rsidRDefault="00E905BF">
      <w:pPr>
        <w:pStyle w:val="Spistreci1"/>
        <w:rPr>
          <w:rFonts w:asciiTheme="minorHAnsi" w:eastAsiaTheme="minorEastAsia" w:hAnsiTheme="minorHAnsi" w:cstheme="minorBidi"/>
          <w:b w:val="0"/>
          <w:noProof/>
          <w:color w:val="auto"/>
          <w:lang w:eastAsia="pl-PL"/>
        </w:rPr>
      </w:pPr>
      <w:hyperlink w:anchor="_Toc483389504" w:history="1">
        <w:r w:rsidR="00264DE7" w:rsidRPr="008021B0">
          <w:rPr>
            <w:rStyle w:val="Hipercze"/>
            <w:rFonts w:cs="Arial"/>
            <w:noProof/>
          </w:rPr>
          <w:t>3.3</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Koszty bezpośrednie</w:t>
        </w:r>
        <w:r w:rsidR="00264DE7">
          <w:rPr>
            <w:noProof/>
            <w:webHidden/>
          </w:rPr>
          <w:tab/>
        </w:r>
        <w:r w:rsidR="00264DE7">
          <w:rPr>
            <w:noProof/>
            <w:webHidden/>
          </w:rPr>
          <w:fldChar w:fldCharType="begin"/>
        </w:r>
        <w:r w:rsidR="00264DE7">
          <w:rPr>
            <w:noProof/>
            <w:webHidden/>
          </w:rPr>
          <w:instrText xml:space="preserve"> PAGEREF _Toc483389504 \h </w:instrText>
        </w:r>
        <w:r w:rsidR="00264DE7">
          <w:rPr>
            <w:noProof/>
            <w:webHidden/>
          </w:rPr>
        </w:r>
        <w:r w:rsidR="00264DE7">
          <w:rPr>
            <w:noProof/>
            <w:webHidden/>
          </w:rPr>
          <w:fldChar w:fldCharType="separate"/>
        </w:r>
        <w:r>
          <w:rPr>
            <w:noProof/>
            <w:webHidden/>
          </w:rPr>
          <w:t>30</w:t>
        </w:r>
        <w:r w:rsidR="00264DE7">
          <w:rPr>
            <w:noProof/>
            <w:webHidden/>
          </w:rPr>
          <w:fldChar w:fldCharType="end"/>
        </w:r>
      </w:hyperlink>
    </w:p>
    <w:p w14:paraId="3EA19AAD" w14:textId="462DA0FC" w:rsidR="00264DE7" w:rsidRDefault="00E905BF">
      <w:pPr>
        <w:pStyle w:val="Spistreci1"/>
        <w:rPr>
          <w:rFonts w:asciiTheme="minorHAnsi" w:eastAsiaTheme="minorEastAsia" w:hAnsiTheme="minorHAnsi" w:cstheme="minorBidi"/>
          <w:b w:val="0"/>
          <w:noProof/>
          <w:color w:val="auto"/>
          <w:lang w:eastAsia="pl-PL"/>
        </w:rPr>
      </w:pPr>
      <w:hyperlink w:anchor="_Toc483389505" w:history="1">
        <w:r w:rsidR="00264DE7" w:rsidRPr="008021B0">
          <w:rPr>
            <w:rStyle w:val="Hipercze"/>
            <w:rFonts w:cs="Arial"/>
            <w:noProof/>
          </w:rPr>
          <w:t>3.4</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Koszty pośrednie</w:t>
        </w:r>
        <w:r w:rsidR="00264DE7">
          <w:rPr>
            <w:noProof/>
            <w:webHidden/>
          </w:rPr>
          <w:tab/>
        </w:r>
        <w:r w:rsidR="00264DE7">
          <w:rPr>
            <w:noProof/>
            <w:webHidden/>
          </w:rPr>
          <w:fldChar w:fldCharType="begin"/>
        </w:r>
        <w:r w:rsidR="00264DE7">
          <w:rPr>
            <w:noProof/>
            <w:webHidden/>
          </w:rPr>
          <w:instrText xml:space="preserve"> PAGEREF _Toc483389505 \h </w:instrText>
        </w:r>
        <w:r w:rsidR="00264DE7">
          <w:rPr>
            <w:noProof/>
            <w:webHidden/>
          </w:rPr>
        </w:r>
        <w:r w:rsidR="00264DE7">
          <w:rPr>
            <w:noProof/>
            <w:webHidden/>
          </w:rPr>
          <w:fldChar w:fldCharType="separate"/>
        </w:r>
        <w:r>
          <w:rPr>
            <w:noProof/>
            <w:webHidden/>
          </w:rPr>
          <w:t>30</w:t>
        </w:r>
        <w:r w:rsidR="00264DE7">
          <w:rPr>
            <w:noProof/>
            <w:webHidden/>
          </w:rPr>
          <w:fldChar w:fldCharType="end"/>
        </w:r>
      </w:hyperlink>
    </w:p>
    <w:p w14:paraId="58B7AA39" w14:textId="2AFB56E7" w:rsidR="00264DE7" w:rsidRDefault="00E905BF">
      <w:pPr>
        <w:pStyle w:val="Spistreci1"/>
        <w:rPr>
          <w:rFonts w:asciiTheme="minorHAnsi" w:eastAsiaTheme="minorEastAsia" w:hAnsiTheme="minorHAnsi" w:cstheme="minorBidi"/>
          <w:b w:val="0"/>
          <w:noProof/>
          <w:color w:val="auto"/>
          <w:lang w:eastAsia="pl-PL"/>
        </w:rPr>
      </w:pPr>
      <w:hyperlink w:anchor="_Toc483389506" w:history="1">
        <w:r w:rsidR="00264DE7" w:rsidRPr="008021B0">
          <w:rPr>
            <w:rStyle w:val="Hipercze"/>
            <w:rFonts w:cs="Arial"/>
            <w:noProof/>
          </w:rPr>
          <w:t>3.5</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Uproszczone metody rozliczania wydatków</w:t>
        </w:r>
        <w:r w:rsidR="00264DE7">
          <w:rPr>
            <w:noProof/>
            <w:webHidden/>
          </w:rPr>
          <w:tab/>
        </w:r>
        <w:r w:rsidR="00264DE7">
          <w:rPr>
            <w:noProof/>
            <w:webHidden/>
          </w:rPr>
          <w:fldChar w:fldCharType="begin"/>
        </w:r>
        <w:r w:rsidR="00264DE7">
          <w:rPr>
            <w:noProof/>
            <w:webHidden/>
          </w:rPr>
          <w:instrText xml:space="preserve"> PAGEREF _Toc483389506 \h </w:instrText>
        </w:r>
        <w:r w:rsidR="00264DE7">
          <w:rPr>
            <w:noProof/>
            <w:webHidden/>
          </w:rPr>
        </w:r>
        <w:r w:rsidR="00264DE7">
          <w:rPr>
            <w:noProof/>
            <w:webHidden/>
          </w:rPr>
          <w:fldChar w:fldCharType="separate"/>
        </w:r>
        <w:r>
          <w:rPr>
            <w:noProof/>
            <w:webHidden/>
          </w:rPr>
          <w:t>32</w:t>
        </w:r>
        <w:r w:rsidR="00264DE7">
          <w:rPr>
            <w:noProof/>
            <w:webHidden/>
          </w:rPr>
          <w:fldChar w:fldCharType="end"/>
        </w:r>
      </w:hyperlink>
    </w:p>
    <w:p w14:paraId="190A4292" w14:textId="7CAA9EE2" w:rsidR="00264DE7" w:rsidRDefault="00E905BF">
      <w:pPr>
        <w:pStyle w:val="Spistreci1"/>
        <w:rPr>
          <w:rFonts w:asciiTheme="minorHAnsi" w:eastAsiaTheme="minorEastAsia" w:hAnsiTheme="minorHAnsi" w:cstheme="minorBidi"/>
          <w:b w:val="0"/>
          <w:noProof/>
          <w:color w:val="auto"/>
          <w:lang w:eastAsia="pl-PL"/>
        </w:rPr>
      </w:pPr>
      <w:hyperlink w:anchor="_Toc483389507" w:history="1">
        <w:r w:rsidR="00264DE7" w:rsidRPr="008021B0">
          <w:rPr>
            <w:rStyle w:val="Hipercze"/>
            <w:rFonts w:cs="Arial"/>
            <w:noProof/>
          </w:rPr>
          <w:t>3.6</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Środki trwałe i cross-financing</w:t>
        </w:r>
        <w:r w:rsidR="00264DE7">
          <w:rPr>
            <w:noProof/>
            <w:webHidden/>
          </w:rPr>
          <w:tab/>
        </w:r>
        <w:r w:rsidR="00264DE7">
          <w:rPr>
            <w:noProof/>
            <w:webHidden/>
          </w:rPr>
          <w:fldChar w:fldCharType="begin"/>
        </w:r>
        <w:r w:rsidR="00264DE7">
          <w:rPr>
            <w:noProof/>
            <w:webHidden/>
          </w:rPr>
          <w:instrText xml:space="preserve"> PAGEREF _Toc483389507 \h </w:instrText>
        </w:r>
        <w:r w:rsidR="00264DE7">
          <w:rPr>
            <w:noProof/>
            <w:webHidden/>
          </w:rPr>
        </w:r>
        <w:r w:rsidR="00264DE7">
          <w:rPr>
            <w:noProof/>
            <w:webHidden/>
          </w:rPr>
          <w:fldChar w:fldCharType="separate"/>
        </w:r>
        <w:r>
          <w:rPr>
            <w:noProof/>
            <w:webHidden/>
          </w:rPr>
          <w:t>34</w:t>
        </w:r>
        <w:r w:rsidR="00264DE7">
          <w:rPr>
            <w:noProof/>
            <w:webHidden/>
          </w:rPr>
          <w:fldChar w:fldCharType="end"/>
        </w:r>
      </w:hyperlink>
    </w:p>
    <w:p w14:paraId="39A8AA2A" w14:textId="27090031" w:rsidR="00264DE7" w:rsidRDefault="00E905BF">
      <w:pPr>
        <w:pStyle w:val="Spistreci1"/>
        <w:rPr>
          <w:rFonts w:asciiTheme="minorHAnsi" w:eastAsiaTheme="minorEastAsia" w:hAnsiTheme="minorHAnsi" w:cstheme="minorBidi"/>
          <w:b w:val="0"/>
          <w:noProof/>
          <w:color w:val="auto"/>
          <w:lang w:eastAsia="pl-PL"/>
        </w:rPr>
      </w:pPr>
      <w:hyperlink w:anchor="_Toc483389508" w:history="1">
        <w:r w:rsidR="00264DE7" w:rsidRPr="008021B0">
          <w:rPr>
            <w:rStyle w:val="Hipercze"/>
            <w:rFonts w:cs="Arial"/>
            <w:noProof/>
          </w:rPr>
          <w:t>3.7</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Podatek od towarów i usług (VAT)</w:t>
        </w:r>
        <w:r w:rsidR="00264DE7">
          <w:rPr>
            <w:noProof/>
            <w:webHidden/>
          </w:rPr>
          <w:tab/>
        </w:r>
        <w:r w:rsidR="00264DE7">
          <w:rPr>
            <w:noProof/>
            <w:webHidden/>
          </w:rPr>
          <w:fldChar w:fldCharType="begin"/>
        </w:r>
        <w:r w:rsidR="00264DE7">
          <w:rPr>
            <w:noProof/>
            <w:webHidden/>
          </w:rPr>
          <w:instrText xml:space="preserve"> PAGEREF _Toc483389508 \h </w:instrText>
        </w:r>
        <w:r w:rsidR="00264DE7">
          <w:rPr>
            <w:noProof/>
            <w:webHidden/>
          </w:rPr>
        </w:r>
        <w:r w:rsidR="00264DE7">
          <w:rPr>
            <w:noProof/>
            <w:webHidden/>
          </w:rPr>
          <w:fldChar w:fldCharType="separate"/>
        </w:r>
        <w:r>
          <w:rPr>
            <w:noProof/>
            <w:webHidden/>
          </w:rPr>
          <w:t>36</w:t>
        </w:r>
        <w:r w:rsidR="00264DE7">
          <w:rPr>
            <w:noProof/>
            <w:webHidden/>
          </w:rPr>
          <w:fldChar w:fldCharType="end"/>
        </w:r>
      </w:hyperlink>
    </w:p>
    <w:p w14:paraId="1694DFE8" w14:textId="37968302" w:rsidR="00264DE7" w:rsidRDefault="00E905BF">
      <w:pPr>
        <w:pStyle w:val="Spistreci1"/>
        <w:rPr>
          <w:rFonts w:asciiTheme="minorHAnsi" w:eastAsiaTheme="minorEastAsia" w:hAnsiTheme="minorHAnsi" w:cstheme="minorBidi"/>
          <w:b w:val="0"/>
          <w:noProof/>
          <w:color w:val="auto"/>
          <w:lang w:eastAsia="pl-PL"/>
        </w:rPr>
      </w:pPr>
      <w:hyperlink w:anchor="_Toc483389509" w:history="1">
        <w:r w:rsidR="00264DE7" w:rsidRPr="008021B0">
          <w:rPr>
            <w:rStyle w:val="Hipercze"/>
            <w:rFonts w:cs="Arial"/>
            <w:noProof/>
          </w:rPr>
          <w:t>3.8</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Zlecanie usług merytorycznych</w:t>
        </w:r>
        <w:r w:rsidR="00264DE7">
          <w:rPr>
            <w:noProof/>
            <w:webHidden/>
          </w:rPr>
          <w:tab/>
        </w:r>
        <w:r w:rsidR="00264DE7">
          <w:rPr>
            <w:noProof/>
            <w:webHidden/>
          </w:rPr>
          <w:fldChar w:fldCharType="begin"/>
        </w:r>
        <w:r w:rsidR="00264DE7">
          <w:rPr>
            <w:noProof/>
            <w:webHidden/>
          </w:rPr>
          <w:instrText xml:space="preserve"> PAGEREF _Toc483389509 \h </w:instrText>
        </w:r>
        <w:r w:rsidR="00264DE7">
          <w:rPr>
            <w:noProof/>
            <w:webHidden/>
          </w:rPr>
        </w:r>
        <w:r w:rsidR="00264DE7">
          <w:rPr>
            <w:noProof/>
            <w:webHidden/>
          </w:rPr>
          <w:fldChar w:fldCharType="separate"/>
        </w:r>
        <w:r>
          <w:rPr>
            <w:noProof/>
            <w:webHidden/>
          </w:rPr>
          <w:t>36</w:t>
        </w:r>
        <w:r w:rsidR="00264DE7">
          <w:rPr>
            <w:noProof/>
            <w:webHidden/>
          </w:rPr>
          <w:fldChar w:fldCharType="end"/>
        </w:r>
      </w:hyperlink>
    </w:p>
    <w:p w14:paraId="685E882B" w14:textId="607D375C" w:rsidR="00264DE7" w:rsidRDefault="00E905BF">
      <w:pPr>
        <w:pStyle w:val="Spistreci1"/>
        <w:rPr>
          <w:rFonts w:asciiTheme="minorHAnsi" w:eastAsiaTheme="minorEastAsia" w:hAnsiTheme="minorHAnsi" w:cstheme="minorBidi"/>
          <w:b w:val="0"/>
          <w:noProof/>
          <w:color w:val="auto"/>
          <w:lang w:eastAsia="pl-PL"/>
        </w:rPr>
      </w:pPr>
      <w:hyperlink w:anchor="_Toc483389510" w:history="1">
        <w:r w:rsidR="00264DE7" w:rsidRPr="008021B0">
          <w:rPr>
            <w:rStyle w:val="Hipercze"/>
            <w:rFonts w:cs="Arial"/>
            <w:noProof/>
          </w:rPr>
          <w:t>3.9</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Klauzule społeczne</w:t>
        </w:r>
        <w:r w:rsidR="00264DE7">
          <w:rPr>
            <w:noProof/>
            <w:webHidden/>
          </w:rPr>
          <w:tab/>
        </w:r>
        <w:r w:rsidR="00264DE7">
          <w:rPr>
            <w:noProof/>
            <w:webHidden/>
          </w:rPr>
          <w:fldChar w:fldCharType="begin"/>
        </w:r>
        <w:r w:rsidR="00264DE7">
          <w:rPr>
            <w:noProof/>
            <w:webHidden/>
          </w:rPr>
          <w:instrText xml:space="preserve"> PAGEREF _Toc483389510 \h </w:instrText>
        </w:r>
        <w:r w:rsidR="00264DE7">
          <w:rPr>
            <w:noProof/>
            <w:webHidden/>
          </w:rPr>
        </w:r>
        <w:r w:rsidR="00264DE7">
          <w:rPr>
            <w:noProof/>
            <w:webHidden/>
          </w:rPr>
          <w:fldChar w:fldCharType="separate"/>
        </w:r>
        <w:r>
          <w:rPr>
            <w:noProof/>
            <w:webHidden/>
          </w:rPr>
          <w:t>37</w:t>
        </w:r>
        <w:r w:rsidR="00264DE7">
          <w:rPr>
            <w:noProof/>
            <w:webHidden/>
          </w:rPr>
          <w:fldChar w:fldCharType="end"/>
        </w:r>
      </w:hyperlink>
    </w:p>
    <w:p w14:paraId="0D9ABF01" w14:textId="2642D21B" w:rsidR="00264DE7" w:rsidRDefault="00E905BF">
      <w:pPr>
        <w:pStyle w:val="Spistreci1"/>
        <w:rPr>
          <w:rFonts w:asciiTheme="minorHAnsi" w:eastAsiaTheme="minorEastAsia" w:hAnsiTheme="minorHAnsi" w:cstheme="minorBidi"/>
          <w:b w:val="0"/>
          <w:noProof/>
          <w:color w:val="auto"/>
          <w:lang w:eastAsia="pl-PL"/>
        </w:rPr>
      </w:pPr>
      <w:hyperlink w:anchor="_Toc483389511" w:history="1">
        <w:r w:rsidR="00264DE7" w:rsidRPr="008021B0">
          <w:rPr>
            <w:rStyle w:val="Hipercze"/>
            <w:rFonts w:cs="Arial"/>
            <w:noProof/>
          </w:rPr>
          <w:t>3.10</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Angażowanie personelu projektu</w:t>
        </w:r>
        <w:r w:rsidR="00264DE7">
          <w:rPr>
            <w:noProof/>
            <w:webHidden/>
          </w:rPr>
          <w:tab/>
        </w:r>
        <w:r w:rsidR="00264DE7">
          <w:rPr>
            <w:noProof/>
            <w:webHidden/>
          </w:rPr>
          <w:fldChar w:fldCharType="begin"/>
        </w:r>
        <w:r w:rsidR="00264DE7">
          <w:rPr>
            <w:noProof/>
            <w:webHidden/>
          </w:rPr>
          <w:instrText xml:space="preserve"> PAGEREF _Toc483389511 \h </w:instrText>
        </w:r>
        <w:r w:rsidR="00264DE7">
          <w:rPr>
            <w:noProof/>
            <w:webHidden/>
          </w:rPr>
        </w:r>
        <w:r w:rsidR="00264DE7">
          <w:rPr>
            <w:noProof/>
            <w:webHidden/>
          </w:rPr>
          <w:fldChar w:fldCharType="separate"/>
        </w:r>
        <w:r>
          <w:rPr>
            <w:noProof/>
            <w:webHidden/>
          </w:rPr>
          <w:t>38</w:t>
        </w:r>
        <w:r w:rsidR="00264DE7">
          <w:rPr>
            <w:noProof/>
            <w:webHidden/>
          </w:rPr>
          <w:fldChar w:fldCharType="end"/>
        </w:r>
      </w:hyperlink>
    </w:p>
    <w:p w14:paraId="049E33A0" w14:textId="7E7D33D8" w:rsidR="00264DE7" w:rsidRDefault="00E905BF">
      <w:pPr>
        <w:pStyle w:val="Spistreci1"/>
        <w:rPr>
          <w:rFonts w:asciiTheme="minorHAnsi" w:eastAsiaTheme="minorEastAsia" w:hAnsiTheme="minorHAnsi" w:cstheme="minorBidi"/>
          <w:b w:val="0"/>
          <w:noProof/>
          <w:color w:val="auto"/>
          <w:lang w:eastAsia="pl-PL"/>
        </w:rPr>
      </w:pPr>
      <w:hyperlink w:anchor="_Toc483389512" w:history="1">
        <w:r w:rsidR="00264DE7" w:rsidRPr="008021B0">
          <w:rPr>
            <w:rStyle w:val="Hipercze"/>
            <w:rFonts w:cs="Arial"/>
            <w:noProof/>
          </w:rPr>
          <w:t>3.11</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Pomoc de minimis</w:t>
        </w:r>
        <w:r w:rsidR="00264DE7">
          <w:rPr>
            <w:noProof/>
            <w:webHidden/>
          </w:rPr>
          <w:tab/>
        </w:r>
        <w:r w:rsidR="00264DE7">
          <w:rPr>
            <w:noProof/>
            <w:webHidden/>
          </w:rPr>
          <w:fldChar w:fldCharType="begin"/>
        </w:r>
        <w:r w:rsidR="00264DE7">
          <w:rPr>
            <w:noProof/>
            <w:webHidden/>
          </w:rPr>
          <w:instrText xml:space="preserve"> PAGEREF _Toc483389512 \h </w:instrText>
        </w:r>
        <w:r w:rsidR="00264DE7">
          <w:rPr>
            <w:noProof/>
            <w:webHidden/>
          </w:rPr>
        </w:r>
        <w:r w:rsidR="00264DE7">
          <w:rPr>
            <w:noProof/>
            <w:webHidden/>
          </w:rPr>
          <w:fldChar w:fldCharType="separate"/>
        </w:r>
        <w:r>
          <w:rPr>
            <w:noProof/>
            <w:webHidden/>
          </w:rPr>
          <w:t>40</w:t>
        </w:r>
        <w:r w:rsidR="00264DE7">
          <w:rPr>
            <w:noProof/>
            <w:webHidden/>
          </w:rPr>
          <w:fldChar w:fldCharType="end"/>
        </w:r>
      </w:hyperlink>
    </w:p>
    <w:p w14:paraId="442F45AF" w14:textId="0483B279" w:rsidR="00264DE7" w:rsidRDefault="00E905BF">
      <w:pPr>
        <w:pStyle w:val="Spistreci1"/>
        <w:rPr>
          <w:rFonts w:asciiTheme="minorHAnsi" w:eastAsiaTheme="minorEastAsia" w:hAnsiTheme="minorHAnsi" w:cstheme="minorBidi"/>
          <w:b w:val="0"/>
          <w:noProof/>
          <w:color w:val="auto"/>
          <w:lang w:eastAsia="pl-PL"/>
        </w:rPr>
      </w:pPr>
      <w:hyperlink w:anchor="_Toc483389513" w:history="1">
        <w:r w:rsidR="00264DE7" w:rsidRPr="008021B0">
          <w:rPr>
            <w:rStyle w:val="Hipercze"/>
            <w:noProof/>
          </w:rPr>
          <w:t>4.</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Projekty partnerskie</w:t>
        </w:r>
        <w:r w:rsidR="00264DE7">
          <w:rPr>
            <w:noProof/>
            <w:webHidden/>
          </w:rPr>
          <w:tab/>
        </w:r>
        <w:r w:rsidR="00264DE7">
          <w:rPr>
            <w:noProof/>
            <w:webHidden/>
          </w:rPr>
          <w:fldChar w:fldCharType="begin"/>
        </w:r>
        <w:r w:rsidR="00264DE7">
          <w:rPr>
            <w:noProof/>
            <w:webHidden/>
          </w:rPr>
          <w:instrText xml:space="preserve"> PAGEREF _Toc483389513 \h </w:instrText>
        </w:r>
        <w:r w:rsidR="00264DE7">
          <w:rPr>
            <w:noProof/>
            <w:webHidden/>
          </w:rPr>
        </w:r>
        <w:r w:rsidR="00264DE7">
          <w:rPr>
            <w:noProof/>
            <w:webHidden/>
          </w:rPr>
          <w:fldChar w:fldCharType="separate"/>
        </w:r>
        <w:r>
          <w:rPr>
            <w:noProof/>
            <w:webHidden/>
          </w:rPr>
          <w:t>43</w:t>
        </w:r>
        <w:r w:rsidR="00264DE7">
          <w:rPr>
            <w:noProof/>
            <w:webHidden/>
          </w:rPr>
          <w:fldChar w:fldCharType="end"/>
        </w:r>
      </w:hyperlink>
    </w:p>
    <w:p w14:paraId="64912C21" w14:textId="1E43A58A" w:rsidR="00264DE7" w:rsidRDefault="00E905BF">
      <w:pPr>
        <w:pStyle w:val="Spistreci1"/>
        <w:rPr>
          <w:rFonts w:asciiTheme="minorHAnsi" w:eastAsiaTheme="minorEastAsia" w:hAnsiTheme="minorHAnsi" w:cstheme="minorBidi"/>
          <w:b w:val="0"/>
          <w:noProof/>
          <w:color w:val="auto"/>
          <w:lang w:eastAsia="pl-PL"/>
        </w:rPr>
      </w:pPr>
      <w:hyperlink w:anchor="_Toc483389514" w:history="1">
        <w:r w:rsidR="00264DE7" w:rsidRPr="008021B0">
          <w:rPr>
            <w:rStyle w:val="Hipercze"/>
            <w:noProof/>
          </w:rPr>
          <w:t>5.</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Procedura składania wniosku</w:t>
        </w:r>
        <w:r w:rsidR="00264DE7">
          <w:rPr>
            <w:noProof/>
            <w:webHidden/>
          </w:rPr>
          <w:tab/>
        </w:r>
        <w:r w:rsidR="00264DE7">
          <w:rPr>
            <w:noProof/>
            <w:webHidden/>
          </w:rPr>
          <w:fldChar w:fldCharType="begin"/>
        </w:r>
        <w:r w:rsidR="00264DE7">
          <w:rPr>
            <w:noProof/>
            <w:webHidden/>
          </w:rPr>
          <w:instrText xml:space="preserve"> PAGEREF _Toc483389514 \h </w:instrText>
        </w:r>
        <w:r w:rsidR="00264DE7">
          <w:rPr>
            <w:noProof/>
            <w:webHidden/>
          </w:rPr>
        </w:r>
        <w:r w:rsidR="00264DE7">
          <w:rPr>
            <w:noProof/>
            <w:webHidden/>
          </w:rPr>
          <w:fldChar w:fldCharType="separate"/>
        </w:r>
        <w:r>
          <w:rPr>
            <w:noProof/>
            <w:webHidden/>
          </w:rPr>
          <w:t>46</w:t>
        </w:r>
        <w:r w:rsidR="00264DE7">
          <w:rPr>
            <w:noProof/>
            <w:webHidden/>
          </w:rPr>
          <w:fldChar w:fldCharType="end"/>
        </w:r>
      </w:hyperlink>
    </w:p>
    <w:p w14:paraId="3056DADC" w14:textId="3C63BC24" w:rsidR="00264DE7" w:rsidRDefault="00E905BF">
      <w:pPr>
        <w:pStyle w:val="Spistreci1"/>
        <w:rPr>
          <w:rFonts w:asciiTheme="minorHAnsi" w:eastAsiaTheme="minorEastAsia" w:hAnsiTheme="minorHAnsi" w:cstheme="minorBidi"/>
          <w:b w:val="0"/>
          <w:noProof/>
          <w:color w:val="auto"/>
          <w:lang w:eastAsia="pl-PL"/>
        </w:rPr>
      </w:pPr>
      <w:hyperlink w:anchor="_Toc483389515" w:history="1">
        <w:r w:rsidR="00264DE7" w:rsidRPr="008021B0">
          <w:rPr>
            <w:rStyle w:val="Hipercze"/>
            <w:noProof/>
          </w:rPr>
          <w:t>5.1.</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Przygotowanie wniosku o dofinansowanie</w:t>
        </w:r>
        <w:r w:rsidR="00264DE7">
          <w:rPr>
            <w:noProof/>
            <w:webHidden/>
          </w:rPr>
          <w:tab/>
        </w:r>
        <w:r w:rsidR="00264DE7">
          <w:rPr>
            <w:noProof/>
            <w:webHidden/>
          </w:rPr>
          <w:fldChar w:fldCharType="begin"/>
        </w:r>
        <w:r w:rsidR="00264DE7">
          <w:rPr>
            <w:noProof/>
            <w:webHidden/>
          </w:rPr>
          <w:instrText xml:space="preserve"> PAGEREF _Toc483389515 \h </w:instrText>
        </w:r>
        <w:r w:rsidR="00264DE7">
          <w:rPr>
            <w:noProof/>
            <w:webHidden/>
          </w:rPr>
        </w:r>
        <w:r w:rsidR="00264DE7">
          <w:rPr>
            <w:noProof/>
            <w:webHidden/>
          </w:rPr>
          <w:fldChar w:fldCharType="separate"/>
        </w:r>
        <w:r>
          <w:rPr>
            <w:noProof/>
            <w:webHidden/>
          </w:rPr>
          <w:t>46</w:t>
        </w:r>
        <w:r w:rsidR="00264DE7">
          <w:rPr>
            <w:noProof/>
            <w:webHidden/>
          </w:rPr>
          <w:fldChar w:fldCharType="end"/>
        </w:r>
      </w:hyperlink>
    </w:p>
    <w:p w14:paraId="0F1700D8" w14:textId="7780BB22" w:rsidR="00264DE7" w:rsidRDefault="00E905BF">
      <w:pPr>
        <w:pStyle w:val="Spistreci1"/>
        <w:rPr>
          <w:rFonts w:asciiTheme="minorHAnsi" w:eastAsiaTheme="minorEastAsia" w:hAnsiTheme="minorHAnsi" w:cstheme="minorBidi"/>
          <w:b w:val="0"/>
          <w:noProof/>
          <w:color w:val="auto"/>
          <w:lang w:eastAsia="pl-PL"/>
        </w:rPr>
      </w:pPr>
      <w:hyperlink w:anchor="_Toc483389516" w:history="1">
        <w:r w:rsidR="00264DE7" w:rsidRPr="008021B0">
          <w:rPr>
            <w:rStyle w:val="Hipercze"/>
            <w:noProof/>
          </w:rPr>
          <w:t>5.2.</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Miejsce i termin składania wniosków</w:t>
        </w:r>
        <w:r w:rsidR="00264DE7">
          <w:rPr>
            <w:noProof/>
            <w:webHidden/>
          </w:rPr>
          <w:tab/>
        </w:r>
        <w:r w:rsidR="00264DE7">
          <w:rPr>
            <w:noProof/>
            <w:webHidden/>
          </w:rPr>
          <w:fldChar w:fldCharType="begin"/>
        </w:r>
        <w:r w:rsidR="00264DE7">
          <w:rPr>
            <w:noProof/>
            <w:webHidden/>
          </w:rPr>
          <w:instrText xml:space="preserve"> PAGEREF _Toc483389516 \h </w:instrText>
        </w:r>
        <w:r w:rsidR="00264DE7">
          <w:rPr>
            <w:noProof/>
            <w:webHidden/>
          </w:rPr>
        </w:r>
        <w:r w:rsidR="00264DE7">
          <w:rPr>
            <w:noProof/>
            <w:webHidden/>
          </w:rPr>
          <w:fldChar w:fldCharType="separate"/>
        </w:r>
        <w:r>
          <w:rPr>
            <w:noProof/>
            <w:webHidden/>
          </w:rPr>
          <w:t>47</w:t>
        </w:r>
        <w:r w:rsidR="00264DE7">
          <w:rPr>
            <w:noProof/>
            <w:webHidden/>
          </w:rPr>
          <w:fldChar w:fldCharType="end"/>
        </w:r>
      </w:hyperlink>
    </w:p>
    <w:p w14:paraId="0088068F" w14:textId="021C1322" w:rsidR="00264DE7" w:rsidRDefault="00E905BF">
      <w:pPr>
        <w:pStyle w:val="Spistreci1"/>
        <w:rPr>
          <w:rFonts w:asciiTheme="minorHAnsi" w:eastAsiaTheme="minorEastAsia" w:hAnsiTheme="minorHAnsi" w:cstheme="minorBidi"/>
          <w:b w:val="0"/>
          <w:noProof/>
          <w:color w:val="auto"/>
          <w:lang w:eastAsia="pl-PL"/>
        </w:rPr>
      </w:pPr>
      <w:hyperlink w:anchor="_Toc483389517" w:history="1">
        <w:r w:rsidR="00264DE7" w:rsidRPr="008021B0">
          <w:rPr>
            <w:rStyle w:val="Hipercze"/>
            <w:noProof/>
          </w:rPr>
          <w:t>6.</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Tryb wyboru projektów</w:t>
        </w:r>
        <w:r w:rsidR="00264DE7">
          <w:rPr>
            <w:noProof/>
            <w:webHidden/>
          </w:rPr>
          <w:tab/>
        </w:r>
        <w:r w:rsidR="00264DE7">
          <w:rPr>
            <w:noProof/>
            <w:webHidden/>
          </w:rPr>
          <w:fldChar w:fldCharType="begin"/>
        </w:r>
        <w:r w:rsidR="00264DE7">
          <w:rPr>
            <w:noProof/>
            <w:webHidden/>
          </w:rPr>
          <w:instrText xml:space="preserve"> PAGEREF _Toc483389517 \h </w:instrText>
        </w:r>
        <w:r w:rsidR="00264DE7">
          <w:rPr>
            <w:noProof/>
            <w:webHidden/>
          </w:rPr>
        </w:r>
        <w:r w:rsidR="00264DE7">
          <w:rPr>
            <w:noProof/>
            <w:webHidden/>
          </w:rPr>
          <w:fldChar w:fldCharType="separate"/>
        </w:r>
        <w:r>
          <w:rPr>
            <w:noProof/>
            <w:webHidden/>
          </w:rPr>
          <w:t>48</w:t>
        </w:r>
        <w:r w:rsidR="00264DE7">
          <w:rPr>
            <w:noProof/>
            <w:webHidden/>
          </w:rPr>
          <w:fldChar w:fldCharType="end"/>
        </w:r>
      </w:hyperlink>
    </w:p>
    <w:p w14:paraId="7D70563D" w14:textId="25CE4A0F" w:rsidR="00264DE7" w:rsidRDefault="00E905BF">
      <w:pPr>
        <w:pStyle w:val="Spistreci1"/>
        <w:rPr>
          <w:rFonts w:asciiTheme="minorHAnsi" w:eastAsiaTheme="minorEastAsia" w:hAnsiTheme="minorHAnsi" w:cstheme="minorBidi"/>
          <w:b w:val="0"/>
          <w:noProof/>
          <w:color w:val="auto"/>
          <w:lang w:eastAsia="pl-PL"/>
        </w:rPr>
      </w:pPr>
      <w:hyperlink w:anchor="_Toc483389518" w:history="1">
        <w:r w:rsidR="00264DE7" w:rsidRPr="008021B0">
          <w:rPr>
            <w:rStyle w:val="Hipercze"/>
            <w:rFonts w:cs="Arial"/>
            <w:noProof/>
          </w:rPr>
          <w:t>6.1</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Weryfikacja wymogów formalnych i uzupełnianie wniosku</w:t>
        </w:r>
        <w:r w:rsidR="00264DE7">
          <w:rPr>
            <w:noProof/>
            <w:webHidden/>
          </w:rPr>
          <w:tab/>
        </w:r>
        <w:r w:rsidR="00264DE7">
          <w:rPr>
            <w:noProof/>
            <w:webHidden/>
          </w:rPr>
          <w:fldChar w:fldCharType="begin"/>
        </w:r>
        <w:r w:rsidR="00264DE7">
          <w:rPr>
            <w:noProof/>
            <w:webHidden/>
          </w:rPr>
          <w:instrText xml:space="preserve"> PAGEREF _Toc483389518 \h </w:instrText>
        </w:r>
        <w:r w:rsidR="00264DE7">
          <w:rPr>
            <w:noProof/>
            <w:webHidden/>
          </w:rPr>
        </w:r>
        <w:r w:rsidR="00264DE7">
          <w:rPr>
            <w:noProof/>
            <w:webHidden/>
          </w:rPr>
          <w:fldChar w:fldCharType="separate"/>
        </w:r>
        <w:r>
          <w:rPr>
            <w:noProof/>
            <w:webHidden/>
          </w:rPr>
          <w:t>48</w:t>
        </w:r>
        <w:r w:rsidR="00264DE7">
          <w:rPr>
            <w:noProof/>
            <w:webHidden/>
          </w:rPr>
          <w:fldChar w:fldCharType="end"/>
        </w:r>
      </w:hyperlink>
    </w:p>
    <w:p w14:paraId="59A96E80" w14:textId="5DAD498C" w:rsidR="00264DE7" w:rsidRDefault="00E905BF">
      <w:pPr>
        <w:pStyle w:val="Spistreci1"/>
        <w:rPr>
          <w:rFonts w:asciiTheme="minorHAnsi" w:eastAsiaTheme="minorEastAsia" w:hAnsiTheme="minorHAnsi" w:cstheme="minorBidi"/>
          <w:b w:val="0"/>
          <w:noProof/>
          <w:color w:val="auto"/>
          <w:lang w:eastAsia="pl-PL"/>
        </w:rPr>
      </w:pPr>
      <w:hyperlink w:anchor="_Toc483389519" w:history="1">
        <w:r w:rsidR="00264DE7" w:rsidRPr="008021B0">
          <w:rPr>
            <w:rStyle w:val="Hipercze"/>
            <w:rFonts w:cs="Arial"/>
            <w:noProof/>
          </w:rPr>
          <w:t>6.2.</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Etap oceny formalno-merytorycznej</w:t>
        </w:r>
        <w:r w:rsidR="00264DE7">
          <w:rPr>
            <w:noProof/>
            <w:webHidden/>
          </w:rPr>
          <w:tab/>
        </w:r>
        <w:r w:rsidR="00264DE7">
          <w:rPr>
            <w:noProof/>
            <w:webHidden/>
          </w:rPr>
          <w:fldChar w:fldCharType="begin"/>
        </w:r>
        <w:r w:rsidR="00264DE7">
          <w:rPr>
            <w:noProof/>
            <w:webHidden/>
          </w:rPr>
          <w:instrText xml:space="preserve"> PAGEREF _Toc483389519 \h </w:instrText>
        </w:r>
        <w:r w:rsidR="00264DE7">
          <w:rPr>
            <w:noProof/>
            <w:webHidden/>
          </w:rPr>
        </w:r>
        <w:r w:rsidR="00264DE7">
          <w:rPr>
            <w:noProof/>
            <w:webHidden/>
          </w:rPr>
          <w:fldChar w:fldCharType="separate"/>
        </w:r>
        <w:r>
          <w:rPr>
            <w:noProof/>
            <w:webHidden/>
          </w:rPr>
          <w:t>50</w:t>
        </w:r>
        <w:r w:rsidR="00264DE7">
          <w:rPr>
            <w:noProof/>
            <w:webHidden/>
          </w:rPr>
          <w:fldChar w:fldCharType="end"/>
        </w:r>
      </w:hyperlink>
    </w:p>
    <w:p w14:paraId="5401121F" w14:textId="6F9AB129" w:rsidR="00264DE7" w:rsidRDefault="00E905BF">
      <w:pPr>
        <w:pStyle w:val="Spistreci1"/>
        <w:rPr>
          <w:rFonts w:asciiTheme="minorHAnsi" w:eastAsiaTheme="minorEastAsia" w:hAnsiTheme="minorHAnsi" w:cstheme="minorBidi"/>
          <w:b w:val="0"/>
          <w:noProof/>
          <w:color w:val="auto"/>
          <w:lang w:eastAsia="pl-PL"/>
        </w:rPr>
      </w:pPr>
      <w:hyperlink w:anchor="_Toc483389520" w:history="1">
        <w:r w:rsidR="00264DE7" w:rsidRPr="008021B0">
          <w:rPr>
            <w:rStyle w:val="Hipercze"/>
            <w:rFonts w:cs="Arial"/>
            <w:noProof/>
          </w:rPr>
          <w:t>6.3</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Analiza kart KOFM i obliczanie liczby przyznanych punktów</w:t>
        </w:r>
        <w:r w:rsidR="00264DE7">
          <w:rPr>
            <w:noProof/>
            <w:webHidden/>
          </w:rPr>
          <w:tab/>
        </w:r>
        <w:r w:rsidR="00264DE7">
          <w:rPr>
            <w:noProof/>
            <w:webHidden/>
          </w:rPr>
          <w:fldChar w:fldCharType="begin"/>
        </w:r>
        <w:r w:rsidR="00264DE7">
          <w:rPr>
            <w:noProof/>
            <w:webHidden/>
          </w:rPr>
          <w:instrText xml:space="preserve"> PAGEREF _Toc483389520 \h </w:instrText>
        </w:r>
        <w:r w:rsidR="00264DE7">
          <w:rPr>
            <w:noProof/>
            <w:webHidden/>
          </w:rPr>
        </w:r>
        <w:r w:rsidR="00264DE7">
          <w:rPr>
            <w:noProof/>
            <w:webHidden/>
          </w:rPr>
          <w:fldChar w:fldCharType="separate"/>
        </w:r>
        <w:r>
          <w:rPr>
            <w:noProof/>
            <w:webHidden/>
          </w:rPr>
          <w:t>68</w:t>
        </w:r>
        <w:r w:rsidR="00264DE7">
          <w:rPr>
            <w:noProof/>
            <w:webHidden/>
          </w:rPr>
          <w:fldChar w:fldCharType="end"/>
        </w:r>
      </w:hyperlink>
    </w:p>
    <w:p w14:paraId="4820FF23" w14:textId="2C0F818E" w:rsidR="00264DE7" w:rsidRDefault="00E905BF">
      <w:pPr>
        <w:pStyle w:val="Spistreci1"/>
        <w:rPr>
          <w:rFonts w:asciiTheme="minorHAnsi" w:eastAsiaTheme="minorEastAsia" w:hAnsiTheme="minorHAnsi" w:cstheme="minorBidi"/>
          <w:b w:val="0"/>
          <w:noProof/>
          <w:color w:val="auto"/>
          <w:lang w:eastAsia="pl-PL"/>
        </w:rPr>
      </w:pPr>
      <w:hyperlink w:anchor="_Toc483389521" w:history="1">
        <w:r w:rsidR="00264DE7" w:rsidRPr="008021B0">
          <w:rPr>
            <w:rStyle w:val="Hipercze"/>
            <w:rFonts w:cs="Arial"/>
            <w:noProof/>
          </w:rPr>
          <w:t>6.4</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Zakończenie etapu oceny formalno-merytorycznej</w:t>
        </w:r>
        <w:r w:rsidR="00264DE7">
          <w:rPr>
            <w:noProof/>
            <w:webHidden/>
          </w:rPr>
          <w:tab/>
        </w:r>
        <w:r w:rsidR="00264DE7">
          <w:rPr>
            <w:noProof/>
            <w:webHidden/>
          </w:rPr>
          <w:fldChar w:fldCharType="begin"/>
        </w:r>
        <w:r w:rsidR="00264DE7">
          <w:rPr>
            <w:noProof/>
            <w:webHidden/>
          </w:rPr>
          <w:instrText xml:space="preserve"> PAGEREF _Toc483389521 \h </w:instrText>
        </w:r>
        <w:r w:rsidR="00264DE7">
          <w:rPr>
            <w:noProof/>
            <w:webHidden/>
          </w:rPr>
        </w:r>
        <w:r w:rsidR="00264DE7">
          <w:rPr>
            <w:noProof/>
            <w:webHidden/>
          </w:rPr>
          <w:fldChar w:fldCharType="separate"/>
        </w:r>
        <w:r>
          <w:rPr>
            <w:noProof/>
            <w:webHidden/>
          </w:rPr>
          <w:t>69</w:t>
        </w:r>
        <w:r w:rsidR="00264DE7">
          <w:rPr>
            <w:noProof/>
            <w:webHidden/>
          </w:rPr>
          <w:fldChar w:fldCharType="end"/>
        </w:r>
      </w:hyperlink>
    </w:p>
    <w:p w14:paraId="34E8AD52" w14:textId="4F6B1D6F" w:rsidR="00264DE7" w:rsidRDefault="00E905BF">
      <w:pPr>
        <w:pStyle w:val="Spistreci1"/>
        <w:rPr>
          <w:rFonts w:asciiTheme="minorHAnsi" w:eastAsiaTheme="minorEastAsia" w:hAnsiTheme="minorHAnsi" w:cstheme="minorBidi"/>
          <w:b w:val="0"/>
          <w:noProof/>
          <w:color w:val="auto"/>
          <w:lang w:eastAsia="pl-PL"/>
        </w:rPr>
      </w:pPr>
      <w:hyperlink w:anchor="_Toc483389522" w:history="1">
        <w:r w:rsidR="00264DE7" w:rsidRPr="008021B0">
          <w:rPr>
            <w:rStyle w:val="Hipercze"/>
            <w:rFonts w:cs="Arial"/>
            <w:noProof/>
          </w:rPr>
          <w:t>6.5.</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Etap negocjacji</w:t>
        </w:r>
        <w:r w:rsidR="00264DE7">
          <w:rPr>
            <w:noProof/>
            <w:webHidden/>
          </w:rPr>
          <w:tab/>
        </w:r>
        <w:r w:rsidR="00264DE7">
          <w:rPr>
            <w:noProof/>
            <w:webHidden/>
          </w:rPr>
          <w:fldChar w:fldCharType="begin"/>
        </w:r>
        <w:r w:rsidR="00264DE7">
          <w:rPr>
            <w:noProof/>
            <w:webHidden/>
          </w:rPr>
          <w:instrText xml:space="preserve"> PAGEREF _Toc483389522 \h </w:instrText>
        </w:r>
        <w:r w:rsidR="00264DE7">
          <w:rPr>
            <w:noProof/>
            <w:webHidden/>
          </w:rPr>
        </w:r>
        <w:r w:rsidR="00264DE7">
          <w:rPr>
            <w:noProof/>
            <w:webHidden/>
          </w:rPr>
          <w:fldChar w:fldCharType="separate"/>
        </w:r>
        <w:r>
          <w:rPr>
            <w:noProof/>
            <w:webHidden/>
          </w:rPr>
          <w:t>70</w:t>
        </w:r>
        <w:r w:rsidR="00264DE7">
          <w:rPr>
            <w:noProof/>
            <w:webHidden/>
          </w:rPr>
          <w:fldChar w:fldCharType="end"/>
        </w:r>
      </w:hyperlink>
    </w:p>
    <w:p w14:paraId="5D4DE0D4" w14:textId="6A183262" w:rsidR="00264DE7" w:rsidRDefault="00E905BF">
      <w:pPr>
        <w:pStyle w:val="Spistreci1"/>
        <w:rPr>
          <w:rFonts w:asciiTheme="minorHAnsi" w:eastAsiaTheme="minorEastAsia" w:hAnsiTheme="minorHAnsi" w:cstheme="minorBidi"/>
          <w:b w:val="0"/>
          <w:noProof/>
          <w:color w:val="auto"/>
          <w:lang w:eastAsia="pl-PL"/>
        </w:rPr>
      </w:pPr>
      <w:hyperlink w:anchor="_Toc483389523" w:history="1">
        <w:r w:rsidR="00264DE7" w:rsidRPr="008021B0">
          <w:rPr>
            <w:rStyle w:val="Hipercze"/>
            <w:rFonts w:cs="Arial"/>
            <w:noProof/>
          </w:rPr>
          <w:t>6.6.</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Wyniki konkursu</w:t>
        </w:r>
        <w:r w:rsidR="00264DE7">
          <w:rPr>
            <w:noProof/>
            <w:webHidden/>
          </w:rPr>
          <w:tab/>
        </w:r>
        <w:r w:rsidR="00264DE7">
          <w:rPr>
            <w:noProof/>
            <w:webHidden/>
          </w:rPr>
          <w:fldChar w:fldCharType="begin"/>
        </w:r>
        <w:r w:rsidR="00264DE7">
          <w:rPr>
            <w:noProof/>
            <w:webHidden/>
          </w:rPr>
          <w:instrText xml:space="preserve"> PAGEREF _Toc483389523 \h </w:instrText>
        </w:r>
        <w:r w:rsidR="00264DE7">
          <w:rPr>
            <w:noProof/>
            <w:webHidden/>
          </w:rPr>
        </w:r>
        <w:r w:rsidR="00264DE7">
          <w:rPr>
            <w:noProof/>
            <w:webHidden/>
          </w:rPr>
          <w:fldChar w:fldCharType="separate"/>
        </w:r>
        <w:r>
          <w:rPr>
            <w:noProof/>
            <w:webHidden/>
          </w:rPr>
          <w:t>72</w:t>
        </w:r>
        <w:r w:rsidR="00264DE7">
          <w:rPr>
            <w:noProof/>
            <w:webHidden/>
          </w:rPr>
          <w:fldChar w:fldCharType="end"/>
        </w:r>
      </w:hyperlink>
    </w:p>
    <w:p w14:paraId="0FB70E25" w14:textId="02FBE09D" w:rsidR="00264DE7" w:rsidRDefault="00E905BF">
      <w:pPr>
        <w:pStyle w:val="Spistreci1"/>
        <w:rPr>
          <w:rFonts w:asciiTheme="minorHAnsi" w:eastAsiaTheme="minorEastAsia" w:hAnsiTheme="minorHAnsi" w:cstheme="minorBidi"/>
          <w:b w:val="0"/>
          <w:noProof/>
          <w:color w:val="auto"/>
          <w:lang w:eastAsia="pl-PL"/>
        </w:rPr>
      </w:pPr>
      <w:hyperlink w:anchor="_Toc483389524" w:history="1">
        <w:r w:rsidR="00264DE7" w:rsidRPr="008021B0">
          <w:rPr>
            <w:rStyle w:val="Hipercze"/>
            <w:rFonts w:cs="Arial"/>
            <w:bCs/>
            <w:noProof/>
          </w:rPr>
          <w:t>7. Środki odwoławcze w przypadku negatywnej oceny</w:t>
        </w:r>
        <w:r w:rsidR="00264DE7">
          <w:rPr>
            <w:noProof/>
            <w:webHidden/>
          </w:rPr>
          <w:tab/>
        </w:r>
        <w:r w:rsidR="00264DE7">
          <w:rPr>
            <w:noProof/>
            <w:webHidden/>
          </w:rPr>
          <w:fldChar w:fldCharType="begin"/>
        </w:r>
        <w:r w:rsidR="00264DE7">
          <w:rPr>
            <w:noProof/>
            <w:webHidden/>
          </w:rPr>
          <w:instrText xml:space="preserve"> PAGEREF _Toc483389524 \h </w:instrText>
        </w:r>
        <w:r w:rsidR="00264DE7">
          <w:rPr>
            <w:noProof/>
            <w:webHidden/>
          </w:rPr>
        </w:r>
        <w:r w:rsidR="00264DE7">
          <w:rPr>
            <w:noProof/>
            <w:webHidden/>
          </w:rPr>
          <w:fldChar w:fldCharType="separate"/>
        </w:r>
        <w:r>
          <w:rPr>
            <w:noProof/>
            <w:webHidden/>
          </w:rPr>
          <w:t>73</w:t>
        </w:r>
        <w:r w:rsidR="00264DE7">
          <w:rPr>
            <w:noProof/>
            <w:webHidden/>
          </w:rPr>
          <w:fldChar w:fldCharType="end"/>
        </w:r>
      </w:hyperlink>
    </w:p>
    <w:p w14:paraId="7CA64ED8" w14:textId="447E3FF6" w:rsidR="00264DE7" w:rsidRDefault="00E905BF">
      <w:pPr>
        <w:pStyle w:val="Spistreci1"/>
        <w:rPr>
          <w:rFonts w:asciiTheme="minorHAnsi" w:eastAsiaTheme="minorEastAsia" w:hAnsiTheme="minorHAnsi" w:cstheme="minorBidi"/>
          <w:b w:val="0"/>
          <w:noProof/>
          <w:color w:val="auto"/>
          <w:lang w:eastAsia="pl-PL"/>
        </w:rPr>
      </w:pPr>
      <w:hyperlink w:anchor="_Toc483389525" w:history="1">
        <w:r w:rsidR="00264DE7" w:rsidRPr="008021B0">
          <w:rPr>
            <w:rStyle w:val="Hipercze"/>
            <w:rFonts w:cs="Arial"/>
            <w:bCs/>
            <w:noProof/>
          </w:rPr>
          <w:t>7.1.</w:t>
        </w:r>
        <w:r w:rsidR="00264DE7">
          <w:rPr>
            <w:rFonts w:asciiTheme="minorHAnsi" w:eastAsiaTheme="minorEastAsia" w:hAnsiTheme="minorHAnsi" w:cstheme="minorBidi"/>
            <w:b w:val="0"/>
            <w:noProof/>
            <w:color w:val="auto"/>
            <w:lang w:eastAsia="pl-PL"/>
          </w:rPr>
          <w:tab/>
        </w:r>
        <w:r w:rsidR="00264DE7" w:rsidRPr="008021B0">
          <w:rPr>
            <w:rStyle w:val="Hipercze"/>
            <w:rFonts w:cs="Arial"/>
            <w:bCs/>
            <w:noProof/>
          </w:rPr>
          <w:t>Zakres podmiotowy i przedmiotowy procedury odwoławczej</w:t>
        </w:r>
        <w:r w:rsidR="00264DE7">
          <w:rPr>
            <w:noProof/>
            <w:webHidden/>
          </w:rPr>
          <w:tab/>
        </w:r>
        <w:r w:rsidR="00264DE7">
          <w:rPr>
            <w:noProof/>
            <w:webHidden/>
          </w:rPr>
          <w:fldChar w:fldCharType="begin"/>
        </w:r>
        <w:r w:rsidR="00264DE7">
          <w:rPr>
            <w:noProof/>
            <w:webHidden/>
          </w:rPr>
          <w:instrText xml:space="preserve"> PAGEREF _Toc483389525 \h </w:instrText>
        </w:r>
        <w:r w:rsidR="00264DE7">
          <w:rPr>
            <w:noProof/>
            <w:webHidden/>
          </w:rPr>
        </w:r>
        <w:r w:rsidR="00264DE7">
          <w:rPr>
            <w:noProof/>
            <w:webHidden/>
          </w:rPr>
          <w:fldChar w:fldCharType="separate"/>
        </w:r>
        <w:r>
          <w:rPr>
            <w:noProof/>
            <w:webHidden/>
          </w:rPr>
          <w:t>73</w:t>
        </w:r>
        <w:r w:rsidR="00264DE7">
          <w:rPr>
            <w:noProof/>
            <w:webHidden/>
          </w:rPr>
          <w:fldChar w:fldCharType="end"/>
        </w:r>
      </w:hyperlink>
    </w:p>
    <w:p w14:paraId="132BB785" w14:textId="5AFEE8C5" w:rsidR="00264DE7" w:rsidRDefault="00E905BF">
      <w:pPr>
        <w:pStyle w:val="Spistreci1"/>
        <w:rPr>
          <w:rFonts w:asciiTheme="minorHAnsi" w:eastAsiaTheme="minorEastAsia" w:hAnsiTheme="minorHAnsi" w:cstheme="minorBidi"/>
          <w:b w:val="0"/>
          <w:noProof/>
          <w:color w:val="auto"/>
          <w:lang w:eastAsia="pl-PL"/>
        </w:rPr>
      </w:pPr>
      <w:hyperlink w:anchor="_Toc483389526" w:history="1">
        <w:r w:rsidR="00264DE7" w:rsidRPr="008021B0">
          <w:rPr>
            <w:rStyle w:val="Hipercze"/>
            <w:rFonts w:cs="Arial"/>
            <w:bCs/>
            <w:noProof/>
          </w:rPr>
          <w:t>7.2.</w:t>
        </w:r>
        <w:r w:rsidR="00264DE7">
          <w:rPr>
            <w:rFonts w:asciiTheme="minorHAnsi" w:eastAsiaTheme="minorEastAsia" w:hAnsiTheme="minorHAnsi" w:cstheme="minorBidi"/>
            <w:b w:val="0"/>
            <w:noProof/>
            <w:color w:val="auto"/>
            <w:lang w:eastAsia="pl-PL"/>
          </w:rPr>
          <w:tab/>
        </w:r>
        <w:r w:rsidR="00264DE7" w:rsidRPr="008021B0">
          <w:rPr>
            <w:rStyle w:val="Hipercze"/>
            <w:rFonts w:cs="Arial"/>
            <w:bCs/>
            <w:noProof/>
          </w:rPr>
          <w:t>Protest</w:t>
        </w:r>
        <w:r w:rsidR="00264DE7">
          <w:rPr>
            <w:noProof/>
            <w:webHidden/>
          </w:rPr>
          <w:tab/>
        </w:r>
        <w:r w:rsidR="00264DE7">
          <w:rPr>
            <w:noProof/>
            <w:webHidden/>
          </w:rPr>
          <w:fldChar w:fldCharType="begin"/>
        </w:r>
        <w:r w:rsidR="00264DE7">
          <w:rPr>
            <w:noProof/>
            <w:webHidden/>
          </w:rPr>
          <w:instrText xml:space="preserve"> PAGEREF _Toc483389526 \h </w:instrText>
        </w:r>
        <w:r w:rsidR="00264DE7">
          <w:rPr>
            <w:noProof/>
            <w:webHidden/>
          </w:rPr>
        </w:r>
        <w:r w:rsidR="00264DE7">
          <w:rPr>
            <w:noProof/>
            <w:webHidden/>
          </w:rPr>
          <w:fldChar w:fldCharType="separate"/>
        </w:r>
        <w:r>
          <w:rPr>
            <w:noProof/>
            <w:webHidden/>
          </w:rPr>
          <w:t>74</w:t>
        </w:r>
        <w:r w:rsidR="00264DE7">
          <w:rPr>
            <w:noProof/>
            <w:webHidden/>
          </w:rPr>
          <w:fldChar w:fldCharType="end"/>
        </w:r>
      </w:hyperlink>
    </w:p>
    <w:p w14:paraId="0F2C3752" w14:textId="7E6619B1" w:rsidR="00264DE7" w:rsidRDefault="00E905BF">
      <w:pPr>
        <w:pStyle w:val="Spistreci1"/>
        <w:rPr>
          <w:rFonts w:asciiTheme="minorHAnsi" w:eastAsiaTheme="minorEastAsia" w:hAnsiTheme="minorHAnsi" w:cstheme="minorBidi"/>
          <w:b w:val="0"/>
          <w:noProof/>
          <w:color w:val="auto"/>
          <w:lang w:eastAsia="pl-PL"/>
        </w:rPr>
      </w:pPr>
      <w:hyperlink w:anchor="_Toc483389527" w:history="1">
        <w:r w:rsidR="00264DE7" w:rsidRPr="008021B0">
          <w:rPr>
            <w:rStyle w:val="Hipercze"/>
            <w:rFonts w:cs="Arial"/>
            <w:bCs/>
            <w:noProof/>
          </w:rPr>
          <w:t>7.3. Sposób złożenia protestu</w:t>
        </w:r>
        <w:r w:rsidR="00264DE7">
          <w:rPr>
            <w:noProof/>
            <w:webHidden/>
          </w:rPr>
          <w:tab/>
        </w:r>
        <w:r w:rsidR="00264DE7">
          <w:rPr>
            <w:noProof/>
            <w:webHidden/>
          </w:rPr>
          <w:fldChar w:fldCharType="begin"/>
        </w:r>
        <w:r w:rsidR="00264DE7">
          <w:rPr>
            <w:noProof/>
            <w:webHidden/>
          </w:rPr>
          <w:instrText xml:space="preserve"> PAGEREF _Toc483389527 \h </w:instrText>
        </w:r>
        <w:r w:rsidR="00264DE7">
          <w:rPr>
            <w:noProof/>
            <w:webHidden/>
          </w:rPr>
        </w:r>
        <w:r w:rsidR="00264DE7">
          <w:rPr>
            <w:noProof/>
            <w:webHidden/>
          </w:rPr>
          <w:fldChar w:fldCharType="separate"/>
        </w:r>
        <w:r>
          <w:rPr>
            <w:noProof/>
            <w:webHidden/>
          </w:rPr>
          <w:t>74</w:t>
        </w:r>
        <w:r w:rsidR="00264DE7">
          <w:rPr>
            <w:noProof/>
            <w:webHidden/>
          </w:rPr>
          <w:fldChar w:fldCharType="end"/>
        </w:r>
      </w:hyperlink>
    </w:p>
    <w:p w14:paraId="2E52FBA3" w14:textId="1C0443BD" w:rsidR="00264DE7" w:rsidRDefault="00E905BF">
      <w:pPr>
        <w:pStyle w:val="Spistreci1"/>
        <w:rPr>
          <w:rFonts w:asciiTheme="minorHAnsi" w:eastAsiaTheme="minorEastAsia" w:hAnsiTheme="minorHAnsi" w:cstheme="minorBidi"/>
          <w:b w:val="0"/>
          <w:noProof/>
          <w:color w:val="auto"/>
          <w:lang w:eastAsia="pl-PL"/>
        </w:rPr>
      </w:pPr>
      <w:hyperlink w:anchor="_Toc483389528" w:history="1">
        <w:r w:rsidR="00264DE7" w:rsidRPr="008021B0">
          <w:rPr>
            <w:rStyle w:val="Hipercze"/>
            <w:rFonts w:cs="Arial"/>
            <w:noProof/>
          </w:rPr>
          <w:t>7.4.</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Zakres protestu</w:t>
        </w:r>
        <w:r w:rsidR="00264DE7">
          <w:rPr>
            <w:noProof/>
            <w:webHidden/>
          </w:rPr>
          <w:tab/>
        </w:r>
        <w:r w:rsidR="00264DE7">
          <w:rPr>
            <w:noProof/>
            <w:webHidden/>
          </w:rPr>
          <w:fldChar w:fldCharType="begin"/>
        </w:r>
        <w:r w:rsidR="00264DE7">
          <w:rPr>
            <w:noProof/>
            <w:webHidden/>
          </w:rPr>
          <w:instrText xml:space="preserve"> PAGEREF _Toc483389528 \h </w:instrText>
        </w:r>
        <w:r w:rsidR="00264DE7">
          <w:rPr>
            <w:noProof/>
            <w:webHidden/>
          </w:rPr>
        </w:r>
        <w:r w:rsidR="00264DE7">
          <w:rPr>
            <w:noProof/>
            <w:webHidden/>
          </w:rPr>
          <w:fldChar w:fldCharType="separate"/>
        </w:r>
        <w:r>
          <w:rPr>
            <w:noProof/>
            <w:webHidden/>
          </w:rPr>
          <w:t>75</w:t>
        </w:r>
        <w:r w:rsidR="00264DE7">
          <w:rPr>
            <w:noProof/>
            <w:webHidden/>
          </w:rPr>
          <w:fldChar w:fldCharType="end"/>
        </w:r>
      </w:hyperlink>
    </w:p>
    <w:p w14:paraId="408C748E" w14:textId="3672826D" w:rsidR="00264DE7" w:rsidRDefault="00E905BF">
      <w:pPr>
        <w:pStyle w:val="Spistreci1"/>
        <w:rPr>
          <w:rFonts w:asciiTheme="minorHAnsi" w:eastAsiaTheme="minorEastAsia" w:hAnsiTheme="minorHAnsi" w:cstheme="minorBidi"/>
          <w:b w:val="0"/>
          <w:noProof/>
          <w:color w:val="auto"/>
          <w:lang w:eastAsia="pl-PL"/>
        </w:rPr>
      </w:pPr>
      <w:hyperlink w:anchor="_Toc483389529" w:history="1">
        <w:r w:rsidR="00264DE7" w:rsidRPr="008021B0">
          <w:rPr>
            <w:rStyle w:val="Hipercze"/>
            <w:rFonts w:cs="Arial"/>
            <w:noProof/>
          </w:rPr>
          <w:t>7.5.</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Pozostawienie protestu bez rozpatrzenia</w:t>
        </w:r>
        <w:r w:rsidR="00264DE7">
          <w:rPr>
            <w:noProof/>
            <w:webHidden/>
          </w:rPr>
          <w:tab/>
        </w:r>
        <w:r w:rsidR="00264DE7">
          <w:rPr>
            <w:noProof/>
            <w:webHidden/>
          </w:rPr>
          <w:fldChar w:fldCharType="begin"/>
        </w:r>
        <w:r w:rsidR="00264DE7">
          <w:rPr>
            <w:noProof/>
            <w:webHidden/>
          </w:rPr>
          <w:instrText xml:space="preserve"> PAGEREF _Toc483389529 \h </w:instrText>
        </w:r>
        <w:r w:rsidR="00264DE7">
          <w:rPr>
            <w:noProof/>
            <w:webHidden/>
          </w:rPr>
        </w:r>
        <w:r w:rsidR="00264DE7">
          <w:rPr>
            <w:noProof/>
            <w:webHidden/>
          </w:rPr>
          <w:fldChar w:fldCharType="separate"/>
        </w:r>
        <w:r>
          <w:rPr>
            <w:noProof/>
            <w:webHidden/>
          </w:rPr>
          <w:t>75</w:t>
        </w:r>
        <w:r w:rsidR="00264DE7">
          <w:rPr>
            <w:noProof/>
            <w:webHidden/>
          </w:rPr>
          <w:fldChar w:fldCharType="end"/>
        </w:r>
      </w:hyperlink>
    </w:p>
    <w:p w14:paraId="67604B58" w14:textId="0DBF8B76" w:rsidR="00264DE7" w:rsidRDefault="00E905BF">
      <w:pPr>
        <w:pStyle w:val="Spistreci1"/>
        <w:rPr>
          <w:rFonts w:asciiTheme="minorHAnsi" w:eastAsiaTheme="minorEastAsia" w:hAnsiTheme="minorHAnsi" w:cstheme="minorBidi"/>
          <w:b w:val="0"/>
          <w:noProof/>
          <w:color w:val="auto"/>
          <w:lang w:eastAsia="pl-PL"/>
        </w:rPr>
      </w:pPr>
      <w:hyperlink w:anchor="_Toc483389530" w:history="1">
        <w:r w:rsidR="00264DE7" w:rsidRPr="008021B0">
          <w:rPr>
            <w:rStyle w:val="Hipercze"/>
            <w:rFonts w:cs="Arial"/>
            <w:bCs/>
            <w:noProof/>
          </w:rPr>
          <w:t>7.6.</w:t>
        </w:r>
        <w:r w:rsidR="00264DE7">
          <w:rPr>
            <w:rFonts w:asciiTheme="minorHAnsi" w:eastAsiaTheme="minorEastAsia" w:hAnsiTheme="minorHAnsi" w:cstheme="minorBidi"/>
            <w:b w:val="0"/>
            <w:noProof/>
            <w:color w:val="auto"/>
            <w:lang w:eastAsia="pl-PL"/>
          </w:rPr>
          <w:tab/>
        </w:r>
        <w:r w:rsidR="00264DE7" w:rsidRPr="008021B0">
          <w:rPr>
            <w:rStyle w:val="Hipercze"/>
            <w:rFonts w:cs="Arial"/>
            <w:bCs/>
            <w:noProof/>
          </w:rPr>
          <w:t>Rozpatrzenie protestu</w:t>
        </w:r>
        <w:r w:rsidR="00264DE7">
          <w:rPr>
            <w:noProof/>
            <w:webHidden/>
          </w:rPr>
          <w:tab/>
        </w:r>
        <w:r w:rsidR="00264DE7">
          <w:rPr>
            <w:noProof/>
            <w:webHidden/>
          </w:rPr>
          <w:fldChar w:fldCharType="begin"/>
        </w:r>
        <w:r w:rsidR="00264DE7">
          <w:rPr>
            <w:noProof/>
            <w:webHidden/>
          </w:rPr>
          <w:instrText xml:space="preserve"> PAGEREF _Toc483389530 \h </w:instrText>
        </w:r>
        <w:r w:rsidR="00264DE7">
          <w:rPr>
            <w:noProof/>
            <w:webHidden/>
          </w:rPr>
        </w:r>
        <w:r w:rsidR="00264DE7">
          <w:rPr>
            <w:noProof/>
            <w:webHidden/>
          </w:rPr>
          <w:fldChar w:fldCharType="separate"/>
        </w:r>
        <w:r>
          <w:rPr>
            <w:noProof/>
            <w:webHidden/>
          </w:rPr>
          <w:t>76</w:t>
        </w:r>
        <w:r w:rsidR="00264DE7">
          <w:rPr>
            <w:noProof/>
            <w:webHidden/>
          </w:rPr>
          <w:fldChar w:fldCharType="end"/>
        </w:r>
      </w:hyperlink>
    </w:p>
    <w:p w14:paraId="74374E0D" w14:textId="6541F5A4" w:rsidR="00264DE7" w:rsidRDefault="00E905BF">
      <w:pPr>
        <w:pStyle w:val="Spistreci1"/>
        <w:rPr>
          <w:rFonts w:asciiTheme="minorHAnsi" w:eastAsiaTheme="minorEastAsia" w:hAnsiTheme="minorHAnsi" w:cstheme="minorBidi"/>
          <w:b w:val="0"/>
          <w:noProof/>
          <w:color w:val="auto"/>
          <w:lang w:eastAsia="pl-PL"/>
        </w:rPr>
      </w:pPr>
      <w:hyperlink w:anchor="_Toc483389531" w:history="1">
        <w:r w:rsidR="00264DE7" w:rsidRPr="008021B0">
          <w:rPr>
            <w:rStyle w:val="Hipercze"/>
            <w:rFonts w:cs="Arial"/>
            <w:bCs/>
            <w:noProof/>
          </w:rPr>
          <w:t>7.7.</w:t>
        </w:r>
        <w:r w:rsidR="00264DE7">
          <w:rPr>
            <w:rFonts w:asciiTheme="minorHAnsi" w:eastAsiaTheme="minorEastAsia" w:hAnsiTheme="minorHAnsi" w:cstheme="minorBidi"/>
            <w:b w:val="0"/>
            <w:noProof/>
            <w:color w:val="auto"/>
            <w:lang w:eastAsia="pl-PL"/>
          </w:rPr>
          <w:tab/>
        </w:r>
        <w:r w:rsidR="00264DE7" w:rsidRPr="008021B0">
          <w:rPr>
            <w:rStyle w:val="Hipercze"/>
            <w:rFonts w:cs="Arial"/>
            <w:bCs/>
            <w:noProof/>
          </w:rPr>
          <w:t>Skarga do sądu administracyjnego</w:t>
        </w:r>
        <w:r w:rsidR="00264DE7">
          <w:rPr>
            <w:noProof/>
            <w:webHidden/>
          </w:rPr>
          <w:tab/>
        </w:r>
        <w:r w:rsidR="00264DE7">
          <w:rPr>
            <w:noProof/>
            <w:webHidden/>
          </w:rPr>
          <w:fldChar w:fldCharType="begin"/>
        </w:r>
        <w:r w:rsidR="00264DE7">
          <w:rPr>
            <w:noProof/>
            <w:webHidden/>
          </w:rPr>
          <w:instrText xml:space="preserve"> PAGEREF _Toc483389531 \h </w:instrText>
        </w:r>
        <w:r w:rsidR="00264DE7">
          <w:rPr>
            <w:noProof/>
            <w:webHidden/>
          </w:rPr>
        </w:r>
        <w:r w:rsidR="00264DE7">
          <w:rPr>
            <w:noProof/>
            <w:webHidden/>
          </w:rPr>
          <w:fldChar w:fldCharType="separate"/>
        </w:r>
        <w:r>
          <w:rPr>
            <w:noProof/>
            <w:webHidden/>
          </w:rPr>
          <w:t>76</w:t>
        </w:r>
        <w:r w:rsidR="00264DE7">
          <w:rPr>
            <w:noProof/>
            <w:webHidden/>
          </w:rPr>
          <w:fldChar w:fldCharType="end"/>
        </w:r>
      </w:hyperlink>
    </w:p>
    <w:p w14:paraId="08BA35D2" w14:textId="08EEB299" w:rsidR="00264DE7" w:rsidRDefault="00E905BF">
      <w:pPr>
        <w:pStyle w:val="Spistreci1"/>
        <w:rPr>
          <w:rFonts w:asciiTheme="minorHAnsi" w:eastAsiaTheme="minorEastAsia" w:hAnsiTheme="minorHAnsi" w:cstheme="minorBidi"/>
          <w:b w:val="0"/>
          <w:noProof/>
          <w:color w:val="auto"/>
          <w:lang w:eastAsia="pl-PL"/>
        </w:rPr>
      </w:pPr>
      <w:hyperlink w:anchor="_Toc483389532" w:history="1">
        <w:r w:rsidR="00264DE7" w:rsidRPr="008021B0">
          <w:rPr>
            <w:rStyle w:val="Hipercze"/>
            <w:rFonts w:cs="Arial"/>
            <w:noProof/>
          </w:rPr>
          <w:t>8.</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Umowa o dofinansowanie</w:t>
        </w:r>
        <w:r w:rsidR="00264DE7">
          <w:rPr>
            <w:noProof/>
            <w:webHidden/>
          </w:rPr>
          <w:tab/>
        </w:r>
        <w:r w:rsidR="00264DE7">
          <w:rPr>
            <w:noProof/>
            <w:webHidden/>
          </w:rPr>
          <w:fldChar w:fldCharType="begin"/>
        </w:r>
        <w:r w:rsidR="00264DE7">
          <w:rPr>
            <w:noProof/>
            <w:webHidden/>
          </w:rPr>
          <w:instrText xml:space="preserve"> PAGEREF _Toc483389532 \h </w:instrText>
        </w:r>
        <w:r w:rsidR="00264DE7">
          <w:rPr>
            <w:noProof/>
            <w:webHidden/>
          </w:rPr>
        </w:r>
        <w:r w:rsidR="00264DE7">
          <w:rPr>
            <w:noProof/>
            <w:webHidden/>
          </w:rPr>
          <w:fldChar w:fldCharType="separate"/>
        </w:r>
        <w:r>
          <w:rPr>
            <w:noProof/>
            <w:webHidden/>
          </w:rPr>
          <w:t>78</w:t>
        </w:r>
        <w:r w:rsidR="00264DE7">
          <w:rPr>
            <w:noProof/>
            <w:webHidden/>
          </w:rPr>
          <w:fldChar w:fldCharType="end"/>
        </w:r>
      </w:hyperlink>
    </w:p>
    <w:p w14:paraId="6AAF7EBF" w14:textId="4ECB0CD1" w:rsidR="00264DE7" w:rsidRDefault="00E905BF">
      <w:pPr>
        <w:pStyle w:val="Spistreci1"/>
        <w:rPr>
          <w:rFonts w:asciiTheme="minorHAnsi" w:eastAsiaTheme="minorEastAsia" w:hAnsiTheme="minorHAnsi" w:cstheme="minorBidi"/>
          <w:b w:val="0"/>
          <w:noProof/>
          <w:color w:val="auto"/>
          <w:lang w:eastAsia="pl-PL"/>
        </w:rPr>
      </w:pPr>
      <w:hyperlink w:anchor="_Toc483389533" w:history="1">
        <w:r w:rsidR="00264DE7" w:rsidRPr="008021B0">
          <w:rPr>
            <w:rStyle w:val="Hipercze"/>
            <w:rFonts w:cs="Arial"/>
            <w:noProof/>
          </w:rPr>
          <w:t>9.</w:t>
        </w:r>
        <w:r w:rsidR="00264DE7">
          <w:rPr>
            <w:rFonts w:asciiTheme="minorHAnsi" w:eastAsiaTheme="minorEastAsia" w:hAnsiTheme="minorHAnsi" w:cstheme="minorBidi"/>
            <w:b w:val="0"/>
            <w:noProof/>
            <w:color w:val="auto"/>
            <w:lang w:eastAsia="pl-PL"/>
          </w:rPr>
          <w:tab/>
        </w:r>
        <w:r w:rsidR="00264DE7" w:rsidRPr="008021B0">
          <w:rPr>
            <w:rStyle w:val="Hipercze"/>
            <w:rFonts w:cs="Arial"/>
            <w:noProof/>
          </w:rPr>
          <w:t>Postanowienia końcowe</w:t>
        </w:r>
        <w:r w:rsidR="00264DE7">
          <w:rPr>
            <w:noProof/>
            <w:webHidden/>
          </w:rPr>
          <w:tab/>
        </w:r>
        <w:r w:rsidR="00264DE7">
          <w:rPr>
            <w:noProof/>
            <w:webHidden/>
          </w:rPr>
          <w:fldChar w:fldCharType="begin"/>
        </w:r>
        <w:r w:rsidR="00264DE7">
          <w:rPr>
            <w:noProof/>
            <w:webHidden/>
          </w:rPr>
          <w:instrText xml:space="preserve"> PAGEREF _Toc483389533 \h </w:instrText>
        </w:r>
        <w:r w:rsidR="00264DE7">
          <w:rPr>
            <w:noProof/>
            <w:webHidden/>
          </w:rPr>
        </w:r>
        <w:r w:rsidR="00264DE7">
          <w:rPr>
            <w:noProof/>
            <w:webHidden/>
          </w:rPr>
          <w:fldChar w:fldCharType="separate"/>
        </w:r>
        <w:r>
          <w:rPr>
            <w:noProof/>
            <w:webHidden/>
          </w:rPr>
          <w:t>80</w:t>
        </w:r>
        <w:r w:rsidR="00264DE7">
          <w:rPr>
            <w:noProof/>
            <w:webHidden/>
          </w:rPr>
          <w:fldChar w:fldCharType="end"/>
        </w:r>
      </w:hyperlink>
    </w:p>
    <w:p w14:paraId="699E4DD6" w14:textId="3FEEF240" w:rsidR="00264DE7" w:rsidRDefault="00E905BF">
      <w:pPr>
        <w:pStyle w:val="Spistreci1"/>
        <w:rPr>
          <w:rFonts w:asciiTheme="minorHAnsi" w:eastAsiaTheme="minorEastAsia" w:hAnsiTheme="minorHAnsi" w:cstheme="minorBidi"/>
          <w:b w:val="0"/>
          <w:noProof/>
          <w:color w:val="auto"/>
          <w:lang w:eastAsia="pl-PL"/>
        </w:rPr>
      </w:pPr>
      <w:hyperlink w:anchor="_Toc483389534" w:history="1">
        <w:r w:rsidR="00264DE7" w:rsidRPr="008021B0">
          <w:rPr>
            <w:rStyle w:val="Hipercze"/>
            <w:rFonts w:cs="Arial"/>
            <w:noProof/>
          </w:rPr>
          <w:t>Spis załączników</w:t>
        </w:r>
        <w:r w:rsidR="00264DE7">
          <w:rPr>
            <w:noProof/>
            <w:webHidden/>
          </w:rPr>
          <w:tab/>
        </w:r>
        <w:r w:rsidR="00264DE7">
          <w:rPr>
            <w:noProof/>
            <w:webHidden/>
          </w:rPr>
          <w:fldChar w:fldCharType="begin"/>
        </w:r>
        <w:r w:rsidR="00264DE7">
          <w:rPr>
            <w:noProof/>
            <w:webHidden/>
          </w:rPr>
          <w:instrText xml:space="preserve"> PAGEREF _Toc483389534 \h </w:instrText>
        </w:r>
        <w:r w:rsidR="00264DE7">
          <w:rPr>
            <w:noProof/>
            <w:webHidden/>
          </w:rPr>
        </w:r>
        <w:r w:rsidR="00264DE7">
          <w:rPr>
            <w:noProof/>
            <w:webHidden/>
          </w:rPr>
          <w:fldChar w:fldCharType="separate"/>
        </w:r>
        <w:r>
          <w:rPr>
            <w:noProof/>
            <w:webHidden/>
          </w:rPr>
          <w:t>81</w:t>
        </w:r>
        <w:r w:rsidR="00264DE7">
          <w:rPr>
            <w:noProof/>
            <w:webHidden/>
          </w:rPr>
          <w:fldChar w:fldCharType="end"/>
        </w:r>
      </w:hyperlink>
    </w:p>
    <w:p w14:paraId="268933CB" w14:textId="3353418C" w:rsidR="000D2441" w:rsidRPr="00FF2E93" w:rsidRDefault="00330EEB" w:rsidP="00D44078">
      <w:pPr>
        <w:spacing w:after="0" w:line="240" w:lineRule="auto"/>
        <w:rPr>
          <w:rFonts w:asciiTheme="minorHAnsi" w:hAnsiTheme="minorHAnsi" w:cs="Arial"/>
          <w:sz w:val="24"/>
          <w:szCs w:val="24"/>
        </w:rPr>
      </w:pPr>
      <w:r w:rsidRPr="00FF2E93">
        <w:rPr>
          <w:rFonts w:asciiTheme="minorHAnsi" w:hAnsiTheme="minorHAnsi"/>
          <w:sz w:val="24"/>
          <w:szCs w:val="24"/>
          <w:highlight w:val="yellow"/>
        </w:rPr>
        <w:fldChar w:fldCharType="end"/>
      </w:r>
    </w:p>
    <w:p w14:paraId="7894BDAC" w14:textId="77777777" w:rsidR="000D2441" w:rsidRPr="00FF2E93" w:rsidRDefault="000D2441" w:rsidP="00A5512C">
      <w:pPr>
        <w:spacing w:after="0" w:line="240" w:lineRule="auto"/>
        <w:rPr>
          <w:rFonts w:asciiTheme="minorHAnsi" w:hAnsiTheme="minorHAnsi" w:cs="Arial"/>
          <w:b/>
          <w:bCs/>
          <w:sz w:val="24"/>
          <w:szCs w:val="24"/>
        </w:rPr>
      </w:pPr>
      <w:r w:rsidRPr="00FF2E93">
        <w:rPr>
          <w:rFonts w:asciiTheme="minorHAnsi" w:hAnsiTheme="minorHAnsi"/>
          <w:sz w:val="24"/>
          <w:szCs w:val="24"/>
        </w:rPr>
        <w:br w:type="page"/>
      </w:r>
    </w:p>
    <w:p w14:paraId="7D3D61E5"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0" w:name="_Toc431974568"/>
      <w:bookmarkStart w:id="1" w:name="_Toc483389486"/>
      <w:r w:rsidRPr="00FF2E93">
        <w:rPr>
          <w:rFonts w:asciiTheme="minorHAnsi" w:hAnsiTheme="minorHAnsi" w:cs="Arial"/>
          <w:color w:val="00000A"/>
          <w:sz w:val="24"/>
          <w:szCs w:val="24"/>
        </w:rPr>
        <w:lastRenderedPageBreak/>
        <w:t>Podstawy prawn</w:t>
      </w:r>
      <w:bookmarkEnd w:id="0"/>
      <w:r w:rsidRPr="00FF2E93">
        <w:rPr>
          <w:rFonts w:asciiTheme="minorHAnsi" w:hAnsiTheme="minorHAnsi" w:cs="Arial"/>
          <w:color w:val="00000A"/>
          <w:sz w:val="24"/>
          <w:szCs w:val="24"/>
        </w:rPr>
        <w:t>e i dokumenty</w:t>
      </w:r>
      <w:bookmarkEnd w:id="1"/>
      <w:r w:rsidRPr="00FF2E93">
        <w:rPr>
          <w:rFonts w:asciiTheme="minorHAnsi" w:hAnsiTheme="minorHAnsi" w:cs="Arial"/>
          <w:color w:val="00000A"/>
          <w:sz w:val="24"/>
          <w:szCs w:val="24"/>
        </w:rPr>
        <w:t xml:space="preserve"> </w:t>
      </w:r>
    </w:p>
    <w:p w14:paraId="36E19C7B" w14:textId="77777777" w:rsidR="000D2441" w:rsidRPr="00FF2E93" w:rsidRDefault="000D2441">
      <w:pPr>
        <w:keepNext/>
        <w:spacing w:before="240" w:after="0" w:line="360" w:lineRule="auto"/>
        <w:jc w:val="both"/>
        <w:rPr>
          <w:rFonts w:asciiTheme="minorHAnsi" w:hAnsiTheme="minorHAnsi" w:cs="Arial"/>
          <w:sz w:val="24"/>
          <w:szCs w:val="24"/>
        </w:rPr>
      </w:pPr>
    </w:p>
    <w:p w14:paraId="083CF221"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2" w:name="_Toc483389487"/>
      <w:r w:rsidRPr="00FF2E93">
        <w:rPr>
          <w:rFonts w:asciiTheme="minorHAnsi" w:hAnsiTheme="minorHAnsi" w:cs="Arial"/>
          <w:color w:val="00000A"/>
          <w:sz w:val="24"/>
          <w:szCs w:val="24"/>
        </w:rPr>
        <w:t>Akty prawne</w:t>
      </w:r>
      <w:bookmarkEnd w:id="2"/>
    </w:p>
    <w:p w14:paraId="25218E7E" w14:textId="0493B854" w:rsidR="000475EB" w:rsidRDefault="000475EB" w:rsidP="00724210">
      <w:pPr>
        <w:pStyle w:val="Akapitzlist"/>
        <w:numPr>
          <w:ilvl w:val="0"/>
          <w:numId w:val="84"/>
        </w:numPr>
        <w:spacing w:before="120" w:after="120"/>
        <w:ind w:left="284" w:hanging="284"/>
        <w:rPr>
          <w:rFonts w:asciiTheme="minorHAnsi" w:hAnsiTheme="minorHAnsi" w:cs="Arial"/>
          <w:sz w:val="24"/>
          <w:szCs w:val="24"/>
        </w:rPr>
      </w:pPr>
      <w:r w:rsidRPr="00724210">
        <w:rPr>
          <w:rFonts w:asciiTheme="minorHAnsi" w:hAnsiTheme="minorHAnsi"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2E70E567" w14:textId="224E277C" w:rsidR="00724210" w:rsidRDefault="000475EB" w:rsidP="00A8131A">
      <w:pPr>
        <w:pStyle w:val="Akapitzlist"/>
        <w:numPr>
          <w:ilvl w:val="0"/>
          <w:numId w:val="84"/>
        </w:numPr>
        <w:spacing w:before="120" w:after="120"/>
        <w:ind w:left="284" w:hanging="284"/>
        <w:rPr>
          <w:rFonts w:asciiTheme="minorHAnsi" w:hAnsiTheme="minorHAnsi" w:cs="Arial"/>
          <w:sz w:val="24"/>
          <w:szCs w:val="24"/>
        </w:rPr>
      </w:pPr>
      <w:r w:rsidRPr="00724210">
        <w:rPr>
          <w:rFonts w:asciiTheme="minorHAnsi" w:hAnsiTheme="minorHAnsi" w:cs="Arial"/>
          <w:sz w:val="24"/>
          <w:szCs w:val="24"/>
        </w:rPr>
        <w:t>Rozporządzenie Parlamentu Europejskiego i Rady (UE) nr 1304/2013 z dnia 17 grudnia 2013 r. w  sprawie Europejskiego Funduszu Społecznego i uchylającego rozporządzenie Rady (WE) nr 1081/2006.</w:t>
      </w:r>
    </w:p>
    <w:p w14:paraId="17FB475F" w14:textId="77777777" w:rsidR="00724210" w:rsidRDefault="000475EB" w:rsidP="00A8131A">
      <w:pPr>
        <w:pStyle w:val="Akapitzlist"/>
        <w:numPr>
          <w:ilvl w:val="0"/>
          <w:numId w:val="84"/>
        </w:numPr>
        <w:spacing w:before="120" w:after="120"/>
        <w:ind w:left="284" w:hanging="284"/>
        <w:rPr>
          <w:rFonts w:asciiTheme="minorHAnsi" w:hAnsiTheme="minorHAnsi" w:cs="Arial"/>
          <w:sz w:val="24"/>
          <w:szCs w:val="24"/>
        </w:rPr>
      </w:pPr>
      <w:r w:rsidRPr="00724210">
        <w:rPr>
          <w:rFonts w:asciiTheme="minorHAnsi" w:hAnsiTheme="minorHAnsi" w:cs="Arial"/>
          <w:sz w:val="24"/>
          <w:szCs w:val="24"/>
        </w:rPr>
        <w:t>Rozporządzenie Komisji (UE) nr 1407/2013 z dnia 18 grudnia 2013 r. w sprawie stosowania art. 107 i 108 Traktatu o funkcjonowaniu Unii Europejskiej do pomocy de minimis.</w:t>
      </w:r>
    </w:p>
    <w:p w14:paraId="194C9DB0" w14:textId="344FB554" w:rsidR="00E36D5E" w:rsidRDefault="00D71713" w:rsidP="00A8131A">
      <w:pPr>
        <w:pStyle w:val="Akapitzlist"/>
        <w:numPr>
          <w:ilvl w:val="0"/>
          <w:numId w:val="84"/>
        </w:numPr>
        <w:spacing w:before="120" w:after="120"/>
        <w:ind w:left="284" w:hanging="284"/>
        <w:rPr>
          <w:rFonts w:asciiTheme="minorHAnsi" w:hAnsiTheme="minorHAnsi" w:cs="Arial"/>
          <w:sz w:val="24"/>
          <w:szCs w:val="24"/>
        </w:rPr>
      </w:pPr>
      <w:r w:rsidRPr="00724210">
        <w:rPr>
          <w:rFonts w:asciiTheme="minorHAnsi" w:hAnsiTheme="minorHAnsi" w:cs="Arial"/>
          <w:sz w:val="24"/>
          <w:szCs w:val="24"/>
        </w:rPr>
        <w:t>Ustawa z dnia 14 czerwca 1960 r. kodeks</w:t>
      </w:r>
      <w:r w:rsidR="00FF2E86">
        <w:rPr>
          <w:rFonts w:asciiTheme="minorHAnsi" w:hAnsiTheme="minorHAnsi" w:cs="Arial"/>
          <w:sz w:val="24"/>
          <w:szCs w:val="24"/>
        </w:rPr>
        <w:t xml:space="preserve"> postępowania administracyjnego.</w:t>
      </w:r>
    </w:p>
    <w:p w14:paraId="18564C69" w14:textId="70EC2FDA" w:rsidR="00E36D5E" w:rsidRDefault="000475EB"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sz w:val="24"/>
          <w:szCs w:val="24"/>
        </w:rPr>
        <w:t>Ustawa z dnia 11 lipca 2014 r. o zasadach realizacji programów w zakresie polityki spójności finansowanych w perspektywie finansowej 2014-2020  zwana dalej ustawą.</w:t>
      </w:r>
    </w:p>
    <w:p w14:paraId="10302E10" w14:textId="2FF4C451" w:rsidR="00E36D5E" w:rsidRDefault="000475EB"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sz w:val="24"/>
          <w:szCs w:val="24"/>
        </w:rPr>
        <w:t>Ustawa z dnia 29 stycznia 2004 r. Prawo zamówień publicznych  zwana dalej PZP.</w:t>
      </w:r>
    </w:p>
    <w:p w14:paraId="58EE482B" w14:textId="5C1C36A9" w:rsidR="00E36D5E" w:rsidRDefault="000475EB"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sz w:val="24"/>
          <w:szCs w:val="24"/>
        </w:rPr>
        <w:t>Ustawa z dnia 27 sierpnia 2009 r. o finansach publicznych.</w:t>
      </w:r>
    </w:p>
    <w:p w14:paraId="56943165" w14:textId="4169C610" w:rsidR="00E36D5E" w:rsidRDefault="000475EB"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sz w:val="24"/>
          <w:szCs w:val="24"/>
        </w:rPr>
        <w:t>Ustawa z dnia 30 kwietnia 2004 r. o postępowaniu w sprawach dotyczących pomocy publicznej.</w:t>
      </w:r>
    </w:p>
    <w:p w14:paraId="65C74586" w14:textId="749E5238" w:rsidR="00E36D5E" w:rsidRDefault="000475EB"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sz w:val="24"/>
          <w:szCs w:val="24"/>
        </w:rPr>
        <w:t>Rozporządzenie Ministra Infrastruktury i Rozwoju z dnia 2 lipca 2015 r. w sprawie udzielenia</w:t>
      </w:r>
      <w:r w:rsidRPr="00E36D5E">
        <w:rPr>
          <w:rFonts w:asciiTheme="minorHAnsi" w:hAnsiTheme="minorHAnsi"/>
          <w:sz w:val="24"/>
          <w:szCs w:val="24"/>
        </w:rPr>
        <w:t xml:space="preserve"> </w:t>
      </w:r>
      <w:r w:rsidRPr="00E36D5E">
        <w:rPr>
          <w:rFonts w:asciiTheme="minorHAnsi" w:hAnsiTheme="minorHAnsi" w:cs="Arial"/>
          <w:sz w:val="24"/>
          <w:szCs w:val="24"/>
        </w:rPr>
        <w:t>pomocy de minimis oraz pomocy publicznej w ramach programów operacyjnych finansowanych z Europejskiego Funduszu Społecznego n</w:t>
      </w:r>
      <w:r w:rsidR="00FF2E86">
        <w:rPr>
          <w:rFonts w:asciiTheme="minorHAnsi" w:hAnsiTheme="minorHAnsi" w:cs="Arial"/>
          <w:sz w:val="24"/>
          <w:szCs w:val="24"/>
        </w:rPr>
        <w:t>a lata 2014-2020</w:t>
      </w:r>
      <w:r w:rsidRPr="00E36D5E">
        <w:rPr>
          <w:rFonts w:asciiTheme="minorHAnsi" w:hAnsiTheme="minorHAnsi" w:cs="Arial"/>
          <w:sz w:val="24"/>
          <w:szCs w:val="24"/>
        </w:rPr>
        <w:t>.</w:t>
      </w:r>
    </w:p>
    <w:p w14:paraId="4054282B" w14:textId="78C52301" w:rsidR="00E36D5E" w:rsidRDefault="000475EB"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sz w:val="24"/>
          <w:szCs w:val="24"/>
        </w:rPr>
        <w:t>Rozporządzenie Rady Ministrów z dnia 29 marca 2010 r. w sprawie zakresu informacji przedstawionych przez podmiot ubiegający się o pomoc de minimis</w:t>
      </w:r>
      <w:r w:rsidR="00015523" w:rsidRPr="00E36D5E">
        <w:rPr>
          <w:rFonts w:asciiTheme="minorHAnsi" w:hAnsiTheme="minorHAnsi" w:cs="Arial"/>
          <w:sz w:val="24"/>
          <w:szCs w:val="24"/>
        </w:rPr>
        <w:t>.</w:t>
      </w:r>
    </w:p>
    <w:p w14:paraId="292DDB3E" w14:textId="3DDCD686" w:rsidR="00E36D5E" w:rsidRDefault="000475EB"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sz w:val="24"/>
          <w:szCs w:val="24"/>
        </w:rPr>
        <w:t xml:space="preserve">Ustawa z </w:t>
      </w:r>
      <w:r w:rsidR="003349BA" w:rsidRPr="00E36D5E">
        <w:rPr>
          <w:rFonts w:asciiTheme="minorHAnsi" w:hAnsiTheme="minorHAnsi" w:cs="Arial"/>
          <w:sz w:val="24"/>
          <w:szCs w:val="24"/>
        </w:rPr>
        <w:t xml:space="preserve">dnia </w:t>
      </w:r>
      <w:r w:rsidRPr="00E36D5E">
        <w:rPr>
          <w:rFonts w:asciiTheme="minorHAnsi" w:hAnsiTheme="minorHAnsi" w:cs="Arial"/>
          <w:sz w:val="24"/>
          <w:szCs w:val="24"/>
        </w:rPr>
        <w:t>12 marca 2004 r. o pomocy społecznej</w:t>
      </w:r>
      <w:r w:rsidR="00015523" w:rsidRPr="00E36D5E">
        <w:rPr>
          <w:rFonts w:asciiTheme="minorHAnsi" w:hAnsiTheme="minorHAnsi" w:cs="Arial"/>
          <w:sz w:val="24"/>
          <w:szCs w:val="24"/>
        </w:rPr>
        <w:t>.</w:t>
      </w:r>
    </w:p>
    <w:p w14:paraId="5D7658E0" w14:textId="5C1EA194" w:rsidR="00E36D5E" w:rsidRDefault="00D71713"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sz w:val="24"/>
          <w:szCs w:val="24"/>
        </w:rPr>
        <w:t>Ustawa z dnia 27 sierpnia 1997 r. o rehabilitacji zawodowej i społecznej oraz zatrudnianiu osób niepełnosprawnych.</w:t>
      </w:r>
    </w:p>
    <w:p w14:paraId="06567329" w14:textId="1E298EDF" w:rsidR="00E36D5E" w:rsidRDefault="00F90A74"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sz w:val="24"/>
          <w:szCs w:val="24"/>
        </w:rPr>
        <w:t>Ustawa z dnia 9 czerwca 2011 r. o wspieraniu rodziny i systemie pieczy zastępczej.</w:t>
      </w:r>
    </w:p>
    <w:p w14:paraId="40FE16FC" w14:textId="3B5ACE43" w:rsidR="00E36D5E" w:rsidRPr="00E36D5E" w:rsidRDefault="00D71713"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color w:val="auto"/>
          <w:sz w:val="24"/>
          <w:szCs w:val="24"/>
        </w:rPr>
        <w:t>Ustawa z dnia 24 kwietnia 2003 r. o działalności pożytku publicznego i wolontariacie.</w:t>
      </w:r>
    </w:p>
    <w:p w14:paraId="7038B81E" w14:textId="69872FCA" w:rsidR="00E36D5E" w:rsidRPr="00E36D5E" w:rsidRDefault="00F90A74"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color w:val="auto"/>
          <w:sz w:val="24"/>
          <w:szCs w:val="24"/>
        </w:rPr>
        <w:t>Ustawa z dnia 20 kwietnia 2004 r. o promocji zatrudnienia i in</w:t>
      </w:r>
      <w:r w:rsidR="00FF2E86">
        <w:rPr>
          <w:rFonts w:asciiTheme="minorHAnsi" w:hAnsiTheme="minorHAnsi" w:cs="Arial"/>
          <w:color w:val="auto"/>
          <w:sz w:val="24"/>
          <w:szCs w:val="24"/>
        </w:rPr>
        <w:t>stytucjach rynku pracy</w:t>
      </w:r>
    </w:p>
    <w:p w14:paraId="63CD3775" w14:textId="0E7D55F7" w:rsidR="00E36D5E" w:rsidRDefault="000475EB"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sz w:val="24"/>
          <w:szCs w:val="24"/>
        </w:rPr>
        <w:t xml:space="preserve">Ustawa z dnia 13 czerwca 2003 r. o zatrudnieniu socjalnym </w:t>
      </w:r>
    </w:p>
    <w:p w14:paraId="2B6DE3A5" w14:textId="79578CD0" w:rsidR="00F446F5" w:rsidRPr="00E36D5E" w:rsidRDefault="00F446F5" w:rsidP="00A8131A">
      <w:pPr>
        <w:pStyle w:val="Akapitzlist"/>
        <w:numPr>
          <w:ilvl w:val="0"/>
          <w:numId w:val="84"/>
        </w:numPr>
        <w:spacing w:before="120" w:after="120"/>
        <w:ind w:left="284" w:hanging="284"/>
        <w:rPr>
          <w:rFonts w:asciiTheme="minorHAnsi" w:hAnsiTheme="minorHAnsi" w:cs="Arial"/>
          <w:sz w:val="24"/>
          <w:szCs w:val="24"/>
        </w:rPr>
      </w:pPr>
      <w:r w:rsidRPr="00E36D5E">
        <w:rPr>
          <w:rFonts w:asciiTheme="minorHAnsi" w:hAnsiTheme="minorHAnsi" w:cs="Arial"/>
          <w:sz w:val="24"/>
          <w:szCs w:val="24"/>
        </w:rPr>
        <w:t>Rozporządzenie Ministra Pracy i Polityki Społecznej z dnia 14 marca 2012 r. w sprawie mieszk</w:t>
      </w:r>
      <w:r w:rsidR="00CD0F57" w:rsidRPr="00E36D5E">
        <w:rPr>
          <w:rFonts w:asciiTheme="minorHAnsi" w:hAnsiTheme="minorHAnsi" w:cs="Arial"/>
          <w:sz w:val="24"/>
          <w:szCs w:val="24"/>
        </w:rPr>
        <w:t>ań chronionych</w:t>
      </w:r>
      <w:r w:rsidR="003625CB" w:rsidRPr="00E36D5E">
        <w:rPr>
          <w:rFonts w:asciiTheme="minorHAnsi" w:hAnsiTheme="minorHAnsi" w:cs="Arial"/>
          <w:sz w:val="24"/>
          <w:szCs w:val="24"/>
        </w:rPr>
        <w:t>.</w:t>
      </w:r>
    </w:p>
    <w:p w14:paraId="526EA750"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3" w:name="_Toc483389488"/>
      <w:r w:rsidRPr="00FF2E93">
        <w:rPr>
          <w:rFonts w:asciiTheme="minorHAnsi" w:hAnsiTheme="minorHAnsi" w:cs="Arial"/>
          <w:color w:val="00000A"/>
          <w:sz w:val="24"/>
          <w:szCs w:val="24"/>
        </w:rPr>
        <w:lastRenderedPageBreak/>
        <w:t>Dokumenty i Wytyczne</w:t>
      </w:r>
      <w:bookmarkEnd w:id="3"/>
    </w:p>
    <w:p w14:paraId="313A8FD1" w14:textId="77777777" w:rsidR="00E905BF" w:rsidRPr="00E905BF" w:rsidRDefault="00E905BF" w:rsidP="00E905BF">
      <w:pPr>
        <w:pStyle w:val="Akapitzlist"/>
        <w:numPr>
          <w:ilvl w:val="0"/>
          <w:numId w:val="39"/>
        </w:numPr>
        <w:spacing w:before="120" w:after="120"/>
        <w:ind w:left="284" w:hanging="284"/>
        <w:rPr>
          <w:rFonts w:asciiTheme="minorHAnsi" w:hAnsiTheme="minorHAnsi" w:cs="Arial"/>
          <w:sz w:val="24"/>
          <w:szCs w:val="24"/>
        </w:rPr>
      </w:pPr>
      <w:bookmarkStart w:id="4" w:name="_GoBack"/>
      <w:r w:rsidRPr="00E905BF">
        <w:rPr>
          <w:rFonts w:asciiTheme="minorHAnsi" w:hAnsiTheme="minorHAnsi" w:cs="Arial"/>
          <w:sz w:val="24"/>
          <w:szCs w:val="24"/>
        </w:rPr>
        <w:t>Regionalny Program Operacyjny Województwa Łódzkiego na lata 2014-2020, wersja zaakceptowana decyzją Komisji Europejskiej z dnia 18 grudnia 2014 roku, ze zmianami z dnia 19 kwietnia 2017 rok, zwany dalej RPO WŁ 2014-2020.</w:t>
      </w:r>
    </w:p>
    <w:bookmarkEnd w:id="4"/>
    <w:p w14:paraId="2647CB0A" w14:textId="3A6B1BB8" w:rsidR="000D2441" w:rsidRPr="00E905BF" w:rsidRDefault="000D2441" w:rsidP="00A4053A">
      <w:pPr>
        <w:pStyle w:val="Akapitzlist"/>
        <w:numPr>
          <w:ilvl w:val="0"/>
          <w:numId w:val="39"/>
        </w:numPr>
        <w:spacing w:before="120" w:after="120"/>
        <w:ind w:left="284" w:hanging="284"/>
        <w:rPr>
          <w:rFonts w:asciiTheme="minorHAnsi" w:hAnsiTheme="minorHAnsi"/>
          <w:sz w:val="24"/>
          <w:szCs w:val="24"/>
        </w:rPr>
      </w:pPr>
      <w:r w:rsidRPr="00E905BF">
        <w:rPr>
          <w:rFonts w:asciiTheme="minorHAnsi" w:hAnsiTheme="minorHAnsi" w:cs="Arial"/>
          <w:sz w:val="24"/>
          <w:szCs w:val="24"/>
        </w:rPr>
        <w:t>Szczegółowy Opis Osi Priorytetowych Regionalnego Programu Operacyjnego Wojewódz</w:t>
      </w:r>
      <w:r w:rsidR="00A8131A" w:rsidRPr="00E905BF">
        <w:rPr>
          <w:rFonts w:asciiTheme="minorHAnsi" w:hAnsiTheme="minorHAnsi" w:cs="Arial"/>
          <w:sz w:val="24"/>
          <w:szCs w:val="24"/>
        </w:rPr>
        <w:t>twa Łódzkiego na lata 2014-2020</w:t>
      </w:r>
      <w:r w:rsidRPr="00E905BF">
        <w:rPr>
          <w:rFonts w:asciiTheme="minorHAnsi" w:hAnsiTheme="minorHAnsi" w:cs="Arial"/>
          <w:sz w:val="24"/>
          <w:szCs w:val="24"/>
        </w:rPr>
        <w:t xml:space="preserve"> </w:t>
      </w:r>
      <w:r w:rsidR="00D71713" w:rsidRPr="00E905BF">
        <w:rPr>
          <w:rFonts w:asciiTheme="minorHAnsi" w:hAnsiTheme="minorHAnsi" w:cs="Arial"/>
          <w:sz w:val="24"/>
          <w:szCs w:val="24"/>
        </w:rPr>
        <w:t xml:space="preserve">z dnia </w:t>
      </w:r>
      <w:r w:rsidR="00E905BF" w:rsidRPr="00E905BF">
        <w:rPr>
          <w:rFonts w:asciiTheme="minorHAnsi" w:hAnsiTheme="minorHAnsi" w:cs="Arial"/>
          <w:sz w:val="24"/>
          <w:szCs w:val="24"/>
        </w:rPr>
        <w:t>26</w:t>
      </w:r>
      <w:r w:rsidR="00464EEB" w:rsidRPr="00E905BF">
        <w:rPr>
          <w:rFonts w:asciiTheme="minorHAnsi" w:hAnsiTheme="minorHAnsi" w:cs="Arial"/>
          <w:sz w:val="24"/>
          <w:szCs w:val="24"/>
        </w:rPr>
        <w:t xml:space="preserve"> </w:t>
      </w:r>
      <w:r w:rsidR="00E905BF" w:rsidRPr="00E905BF">
        <w:rPr>
          <w:rFonts w:asciiTheme="minorHAnsi" w:hAnsiTheme="minorHAnsi" w:cs="Arial"/>
          <w:sz w:val="24"/>
          <w:szCs w:val="24"/>
        </w:rPr>
        <w:t>maja</w:t>
      </w:r>
      <w:r w:rsidR="00D71713" w:rsidRPr="00E905BF">
        <w:rPr>
          <w:rFonts w:asciiTheme="minorHAnsi" w:hAnsiTheme="minorHAnsi" w:cs="Arial"/>
          <w:sz w:val="24"/>
          <w:szCs w:val="24"/>
        </w:rPr>
        <w:t xml:space="preserve"> 201</w:t>
      </w:r>
      <w:r w:rsidR="00E36D5E" w:rsidRPr="00E905BF">
        <w:rPr>
          <w:rFonts w:asciiTheme="minorHAnsi" w:hAnsiTheme="minorHAnsi" w:cs="Arial"/>
          <w:sz w:val="24"/>
          <w:szCs w:val="24"/>
        </w:rPr>
        <w:t>7</w:t>
      </w:r>
      <w:r w:rsidR="00D71713" w:rsidRPr="00E905BF">
        <w:rPr>
          <w:rFonts w:asciiTheme="minorHAnsi" w:hAnsiTheme="minorHAnsi" w:cs="Arial"/>
          <w:sz w:val="24"/>
          <w:szCs w:val="24"/>
        </w:rPr>
        <w:t xml:space="preserve"> r. </w:t>
      </w:r>
      <w:r w:rsidRPr="00E905BF">
        <w:rPr>
          <w:rFonts w:asciiTheme="minorHAnsi" w:hAnsiTheme="minorHAnsi" w:cs="Arial"/>
          <w:sz w:val="24"/>
          <w:szCs w:val="24"/>
        </w:rPr>
        <w:t xml:space="preserve">zwany dalej SzOOP </w:t>
      </w:r>
      <w:bookmarkStart w:id="5" w:name="__DdeLink__10125_595416512"/>
      <w:bookmarkEnd w:id="5"/>
      <w:r w:rsidRPr="00E905BF">
        <w:rPr>
          <w:rFonts w:asciiTheme="minorHAnsi" w:hAnsiTheme="minorHAnsi" w:cs="Arial"/>
          <w:sz w:val="24"/>
          <w:szCs w:val="24"/>
        </w:rPr>
        <w:t>2014-2020</w:t>
      </w:r>
      <w:r w:rsidR="00D71713" w:rsidRPr="00E905BF">
        <w:rPr>
          <w:rFonts w:asciiTheme="minorHAnsi" w:hAnsiTheme="minorHAnsi" w:cs="Arial"/>
          <w:sz w:val="24"/>
          <w:szCs w:val="24"/>
        </w:rPr>
        <w:t>.</w:t>
      </w:r>
    </w:p>
    <w:p w14:paraId="2B450D16" w14:textId="324ADEC0" w:rsidR="000D2441" w:rsidRPr="00E36D5E" w:rsidRDefault="000D2441" w:rsidP="00A4053A">
      <w:pPr>
        <w:pStyle w:val="Akapitzlist"/>
        <w:numPr>
          <w:ilvl w:val="0"/>
          <w:numId w:val="3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trybów wyboru projektów na lata 2014-2020</w:t>
      </w:r>
      <w:r w:rsidR="003349BA" w:rsidRPr="00FF2E93">
        <w:rPr>
          <w:rFonts w:asciiTheme="minorHAnsi" w:hAnsiTheme="minorHAnsi" w:cs="Arial"/>
          <w:sz w:val="24"/>
          <w:szCs w:val="24"/>
        </w:rPr>
        <w:t xml:space="preserve"> z dnia </w:t>
      </w:r>
      <w:r w:rsidR="00E36D5E" w:rsidRPr="00E36D5E">
        <w:rPr>
          <w:rFonts w:asciiTheme="minorHAnsi" w:hAnsiTheme="minorHAnsi" w:cs="Arial"/>
          <w:sz w:val="24"/>
          <w:szCs w:val="24"/>
        </w:rPr>
        <w:t>6</w:t>
      </w:r>
      <w:r w:rsidR="003349BA" w:rsidRPr="00E36D5E">
        <w:rPr>
          <w:rFonts w:asciiTheme="minorHAnsi" w:hAnsiTheme="minorHAnsi" w:cs="Arial"/>
          <w:sz w:val="24"/>
          <w:szCs w:val="24"/>
        </w:rPr>
        <w:t xml:space="preserve"> marca </w:t>
      </w:r>
      <w:r w:rsidR="00577185" w:rsidRPr="00E36D5E">
        <w:rPr>
          <w:rFonts w:asciiTheme="minorHAnsi" w:hAnsiTheme="minorHAnsi" w:cs="Arial"/>
          <w:sz w:val="24"/>
          <w:szCs w:val="24"/>
        </w:rPr>
        <w:br/>
      </w:r>
      <w:r w:rsidR="003349BA" w:rsidRPr="00E36D5E">
        <w:rPr>
          <w:rFonts w:asciiTheme="minorHAnsi" w:hAnsiTheme="minorHAnsi" w:cs="Arial"/>
          <w:sz w:val="24"/>
          <w:szCs w:val="24"/>
        </w:rPr>
        <w:t>201</w:t>
      </w:r>
      <w:r w:rsidR="00E36D5E" w:rsidRPr="00E36D5E">
        <w:rPr>
          <w:rFonts w:asciiTheme="minorHAnsi" w:hAnsiTheme="minorHAnsi" w:cs="Arial"/>
          <w:sz w:val="24"/>
          <w:szCs w:val="24"/>
        </w:rPr>
        <w:t>7</w:t>
      </w:r>
      <w:r w:rsidR="003349BA" w:rsidRPr="00E36D5E">
        <w:rPr>
          <w:rFonts w:asciiTheme="minorHAnsi" w:hAnsiTheme="minorHAnsi" w:cs="Arial"/>
          <w:sz w:val="24"/>
          <w:szCs w:val="24"/>
        </w:rPr>
        <w:t xml:space="preserve"> r.</w:t>
      </w:r>
    </w:p>
    <w:p w14:paraId="1313BF4A" w14:textId="710E791B" w:rsidR="000D2441" w:rsidRPr="003A2559" w:rsidRDefault="000D2441" w:rsidP="00A4053A">
      <w:pPr>
        <w:pStyle w:val="Akapitzlist"/>
        <w:numPr>
          <w:ilvl w:val="0"/>
          <w:numId w:val="39"/>
        </w:numPr>
        <w:spacing w:before="120" w:after="120"/>
        <w:ind w:left="284" w:hanging="284"/>
        <w:rPr>
          <w:rFonts w:asciiTheme="minorHAnsi" w:hAnsiTheme="minorHAnsi" w:cs="Arial"/>
          <w:sz w:val="24"/>
          <w:szCs w:val="24"/>
        </w:rPr>
      </w:pPr>
      <w:r w:rsidRPr="003A2559">
        <w:rPr>
          <w:rFonts w:asciiTheme="minorHAnsi" w:hAnsiTheme="minorHAnsi" w:cs="Arial"/>
          <w:sz w:val="24"/>
          <w:szCs w:val="24"/>
        </w:rPr>
        <w:t>Wytyczne w zakresie kwalifikowalności wydatków w ramach Europejskiego Funduszu Rozwoju Regionalnego, Europejskiego Funduszu Społecznego oraz Funduszu Spójności na lata 2014-2020</w:t>
      </w:r>
      <w:r w:rsidR="00577185" w:rsidRPr="003A2559">
        <w:rPr>
          <w:rFonts w:asciiTheme="minorHAnsi" w:hAnsiTheme="minorHAnsi" w:cs="Arial"/>
          <w:sz w:val="24"/>
          <w:szCs w:val="24"/>
        </w:rPr>
        <w:t xml:space="preserve"> z dnia </w:t>
      </w:r>
      <w:r w:rsidR="006B2FF0" w:rsidRPr="003A2559">
        <w:rPr>
          <w:rFonts w:asciiTheme="minorHAnsi" w:hAnsiTheme="minorHAnsi" w:cs="Arial"/>
          <w:sz w:val="24"/>
          <w:szCs w:val="24"/>
        </w:rPr>
        <w:t>19 września</w:t>
      </w:r>
      <w:r w:rsidR="00577185" w:rsidRPr="003A2559">
        <w:rPr>
          <w:rFonts w:asciiTheme="minorHAnsi" w:hAnsiTheme="minorHAnsi" w:cs="Arial"/>
          <w:sz w:val="24"/>
          <w:szCs w:val="24"/>
        </w:rPr>
        <w:t xml:space="preserve"> 2016 r.</w:t>
      </w:r>
      <w:r w:rsidRPr="003A2559">
        <w:rPr>
          <w:rFonts w:asciiTheme="minorHAnsi" w:hAnsiTheme="minorHAnsi" w:cs="Arial"/>
          <w:sz w:val="24"/>
          <w:szCs w:val="24"/>
        </w:rPr>
        <w:t>, zwane dalej Wytycznymi w zakresie kwalifikowalności</w:t>
      </w:r>
      <w:r w:rsidR="00105762" w:rsidRPr="003A2559">
        <w:rPr>
          <w:rFonts w:asciiTheme="minorHAnsi" w:hAnsiTheme="minorHAnsi" w:cs="Arial"/>
          <w:sz w:val="24"/>
          <w:szCs w:val="24"/>
        </w:rPr>
        <w:t xml:space="preserve"> wydatków</w:t>
      </w:r>
      <w:r w:rsidR="00577185" w:rsidRPr="003A2559">
        <w:rPr>
          <w:rFonts w:asciiTheme="minorHAnsi" w:hAnsiTheme="minorHAnsi" w:cs="Arial"/>
          <w:sz w:val="24"/>
          <w:szCs w:val="24"/>
        </w:rPr>
        <w:t>.</w:t>
      </w:r>
      <w:r w:rsidR="003349BA" w:rsidRPr="003A2559">
        <w:rPr>
          <w:rFonts w:asciiTheme="minorHAnsi" w:hAnsiTheme="minorHAnsi" w:cs="Arial"/>
          <w:sz w:val="24"/>
          <w:szCs w:val="24"/>
        </w:rPr>
        <w:t xml:space="preserve"> </w:t>
      </w:r>
    </w:p>
    <w:p w14:paraId="779E397E" w14:textId="2A5CFB6D" w:rsidR="000D2441" w:rsidRPr="00E23248" w:rsidRDefault="000D2441" w:rsidP="00A4053A">
      <w:pPr>
        <w:pStyle w:val="Akapitzlist"/>
        <w:numPr>
          <w:ilvl w:val="0"/>
          <w:numId w:val="39"/>
        </w:numPr>
        <w:spacing w:before="120" w:after="120"/>
        <w:ind w:left="284" w:hanging="284"/>
        <w:rPr>
          <w:rFonts w:asciiTheme="minorHAnsi" w:hAnsiTheme="minorHAnsi" w:cs="Arial"/>
          <w:sz w:val="24"/>
          <w:szCs w:val="24"/>
        </w:rPr>
      </w:pPr>
      <w:r w:rsidRPr="00E23248">
        <w:rPr>
          <w:rFonts w:asciiTheme="minorHAnsi" w:hAnsiTheme="minorHAnsi" w:cs="Arial"/>
          <w:sz w:val="24"/>
          <w:szCs w:val="24"/>
        </w:rPr>
        <w:t>Wytyczne w zakresie monitorowania postępu rzeczowego realizacji programów operacyjnych na lata 2014-2020</w:t>
      </w:r>
      <w:r w:rsidR="00577185" w:rsidRPr="00E23248">
        <w:rPr>
          <w:rFonts w:asciiTheme="minorHAnsi" w:hAnsiTheme="minorHAnsi" w:cs="Arial"/>
          <w:sz w:val="24"/>
          <w:szCs w:val="24"/>
        </w:rPr>
        <w:t xml:space="preserve"> z dnia </w:t>
      </w:r>
      <w:r w:rsidR="005269BB" w:rsidRPr="00E23248">
        <w:rPr>
          <w:rFonts w:asciiTheme="minorHAnsi" w:hAnsiTheme="minorHAnsi" w:cs="Arial"/>
          <w:sz w:val="24"/>
          <w:szCs w:val="24"/>
        </w:rPr>
        <w:t>18</w:t>
      </w:r>
      <w:r w:rsidR="00577185" w:rsidRPr="00E23248">
        <w:rPr>
          <w:rFonts w:asciiTheme="minorHAnsi" w:hAnsiTheme="minorHAnsi" w:cs="Arial"/>
          <w:sz w:val="24"/>
          <w:szCs w:val="24"/>
        </w:rPr>
        <w:t xml:space="preserve"> </w:t>
      </w:r>
      <w:r w:rsidR="005269BB" w:rsidRPr="00E23248">
        <w:rPr>
          <w:rFonts w:asciiTheme="minorHAnsi" w:hAnsiTheme="minorHAnsi" w:cs="Arial"/>
          <w:sz w:val="24"/>
          <w:szCs w:val="24"/>
        </w:rPr>
        <w:t>maja</w:t>
      </w:r>
      <w:r w:rsidR="00577185" w:rsidRPr="00E23248">
        <w:rPr>
          <w:rFonts w:asciiTheme="minorHAnsi" w:hAnsiTheme="minorHAnsi" w:cs="Arial"/>
          <w:sz w:val="24"/>
          <w:szCs w:val="24"/>
        </w:rPr>
        <w:t xml:space="preserve"> 201</w:t>
      </w:r>
      <w:r w:rsidR="005269BB" w:rsidRPr="00E23248">
        <w:rPr>
          <w:rFonts w:asciiTheme="minorHAnsi" w:hAnsiTheme="minorHAnsi" w:cs="Arial"/>
          <w:sz w:val="24"/>
          <w:szCs w:val="24"/>
        </w:rPr>
        <w:t>7</w:t>
      </w:r>
      <w:r w:rsidR="00577185" w:rsidRPr="00E23248">
        <w:rPr>
          <w:rFonts w:asciiTheme="minorHAnsi" w:hAnsiTheme="minorHAnsi" w:cs="Arial"/>
          <w:sz w:val="24"/>
          <w:szCs w:val="24"/>
        </w:rPr>
        <w:t xml:space="preserve"> r.</w:t>
      </w:r>
      <w:r w:rsidRPr="00E23248">
        <w:rPr>
          <w:rFonts w:asciiTheme="minorHAnsi" w:hAnsiTheme="minorHAnsi" w:cs="Arial"/>
          <w:sz w:val="24"/>
          <w:szCs w:val="24"/>
        </w:rPr>
        <w:t>, zwane dalej Wytycznymi w zakresie monitorowania</w:t>
      </w:r>
      <w:r w:rsidR="00577185" w:rsidRPr="00E23248">
        <w:rPr>
          <w:rFonts w:asciiTheme="minorHAnsi" w:hAnsiTheme="minorHAnsi" w:cs="Arial"/>
          <w:sz w:val="24"/>
          <w:szCs w:val="24"/>
        </w:rPr>
        <w:t>.</w:t>
      </w:r>
      <w:r w:rsidR="003349BA" w:rsidRPr="00E23248">
        <w:rPr>
          <w:rFonts w:asciiTheme="minorHAnsi" w:hAnsiTheme="minorHAnsi" w:cs="Arial"/>
          <w:sz w:val="24"/>
          <w:szCs w:val="24"/>
        </w:rPr>
        <w:t xml:space="preserve"> </w:t>
      </w:r>
    </w:p>
    <w:p w14:paraId="0C109F25" w14:textId="77777777" w:rsidR="000D2441" w:rsidRPr="00FF2E93" w:rsidRDefault="000D2441" w:rsidP="00A4053A">
      <w:pPr>
        <w:pStyle w:val="Akapitzlist"/>
        <w:numPr>
          <w:ilvl w:val="0"/>
          <w:numId w:val="3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informacji i promocji programów operacyjnych polityki spójności na lata 2014-2020</w:t>
      </w:r>
      <w:r w:rsidR="003349BA" w:rsidRPr="00FF2E93">
        <w:rPr>
          <w:rFonts w:asciiTheme="minorHAnsi" w:hAnsiTheme="minorHAnsi" w:cs="Arial"/>
          <w:sz w:val="24"/>
          <w:szCs w:val="24"/>
        </w:rPr>
        <w:t xml:space="preserve"> z dnia 3 listopada 2016 r</w:t>
      </w:r>
      <w:r w:rsidR="00E92161" w:rsidRPr="00FF2E93">
        <w:rPr>
          <w:rFonts w:asciiTheme="minorHAnsi" w:hAnsiTheme="minorHAnsi" w:cs="Arial"/>
          <w:sz w:val="24"/>
          <w:szCs w:val="24"/>
        </w:rPr>
        <w:t>.</w:t>
      </w:r>
    </w:p>
    <w:p w14:paraId="74B61865" w14:textId="77777777" w:rsidR="000D2441" w:rsidRPr="00FF2E93" w:rsidRDefault="000D2441" w:rsidP="00A4053A">
      <w:pPr>
        <w:pStyle w:val="Akapitzlist"/>
        <w:numPr>
          <w:ilvl w:val="0"/>
          <w:numId w:val="3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realizacji zasady równości szans i niedyskryminacji, w tym dostępności dla osób z niepełnosprawnościami oraz zasady równości szans kobiet i mężczyzn w ramach funduszy unijnych na lata 2014-2020</w:t>
      </w:r>
      <w:r w:rsidR="003349BA" w:rsidRPr="00FF2E93">
        <w:rPr>
          <w:rFonts w:asciiTheme="minorHAnsi" w:hAnsiTheme="minorHAnsi" w:cs="Arial"/>
          <w:sz w:val="24"/>
          <w:szCs w:val="24"/>
        </w:rPr>
        <w:t xml:space="preserve"> z dnia </w:t>
      </w:r>
      <w:r w:rsidR="003349BA" w:rsidRPr="00F270E8">
        <w:rPr>
          <w:rFonts w:asciiTheme="minorHAnsi" w:hAnsiTheme="minorHAnsi" w:cs="Arial"/>
          <w:sz w:val="24"/>
          <w:szCs w:val="24"/>
        </w:rPr>
        <w:t>8 maja 2015</w:t>
      </w:r>
      <w:r w:rsidR="003349BA" w:rsidRPr="00FF2E93">
        <w:rPr>
          <w:rFonts w:asciiTheme="minorHAnsi" w:hAnsiTheme="minorHAnsi" w:cs="Arial"/>
          <w:sz w:val="24"/>
          <w:szCs w:val="24"/>
        </w:rPr>
        <w:t xml:space="preserve"> r.</w:t>
      </w:r>
    </w:p>
    <w:p w14:paraId="08D2BF40" w14:textId="77777777" w:rsidR="00105762" w:rsidRPr="00FF2E93" w:rsidRDefault="00105762" w:rsidP="00A4053A">
      <w:pPr>
        <w:pStyle w:val="Akapitzlist"/>
        <w:numPr>
          <w:ilvl w:val="0"/>
          <w:numId w:val="3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Realizacja zasady równości szans i niedyskryminacji, w tym dostępności dla osób z niepełnosprawnościami. Poradnik dla realizatorów projektów i instytucji wdrażania funduszy europejskich 2014-2020.</w:t>
      </w:r>
    </w:p>
    <w:p w14:paraId="17FFA4BD" w14:textId="7FF4478A" w:rsidR="00DB4B64" w:rsidRDefault="00DB4B64" w:rsidP="00A4053A">
      <w:pPr>
        <w:pStyle w:val="Akapitzlist"/>
        <w:numPr>
          <w:ilvl w:val="0"/>
          <w:numId w:val="39"/>
        </w:numPr>
        <w:spacing w:before="120" w:after="120"/>
        <w:ind w:left="284" w:hanging="284"/>
        <w:rPr>
          <w:rFonts w:asciiTheme="minorHAnsi" w:hAnsiTheme="minorHAnsi" w:cs="Arial"/>
          <w:color w:val="auto"/>
          <w:sz w:val="24"/>
          <w:szCs w:val="24"/>
        </w:rPr>
      </w:pPr>
      <w:r w:rsidRPr="00FF2E93">
        <w:rPr>
          <w:rFonts w:asciiTheme="minorHAnsi" w:hAnsiTheme="minorHAnsi" w:cs="Arial"/>
          <w:color w:val="auto"/>
          <w:sz w:val="24"/>
          <w:szCs w:val="24"/>
        </w:rPr>
        <w:t>Wytyczn</w:t>
      </w:r>
      <w:r w:rsidR="00295CB0" w:rsidRPr="00FF2E93">
        <w:rPr>
          <w:rFonts w:asciiTheme="minorHAnsi" w:hAnsiTheme="minorHAnsi" w:cs="Arial"/>
          <w:color w:val="auto"/>
          <w:sz w:val="24"/>
          <w:szCs w:val="24"/>
        </w:rPr>
        <w:t>e</w:t>
      </w:r>
      <w:r w:rsidRPr="00FF2E93">
        <w:rPr>
          <w:rFonts w:asciiTheme="minorHAnsi" w:hAnsiTheme="minorHAnsi" w:cs="Arial"/>
          <w:color w:val="auto"/>
          <w:sz w:val="24"/>
          <w:szCs w:val="24"/>
        </w:rPr>
        <w:t xml:space="preserve"> w zakresie realizacji przedsięwzięć w obszarze włączenia społecznego i zwalczania ubóstwa z wykorzystaniem środków Europejskiego Funduszu Społecznego i Europejskiego Funduszu Rozwoju Regionalnego na lata 2014-2020</w:t>
      </w:r>
      <w:r w:rsidR="003349BA" w:rsidRPr="00FF2E93">
        <w:rPr>
          <w:rFonts w:asciiTheme="minorHAnsi" w:hAnsiTheme="minorHAnsi" w:cs="Arial"/>
          <w:color w:val="auto"/>
          <w:sz w:val="24"/>
          <w:szCs w:val="24"/>
        </w:rPr>
        <w:t xml:space="preserve"> z dnia 24 października 2016 r</w:t>
      </w:r>
      <w:r w:rsidRPr="00FF2E93">
        <w:rPr>
          <w:rFonts w:asciiTheme="minorHAnsi" w:hAnsiTheme="minorHAnsi" w:cs="Arial"/>
          <w:color w:val="auto"/>
          <w:sz w:val="24"/>
          <w:szCs w:val="24"/>
        </w:rPr>
        <w:t>.</w:t>
      </w:r>
    </w:p>
    <w:p w14:paraId="3553766F" w14:textId="44671B94" w:rsidR="00577B28" w:rsidRPr="00577B28" w:rsidRDefault="00577B28" w:rsidP="00A4053A">
      <w:pPr>
        <w:pStyle w:val="Akapitzlist"/>
        <w:numPr>
          <w:ilvl w:val="0"/>
          <w:numId w:val="39"/>
        </w:numPr>
        <w:spacing w:before="120" w:after="120"/>
        <w:ind w:left="284" w:hanging="284"/>
        <w:rPr>
          <w:rFonts w:asciiTheme="minorHAnsi" w:hAnsiTheme="minorHAnsi" w:cs="Arial"/>
          <w:color w:val="auto"/>
          <w:sz w:val="24"/>
          <w:szCs w:val="24"/>
        </w:rPr>
      </w:pPr>
      <w:r w:rsidRPr="00577B28">
        <w:rPr>
          <w:rFonts w:asciiTheme="minorHAnsi" w:hAnsiTheme="minorHAnsi" w:cs="Arial"/>
          <w:color w:val="auto"/>
          <w:sz w:val="24"/>
          <w:szCs w:val="24"/>
        </w:rPr>
        <w:t xml:space="preserve">Wytyczne w </w:t>
      </w:r>
      <w:r w:rsidRPr="00577B28">
        <w:rPr>
          <w:sz w:val="24"/>
          <w:szCs w:val="24"/>
        </w:rPr>
        <w:t xml:space="preserve"> zakresie realizacji przedsięwzięć z udziałem środków EFS w obszarze rynku pracy na lata 2014-2020</w:t>
      </w:r>
      <w:r>
        <w:rPr>
          <w:sz w:val="24"/>
          <w:szCs w:val="24"/>
        </w:rPr>
        <w:t xml:space="preserve"> z dnia 2 listopada 2016 r.</w:t>
      </w:r>
    </w:p>
    <w:p w14:paraId="455F99C3" w14:textId="54AEA2C7" w:rsidR="00085CD9" w:rsidRPr="00E905BF" w:rsidRDefault="002A56B9" w:rsidP="00E905BF">
      <w:pPr>
        <w:pStyle w:val="Akapitzlist"/>
        <w:numPr>
          <w:ilvl w:val="0"/>
          <w:numId w:val="39"/>
        </w:numPr>
        <w:spacing w:before="120" w:after="120"/>
        <w:ind w:left="284" w:hanging="284"/>
        <w:rPr>
          <w:rFonts w:asciiTheme="minorHAnsi" w:hAnsiTheme="minorHAnsi" w:cs="Arial"/>
          <w:color w:val="auto"/>
          <w:sz w:val="24"/>
          <w:szCs w:val="24"/>
        </w:rPr>
      </w:pPr>
      <w:r w:rsidRPr="002A56B9">
        <w:rPr>
          <w:rFonts w:asciiTheme="minorHAnsi" w:hAnsiTheme="minorHAnsi" w:cs="Arial"/>
          <w:sz w:val="24"/>
          <w:szCs w:val="24"/>
        </w:rPr>
        <w:t>Polskie Ramy Jakości Staży i Praktyk</w:t>
      </w:r>
      <w:r>
        <w:rPr>
          <w:rFonts w:asciiTheme="minorHAnsi" w:hAnsiTheme="minorHAnsi" w:cs="Arial"/>
          <w:sz w:val="24"/>
          <w:szCs w:val="24"/>
        </w:rPr>
        <w:t xml:space="preserve"> - Informator.</w:t>
      </w:r>
    </w:p>
    <w:p w14:paraId="7F9AA30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Ww. dokumenty zostały zamieszczone na stronie internetowej </w:t>
      </w:r>
      <w:hyperlink r:id="rId9" w:history="1">
        <w:r w:rsidR="00155435" w:rsidRPr="00C35EC0">
          <w:rPr>
            <w:rStyle w:val="Hipercze"/>
            <w:rFonts w:asciiTheme="minorHAnsi" w:hAnsiTheme="minorHAnsi" w:cs="Arial"/>
            <w:webHidden/>
            <w:sz w:val="24"/>
            <w:szCs w:val="24"/>
          </w:rPr>
          <w:t>http://wuplodz.praca.gov.pl/web/rpo-wl/zapoznaj-sie-z-prawem-i-dokumentami</w:t>
        </w:r>
      </w:hyperlink>
      <w:r w:rsidR="00295CB0" w:rsidRPr="00FF2E93">
        <w:rPr>
          <w:rStyle w:val="czeinternetowe"/>
          <w:rFonts w:asciiTheme="minorHAnsi" w:hAnsiTheme="minorHAnsi" w:cs="Arial"/>
          <w:sz w:val="24"/>
          <w:szCs w:val="24"/>
        </w:rPr>
        <w:t xml:space="preserve"> </w:t>
      </w:r>
    </w:p>
    <w:p w14:paraId="6A6D57E6" w14:textId="77777777" w:rsidR="000D2441" w:rsidRPr="00FF2E93" w:rsidRDefault="000D2441" w:rsidP="00A8131A">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6" w:name="_Toc483389489"/>
      <w:r w:rsidRPr="00FF2E93">
        <w:rPr>
          <w:rFonts w:asciiTheme="minorHAnsi" w:hAnsiTheme="minorHAnsi" w:cs="Arial"/>
          <w:color w:val="00000A"/>
          <w:sz w:val="24"/>
          <w:szCs w:val="24"/>
        </w:rPr>
        <w:t>Wykaz skrótów</w:t>
      </w:r>
      <w:bookmarkEnd w:id="6"/>
    </w:p>
    <w:p w14:paraId="7FD20544" w14:textId="77777777" w:rsidR="000475EB" w:rsidRPr="00FF2E93" w:rsidRDefault="000475EB"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AOON </w:t>
      </w:r>
      <w:r w:rsidRPr="00FF2E93">
        <w:rPr>
          <w:rFonts w:asciiTheme="minorHAnsi" w:hAnsiTheme="minorHAnsi" w:cs="Arial"/>
          <w:sz w:val="24"/>
          <w:szCs w:val="24"/>
        </w:rPr>
        <w:t>– Asystent osobisty osoby niepełnosprawnej</w:t>
      </w:r>
      <w:r w:rsidR="004A5956">
        <w:rPr>
          <w:rFonts w:asciiTheme="minorHAnsi" w:hAnsiTheme="minorHAnsi" w:cs="Arial"/>
          <w:sz w:val="24"/>
          <w:szCs w:val="24"/>
        </w:rPr>
        <w:t>.</w:t>
      </w:r>
    </w:p>
    <w:p w14:paraId="3721056E" w14:textId="77777777" w:rsidR="000475EB" w:rsidRPr="00FF2E93" w:rsidRDefault="000475EB"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AON </w:t>
      </w:r>
      <w:r w:rsidRPr="00FF2E93">
        <w:rPr>
          <w:rFonts w:asciiTheme="minorHAnsi" w:hAnsiTheme="minorHAnsi" w:cs="Arial"/>
          <w:sz w:val="24"/>
          <w:szCs w:val="24"/>
        </w:rPr>
        <w:t>– Asystent osoby niepełnosprawnej</w:t>
      </w:r>
      <w:r w:rsidR="004A5956">
        <w:rPr>
          <w:rFonts w:asciiTheme="minorHAnsi" w:hAnsiTheme="minorHAnsi" w:cs="Arial"/>
          <w:sz w:val="24"/>
          <w:szCs w:val="24"/>
        </w:rPr>
        <w:t>.</w:t>
      </w:r>
    </w:p>
    <w:p w14:paraId="08DA0D07" w14:textId="77777777" w:rsidR="00E83439"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CIS</w:t>
      </w:r>
      <w:r w:rsidRPr="00FF2E93">
        <w:rPr>
          <w:rFonts w:asciiTheme="minorHAnsi" w:hAnsiTheme="minorHAnsi" w:cs="Arial"/>
          <w:sz w:val="24"/>
          <w:szCs w:val="24"/>
        </w:rPr>
        <w:t xml:space="preserve"> – Centrum integracji społecznej</w:t>
      </w:r>
      <w:r w:rsidR="004A5956">
        <w:rPr>
          <w:rFonts w:asciiTheme="minorHAnsi" w:hAnsiTheme="minorHAnsi" w:cs="Arial"/>
          <w:sz w:val="24"/>
          <w:szCs w:val="24"/>
        </w:rPr>
        <w:t>.</w:t>
      </w:r>
    </w:p>
    <w:p w14:paraId="192B5FDB"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lastRenderedPageBreak/>
        <w:t>EFS</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Europejski Fundusz Społeczny</w:t>
      </w:r>
      <w:r w:rsidR="004A5956">
        <w:rPr>
          <w:rFonts w:asciiTheme="minorHAnsi" w:hAnsiTheme="minorHAnsi" w:cs="Arial"/>
          <w:sz w:val="24"/>
          <w:szCs w:val="24"/>
        </w:rPr>
        <w:t>.</w:t>
      </w:r>
    </w:p>
    <w:p w14:paraId="30091021"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EFRR </w:t>
      </w:r>
      <w:r w:rsidRPr="00FF2E93">
        <w:rPr>
          <w:rFonts w:asciiTheme="minorHAnsi" w:hAnsiTheme="minorHAnsi" w:cs="Arial"/>
          <w:sz w:val="24"/>
          <w:szCs w:val="24"/>
        </w:rPr>
        <w:t>– Europejski Fundusz Rozwoju Regionalnego</w:t>
      </w:r>
      <w:r w:rsidR="004A5956">
        <w:rPr>
          <w:rFonts w:asciiTheme="minorHAnsi" w:hAnsiTheme="minorHAnsi" w:cs="Arial"/>
          <w:sz w:val="24"/>
          <w:szCs w:val="24"/>
        </w:rPr>
        <w:t>.</w:t>
      </w:r>
    </w:p>
    <w:p w14:paraId="69462D21" w14:textId="38F79FB6" w:rsidR="000D2441" w:rsidRPr="00FF2E93" w:rsidRDefault="009640B3" w:rsidP="00A8131A">
      <w:pPr>
        <w:spacing w:before="120" w:after="120"/>
        <w:rPr>
          <w:rFonts w:asciiTheme="minorHAnsi" w:hAnsiTheme="minorHAnsi" w:cs="Arial"/>
          <w:sz w:val="24"/>
          <w:szCs w:val="24"/>
        </w:rPr>
      </w:pPr>
      <w:r w:rsidRPr="00FF2E93">
        <w:rPr>
          <w:rFonts w:asciiTheme="minorHAnsi" w:hAnsiTheme="minorHAnsi" w:cs="Arial"/>
          <w:b/>
          <w:sz w:val="24"/>
          <w:szCs w:val="24"/>
        </w:rPr>
        <w:t>IOK</w:t>
      </w:r>
      <w:r w:rsidR="00643808" w:rsidRPr="00FF2E93">
        <w:rPr>
          <w:rFonts w:asciiTheme="minorHAnsi" w:hAnsiTheme="minorHAnsi" w:cs="Arial"/>
          <w:b/>
          <w:sz w:val="24"/>
          <w:szCs w:val="24"/>
        </w:rPr>
        <w:t xml:space="preserve"> </w:t>
      </w:r>
      <w:r w:rsidRPr="00FF2E93">
        <w:rPr>
          <w:rFonts w:asciiTheme="minorHAnsi" w:hAnsiTheme="minorHAnsi" w:cs="Arial"/>
          <w:sz w:val="24"/>
          <w:szCs w:val="24"/>
        </w:rPr>
        <w:t>– Instytucja Organizująca Konkurs: Wojewódzki Urząd Pracy w Łodzi, adres:</w:t>
      </w:r>
      <w:r w:rsidR="006B2FF0">
        <w:rPr>
          <w:rFonts w:asciiTheme="minorHAnsi" w:hAnsiTheme="minorHAnsi" w:cs="Arial"/>
          <w:sz w:val="24"/>
          <w:szCs w:val="24"/>
        </w:rPr>
        <w:t xml:space="preserve"> </w:t>
      </w:r>
      <w:r w:rsidR="006B2FF0">
        <w:rPr>
          <w:rFonts w:asciiTheme="minorHAnsi" w:hAnsiTheme="minorHAnsi" w:cs="Arial"/>
          <w:sz w:val="24"/>
          <w:szCs w:val="24"/>
        </w:rPr>
        <w:br/>
      </w:r>
      <w:r w:rsidR="004A5956">
        <w:rPr>
          <w:rFonts w:asciiTheme="minorHAnsi" w:hAnsiTheme="minorHAnsi" w:cs="Arial"/>
          <w:sz w:val="24"/>
          <w:szCs w:val="24"/>
        </w:rPr>
        <w:t>ul. Wólczańska 49, 90-608 Łódź.</w:t>
      </w:r>
    </w:p>
    <w:p w14:paraId="443E41AD" w14:textId="77777777" w:rsidR="006B02CC" w:rsidRPr="00FF2E93" w:rsidRDefault="006B02CC" w:rsidP="00A8131A">
      <w:pPr>
        <w:spacing w:before="120" w:after="120"/>
        <w:rPr>
          <w:rFonts w:asciiTheme="minorHAnsi" w:hAnsiTheme="minorHAnsi" w:cs="Arial"/>
          <w:color w:val="auto"/>
          <w:sz w:val="24"/>
          <w:szCs w:val="24"/>
        </w:rPr>
      </w:pPr>
      <w:r w:rsidRPr="00FF2E93">
        <w:rPr>
          <w:rFonts w:asciiTheme="minorHAnsi" w:hAnsiTheme="minorHAnsi" w:cs="Arial"/>
          <w:b/>
          <w:color w:val="auto"/>
          <w:sz w:val="24"/>
          <w:szCs w:val="24"/>
        </w:rPr>
        <w:t>IP</w:t>
      </w:r>
      <w:r w:rsidR="00643808" w:rsidRPr="00FF2E93">
        <w:rPr>
          <w:rFonts w:asciiTheme="minorHAnsi" w:hAnsiTheme="minorHAnsi" w:cs="Arial"/>
          <w:b/>
          <w:color w:val="auto"/>
          <w:sz w:val="24"/>
          <w:szCs w:val="24"/>
        </w:rPr>
        <w:t xml:space="preserve"> </w:t>
      </w:r>
      <w:r w:rsidRPr="00FF2E93">
        <w:rPr>
          <w:rFonts w:asciiTheme="minorHAnsi" w:hAnsiTheme="minorHAnsi" w:cs="Arial"/>
          <w:color w:val="auto"/>
          <w:sz w:val="24"/>
          <w:szCs w:val="24"/>
        </w:rPr>
        <w:t>– Instytucja Pośrednicząca tj. Wojewódzki Urząd Pracy w Łodzi, adres: ul. Wólczańska 49, 90-608 Łódź</w:t>
      </w:r>
      <w:r w:rsidR="004A5956">
        <w:rPr>
          <w:rFonts w:asciiTheme="minorHAnsi" w:hAnsiTheme="minorHAnsi" w:cs="Arial"/>
          <w:color w:val="auto"/>
          <w:sz w:val="24"/>
          <w:szCs w:val="24"/>
        </w:rPr>
        <w:t>.</w:t>
      </w:r>
    </w:p>
    <w:p w14:paraId="236A58E6" w14:textId="77777777" w:rsidR="006B02CC" w:rsidRPr="00FF2E93" w:rsidRDefault="006B02CC"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IZ </w:t>
      </w:r>
      <w:r w:rsidRPr="00FF2E93">
        <w:rPr>
          <w:rFonts w:asciiTheme="minorHAnsi" w:hAnsiTheme="minorHAnsi" w:cs="Arial"/>
          <w:sz w:val="24"/>
          <w:szCs w:val="24"/>
        </w:rPr>
        <w:t>–</w:t>
      </w:r>
      <w:r w:rsidRPr="00FF2E93">
        <w:rPr>
          <w:rFonts w:asciiTheme="minorHAnsi" w:hAnsiTheme="minorHAnsi" w:cs="Arial"/>
          <w:b/>
          <w:bCs/>
          <w:sz w:val="24"/>
          <w:szCs w:val="24"/>
        </w:rPr>
        <w:t xml:space="preserve"> </w:t>
      </w:r>
      <w:r w:rsidRPr="00FF2E93">
        <w:rPr>
          <w:rFonts w:asciiTheme="minorHAnsi" w:hAnsiTheme="minorHAnsi" w:cs="Arial"/>
          <w:sz w:val="24"/>
          <w:szCs w:val="24"/>
        </w:rPr>
        <w:t>Instytucja Zarządzająca tj. Zarząd Województwa Łódzkiego, obsługiwany przez Departament Europejskiego Funduszu Społecznego, ul. Traugutta 21/23, 90-113 Łódź</w:t>
      </w:r>
      <w:r w:rsidR="004A5956">
        <w:rPr>
          <w:rFonts w:asciiTheme="minorHAnsi" w:hAnsiTheme="minorHAnsi" w:cs="Arial"/>
          <w:sz w:val="24"/>
          <w:szCs w:val="24"/>
        </w:rPr>
        <w:t>.</w:t>
      </w:r>
    </w:p>
    <w:p w14:paraId="41E13B3C" w14:textId="77777777" w:rsidR="00291265" w:rsidRPr="00FF2E93" w:rsidRDefault="00291265" w:rsidP="00A8131A">
      <w:pPr>
        <w:spacing w:before="120" w:after="120"/>
        <w:rPr>
          <w:rFonts w:asciiTheme="minorHAnsi" w:hAnsiTheme="minorHAnsi" w:cs="Arial"/>
          <w:sz w:val="24"/>
          <w:szCs w:val="24"/>
        </w:rPr>
      </w:pPr>
      <w:r w:rsidRPr="00FF2E93">
        <w:rPr>
          <w:rFonts w:asciiTheme="minorHAnsi" w:hAnsiTheme="minorHAnsi" w:cs="Arial"/>
          <w:b/>
          <w:sz w:val="24"/>
          <w:szCs w:val="24"/>
        </w:rPr>
        <w:t>JST</w:t>
      </w:r>
      <w:r w:rsidRPr="00FF2E93">
        <w:rPr>
          <w:rFonts w:asciiTheme="minorHAnsi" w:hAnsiTheme="minorHAnsi" w:cs="Arial"/>
          <w:sz w:val="24"/>
          <w:szCs w:val="24"/>
        </w:rPr>
        <w:t xml:space="preserve"> – Jednostka samorządu terytorialnego</w:t>
      </w:r>
      <w:r w:rsidR="004A5956">
        <w:rPr>
          <w:rFonts w:asciiTheme="minorHAnsi" w:hAnsiTheme="minorHAnsi" w:cs="Arial"/>
          <w:sz w:val="24"/>
          <w:szCs w:val="24"/>
        </w:rPr>
        <w:t>.</w:t>
      </w:r>
      <w:r w:rsidRPr="00FF2E93">
        <w:rPr>
          <w:rFonts w:asciiTheme="minorHAnsi" w:hAnsiTheme="minorHAnsi" w:cs="Arial"/>
          <w:sz w:val="24"/>
          <w:szCs w:val="24"/>
        </w:rPr>
        <w:t xml:space="preserve"> </w:t>
      </w:r>
    </w:p>
    <w:p w14:paraId="78AA31CD"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KIS</w:t>
      </w:r>
      <w:r w:rsidRPr="00FF2E93">
        <w:rPr>
          <w:rFonts w:asciiTheme="minorHAnsi" w:hAnsiTheme="minorHAnsi" w:cs="Arial"/>
          <w:sz w:val="24"/>
          <w:szCs w:val="24"/>
        </w:rPr>
        <w:t xml:space="preserve"> – Klub integracji społecznej</w:t>
      </w:r>
      <w:r w:rsidR="004A5956">
        <w:rPr>
          <w:rFonts w:asciiTheme="minorHAnsi" w:hAnsiTheme="minorHAnsi" w:cs="Arial"/>
          <w:sz w:val="24"/>
          <w:szCs w:val="24"/>
        </w:rPr>
        <w:t>.</w:t>
      </w:r>
    </w:p>
    <w:p w14:paraId="344590D7" w14:textId="77777777" w:rsidR="000D2441" w:rsidRDefault="000D2441" w:rsidP="00245E94">
      <w:pPr>
        <w:spacing w:before="120" w:after="120"/>
        <w:rPr>
          <w:rFonts w:asciiTheme="minorHAnsi" w:hAnsiTheme="minorHAnsi" w:cs="Arial"/>
          <w:sz w:val="24"/>
          <w:szCs w:val="24"/>
        </w:rPr>
      </w:pPr>
      <w:r w:rsidRPr="00FF2E93">
        <w:rPr>
          <w:rFonts w:asciiTheme="minorHAnsi" w:hAnsiTheme="minorHAnsi" w:cs="Arial"/>
          <w:b/>
          <w:sz w:val="24"/>
          <w:szCs w:val="24"/>
        </w:rPr>
        <w:t>KOFM</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Karta Oceny Formalno-Merytorycznej wniosku o dofinansowanie projektu konkursowego w ramach Regionalnego Programu Operacyjnego Województwa Łódzkiego na lata 2014–2020  Europejski Fundusz Społeczny</w:t>
      </w:r>
      <w:r w:rsidR="004A5956">
        <w:rPr>
          <w:rFonts w:asciiTheme="minorHAnsi" w:hAnsiTheme="minorHAnsi" w:cs="Arial"/>
          <w:sz w:val="24"/>
          <w:szCs w:val="24"/>
        </w:rPr>
        <w:t>.</w:t>
      </w:r>
    </w:p>
    <w:p w14:paraId="742D8E02" w14:textId="26D9652B" w:rsidR="002F7E9D" w:rsidRPr="002F7E9D" w:rsidRDefault="002F7E9D" w:rsidP="00245E94">
      <w:pPr>
        <w:spacing w:before="120" w:after="120"/>
        <w:rPr>
          <w:rFonts w:asciiTheme="minorHAnsi" w:hAnsiTheme="minorHAnsi" w:cs="Arial"/>
          <w:sz w:val="24"/>
          <w:szCs w:val="24"/>
        </w:rPr>
      </w:pPr>
      <w:r w:rsidRPr="002F7E9D">
        <w:rPr>
          <w:rFonts w:asciiTheme="minorHAnsi" w:hAnsiTheme="minorHAnsi" w:cs="Arial"/>
          <w:b/>
          <w:sz w:val="24"/>
          <w:szCs w:val="24"/>
        </w:rPr>
        <w:t>KON</w:t>
      </w:r>
      <w:r>
        <w:rPr>
          <w:rFonts w:asciiTheme="minorHAnsi" w:hAnsiTheme="minorHAnsi" w:cs="Arial"/>
          <w:sz w:val="24"/>
          <w:szCs w:val="24"/>
        </w:rPr>
        <w:t xml:space="preserve"> </w:t>
      </w:r>
      <w:r w:rsidRPr="002F7E9D">
        <w:rPr>
          <w:rFonts w:asciiTheme="minorHAnsi" w:hAnsiTheme="minorHAnsi" w:cs="Arial"/>
          <w:sz w:val="24"/>
          <w:szCs w:val="24"/>
        </w:rPr>
        <w:t xml:space="preserve">- </w:t>
      </w:r>
      <w:r w:rsidRPr="002F7E9D">
        <w:rPr>
          <w:rFonts w:asciiTheme="minorHAnsi" w:eastAsia="Calibri" w:hAnsiTheme="minorHAnsi" w:cs="Arial"/>
          <w:sz w:val="24"/>
          <w:szCs w:val="24"/>
        </w:rPr>
        <w:t>Karta Oceny Negocjacji</w:t>
      </w:r>
      <w:r>
        <w:rPr>
          <w:rFonts w:asciiTheme="minorHAnsi" w:eastAsia="Calibri" w:hAnsiTheme="minorHAnsi" w:cs="Arial"/>
          <w:sz w:val="24"/>
          <w:szCs w:val="24"/>
        </w:rPr>
        <w:t>.</w:t>
      </w:r>
    </w:p>
    <w:p w14:paraId="6BD25C3F" w14:textId="77777777" w:rsidR="000D2441" w:rsidRDefault="000D2441" w:rsidP="00245E94">
      <w:pPr>
        <w:spacing w:before="120" w:after="120"/>
        <w:rPr>
          <w:rFonts w:asciiTheme="minorHAnsi" w:hAnsiTheme="minorHAnsi" w:cs="Arial"/>
          <w:sz w:val="24"/>
          <w:szCs w:val="24"/>
        </w:rPr>
      </w:pPr>
      <w:r w:rsidRPr="00FF2E93">
        <w:rPr>
          <w:rFonts w:asciiTheme="minorHAnsi" w:hAnsiTheme="minorHAnsi" w:cs="Arial"/>
          <w:b/>
          <w:sz w:val="24"/>
          <w:szCs w:val="24"/>
        </w:rPr>
        <w:t>KOP</w:t>
      </w:r>
      <w:r w:rsidRPr="00FF2E93">
        <w:rPr>
          <w:rFonts w:asciiTheme="minorHAnsi" w:hAnsiTheme="minorHAnsi" w:cs="Arial"/>
          <w:sz w:val="24"/>
          <w:szCs w:val="24"/>
        </w:rPr>
        <w:t xml:space="preserve"> – Komisja Oceny Projektów</w:t>
      </w:r>
      <w:r w:rsidR="004A5956">
        <w:rPr>
          <w:rFonts w:asciiTheme="minorHAnsi" w:hAnsiTheme="minorHAnsi" w:cs="Arial"/>
          <w:sz w:val="24"/>
          <w:szCs w:val="24"/>
        </w:rPr>
        <w:t>.</w:t>
      </w:r>
    </w:p>
    <w:p w14:paraId="0029DC6B" w14:textId="3AF89F67" w:rsidR="00EC6CBF" w:rsidRPr="00FF2E93" w:rsidRDefault="00346529" w:rsidP="00245E94">
      <w:pPr>
        <w:spacing w:before="120" w:after="120"/>
        <w:rPr>
          <w:rFonts w:asciiTheme="minorHAnsi" w:hAnsiTheme="minorHAnsi" w:cs="Arial"/>
          <w:sz w:val="24"/>
          <w:szCs w:val="24"/>
        </w:rPr>
      </w:pPr>
      <w:r>
        <w:rPr>
          <w:rFonts w:asciiTheme="minorHAnsi" w:hAnsiTheme="minorHAnsi" w:cs="Arial"/>
          <w:b/>
          <w:sz w:val="24"/>
          <w:szCs w:val="24"/>
        </w:rPr>
        <w:t>kpa</w:t>
      </w:r>
      <w:r w:rsidR="00EC6CBF" w:rsidRPr="00EC6CBF">
        <w:rPr>
          <w:rFonts w:asciiTheme="minorHAnsi" w:hAnsiTheme="minorHAnsi" w:cs="Arial"/>
          <w:b/>
          <w:sz w:val="24"/>
          <w:szCs w:val="24"/>
        </w:rPr>
        <w:t xml:space="preserve"> </w:t>
      </w:r>
      <w:r w:rsidR="00EC6CBF">
        <w:rPr>
          <w:rFonts w:asciiTheme="minorHAnsi" w:hAnsiTheme="minorHAnsi" w:cs="Arial"/>
          <w:sz w:val="24"/>
          <w:szCs w:val="24"/>
        </w:rPr>
        <w:t>– Kodeks Postępowania Administracyjnego</w:t>
      </w:r>
      <w:r w:rsidR="00A14D3F">
        <w:rPr>
          <w:rFonts w:asciiTheme="minorHAnsi" w:hAnsiTheme="minorHAnsi" w:cs="Arial"/>
          <w:sz w:val="24"/>
          <w:szCs w:val="24"/>
        </w:rPr>
        <w:t>.</w:t>
      </w:r>
    </w:p>
    <w:p w14:paraId="65A225A8" w14:textId="77777777" w:rsidR="000D2441" w:rsidRDefault="000D2441" w:rsidP="00245E94">
      <w:pPr>
        <w:spacing w:before="120" w:after="120"/>
        <w:rPr>
          <w:rFonts w:asciiTheme="minorHAnsi" w:hAnsiTheme="minorHAnsi" w:cs="Arial"/>
          <w:sz w:val="24"/>
          <w:szCs w:val="24"/>
        </w:rPr>
      </w:pPr>
      <w:r w:rsidRPr="00FF2E93">
        <w:rPr>
          <w:rFonts w:asciiTheme="minorHAnsi" w:hAnsiTheme="minorHAnsi" w:cs="Arial"/>
          <w:b/>
          <w:sz w:val="24"/>
          <w:szCs w:val="24"/>
        </w:rPr>
        <w:t>MR</w:t>
      </w:r>
      <w:r w:rsidRPr="00FF2E93">
        <w:rPr>
          <w:rFonts w:asciiTheme="minorHAnsi" w:hAnsiTheme="minorHAnsi" w:cs="Arial"/>
          <w:sz w:val="24"/>
          <w:szCs w:val="24"/>
        </w:rPr>
        <w:t xml:space="preserve"> – Ministerstwo Rozwoju</w:t>
      </w:r>
      <w:r w:rsidR="004A5956">
        <w:rPr>
          <w:rFonts w:asciiTheme="minorHAnsi" w:hAnsiTheme="minorHAnsi" w:cs="Arial"/>
          <w:sz w:val="24"/>
          <w:szCs w:val="24"/>
        </w:rPr>
        <w:t>.</w:t>
      </w:r>
    </w:p>
    <w:p w14:paraId="36420497" w14:textId="6F08091C" w:rsidR="00CD0F57" w:rsidRDefault="00CD0F57" w:rsidP="00245E94">
      <w:pPr>
        <w:spacing w:before="120" w:after="120"/>
        <w:rPr>
          <w:rFonts w:asciiTheme="minorHAnsi" w:hAnsiTheme="minorHAnsi" w:cs="Arial"/>
          <w:sz w:val="24"/>
          <w:szCs w:val="24"/>
        </w:rPr>
      </w:pPr>
      <w:r w:rsidRPr="00CD0F57">
        <w:rPr>
          <w:rFonts w:asciiTheme="minorHAnsi" w:hAnsiTheme="minorHAnsi" w:cs="Arial"/>
          <w:b/>
          <w:sz w:val="24"/>
          <w:szCs w:val="24"/>
        </w:rPr>
        <w:t xml:space="preserve">OPS </w:t>
      </w:r>
      <w:r>
        <w:rPr>
          <w:rFonts w:asciiTheme="minorHAnsi" w:hAnsiTheme="minorHAnsi" w:cs="Arial"/>
          <w:sz w:val="24"/>
          <w:szCs w:val="24"/>
        </w:rPr>
        <w:t>– Ośrodek pomocy społecznej</w:t>
      </w:r>
      <w:r w:rsidR="00A14D3F">
        <w:rPr>
          <w:rFonts w:asciiTheme="minorHAnsi" w:hAnsiTheme="minorHAnsi" w:cs="Arial"/>
          <w:sz w:val="24"/>
          <w:szCs w:val="24"/>
        </w:rPr>
        <w:t>.</w:t>
      </w:r>
    </w:p>
    <w:p w14:paraId="11DB28D7" w14:textId="1C60D82C" w:rsidR="00CD0F57" w:rsidRDefault="00CD0F57" w:rsidP="00245E94">
      <w:pPr>
        <w:spacing w:before="120" w:after="120"/>
        <w:rPr>
          <w:rFonts w:asciiTheme="minorHAnsi" w:hAnsiTheme="minorHAnsi" w:cs="Arial"/>
          <w:sz w:val="24"/>
          <w:szCs w:val="24"/>
        </w:rPr>
      </w:pPr>
      <w:r w:rsidRPr="00CD0F57">
        <w:rPr>
          <w:rFonts w:asciiTheme="minorHAnsi" w:hAnsiTheme="minorHAnsi" w:cs="Arial"/>
          <w:b/>
          <w:sz w:val="24"/>
          <w:szCs w:val="24"/>
        </w:rPr>
        <w:t>PCPR</w:t>
      </w:r>
      <w:r>
        <w:rPr>
          <w:rFonts w:asciiTheme="minorHAnsi" w:hAnsiTheme="minorHAnsi" w:cs="Arial"/>
          <w:sz w:val="24"/>
          <w:szCs w:val="24"/>
        </w:rPr>
        <w:t xml:space="preserve"> – Powiatowe centrum pomocy rodzinie</w:t>
      </w:r>
      <w:r w:rsidR="00EC61A3">
        <w:rPr>
          <w:rFonts w:asciiTheme="minorHAnsi" w:hAnsiTheme="minorHAnsi" w:cs="Arial"/>
          <w:sz w:val="24"/>
          <w:szCs w:val="24"/>
        </w:rPr>
        <w:t>.</w:t>
      </w:r>
    </w:p>
    <w:p w14:paraId="4299E032" w14:textId="22525715" w:rsidR="00577B28" w:rsidRDefault="00577B28" w:rsidP="00245E94">
      <w:pPr>
        <w:spacing w:before="120" w:after="120"/>
        <w:rPr>
          <w:rFonts w:asciiTheme="minorHAnsi" w:hAnsiTheme="minorHAnsi" w:cs="Arial"/>
          <w:sz w:val="24"/>
          <w:szCs w:val="24"/>
        </w:rPr>
      </w:pPr>
      <w:r w:rsidRPr="00577B28">
        <w:rPr>
          <w:rFonts w:asciiTheme="minorHAnsi" w:hAnsiTheme="minorHAnsi" w:cs="Arial"/>
          <w:b/>
          <w:sz w:val="24"/>
          <w:szCs w:val="24"/>
        </w:rPr>
        <w:t>PI</w:t>
      </w:r>
      <w:r>
        <w:rPr>
          <w:rFonts w:asciiTheme="minorHAnsi" w:hAnsiTheme="minorHAnsi" w:cs="Arial"/>
          <w:sz w:val="24"/>
          <w:szCs w:val="24"/>
        </w:rPr>
        <w:t xml:space="preserve"> – Priorytet inwestycyjny</w:t>
      </w:r>
      <w:r w:rsidR="00A14D3F">
        <w:rPr>
          <w:rFonts w:asciiTheme="minorHAnsi" w:hAnsiTheme="minorHAnsi" w:cs="Arial"/>
          <w:sz w:val="24"/>
          <w:szCs w:val="24"/>
        </w:rPr>
        <w:t>.</w:t>
      </w:r>
    </w:p>
    <w:p w14:paraId="3DEF04BB" w14:textId="77777777" w:rsidR="009640B3" w:rsidRDefault="009640B3" w:rsidP="00E9367A">
      <w:pPr>
        <w:spacing w:before="120" w:after="120"/>
        <w:ind w:left="1559" w:hanging="1559"/>
        <w:rPr>
          <w:rFonts w:asciiTheme="minorHAnsi" w:hAnsiTheme="minorHAnsi" w:cs="Arial"/>
          <w:sz w:val="24"/>
          <w:szCs w:val="24"/>
        </w:rPr>
      </w:pPr>
      <w:r w:rsidRPr="00FF2E93">
        <w:rPr>
          <w:rFonts w:asciiTheme="minorHAnsi" w:hAnsiTheme="minorHAnsi" w:cs="Arial"/>
          <w:b/>
          <w:sz w:val="24"/>
          <w:szCs w:val="24"/>
        </w:rPr>
        <w:t>PO P</w:t>
      </w:r>
      <w:r w:rsidR="00226E48" w:rsidRPr="00FF2E93">
        <w:rPr>
          <w:rFonts w:asciiTheme="minorHAnsi" w:hAnsiTheme="minorHAnsi" w:cs="Arial"/>
          <w:b/>
          <w:sz w:val="24"/>
          <w:szCs w:val="24"/>
        </w:rPr>
        <w:t>Ż</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Program Operacyjny Pomoc </w:t>
      </w:r>
      <w:r w:rsidR="00226E48" w:rsidRPr="00FF2E93">
        <w:rPr>
          <w:rFonts w:asciiTheme="minorHAnsi" w:hAnsiTheme="minorHAnsi" w:cs="Arial"/>
          <w:sz w:val="24"/>
          <w:szCs w:val="24"/>
        </w:rPr>
        <w:t>Ż</w:t>
      </w:r>
      <w:r w:rsidRPr="00FF2E93">
        <w:rPr>
          <w:rFonts w:asciiTheme="minorHAnsi" w:hAnsiTheme="minorHAnsi" w:cs="Arial"/>
          <w:sz w:val="24"/>
          <w:szCs w:val="24"/>
        </w:rPr>
        <w:t>ywnościowa</w:t>
      </w:r>
      <w:r w:rsidR="004A5956">
        <w:rPr>
          <w:rFonts w:asciiTheme="minorHAnsi" w:hAnsiTheme="minorHAnsi" w:cs="Arial"/>
          <w:sz w:val="24"/>
          <w:szCs w:val="24"/>
        </w:rPr>
        <w:t>.</w:t>
      </w:r>
    </w:p>
    <w:p w14:paraId="4EF0E7FB" w14:textId="352B4EBF" w:rsidR="00245E94" w:rsidRDefault="00245E94" w:rsidP="00E9367A">
      <w:pPr>
        <w:spacing w:before="120" w:after="120"/>
        <w:ind w:left="1559" w:hanging="1559"/>
        <w:contextualSpacing/>
        <w:rPr>
          <w:rFonts w:asciiTheme="minorHAnsi" w:hAnsiTheme="minorHAnsi" w:cs="Arial"/>
          <w:sz w:val="24"/>
          <w:szCs w:val="24"/>
        </w:rPr>
      </w:pPr>
      <w:r>
        <w:rPr>
          <w:rFonts w:asciiTheme="minorHAnsi" w:hAnsiTheme="minorHAnsi" w:cs="Arial"/>
          <w:b/>
          <w:sz w:val="24"/>
          <w:szCs w:val="24"/>
        </w:rPr>
        <w:t xml:space="preserve">PSZ </w:t>
      </w:r>
      <w:r w:rsidRPr="00245E94">
        <w:rPr>
          <w:rFonts w:asciiTheme="minorHAnsi" w:hAnsiTheme="minorHAnsi" w:cs="Arial"/>
          <w:sz w:val="24"/>
          <w:szCs w:val="24"/>
        </w:rPr>
        <w:t>– Publiczne służby zatrudnienia</w:t>
      </w:r>
      <w:r>
        <w:rPr>
          <w:rFonts w:asciiTheme="minorHAnsi" w:hAnsiTheme="minorHAnsi" w:cs="Arial"/>
          <w:sz w:val="24"/>
          <w:szCs w:val="24"/>
        </w:rPr>
        <w:t>.</w:t>
      </w:r>
    </w:p>
    <w:p w14:paraId="38206E80" w14:textId="5F19A4D1" w:rsidR="00FF4BE4" w:rsidRPr="0000638A" w:rsidRDefault="00FF4BE4" w:rsidP="00E9367A">
      <w:pPr>
        <w:spacing w:before="120" w:after="120"/>
        <w:ind w:left="1559" w:hanging="1559"/>
        <w:rPr>
          <w:rFonts w:asciiTheme="minorHAnsi" w:hAnsiTheme="minorHAnsi" w:cs="Arial"/>
          <w:sz w:val="24"/>
          <w:szCs w:val="24"/>
        </w:rPr>
      </w:pPr>
      <w:r w:rsidRPr="0000638A">
        <w:rPr>
          <w:rFonts w:asciiTheme="minorHAnsi" w:hAnsiTheme="minorHAnsi" w:cs="Arial"/>
          <w:b/>
          <w:sz w:val="24"/>
          <w:szCs w:val="24"/>
        </w:rPr>
        <w:t>PUP</w:t>
      </w:r>
      <w:r w:rsidRPr="0000638A">
        <w:rPr>
          <w:rFonts w:asciiTheme="minorHAnsi" w:hAnsiTheme="minorHAnsi" w:cs="Arial"/>
          <w:sz w:val="24"/>
          <w:szCs w:val="24"/>
        </w:rPr>
        <w:t xml:space="preserve"> – Powiatowy Urząd Pracy</w:t>
      </w:r>
      <w:r w:rsidR="0000638A">
        <w:rPr>
          <w:rFonts w:asciiTheme="minorHAnsi" w:hAnsiTheme="minorHAnsi" w:cs="Arial"/>
          <w:sz w:val="24"/>
          <w:szCs w:val="24"/>
        </w:rPr>
        <w:t>.</w:t>
      </w:r>
    </w:p>
    <w:p w14:paraId="10CB8394" w14:textId="6A836CC6" w:rsidR="00245E94" w:rsidRPr="00FF2E93" w:rsidRDefault="00245E94" w:rsidP="00245E94">
      <w:pPr>
        <w:spacing w:before="120" w:after="120"/>
        <w:ind w:left="1559" w:hanging="1559"/>
        <w:rPr>
          <w:rFonts w:asciiTheme="minorHAnsi" w:hAnsiTheme="minorHAnsi" w:cs="Arial"/>
          <w:color w:val="auto"/>
          <w:sz w:val="24"/>
          <w:szCs w:val="24"/>
        </w:rPr>
      </w:pPr>
      <w:r w:rsidRPr="00FF2E93">
        <w:rPr>
          <w:rFonts w:asciiTheme="minorHAnsi" w:hAnsiTheme="minorHAnsi" w:cs="Arial"/>
          <w:b/>
          <w:sz w:val="24"/>
          <w:szCs w:val="24"/>
        </w:rPr>
        <w:t>PZP</w:t>
      </w:r>
      <w:r w:rsidRPr="00FF2E93">
        <w:rPr>
          <w:rFonts w:asciiTheme="minorHAnsi" w:hAnsiTheme="minorHAnsi" w:cs="Arial"/>
          <w:sz w:val="24"/>
          <w:szCs w:val="24"/>
        </w:rPr>
        <w:t xml:space="preserve"> – Prawo zamówień publicznych</w:t>
      </w:r>
      <w:r>
        <w:rPr>
          <w:rFonts w:asciiTheme="minorHAnsi" w:hAnsiTheme="minorHAnsi" w:cs="Arial"/>
          <w:sz w:val="24"/>
          <w:szCs w:val="24"/>
        </w:rPr>
        <w:t>.</w:t>
      </w:r>
    </w:p>
    <w:p w14:paraId="159546E3" w14:textId="77777777" w:rsidR="000D2441" w:rsidRPr="00FF2E93" w:rsidRDefault="000D2441" w:rsidP="00245E94">
      <w:pPr>
        <w:spacing w:before="120" w:after="120"/>
        <w:rPr>
          <w:rFonts w:asciiTheme="minorHAnsi" w:hAnsiTheme="minorHAnsi" w:cs="Arial"/>
          <w:sz w:val="24"/>
          <w:szCs w:val="24"/>
        </w:rPr>
      </w:pPr>
      <w:r w:rsidRPr="00FF2E93">
        <w:rPr>
          <w:rFonts w:asciiTheme="minorHAnsi" w:hAnsiTheme="minorHAnsi" w:cs="Arial"/>
          <w:b/>
          <w:sz w:val="24"/>
          <w:szCs w:val="24"/>
        </w:rPr>
        <w:t>RPO WŁ 2014-2020</w:t>
      </w:r>
      <w:r w:rsidRPr="00FF2E93">
        <w:rPr>
          <w:rFonts w:asciiTheme="minorHAnsi" w:hAnsiTheme="minorHAnsi" w:cs="Arial"/>
          <w:sz w:val="24"/>
          <w:szCs w:val="24"/>
        </w:rPr>
        <w:t xml:space="preserve"> – Regionalny Program Operacyjny Województwa Łódzkiego na lata 2014-2020</w:t>
      </w:r>
      <w:r w:rsidR="004A5956">
        <w:rPr>
          <w:rFonts w:asciiTheme="minorHAnsi" w:hAnsiTheme="minorHAnsi" w:cs="Arial"/>
          <w:sz w:val="24"/>
          <w:szCs w:val="24"/>
        </w:rPr>
        <w:t>.</w:t>
      </w:r>
    </w:p>
    <w:p w14:paraId="1ACD3AD9" w14:textId="3FF257AE" w:rsidR="000D2441" w:rsidRPr="00FF2E93" w:rsidRDefault="000D2441" w:rsidP="00245E94">
      <w:pPr>
        <w:spacing w:before="120" w:after="120"/>
        <w:rPr>
          <w:rFonts w:asciiTheme="minorHAnsi" w:hAnsiTheme="minorHAnsi" w:cs="Arial"/>
          <w:sz w:val="24"/>
          <w:szCs w:val="24"/>
        </w:rPr>
      </w:pPr>
      <w:r w:rsidRPr="00FF2E93">
        <w:rPr>
          <w:rFonts w:asciiTheme="minorHAnsi" w:hAnsiTheme="minorHAnsi" w:cs="Arial"/>
          <w:b/>
          <w:sz w:val="24"/>
          <w:szCs w:val="24"/>
        </w:rPr>
        <w:t>SL2014</w:t>
      </w:r>
      <w:r w:rsidRPr="00FF2E93">
        <w:rPr>
          <w:rFonts w:asciiTheme="minorHAnsi" w:hAnsiTheme="minorHAnsi" w:cs="Arial"/>
          <w:sz w:val="24"/>
          <w:szCs w:val="24"/>
        </w:rPr>
        <w:t xml:space="preserve"> – </w:t>
      </w:r>
      <w:r w:rsidR="006B2FF0" w:rsidRPr="006B2FF0">
        <w:rPr>
          <w:rFonts w:asciiTheme="minorHAnsi" w:hAnsiTheme="minorHAnsi"/>
          <w:sz w:val="24"/>
          <w:szCs w:val="24"/>
        </w:rPr>
        <w:t>aplikacja główna Centralnego Systemu Teleinformatycznego , o której mowa w Wytycznych w zakresie monitorowania postępu rzeczowego realizacji programów operacyjnych na lata 2014-2020</w:t>
      </w:r>
      <w:r w:rsidR="004A5956" w:rsidRPr="006B2FF0">
        <w:rPr>
          <w:rFonts w:asciiTheme="minorHAnsi" w:hAnsiTheme="minorHAnsi" w:cs="Arial"/>
          <w:sz w:val="24"/>
          <w:szCs w:val="24"/>
        </w:rPr>
        <w:t>.</w:t>
      </w:r>
    </w:p>
    <w:p w14:paraId="4E575C24" w14:textId="77777777" w:rsidR="000D2441" w:rsidRPr="00FF2E93" w:rsidRDefault="000D2441" w:rsidP="00245E94">
      <w:pPr>
        <w:spacing w:before="120" w:after="120"/>
        <w:rPr>
          <w:rFonts w:asciiTheme="minorHAnsi" w:hAnsiTheme="minorHAnsi" w:cs="Arial"/>
          <w:sz w:val="24"/>
          <w:szCs w:val="24"/>
        </w:rPr>
      </w:pPr>
      <w:r w:rsidRPr="00FF2E93">
        <w:rPr>
          <w:rFonts w:asciiTheme="minorHAnsi" w:hAnsiTheme="minorHAnsi" w:cs="Arial"/>
          <w:b/>
          <w:sz w:val="24"/>
          <w:szCs w:val="24"/>
        </w:rPr>
        <w:t>SzOOP 2014-2020</w:t>
      </w:r>
      <w:r w:rsidRPr="00FF2E93">
        <w:rPr>
          <w:rFonts w:asciiTheme="minorHAnsi" w:hAnsiTheme="minorHAnsi" w:cs="Arial"/>
          <w:sz w:val="24"/>
          <w:szCs w:val="24"/>
        </w:rPr>
        <w:t xml:space="preserve"> – Szczegółowy Opis Osi Priorytetowych Regionalnego Programu Operacyjnego Województwa Łódzkiego na lata 2014-2020</w:t>
      </w:r>
      <w:r w:rsidR="004A5956">
        <w:rPr>
          <w:rFonts w:asciiTheme="minorHAnsi" w:hAnsiTheme="minorHAnsi" w:cs="Arial"/>
          <w:sz w:val="24"/>
          <w:szCs w:val="24"/>
        </w:rPr>
        <w:t>.</w:t>
      </w:r>
    </w:p>
    <w:p w14:paraId="0876AB98" w14:textId="77777777"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b/>
          <w:sz w:val="24"/>
          <w:szCs w:val="24"/>
          <w:lang w:eastAsia="pl-PL"/>
        </w:rPr>
        <w:t xml:space="preserve">WLWK 2014 </w:t>
      </w:r>
      <w:r w:rsidRPr="00FF2E93">
        <w:rPr>
          <w:rFonts w:asciiTheme="minorHAnsi" w:hAnsiTheme="minorHAnsi" w:cs="Arial"/>
          <w:sz w:val="24"/>
          <w:szCs w:val="24"/>
          <w:lang w:eastAsia="pl-PL"/>
        </w:rPr>
        <w:t>– Wspólna Lista Wskaźników Kluczowych 2014-2020 EFS, Załącznik nr 2 do Wytycznych w zakresie monitorowania postępu rzeczowego realizacji programów operacyjnych na lata 2014-2020</w:t>
      </w:r>
      <w:r w:rsidR="004A5956">
        <w:rPr>
          <w:rFonts w:asciiTheme="minorHAnsi" w:hAnsiTheme="minorHAnsi" w:cs="Arial"/>
          <w:sz w:val="24"/>
          <w:szCs w:val="24"/>
          <w:lang w:eastAsia="pl-PL"/>
        </w:rPr>
        <w:t>.</w:t>
      </w:r>
    </w:p>
    <w:p w14:paraId="4BA1A9E1"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lang w:eastAsia="pl-PL"/>
        </w:rPr>
        <w:lastRenderedPageBreak/>
        <w:t>WTZ</w:t>
      </w:r>
      <w:r w:rsidRPr="00FF2E93">
        <w:rPr>
          <w:rFonts w:asciiTheme="minorHAnsi" w:hAnsiTheme="minorHAnsi" w:cs="Arial"/>
          <w:sz w:val="24"/>
          <w:szCs w:val="24"/>
          <w:lang w:eastAsia="pl-PL"/>
        </w:rPr>
        <w:t xml:space="preserve"> – Warsztat terapii zajęciowej</w:t>
      </w:r>
      <w:r w:rsidR="004A5956">
        <w:rPr>
          <w:rFonts w:asciiTheme="minorHAnsi" w:hAnsiTheme="minorHAnsi" w:cs="Arial"/>
          <w:sz w:val="24"/>
          <w:szCs w:val="24"/>
          <w:lang w:eastAsia="pl-PL"/>
        </w:rPr>
        <w:t>.</w:t>
      </w:r>
    </w:p>
    <w:p w14:paraId="13FEF76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WUP w Łodzi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Wojewódzki Urząd Pracy w Łodzi</w:t>
      </w:r>
      <w:r w:rsidR="000A2C41" w:rsidRPr="00FF2E93">
        <w:rPr>
          <w:rFonts w:asciiTheme="minorHAnsi" w:hAnsiTheme="minorHAnsi" w:cs="Arial"/>
          <w:sz w:val="24"/>
          <w:szCs w:val="24"/>
        </w:rPr>
        <w:t>.</w:t>
      </w:r>
    </w:p>
    <w:p w14:paraId="3765FC04"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ZAZ</w:t>
      </w:r>
      <w:r w:rsidRPr="00FF2E93">
        <w:rPr>
          <w:rFonts w:asciiTheme="minorHAnsi" w:hAnsiTheme="minorHAnsi" w:cs="Arial"/>
          <w:sz w:val="24"/>
          <w:szCs w:val="24"/>
        </w:rPr>
        <w:t xml:space="preserve"> – Zakład aktywności zawodowej</w:t>
      </w:r>
      <w:r w:rsidR="004A5956">
        <w:rPr>
          <w:rFonts w:asciiTheme="minorHAnsi" w:hAnsiTheme="minorHAnsi" w:cs="Arial"/>
          <w:sz w:val="24"/>
          <w:szCs w:val="24"/>
        </w:rPr>
        <w:t>.</w:t>
      </w:r>
    </w:p>
    <w:p w14:paraId="5E81F7DF" w14:textId="77777777" w:rsidR="00226E48" w:rsidRPr="00FF2E93" w:rsidRDefault="00226E48" w:rsidP="00A8131A">
      <w:pPr>
        <w:spacing w:before="120" w:after="120"/>
        <w:rPr>
          <w:rFonts w:asciiTheme="minorHAnsi" w:hAnsiTheme="minorHAnsi" w:cs="Arial"/>
          <w:sz w:val="24"/>
          <w:szCs w:val="24"/>
        </w:rPr>
      </w:pPr>
    </w:p>
    <w:p w14:paraId="3B0F1EB9"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7" w:name="_Toc483389490"/>
      <w:r w:rsidRPr="00FF2E93">
        <w:rPr>
          <w:rFonts w:asciiTheme="minorHAnsi" w:hAnsiTheme="minorHAnsi" w:cs="Arial"/>
          <w:color w:val="00000A"/>
          <w:sz w:val="24"/>
          <w:szCs w:val="24"/>
        </w:rPr>
        <w:t>Definicje</w:t>
      </w:r>
      <w:bookmarkEnd w:id="7"/>
    </w:p>
    <w:p w14:paraId="4E1A6A96" w14:textId="2971A5DE" w:rsidR="000D2441"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Beneficjent </w:t>
      </w:r>
      <w:r w:rsidRPr="00FF2E93">
        <w:rPr>
          <w:rFonts w:asciiTheme="minorHAnsi" w:hAnsiTheme="minorHAnsi" w:cs="Arial"/>
          <w:sz w:val="24"/>
          <w:szCs w:val="24"/>
        </w:rPr>
        <w:t xml:space="preserve">– podmiot, o którym mowa w art. 2 pkt 10 </w:t>
      </w:r>
      <w:r w:rsidR="00363C17">
        <w:rPr>
          <w:rFonts w:asciiTheme="minorHAnsi" w:hAnsiTheme="minorHAnsi" w:cs="Arial"/>
          <w:sz w:val="24"/>
          <w:szCs w:val="24"/>
        </w:rPr>
        <w:t xml:space="preserve">oraz </w:t>
      </w:r>
      <w:r w:rsidRPr="00FF2E93">
        <w:rPr>
          <w:rFonts w:asciiTheme="minorHAnsi" w:hAnsiTheme="minorHAnsi" w:cs="Arial"/>
          <w:sz w:val="24"/>
          <w:szCs w:val="24"/>
        </w:rPr>
        <w:t>w art. 63 rozporządzenia ogólnego</w:t>
      </w:r>
      <w:r w:rsidR="00E92161" w:rsidRPr="00FF2E93">
        <w:rPr>
          <w:rFonts w:asciiTheme="minorHAnsi" w:hAnsiTheme="minorHAnsi" w:cs="Arial"/>
          <w:sz w:val="24"/>
          <w:szCs w:val="24"/>
        </w:rPr>
        <w:t>.</w:t>
      </w:r>
    </w:p>
    <w:p w14:paraId="3936DB94" w14:textId="4C26457C" w:rsidR="00534656" w:rsidRPr="00FF2E93" w:rsidRDefault="00534656" w:rsidP="00A8131A">
      <w:pPr>
        <w:spacing w:before="120" w:after="120"/>
        <w:rPr>
          <w:rFonts w:asciiTheme="minorHAnsi" w:hAnsiTheme="minorHAnsi" w:cs="Arial"/>
          <w:sz w:val="24"/>
          <w:szCs w:val="24"/>
        </w:rPr>
      </w:pPr>
      <w:r w:rsidRPr="00534656">
        <w:rPr>
          <w:rFonts w:asciiTheme="minorHAnsi" w:hAnsiTheme="minorHAnsi" w:cs="Arial"/>
          <w:b/>
          <w:sz w:val="24"/>
          <w:szCs w:val="24"/>
        </w:rPr>
        <w:t>Centrum integracji społecznej (CIS)</w:t>
      </w:r>
      <w:r w:rsidRPr="00534656">
        <w:rPr>
          <w:rFonts w:asciiTheme="minorHAnsi" w:hAnsiTheme="minorHAnsi" w:cs="Arial"/>
          <w:sz w:val="24"/>
          <w:szCs w:val="24"/>
        </w:rPr>
        <w:t xml:space="preserve"> – podmiot reintegracji społecznej i zawodowej utworzony na podstawie przepisów ustawy z dnia 13 czerwca 2003 r. o zatrudnieniu socjalnym, posiadający aktualny wpis do rejestru CIS  prowadzonego przez właściwego wojewodę.</w:t>
      </w:r>
    </w:p>
    <w:p w14:paraId="6677CBFD" w14:textId="73448B6C" w:rsidR="000D2441"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Cross-financing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zasada elastyczności, o której mowa w art.</w:t>
      </w:r>
      <w:r w:rsidR="00A97464" w:rsidRPr="00FF2E93">
        <w:rPr>
          <w:rFonts w:asciiTheme="minorHAnsi" w:hAnsiTheme="minorHAnsi" w:cs="Arial"/>
          <w:sz w:val="24"/>
          <w:szCs w:val="24"/>
        </w:rPr>
        <w:t xml:space="preserve"> </w:t>
      </w:r>
      <w:r w:rsidRPr="00FF2E93">
        <w:rPr>
          <w:rFonts w:asciiTheme="minorHAnsi" w:hAnsiTheme="minorHAnsi" w:cs="Arial"/>
          <w:sz w:val="24"/>
          <w:szCs w:val="24"/>
        </w:rPr>
        <w:t xml:space="preserve">98 ust.2 rozporządzenia ogólnego, polegająca na możliwości finansowania działań w sposób komplementarny ze środków EFRR i EFS, w przypadku, gdy dane działanie z jednego funduszu objęte jest zakresem pomocy drugiego funduszu. </w:t>
      </w:r>
    </w:p>
    <w:p w14:paraId="5B8BE4F2" w14:textId="74205002" w:rsidR="004D71C5" w:rsidRPr="00FF2E93" w:rsidRDefault="004D71C5" w:rsidP="00A8131A">
      <w:pPr>
        <w:spacing w:before="120" w:after="120"/>
        <w:rPr>
          <w:rFonts w:asciiTheme="minorHAnsi" w:hAnsiTheme="minorHAnsi" w:cs="Arial"/>
          <w:sz w:val="24"/>
          <w:szCs w:val="24"/>
        </w:rPr>
      </w:pPr>
      <w:r w:rsidRPr="004D71C5">
        <w:rPr>
          <w:rFonts w:asciiTheme="minorHAnsi" w:hAnsiTheme="minorHAnsi" w:cs="Arial"/>
          <w:b/>
          <w:sz w:val="24"/>
          <w:szCs w:val="24"/>
        </w:rPr>
        <w:t>Klub integracji społecznej (KIS)</w:t>
      </w:r>
      <w:r w:rsidRPr="004D71C5">
        <w:rPr>
          <w:rFonts w:asciiTheme="minorHAnsi" w:hAnsiTheme="minorHAnsi"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639E81B3" w14:textId="77777777" w:rsidR="00247B97"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Koncepcja uniwersalnego projektowania</w:t>
      </w:r>
      <w:r w:rsidRPr="00FF2E93">
        <w:rPr>
          <w:rFonts w:asciiTheme="minorHAnsi" w:hAnsiTheme="minorHAnsi"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19C1E1F" w14:textId="27A5A539" w:rsidR="004D71C5" w:rsidRPr="00FF2E93" w:rsidRDefault="004D71C5" w:rsidP="00A8131A">
      <w:pPr>
        <w:spacing w:before="120" w:after="120"/>
        <w:rPr>
          <w:rFonts w:asciiTheme="minorHAnsi" w:hAnsiTheme="minorHAnsi" w:cs="Arial"/>
          <w:sz w:val="24"/>
          <w:szCs w:val="24"/>
        </w:rPr>
      </w:pPr>
      <w:r w:rsidRPr="004D71C5">
        <w:rPr>
          <w:rFonts w:asciiTheme="minorHAnsi" w:hAnsiTheme="minorHAnsi" w:cs="Arial"/>
          <w:b/>
          <w:sz w:val="24"/>
          <w:szCs w:val="24"/>
        </w:rPr>
        <w:t>Kontrakt socjalny</w:t>
      </w:r>
      <w:r w:rsidRPr="004D71C5">
        <w:rPr>
          <w:rFonts w:asciiTheme="minorHAnsi" w:hAnsiTheme="minorHAnsi" w:cs="Arial"/>
          <w:sz w:val="24"/>
          <w:szCs w:val="24"/>
        </w:rPr>
        <w:t xml:space="preserve"> – kontrakt socjalny w rozumieniu art. 6 pkt 6 ustawy z dnia 12 marca 2004 r. o pomocy społecznej.</w:t>
      </w:r>
    </w:p>
    <w:p w14:paraId="52E29747" w14:textId="77777777" w:rsidR="00247B97"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Mechanizm racjonalnych usprawnień </w:t>
      </w:r>
      <w:r w:rsidRPr="00FF2E93">
        <w:rPr>
          <w:rFonts w:asciiTheme="minorHAnsi" w:hAnsiTheme="minorHAnsi"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2538232" w14:textId="5F2682AB" w:rsidR="00EC61A3" w:rsidRDefault="00363C17" w:rsidP="00EC61A3">
      <w:pPr>
        <w:spacing w:before="120" w:after="120"/>
        <w:rPr>
          <w:sz w:val="24"/>
          <w:szCs w:val="24"/>
        </w:rPr>
      </w:pPr>
      <w:r>
        <w:rPr>
          <w:rFonts w:asciiTheme="minorHAnsi" w:hAnsiTheme="minorHAnsi" w:cs="Arial"/>
          <w:b/>
          <w:sz w:val="24"/>
          <w:szCs w:val="24"/>
        </w:rPr>
        <w:lastRenderedPageBreak/>
        <w:t xml:space="preserve">Osoba bezrobotna </w:t>
      </w:r>
      <w:r w:rsidR="00EC61A3">
        <w:t xml:space="preserve">– </w:t>
      </w:r>
      <w:r w:rsidR="00EC61A3" w:rsidRPr="00EC61A3">
        <w:rPr>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009D6C61" w14:textId="009557A8" w:rsidR="00EC61A3" w:rsidRDefault="00EC61A3" w:rsidP="00EC61A3">
      <w:pPr>
        <w:spacing w:before="120" w:after="120"/>
        <w:rPr>
          <w:sz w:val="24"/>
          <w:szCs w:val="24"/>
        </w:rPr>
      </w:pPr>
      <w:r w:rsidRPr="00EC61A3">
        <w:rPr>
          <w:b/>
          <w:sz w:val="24"/>
          <w:szCs w:val="24"/>
        </w:rPr>
        <w:t>Osoba bierna zawodowo</w:t>
      </w:r>
      <w:r w:rsidRPr="00EC61A3">
        <w:rPr>
          <w:sz w:val="24"/>
          <w:szCs w:val="24"/>
        </w:rPr>
        <w:t xml:space="preserve"> </w:t>
      </w:r>
      <w:r w:rsidR="00F06211">
        <w:rPr>
          <w:sz w:val="24"/>
          <w:szCs w:val="24"/>
        </w:rPr>
        <w:t>–</w:t>
      </w:r>
      <w:r w:rsidRPr="00EC61A3">
        <w:rPr>
          <w:sz w:val="24"/>
          <w:szCs w:val="24"/>
        </w:rPr>
        <w:t xml:space="preserve">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485912E9" w14:textId="68F78688" w:rsidR="00717339" w:rsidRPr="00717339" w:rsidRDefault="00717339" w:rsidP="00EC61A3">
      <w:pPr>
        <w:spacing w:before="120" w:after="120"/>
        <w:rPr>
          <w:sz w:val="24"/>
          <w:szCs w:val="24"/>
        </w:rPr>
      </w:pPr>
      <w:r w:rsidRPr="00344783">
        <w:rPr>
          <w:b/>
          <w:sz w:val="24"/>
          <w:szCs w:val="24"/>
        </w:rPr>
        <w:t>Osoba uboga pracująca</w:t>
      </w:r>
      <w:r>
        <w:rPr>
          <w:sz w:val="24"/>
          <w:szCs w:val="24"/>
        </w:rPr>
        <w:t xml:space="preserve"> </w:t>
      </w:r>
      <w:r w:rsidR="00F06211">
        <w:rPr>
          <w:sz w:val="24"/>
          <w:szCs w:val="24"/>
        </w:rPr>
        <w:t>–</w:t>
      </w:r>
      <w:r>
        <w:rPr>
          <w:sz w:val="24"/>
          <w:szCs w:val="24"/>
        </w:rPr>
        <w:t xml:space="preserve"> osoba wykonująca pracę, za którą otrzymuje wynagrodzenie i która jest uprawniona do korzystania z pomocy społecznej na podstawie przesłanki ubóstwo tj. której dochody nie przekraczają kryteriów dochodowych ustalonych w oparciu o próg interwencji socjalnej.</w:t>
      </w:r>
    </w:p>
    <w:p w14:paraId="5AD97FCB" w14:textId="7A3ED0DC" w:rsidR="00CA14ED" w:rsidRPr="00FF2E93" w:rsidRDefault="00CA14ED" w:rsidP="00CA14ED">
      <w:pPr>
        <w:spacing w:after="0"/>
        <w:rPr>
          <w:rFonts w:asciiTheme="minorHAnsi" w:hAnsiTheme="minorHAnsi" w:cs="Arial"/>
          <w:color w:val="auto"/>
          <w:sz w:val="24"/>
          <w:szCs w:val="24"/>
        </w:rPr>
      </w:pPr>
      <w:r w:rsidRPr="00FF2E93">
        <w:rPr>
          <w:rFonts w:asciiTheme="minorHAnsi" w:hAnsiTheme="minorHAnsi" w:cs="Arial"/>
          <w:b/>
          <w:color w:val="auto"/>
          <w:sz w:val="24"/>
          <w:szCs w:val="24"/>
        </w:rPr>
        <w:t>Osoba z niepełnosprawnością</w:t>
      </w:r>
      <w:r w:rsidRPr="00FF2E93">
        <w:rPr>
          <w:rFonts w:asciiTheme="minorHAnsi" w:hAnsiTheme="minorHAnsi" w:cs="Arial"/>
          <w:color w:val="auto"/>
          <w:sz w:val="24"/>
          <w:szCs w:val="24"/>
        </w:rPr>
        <w:t xml:space="preserve"> </w:t>
      </w:r>
      <w:r w:rsidR="00F06211">
        <w:rPr>
          <w:rFonts w:asciiTheme="minorHAnsi" w:hAnsiTheme="minorHAnsi" w:cs="Arial"/>
          <w:color w:val="auto"/>
          <w:sz w:val="24"/>
          <w:szCs w:val="24"/>
        </w:rPr>
        <w:t>–</w:t>
      </w:r>
      <w:r w:rsidRPr="00FF2E93">
        <w:rPr>
          <w:rFonts w:asciiTheme="minorHAnsi" w:hAnsiTheme="minorHAnsi" w:cs="Arial"/>
          <w:color w:val="auto"/>
          <w:sz w:val="24"/>
          <w:szCs w:val="24"/>
        </w:rPr>
        <w:t xml:space="preserve"> osoba</w:t>
      </w:r>
      <w:r w:rsidRPr="00FF2E93">
        <w:rPr>
          <w:rFonts w:asciiTheme="minorHAnsi" w:hAnsiTheme="minorHAnsi" w:cs="Arial"/>
          <w:sz w:val="24"/>
          <w:szCs w:val="24"/>
        </w:rPr>
        <w:t xml:space="preserve"> niepełnosprawna w rozumieniu ustawy z dnia </w:t>
      </w:r>
      <w:r w:rsidR="00A14D3F">
        <w:rPr>
          <w:rFonts w:asciiTheme="minorHAnsi" w:hAnsiTheme="minorHAnsi" w:cs="Arial"/>
          <w:sz w:val="24"/>
          <w:szCs w:val="24"/>
        </w:rPr>
        <w:br/>
      </w:r>
      <w:r w:rsidRPr="00FF2E93">
        <w:rPr>
          <w:rFonts w:asciiTheme="minorHAnsi" w:hAnsiTheme="minorHAnsi" w:cs="Arial"/>
          <w:sz w:val="24"/>
          <w:szCs w:val="24"/>
        </w:rPr>
        <w:t xml:space="preserve">27 sierpnia 1997 r. o rehabilitacji zawodowej i społecznej oraz zatrudnianiu </w:t>
      </w:r>
      <w:r>
        <w:rPr>
          <w:rFonts w:asciiTheme="minorHAnsi" w:hAnsiTheme="minorHAnsi" w:cs="Arial"/>
          <w:sz w:val="24"/>
          <w:szCs w:val="24"/>
        </w:rPr>
        <w:t>osób niepełnosprawnych</w:t>
      </w:r>
      <w:r w:rsidRPr="00FF2E93">
        <w:rPr>
          <w:rFonts w:asciiTheme="minorHAnsi" w:hAnsiTheme="minorHAnsi" w:cs="Arial"/>
          <w:sz w:val="24"/>
          <w:szCs w:val="24"/>
        </w:rPr>
        <w:t>, a także osoby z zaburzeniami psychicznymi, w rozumieniu ustawy z dnia 19 sierpnia 1994 r. o ochronie zdrowia psychicznego</w:t>
      </w:r>
      <w:r w:rsidRPr="00FF2E93">
        <w:rPr>
          <w:rFonts w:asciiTheme="minorHAnsi" w:hAnsiTheme="minorHAnsi" w:cs="Arial"/>
          <w:color w:val="auto"/>
          <w:sz w:val="24"/>
          <w:szCs w:val="24"/>
        </w:rPr>
        <w:t>.</w:t>
      </w:r>
    </w:p>
    <w:p w14:paraId="1A083E6E" w14:textId="5A35CCD7" w:rsidR="00CA14ED" w:rsidRPr="00CA14ED" w:rsidRDefault="00CA14ED" w:rsidP="00A8131A">
      <w:pPr>
        <w:spacing w:before="120" w:after="120"/>
        <w:rPr>
          <w:rFonts w:asciiTheme="minorHAnsi" w:hAnsiTheme="minorHAnsi" w:cs="Arial"/>
          <w:color w:val="auto"/>
          <w:sz w:val="24"/>
          <w:szCs w:val="24"/>
        </w:rPr>
      </w:pPr>
      <w:r w:rsidRPr="00FF2E93">
        <w:rPr>
          <w:rFonts w:asciiTheme="minorHAnsi" w:hAnsiTheme="minorHAnsi" w:cs="Arial"/>
          <w:b/>
          <w:color w:val="auto"/>
          <w:sz w:val="24"/>
          <w:szCs w:val="24"/>
        </w:rPr>
        <w:t>Osoba z niepełnosprawnością sprzężoną</w:t>
      </w:r>
      <w:r w:rsidRPr="00FF2E93">
        <w:rPr>
          <w:rFonts w:asciiTheme="minorHAnsi" w:hAnsiTheme="minorHAnsi" w:cs="Arial"/>
          <w:color w:val="auto"/>
          <w:sz w:val="24"/>
          <w:szCs w:val="24"/>
        </w:rPr>
        <w:t xml:space="preserve"> </w:t>
      </w:r>
      <w:r w:rsidR="00F06211">
        <w:rPr>
          <w:rFonts w:asciiTheme="minorHAnsi" w:hAnsiTheme="minorHAnsi" w:cs="Arial"/>
          <w:color w:val="auto"/>
          <w:sz w:val="24"/>
          <w:szCs w:val="24"/>
        </w:rPr>
        <w:t>–</w:t>
      </w:r>
      <w:r w:rsidRPr="00FF2E93">
        <w:rPr>
          <w:rFonts w:asciiTheme="minorHAnsi" w:hAnsiTheme="minorHAnsi" w:cs="Arial"/>
          <w:color w:val="auto"/>
          <w:sz w:val="24"/>
          <w:szCs w:val="24"/>
        </w:rPr>
        <w:t xml:space="preserve"> osoba, u której stwierdzono występowanie dwóch lub więcej niepełnosp</w:t>
      </w:r>
      <w:r>
        <w:rPr>
          <w:rFonts w:asciiTheme="minorHAnsi" w:hAnsiTheme="minorHAnsi" w:cs="Arial"/>
          <w:color w:val="auto"/>
          <w:sz w:val="24"/>
          <w:szCs w:val="24"/>
        </w:rPr>
        <w:t>rawności.</w:t>
      </w:r>
    </w:p>
    <w:p w14:paraId="4A76F030" w14:textId="77777777" w:rsidR="00247B97" w:rsidRDefault="00247B97" w:rsidP="00A8131A">
      <w:pPr>
        <w:suppressAutoHyphens w:val="0"/>
        <w:overflowPunct/>
        <w:spacing w:before="120" w:after="120"/>
        <w:rPr>
          <w:rFonts w:asciiTheme="minorHAnsi" w:hAnsiTheme="minorHAnsi" w:cs="Arial"/>
          <w:sz w:val="24"/>
          <w:szCs w:val="24"/>
        </w:rPr>
      </w:pPr>
      <w:r w:rsidRPr="00FF2E93">
        <w:rPr>
          <w:rFonts w:asciiTheme="minorHAnsi" w:hAnsiTheme="minorHAnsi" w:cs="Arial"/>
          <w:b/>
          <w:sz w:val="24"/>
          <w:szCs w:val="24"/>
        </w:rPr>
        <w:t xml:space="preserve">Partner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podmiot w rozumieniu art. 33 ust. 1 ustawy wdrożeniowej, który jest wymieniony </w:t>
      </w:r>
      <w:r w:rsidRPr="00FF2E93">
        <w:rPr>
          <w:rFonts w:asciiTheme="minorHAnsi" w:hAnsiTheme="minorHAnsi" w:cs="Arial"/>
          <w:sz w:val="24"/>
          <w:szCs w:val="24"/>
        </w:rPr>
        <w:br/>
        <w:t>we wniosku o dofinansowanie projektu, realizujący wspólnie z beneficjentem</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(i ewentualnie innymi partnerami) projekt na warunkach określonych w umowie o dofinansowanie i porozumieniu albo umowie o partnerstwie i wnoszący do projektu zasoby ludzkie, organizacyjne, techniczne lub finansowe. </w:t>
      </w:r>
    </w:p>
    <w:p w14:paraId="4D8EEADC" w14:textId="1C66BAF6" w:rsidR="00717339" w:rsidRPr="00717339" w:rsidRDefault="00717339" w:rsidP="00717339">
      <w:pPr>
        <w:suppressAutoHyphens w:val="0"/>
        <w:overflowPunct/>
        <w:spacing w:before="120" w:after="120"/>
        <w:rPr>
          <w:rFonts w:asciiTheme="minorHAnsi" w:hAnsiTheme="minorHAnsi" w:cs="Arial"/>
          <w:sz w:val="24"/>
          <w:szCs w:val="24"/>
        </w:rPr>
      </w:pPr>
      <w:r w:rsidRPr="00717339">
        <w:rPr>
          <w:rFonts w:asciiTheme="minorHAnsi" w:hAnsiTheme="minorHAnsi" w:cs="Arial"/>
          <w:b/>
          <w:sz w:val="24"/>
          <w:szCs w:val="24"/>
        </w:rPr>
        <w:t>Program aktywności lokalnej</w:t>
      </w:r>
      <w:r w:rsidRPr="00717339">
        <w:rPr>
          <w:rFonts w:asciiTheme="minorHAnsi" w:hAnsiTheme="minorHAnsi" w:cs="Arial"/>
          <w:sz w:val="24"/>
          <w:szCs w:val="24"/>
        </w:rPr>
        <w:t xml:space="preserve"> </w:t>
      </w:r>
      <w:r w:rsidR="00F06211">
        <w:rPr>
          <w:rFonts w:asciiTheme="minorHAnsi" w:hAnsiTheme="minorHAnsi" w:cs="Arial"/>
          <w:sz w:val="24"/>
          <w:szCs w:val="24"/>
        </w:rPr>
        <w:t>–</w:t>
      </w:r>
      <w:r w:rsidRPr="00717339">
        <w:rPr>
          <w:rFonts w:asciiTheme="minorHAnsi" w:hAnsiTheme="minorHAnsi" w:cs="Arial"/>
          <w:sz w:val="24"/>
          <w:szCs w:val="24"/>
        </w:rPr>
        <w:t xml:space="preserve">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7ED4D302" w14:textId="77777777" w:rsidR="00717339" w:rsidRPr="00717339" w:rsidRDefault="00717339" w:rsidP="00717339">
      <w:pPr>
        <w:suppressAutoHyphens w:val="0"/>
        <w:overflowPunct/>
        <w:spacing w:before="120" w:after="120"/>
        <w:rPr>
          <w:rFonts w:asciiTheme="minorHAnsi" w:hAnsiTheme="minorHAnsi" w:cs="Arial"/>
          <w:sz w:val="24"/>
          <w:szCs w:val="24"/>
        </w:rPr>
      </w:pPr>
      <w:r w:rsidRPr="00717339">
        <w:rPr>
          <w:rFonts w:asciiTheme="minorHAnsi" w:hAnsiTheme="minorHAnsi" w:cs="Arial"/>
          <w:b/>
          <w:sz w:val="24"/>
          <w:szCs w:val="24"/>
        </w:rPr>
        <w:t>Projekt partnerski</w:t>
      </w:r>
      <w:r w:rsidRPr="00717339">
        <w:rPr>
          <w:rFonts w:asciiTheme="minorHAnsi" w:hAnsiTheme="minorHAnsi" w:cs="Arial"/>
          <w:sz w:val="24"/>
          <w:szCs w:val="24"/>
        </w:rPr>
        <w:t xml:space="preserve"> – projekt partnerski, o którym mowa w art. 33 ustawy z dnia 11 lipca 2014 r. o zasadach realizacji programów w zakresie polityki spójności finansowanych </w:t>
      </w:r>
      <w:r w:rsidRPr="00717339">
        <w:rPr>
          <w:rFonts w:asciiTheme="minorHAnsi" w:hAnsiTheme="minorHAnsi" w:cs="Arial"/>
          <w:sz w:val="24"/>
          <w:szCs w:val="24"/>
        </w:rPr>
        <w:br/>
        <w:t>w perspektywie finansowej 2014-2020.</w:t>
      </w:r>
    </w:p>
    <w:p w14:paraId="277BC50F" w14:textId="31729778" w:rsidR="00717339" w:rsidRPr="00FF2E93" w:rsidRDefault="00717339" w:rsidP="00A8131A">
      <w:pPr>
        <w:suppressAutoHyphens w:val="0"/>
        <w:overflowPunct/>
        <w:spacing w:before="120" w:after="120"/>
        <w:rPr>
          <w:rFonts w:asciiTheme="minorHAnsi" w:hAnsiTheme="minorHAnsi" w:cs="Arial"/>
          <w:sz w:val="24"/>
          <w:szCs w:val="24"/>
        </w:rPr>
      </w:pPr>
      <w:r w:rsidRPr="00717339">
        <w:rPr>
          <w:rFonts w:asciiTheme="minorHAnsi" w:hAnsiTheme="minorHAnsi" w:cs="Arial"/>
          <w:b/>
          <w:sz w:val="24"/>
          <w:szCs w:val="24"/>
        </w:rPr>
        <w:lastRenderedPageBreak/>
        <w:t>Projekt socjalny</w:t>
      </w:r>
      <w:r w:rsidRPr="00717339">
        <w:rPr>
          <w:rFonts w:asciiTheme="minorHAnsi" w:hAnsiTheme="minorHAnsi" w:cs="Arial"/>
          <w:sz w:val="24"/>
          <w:szCs w:val="24"/>
        </w:rPr>
        <w:t xml:space="preserve"> – projekt socjalny, o którym mowa w art. 6 pkt 18 ustawy z dnia </w:t>
      </w:r>
      <w:r w:rsidRPr="00717339">
        <w:rPr>
          <w:rFonts w:asciiTheme="minorHAnsi" w:hAnsiTheme="minorHAnsi" w:cs="Arial"/>
          <w:sz w:val="24"/>
          <w:szCs w:val="24"/>
        </w:rPr>
        <w:br/>
        <w:t>12 marca 2004 r. o pomocy społecznej.</w:t>
      </w:r>
    </w:p>
    <w:p w14:paraId="4955A312" w14:textId="77777777" w:rsidR="009321B2" w:rsidRPr="00FF2E93" w:rsidRDefault="008146AD"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Wnioskodawca </w:t>
      </w:r>
      <w:r w:rsidRPr="00155435">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podmiot ubiegający się o dofinansowanie projektu.</w:t>
      </w:r>
    </w:p>
    <w:p w14:paraId="755DB31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8" w:name="_Toc431974569"/>
      <w:bookmarkStart w:id="9" w:name="_Toc483389491"/>
      <w:bookmarkEnd w:id="8"/>
      <w:r w:rsidRPr="00FF2E93">
        <w:rPr>
          <w:rFonts w:asciiTheme="minorHAnsi" w:hAnsiTheme="minorHAnsi" w:cs="Arial"/>
          <w:b/>
          <w:sz w:val="24"/>
          <w:szCs w:val="24"/>
        </w:rPr>
        <w:t>Postanowienia ogólne</w:t>
      </w:r>
      <w:bookmarkEnd w:id="9"/>
    </w:p>
    <w:p w14:paraId="6660CED5" w14:textId="77777777" w:rsidR="000D2441" w:rsidRPr="00A14D3F" w:rsidRDefault="000D2441" w:rsidP="00A14D3F">
      <w:pPr>
        <w:spacing w:after="0"/>
        <w:rPr>
          <w:sz w:val="24"/>
          <w:szCs w:val="24"/>
        </w:rPr>
      </w:pPr>
      <w:r w:rsidRPr="00A14D3F">
        <w:rPr>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78AFB3A3" w14:textId="77777777" w:rsidR="00A14D3F" w:rsidRDefault="00A14D3F" w:rsidP="00A14D3F">
      <w:pPr>
        <w:spacing w:after="0"/>
        <w:rPr>
          <w:sz w:val="24"/>
          <w:szCs w:val="24"/>
        </w:rPr>
      </w:pPr>
    </w:p>
    <w:p w14:paraId="300CB2B6" w14:textId="77777777" w:rsidR="00F15056" w:rsidRPr="00A14D3F" w:rsidRDefault="00F15A6B" w:rsidP="00A14D3F">
      <w:pPr>
        <w:spacing w:after="0"/>
        <w:rPr>
          <w:sz w:val="24"/>
          <w:szCs w:val="24"/>
        </w:rPr>
      </w:pPr>
      <w:r w:rsidRPr="00A14D3F">
        <w:rPr>
          <w:sz w:val="24"/>
          <w:szCs w:val="24"/>
        </w:rPr>
        <w:t>W przypadku zmian w Regulaminie informację o ich wprowadzeniu, aktualną treść Regulaminu, uzasadnienie oraz termin, od którego obowiązuje nowy Regulamin, IOK zamie</w:t>
      </w:r>
      <w:r w:rsidR="003F080B" w:rsidRPr="00A14D3F">
        <w:rPr>
          <w:sz w:val="24"/>
          <w:szCs w:val="24"/>
        </w:rPr>
        <w:t>ści</w:t>
      </w:r>
      <w:r w:rsidRPr="00A14D3F">
        <w:rPr>
          <w:sz w:val="24"/>
          <w:szCs w:val="24"/>
        </w:rPr>
        <w:t xml:space="preserve"> na stronach internetowych: </w:t>
      </w:r>
      <w:hyperlink r:id="rId10">
        <w:r w:rsidRPr="00A14D3F">
          <w:rPr>
            <w:rStyle w:val="czeinternetowe"/>
            <w:rFonts w:asciiTheme="minorHAnsi" w:hAnsiTheme="minorHAnsi" w:cs="Arial"/>
            <w:webHidden/>
            <w:sz w:val="24"/>
            <w:szCs w:val="24"/>
          </w:rPr>
          <w:t>www.rpo.wup.lodz.pl</w:t>
        </w:r>
      </w:hyperlink>
      <w:r w:rsidRPr="00A14D3F">
        <w:rPr>
          <w:sz w:val="24"/>
          <w:szCs w:val="24"/>
        </w:rPr>
        <w:t xml:space="preserve">,  </w:t>
      </w:r>
      <w:hyperlink r:id="rId11">
        <w:r w:rsidRPr="00A14D3F">
          <w:rPr>
            <w:rStyle w:val="czeinternetowe"/>
            <w:rFonts w:asciiTheme="minorHAnsi" w:hAnsiTheme="minorHAnsi" w:cs="Arial"/>
            <w:webHidden/>
            <w:sz w:val="24"/>
            <w:szCs w:val="24"/>
          </w:rPr>
          <w:t>www.funduszeeuropejskie.gov.pl</w:t>
        </w:r>
      </w:hyperlink>
      <w:r w:rsidRPr="00A14D3F">
        <w:rPr>
          <w:rStyle w:val="Hipercze"/>
          <w:rFonts w:asciiTheme="minorHAnsi" w:hAnsiTheme="minorHAnsi" w:cs="Arial"/>
          <w:sz w:val="24"/>
          <w:szCs w:val="24"/>
        </w:rPr>
        <w:t>.</w:t>
      </w:r>
    </w:p>
    <w:p w14:paraId="7230AB4F" w14:textId="77777777" w:rsidR="00F01AF9" w:rsidRPr="00A14D3F" w:rsidRDefault="00F01AF9" w:rsidP="00A14D3F">
      <w:pPr>
        <w:pStyle w:val="Akapitzlist"/>
        <w:spacing w:after="0"/>
        <w:ind w:left="0"/>
        <w:rPr>
          <w:rFonts w:asciiTheme="minorHAnsi" w:hAnsiTheme="minorHAnsi" w:cs="Arial"/>
          <w:sz w:val="24"/>
          <w:szCs w:val="24"/>
        </w:rPr>
      </w:pPr>
    </w:p>
    <w:p w14:paraId="5028E292" w14:textId="77777777" w:rsidR="00F15A6B" w:rsidRPr="00FF2E93" w:rsidRDefault="00F01AF9" w:rsidP="00A8131A">
      <w:pPr>
        <w:pStyle w:val="Akapitzlist"/>
        <w:spacing w:before="120" w:after="120"/>
        <w:ind w:left="0"/>
        <w:rPr>
          <w:rFonts w:asciiTheme="minorHAnsi" w:hAnsiTheme="minorHAnsi" w:cs="Arial"/>
          <w:sz w:val="24"/>
          <w:szCs w:val="24"/>
        </w:rPr>
      </w:pPr>
      <w:r w:rsidRPr="005269BB">
        <w:rPr>
          <w:rFonts w:asciiTheme="minorHAnsi" w:hAnsiTheme="minorHAnsi" w:cs="Arial"/>
          <w:sz w:val="24"/>
          <w:szCs w:val="24"/>
        </w:rPr>
        <w:t>W przypadku, gdy RPO WŁ 2014-2020 zawiera w poszczególnych obszarach rozstrzygnięcia inne niż zawarte w wytycznych Ministra Rozwoju,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Rozwoju.</w:t>
      </w:r>
    </w:p>
    <w:p w14:paraId="4B88D208" w14:textId="77777777" w:rsidR="00F01AF9" w:rsidRPr="00FF2E93" w:rsidRDefault="00F01AF9" w:rsidP="00A8131A">
      <w:pPr>
        <w:pStyle w:val="Akapitzlist"/>
        <w:spacing w:before="120" w:after="120"/>
        <w:ind w:left="0"/>
        <w:contextualSpacing w:val="0"/>
        <w:rPr>
          <w:rFonts w:asciiTheme="minorHAnsi" w:hAnsiTheme="minorHAnsi" w:cs="Arial"/>
          <w:sz w:val="24"/>
          <w:szCs w:val="24"/>
        </w:rPr>
      </w:pPr>
    </w:p>
    <w:p w14:paraId="5AEE5253" w14:textId="77777777" w:rsidR="000D2441" w:rsidRPr="00FF2E93" w:rsidRDefault="000D2441" w:rsidP="00A8131A">
      <w:pPr>
        <w:pStyle w:val="Akapitzlist"/>
        <w:spacing w:before="120" w:after="120"/>
        <w:ind w:left="0"/>
        <w:contextualSpacing w:val="0"/>
        <w:rPr>
          <w:rFonts w:asciiTheme="minorHAnsi" w:hAnsiTheme="minorHAnsi" w:cs="Arial"/>
          <w:sz w:val="24"/>
          <w:szCs w:val="24"/>
        </w:rPr>
      </w:pPr>
      <w:r w:rsidRPr="00FF2E93">
        <w:rPr>
          <w:rFonts w:asciiTheme="minorHAnsi" w:hAnsiTheme="minorHAnsi" w:cs="Arial"/>
          <w:sz w:val="24"/>
          <w:szCs w:val="24"/>
        </w:rPr>
        <w:t>IOK zastrzega możliwość anulowania ogłoszonego konkursu w uzasadnionych przypadkach, m.in.:</w:t>
      </w:r>
    </w:p>
    <w:p w14:paraId="03D916B1" w14:textId="77777777" w:rsidR="000D2441"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wystąpienia zdarzeń losowych, niezależnych od IOK, niemożliwych do przewidzenia na etapie sporządzania Regulaminu,</w:t>
      </w:r>
    </w:p>
    <w:p w14:paraId="3A48444A" w14:textId="77777777" w:rsidR="00C15C52"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zmiany aktów prawnych lub wytycznych mających wpływ na proces wyboru projektów do dofinansowania.</w:t>
      </w:r>
    </w:p>
    <w:p w14:paraId="0170A95F" w14:textId="77777777" w:rsidR="007E74A7" w:rsidRPr="00FF2E93" w:rsidRDefault="000D2441" w:rsidP="00A8131A">
      <w:pPr>
        <w:pStyle w:val="Akapitzlist"/>
        <w:spacing w:before="240" w:after="240"/>
        <w:ind w:left="0"/>
        <w:contextualSpacing w:val="0"/>
        <w:rPr>
          <w:rFonts w:asciiTheme="minorHAnsi" w:hAnsiTheme="minorHAnsi" w:cs="Arial"/>
          <w:b/>
          <w:sz w:val="24"/>
          <w:szCs w:val="24"/>
        </w:rPr>
      </w:pPr>
      <w:r w:rsidRPr="00FF2E93">
        <w:rPr>
          <w:rFonts w:asciiTheme="minorHAnsi" w:hAnsiTheme="minorHAnsi" w:cs="Arial"/>
          <w:b/>
          <w:sz w:val="24"/>
          <w:szCs w:val="24"/>
        </w:rPr>
        <w:t>Za każdym razem, gdy w Regulaminie wskazuje się liczbę dni, mowa jest o dniach kalendarzowych.</w:t>
      </w:r>
    </w:p>
    <w:p w14:paraId="5A1E56DC"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Do postępowania w zakresie ubiegania się o dofinansowanie oraz udzielania dofinansowania na podstawie ustawy nie stosuje się przepisów ustawy z dnia 14 czerwca 1960 r. </w:t>
      </w:r>
      <w:r w:rsidR="00CB29A1">
        <w:rPr>
          <w:rFonts w:asciiTheme="minorHAnsi" w:hAnsiTheme="minorHAnsi" w:cs="Arial"/>
          <w:sz w:val="24"/>
          <w:szCs w:val="24"/>
        </w:rPr>
        <w:t>k</w:t>
      </w:r>
      <w:r w:rsidRPr="00FF2E93">
        <w:rPr>
          <w:rFonts w:asciiTheme="minorHAnsi" w:hAnsiTheme="minorHAnsi" w:cs="Arial"/>
          <w:sz w:val="24"/>
          <w:szCs w:val="24"/>
        </w:rPr>
        <w:t>odeks postępowania administracyjnego, z wyjątkiem przepisów dotyczących wyłączenia pracowników organu, doręczeń i sposobu obliczania terminów.</w:t>
      </w:r>
    </w:p>
    <w:p w14:paraId="58F71C59" w14:textId="77777777" w:rsidR="00C15C52" w:rsidRPr="00FF2E93" w:rsidRDefault="00C15C52" w:rsidP="00A8131A">
      <w:pPr>
        <w:pStyle w:val="Akapitzlist"/>
        <w:spacing w:before="120" w:after="120"/>
        <w:ind w:left="0"/>
        <w:rPr>
          <w:rFonts w:asciiTheme="minorHAnsi" w:hAnsiTheme="minorHAnsi" w:cs="Arial"/>
          <w:sz w:val="24"/>
          <w:szCs w:val="24"/>
        </w:rPr>
      </w:pPr>
    </w:p>
    <w:p w14:paraId="1B077340"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0" w:name="_Toc431974570"/>
      <w:bookmarkStart w:id="11" w:name="_Toc483389492"/>
      <w:bookmarkEnd w:id="10"/>
      <w:r w:rsidRPr="00FF2E93">
        <w:rPr>
          <w:rFonts w:asciiTheme="minorHAnsi" w:hAnsiTheme="minorHAnsi" w:cs="Arial"/>
          <w:b/>
          <w:sz w:val="24"/>
          <w:szCs w:val="24"/>
        </w:rPr>
        <w:lastRenderedPageBreak/>
        <w:t>Informacje o konkursie</w:t>
      </w:r>
      <w:bookmarkEnd w:id="11"/>
    </w:p>
    <w:p w14:paraId="07DD2DD4" w14:textId="77777777" w:rsidR="000D2441" w:rsidRPr="00FF2E93" w:rsidRDefault="000D2441" w:rsidP="00A8131A">
      <w:pPr>
        <w:keepNext/>
        <w:outlineLvl w:val="0"/>
        <w:rPr>
          <w:rFonts w:asciiTheme="minorHAnsi" w:hAnsiTheme="minorHAnsi" w:cs="Arial"/>
          <w:b/>
          <w:sz w:val="24"/>
          <w:szCs w:val="24"/>
        </w:rPr>
      </w:pPr>
    </w:p>
    <w:p w14:paraId="4B33CDBF" w14:textId="77777777" w:rsidR="000D2441" w:rsidRPr="00FF2E93" w:rsidRDefault="000D2441" w:rsidP="00A4053A">
      <w:pPr>
        <w:pStyle w:val="Akapitzlist"/>
        <w:keepNext/>
        <w:numPr>
          <w:ilvl w:val="1"/>
          <w:numId w:val="44"/>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2" w:name="_Toc431974571"/>
      <w:bookmarkStart w:id="13" w:name="_Toc483389493"/>
      <w:bookmarkEnd w:id="12"/>
      <w:r w:rsidRPr="00FF2E93">
        <w:rPr>
          <w:rFonts w:asciiTheme="minorHAnsi" w:hAnsiTheme="minorHAnsi" w:cs="Arial"/>
          <w:b/>
          <w:sz w:val="24"/>
          <w:szCs w:val="24"/>
        </w:rPr>
        <w:t>Instytucj</w:t>
      </w:r>
      <w:r w:rsidR="003F080B" w:rsidRPr="00FF2E93">
        <w:rPr>
          <w:rFonts w:asciiTheme="minorHAnsi" w:hAnsiTheme="minorHAnsi" w:cs="Arial"/>
          <w:b/>
          <w:sz w:val="24"/>
          <w:szCs w:val="24"/>
        </w:rPr>
        <w:t>a</w:t>
      </w:r>
      <w:r w:rsidRPr="00FF2E93">
        <w:rPr>
          <w:rFonts w:asciiTheme="minorHAnsi" w:hAnsiTheme="minorHAnsi" w:cs="Arial"/>
          <w:b/>
          <w:sz w:val="24"/>
          <w:szCs w:val="24"/>
        </w:rPr>
        <w:t xml:space="preserve"> organizując</w:t>
      </w:r>
      <w:r w:rsidR="003F080B" w:rsidRPr="00FF2E93">
        <w:rPr>
          <w:rFonts w:asciiTheme="minorHAnsi" w:hAnsiTheme="minorHAnsi" w:cs="Arial"/>
          <w:b/>
          <w:sz w:val="24"/>
          <w:szCs w:val="24"/>
        </w:rPr>
        <w:t>a</w:t>
      </w:r>
      <w:r w:rsidRPr="00FF2E93">
        <w:rPr>
          <w:rFonts w:asciiTheme="minorHAnsi" w:hAnsiTheme="minorHAnsi" w:cs="Arial"/>
          <w:b/>
          <w:sz w:val="24"/>
          <w:szCs w:val="24"/>
        </w:rPr>
        <w:t xml:space="preserve"> konkurs</w:t>
      </w:r>
      <w:bookmarkEnd w:id="13"/>
    </w:p>
    <w:p w14:paraId="5C6F6045" w14:textId="77777777" w:rsidR="00C71830" w:rsidRPr="001773CC" w:rsidRDefault="00C71830" w:rsidP="001773CC">
      <w:pPr>
        <w:rPr>
          <w:color w:val="auto"/>
          <w:sz w:val="24"/>
          <w:szCs w:val="24"/>
        </w:rPr>
      </w:pPr>
      <w:r w:rsidRPr="001773CC">
        <w:rPr>
          <w:b/>
          <w:sz w:val="24"/>
          <w:szCs w:val="24"/>
        </w:rPr>
        <w:t xml:space="preserve">Instytucją Organizującą Konkurs jest </w:t>
      </w:r>
      <w:r w:rsidRPr="001773CC">
        <w:rPr>
          <w:b/>
          <w:color w:val="auto"/>
          <w:sz w:val="24"/>
          <w:szCs w:val="24"/>
        </w:rPr>
        <w:t>Wojewódzki Urząd Pracy w Łodzi</w:t>
      </w:r>
      <w:r w:rsidRPr="001773CC">
        <w:rPr>
          <w:color w:val="auto"/>
          <w:sz w:val="24"/>
          <w:szCs w:val="24"/>
        </w:rPr>
        <w:t xml:space="preserve">, adres: </w:t>
      </w:r>
      <w:r w:rsidR="00D71713" w:rsidRPr="001773CC">
        <w:rPr>
          <w:color w:val="auto"/>
          <w:sz w:val="24"/>
          <w:szCs w:val="24"/>
        </w:rPr>
        <w:br/>
      </w:r>
      <w:r w:rsidRPr="001773CC">
        <w:rPr>
          <w:color w:val="auto"/>
          <w:sz w:val="24"/>
          <w:szCs w:val="24"/>
        </w:rPr>
        <w:t>ul.  Wólczańska 49, 90-608 Łódź.</w:t>
      </w:r>
    </w:p>
    <w:p w14:paraId="5241F81D" w14:textId="77777777" w:rsidR="000D2441" w:rsidRPr="00FF2E93" w:rsidRDefault="000D2441" w:rsidP="00A4053A">
      <w:pPr>
        <w:pStyle w:val="Akapitzlist"/>
        <w:keepNext/>
        <w:numPr>
          <w:ilvl w:val="1"/>
          <w:numId w:val="44"/>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4" w:name="_Toc431974572"/>
      <w:bookmarkStart w:id="15" w:name="_Toc483389494"/>
      <w:bookmarkEnd w:id="14"/>
      <w:r w:rsidRPr="00FF2E93">
        <w:rPr>
          <w:rFonts w:asciiTheme="minorHAnsi" w:hAnsiTheme="minorHAnsi" w:cs="Arial"/>
          <w:b/>
          <w:sz w:val="24"/>
          <w:szCs w:val="24"/>
        </w:rPr>
        <w:t>Kontakt i informacje dotyczące konkursu</w:t>
      </w:r>
      <w:bookmarkEnd w:id="15"/>
    </w:p>
    <w:p w14:paraId="47D85D55" w14:textId="6E4EA4A4" w:rsidR="007E74A7"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Informacji i wyjaśnień dotyczących konkursu drogą telefoniczną oraz za pomocą poczty elektronicznej e-mail</w:t>
      </w:r>
      <w:r w:rsidR="007E74A7" w:rsidRPr="00FF2E93">
        <w:rPr>
          <w:rFonts w:asciiTheme="minorHAnsi" w:hAnsiTheme="minorHAnsi" w:cs="Arial"/>
          <w:sz w:val="24"/>
          <w:szCs w:val="24"/>
        </w:rPr>
        <w:t xml:space="preserve"> udziela:</w:t>
      </w:r>
    </w:p>
    <w:p w14:paraId="6BAE326E" w14:textId="4576BDE8" w:rsidR="00A80F83" w:rsidRDefault="00A80F83" w:rsidP="00FF4BE4">
      <w:pPr>
        <w:pStyle w:val="Akapitzlist"/>
        <w:spacing w:before="120" w:after="240" w:line="480" w:lineRule="auto"/>
        <w:ind w:left="0"/>
        <w:rPr>
          <w:rFonts w:asciiTheme="minorHAnsi" w:hAnsiTheme="minorHAnsi" w:cs="Arial"/>
          <w:color w:val="auto"/>
          <w:sz w:val="24"/>
          <w:szCs w:val="24"/>
          <w:u w:val="single"/>
        </w:rPr>
      </w:pPr>
      <w:r w:rsidRPr="00A80F83">
        <w:rPr>
          <w:rFonts w:asciiTheme="minorHAnsi" w:hAnsiTheme="minorHAnsi" w:cs="Arial"/>
          <w:color w:val="auto"/>
          <w:sz w:val="24"/>
          <w:szCs w:val="24"/>
          <w:u w:val="single"/>
        </w:rPr>
        <w:t xml:space="preserve">Punkt Informacyjny EFS </w:t>
      </w:r>
    </w:p>
    <w:p w14:paraId="14D188B8" w14:textId="0DB491C1" w:rsidR="00A80F83" w:rsidRPr="00FF2E93" w:rsidRDefault="00C71830" w:rsidP="00FF4BE4">
      <w:pPr>
        <w:pStyle w:val="Akapitzlist"/>
        <w:spacing w:before="120" w:after="240" w:line="480" w:lineRule="auto"/>
        <w:ind w:left="0"/>
        <w:rPr>
          <w:rFonts w:asciiTheme="minorHAnsi" w:hAnsiTheme="minorHAnsi" w:cs="Arial"/>
          <w:color w:val="auto"/>
          <w:sz w:val="24"/>
          <w:szCs w:val="24"/>
          <w:u w:val="single"/>
        </w:rPr>
      </w:pPr>
      <w:r w:rsidRPr="00FF2E93">
        <w:rPr>
          <w:rFonts w:asciiTheme="minorHAnsi" w:hAnsiTheme="minorHAnsi" w:cs="Arial"/>
          <w:color w:val="auto"/>
          <w:sz w:val="24"/>
          <w:szCs w:val="24"/>
          <w:u w:val="single"/>
        </w:rPr>
        <w:t>Wojewódzki Urząd Pracy w Łodzi</w:t>
      </w:r>
    </w:p>
    <w:p w14:paraId="470CF2C6"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Godziny pracy: pn.-pt. 8:00-16:00</w:t>
      </w:r>
    </w:p>
    <w:p w14:paraId="56CA7F6D"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Adres: ul. Wólczańska 49 </w:t>
      </w:r>
    </w:p>
    <w:p w14:paraId="31876F36"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90-608 Łódź,</w:t>
      </w:r>
    </w:p>
    <w:p w14:paraId="33C232B3"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 xml:space="preserve">pok. 1.03 i 1.04 </w:t>
      </w:r>
    </w:p>
    <w:p w14:paraId="3C1FCCD4"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 xml:space="preserve">telefon: (42) 638 91 30/39  </w:t>
      </w:r>
    </w:p>
    <w:p w14:paraId="2B01A5A7" w14:textId="77777777" w:rsidR="00C71830" w:rsidRPr="00FF2E93" w:rsidRDefault="00C71830" w:rsidP="00A8131A">
      <w:pPr>
        <w:pStyle w:val="Akapitzlist"/>
        <w:spacing w:before="120" w:after="120"/>
        <w:ind w:left="0"/>
        <w:rPr>
          <w:rFonts w:asciiTheme="minorHAnsi" w:hAnsiTheme="minorHAnsi" w:cs="Arial"/>
          <w:color w:val="auto"/>
          <w:sz w:val="24"/>
          <w:szCs w:val="24"/>
          <w:lang w:val="en-US"/>
        </w:rPr>
      </w:pPr>
      <w:r w:rsidRPr="00FF2E93">
        <w:rPr>
          <w:rFonts w:asciiTheme="minorHAnsi" w:hAnsiTheme="minorHAnsi" w:cs="Arial"/>
          <w:color w:val="auto"/>
          <w:sz w:val="24"/>
          <w:szCs w:val="24"/>
          <w:lang w:val="en-US"/>
        </w:rPr>
        <w:t xml:space="preserve">fax: (42) 636 77 97 </w:t>
      </w:r>
    </w:p>
    <w:p w14:paraId="793CB9D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r w:rsidRPr="00FF2E93">
        <w:rPr>
          <w:rFonts w:asciiTheme="minorHAnsi" w:hAnsiTheme="minorHAnsi" w:cs="Arial"/>
          <w:color w:val="auto"/>
          <w:sz w:val="24"/>
          <w:szCs w:val="24"/>
          <w:lang w:val="en-US"/>
        </w:rPr>
        <w:t xml:space="preserve">e-mail: </w:t>
      </w:r>
      <w:hyperlink r:id="rId12" w:history="1">
        <w:r w:rsidRPr="00FF2E93">
          <w:rPr>
            <w:rStyle w:val="Hipercze"/>
            <w:rFonts w:asciiTheme="minorHAnsi" w:hAnsiTheme="minorHAnsi" w:cs="Arial"/>
            <w:color w:val="auto"/>
            <w:sz w:val="24"/>
            <w:szCs w:val="24"/>
            <w:lang w:val="en-US"/>
          </w:rPr>
          <w:t>rpo@wup.lodz.pl</w:t>
        </w:r>
      </w:hyperlink>
    </w:p>
    <w:p w14:paraId="29B1E2C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p>
    <w:p w14:paraId="285550A5" w14:textId="77777777" w:rsidR="000D2441" w:rsidRPr="00FF2E93" w:rsidRDefault="000D2441" w:rsidP="00A4053A">
      <w:pPr>
        <w:pStyle w:val="Akapitzlist"/>
        <w:keepNext/>
        <w:numPr>
          <w:ilvl w:val="1"/>
          <w:numId w:val="44"/>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6" w:name="_Toc431974573"/>
      <w:bookmarkStart w:id="17" w:name="_Toc483389495"/>
      <w:bookmarkEnd w:id="16"/>
      <w:r w:rsidRPr="00FF2E93">
        <w:rPr>
          <w:rFonts w:asciiTheme="minorHAnsi" w:hAnsiTheme="minorHAnsi" w:cs="Arial"/>
          <w:b/>
          <w:sz w:val="24"/>
          <w:szCs w:val="24"/>
        </w:rPr>
        <w:t>Kwota przeznaczona na dofinansowanie projektów i poziom dofinansowania projektów</w:t>
      </w:r>
      <w:bookmarkEnd w:id="17"/>
    </w:p>
    <w:p w14:paraId="6C03A2CE" w14:textId="26395269" w:rsidR="000D2441" w:rsidRPr="00FF2E93" w:rsidRDefault="000D2441" w:rsidP="00A8131A">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4C5EBA" w:rsidRPr="005269BB">
        <w:rPr>
          <w:rFonts w:asciiTheme="minorHAnsi" w:hAnsiTheme="minorHAnsi" w:cs="Arial"/>
          <w:b/>
          <w:bCs/>
          <w:sz w:val="24"/>
          <w:szCs w:val="24"/>
        </w:rPr>
        <w:t>32 295 240</w:t>
      </w:r>
      <w:r w:rsidR="00F37537" w:rsidRPr="005269BB">
        <w:rPr>
          <w:rFonts w:asciiTheme="minorHAnsi" w:hAnsiTheme="minorHAnsi" w:cs="Arial"/>
          <w:b/>
          <w:bCs/>
          <w:sz w:val="24"/>
          <w:szCs w:val="24"/>
        </w:rPr>
        <w:t>,00</w:t>
      </w:r>
      <w:r w:rsidR="00256C74" w:rsidRPr="005269BB">
        <w:rPr>
          <w:rFonts w:asciiTheme="minorHAnsi" w:hAnsiTheme="minorHAnsi" w:cs="Arial"/>
          <w:b/>
          <w:bCs/>
          <w:sz w:val="24"/>
          <w:szCs w:val="24"/>
        </w:rPr>
        <w:t xml:space="preserve"> </w:t>
      </w:r>
      <w:r w:rsidRPr="005269BB">
        <w:rPr>
          <w:rFonts w:asciiTheme="minorHAnsi" w:hAnsiTheme="minorHAnsi" w:cs="Arial"/>
          <w:b/>
          <w:sz w:val="24"/>
          <w:szCs w:val="24"/>
        </w:rPr>
        <w:t>PLN</w:t>
      </w:r>
      <w:r w:rsidRPr="00981C52">
        <w:rPr>
          <w:rFonts w:asciiTheme="minorHAnsi" w:hAnsiTheme="minorHAnsi" w:cs="Arial"/>
          <w:sz w:val="24"/>
          <w:szCs w:val="24"/>
        </w:rPr>
        <w:t>.</w:t>
      </w:r>
    </w:p>
    <w:p w14:paraId="6289A302" w14:textId="0697D728" w:rsidR="000D2441" w:rsidRPr="00FF2E93" w:rsidRDefault="000D2441" w:rsidP="00A8131A">
      <w:pPr>
        <w:pStyle w:val="Tretekstu"/>
        <w:widowControl w:val="0"/>
        <w:tabs>
          <w:tab w:val="left" w:pos="461"/>
        </w:tabs>
        <w:spacing w:before="120" w:after="200" w:line="276" w:lineRule="auto"/>
        <w:ind w:right="110"/>
        <w:rPr>
          <w:rFonts w:asciiTheme="minorHAnsi" w:hAnsiTheme="minorHAnsi" w:cs="Arial"/>
          <w:b/>
          <w:bCs/>
          <w:sz w:val="24"/>
          <w:szCs w:val="24"/>
        </w:rPr>
      </w:pPr>
      <w:r w:rsidRPr="00FF2E93">
        <w:rPr>
          <w:rFonts w:asciiTheme="minorHAnsi" w:hAnsiTheme="minorHAnsi" w:cs="Arial"/>
          <w:sz w:val="24"/>
          <w:szCs w:val="24"/>
        </w:rPr>
        <w:t xml:space="preserve">Maksymalny poziom dofinansowania wydatków kwalifikowalnych w projekcie wynosi  </w:t>
      </w:r>
      <w:r w:rsidR="008C006F">
        <w:rPr>
          <w:rFonts w:asciiTheme="minorHAnsi" w:hAnsiTheme="minorHAnsi" w:cs="Arial"/>
          <w:b/>
          <w:bCs/>
          <w:sz w:val="24"/>
          <w:szCs w:val="24"/>
        </w:rPr>
        <w:t>85</w:t>
      </w:r>
      <w:r w:rsidR="008146AD" w:rsidRPr="00FF2E93">
        <w:rPr>
          <w:rFonts w:asciiTheme="minorHAnsi" w:hAnsiTheme="minorHAnsi" w:cs="Arial"/>
          <w:b/>
          <w:bCs/>
          <w:sz w:val="24"/>
          <w:szCs w:val="24"/>
        </w:rPr>
        <w:t>,00</w:t>
      </w:r>
      <w:r w:rsidRPr="00FF2E93">
        <w:rPr>
          <w:rFonts w:asciiTheme="minorHAnsi" w:hAnsiTheme="minorHAnsi" w:cs="Arial"/>
          <w:b/>
          <w:bCs/>
          <w:sz w:val="24"/>
          <w:szCs w:val="24"/>
        </w:rPr>
        <w:t>%</w:t>
      </w:r>
      <w:r w:rsidRPr="00FF2E93">
        <w:rPr>
          <w:rFonts w:asciiTheme="minorHAnsi" w:hAnsiTheme="minorHAnsi" w:cs="Arial"/>
          <w:sz w:val="24"/>
          <w:szCs w:val="24"/>
        </w:rPr>
        <w:t>.</w:t>
      </w:r>
      <w:r w:rsidRPr="00FF2E93">
        <w:rPr>
          <w:rFonts w:asciiTheme="minorHAnsi" w:hAnsiTheme="minorHAnsi" w:cs="Arial"/>
          <w:b/>
          <w:bCs/>
          <w:sz w:val="24"/>
          <w:szCs w:val="24"/>
        </w:rPr>
        <w:t xml:space="preserve"> </w:t>
      </w:r>
    </w:p>
    <w:p w14:paraId="553F6C67"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dostępności środków, IOK po rozstrzygnięciu konkursu mo</w:t>
      </w:r>
      <w:r w:rsidR="003F080B" w:rsidRPr="00FF2E93">
        <w:rPr>
          <w:rFonts w:asciiTheme="minorHAnsi" w:hAnsiTheme="minorHAnsi" w:cs="Arial"/>
          <w:sz w:val="24"/>
          <w:szCs w:val="24"/>
        </w:rPr>
        <w:t>że</w:t>
      </w:r>
      <w:r w:rsidRPr="00FF2E93">
        <w:rPr>
          <w:rFonts w:asciiTheme="minorHAnsi" w:hAnsiTheme="minorHAns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7D2E7BBD" w14:textId="77777777" w:rsidR="00C15C52" w:rsidRPr="00FF2E93" w:rsidRDefault="00C71830" w:rsidP="00A8131A">
      <w:pPr>
        <w:spacing w:before="120" w:after="120"/>
        <w:rPr>
          <w:rFonts w:asciiTheme="minorHAnsi" w:hAnsiTheme="minorHAnsi" w:cs="Arial"/>
          <w:sz w:val="24"/>
          <w:szCs w:val="24"/>
        </w:rPr>
      </w:pPr>
      <w:bookmarkStart w:id="18" w:name="_Toc431974574"/>
      <w:bookmarkEnd w:id="18"/>
      <w:r w:rsidRPr="00FF2E93">
        <w:rPr>
          <w:rFonts w:asciiTheme="minorHAnsi" w:hAnsiTheme="minorHAnsi"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7B4DF712" w14:textId="77777777" w:rsidR="00C71830" w:rsidRPr="00FF2E93" w:rsidRDefault="00C71830" w:rsidP="00A8131A">
      <w:pPr>
        <w:spacing w:before="120" w:after="120"/>
        <w:rPr>
          <w:rFonts w:asciiTheme="minorHAnsi" w:hAnsiTheme="minorHAnsi"/>
          <w:sz w:val="24"/>
          <w:szCs w:val="24"/>
        </w:rPr>
      </w:pPr>
      <w:r w:rsidRPr="00FF2E93">
        <w:rPr>
          <w:rFonts w:asciiTheme="minorHAnsi" w:hAnsiTheme="minorHAnsi" w:cs="Arial"/>
          <w:sz w:val="24"/>
          <w:szCs w:val="24"/>
        </w:rPr>
        <w:lastRenderedPageBreak/>
        <w:t>Informację o zwiększeniu kwoty alokacji dla konkursu IOK zamie</w:t>
      </w:r>
      <w:r w:rsidR="003F080B" w:rsidRPr="00FF2E93">
        <w:rPr>
          <w:rFonts w:asciiTheme="minorHAnsi" w:hAnsiTheme="minorHAnsi" w:cs="Arial"/>
          <w:sz w:val="24"/>
          <w:szCs w:val="24"/>
        </w:rPr>
        <w:t>ści</w:t>
      </w:r>
      <w:r w:rsidRPr="00FF2E93">
        <w:rPr>
          <w:rFonts w:asciiTheme="minorHAnsi" w:hAnsiTheme="minorHAnsi" w:cs="Arial"/>
          <w:sz w:val="24"/>
          <w:szCs w:val="24"/>
        </w:rPr>
        <w:t xml:space="preserve"> na stronach internetowych </w:t>
      </w:r>
      <w:hyperlink r:id="rId13">
        <w:r w:rsidRPr="00FF2E93">
          <w:rPr>
            <w:rStyle w:val="czeinternetowe"/>
            <w:rFonts w:asciiTheme="minorHAnsi" w:hAnsiTheme="minorHAnsi" w:cs="Arial"/>
            <w:webHidden/>
            <w:sz w:val="24"/>
            <w:szCs w:val="24"/>
          </w:rPr>
          <w:t>www.rpo.wup.lodz.pl</w:t>
        </w:r>
      </w:hyperlink>
      <w:r w:rsidRPr="00FF2E93">
        <w:rPr>
          <w:rFonts w:asciiTheme="minorHAnsi" w:hAnsiTheme="minorHAnsi" w:cs="Arial"/>
          <w:sz w:val="24"/>
          <w:szCs w:val="24"/>
        </w:rPr>
        <w:t xml:space="preserve">  </w:t>
      </w:r>
      <w:hyperlink r:id="rId14">
        <w:r w:rsidRPr="00FF2E93">
          <w:rPr>
            <w:rStyle w:val="czeinternetowe"/>
            <w:rFonts w:asciiTheme="minorHAnsi" w:hAnsiTheme="minorHAnsi" w:cs="Arial"/>
            <w:webHidden/>
            <w:sz w:val="24"/>
            <w:szCs w:val="24"/>
          </w:rPr>
          <w:t>www.funduszeeuropejskie.gov.pl</w:t>
        </w:r>
      </w:hyperlink>
      <w:r w:rsidRPr="00FF2E93">
        <w:rPr>
          <w:rFonts w:asciiTheme="minorHAnsi" w:hAnsiTheme="minorHAnsi" w:cs="Arial"/>
          <w:sz w:val="24"/>
          <w:szCs w:val="24"/>
        </w:rPr>
        <w:t>.</w:t>
      </w:r>
    </w:p>
    <w:p w14:paraId="790C5FA7" w14:textId="77777777" w:rsidR="000D2441" w:rsidRPr="00FF2E93" w:rsidRDefault="000D2441" w:rsidP="00A4053A">
      <w:pPr>
        <w:pStyle w:val="Akapitzlist"/>
        <w:keepNext/>
        <w:numPr>
          <w:ilvl w:val="1"/>
          <w:numId w:val="44"/>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9" w:name="_Toc483389496"/>
      <w:r w:rsidRPr="00FF2E93">
        <w:rPr>
          <w:rFonts w:asciiTheme="minorHAnsi" w:hAnsiTheme="minorHAnsi" w:cs="Arial"/>
          <w:b/>
          <w:sz w:val="24"/>
          <w:szCs w:val="24"/>
        </w:rPr>
        <w:t>Podmioty uprawnione do ubiegania się o dofinansowanie</w:t>
      </w:r>
      <w:bookmarkEnd w:id="19"/>
    </w:p>
    <w:p w14:paraId="6ABE7C15" w14:textId="15454628" w:rsidR="000D2441" w:rsidRPr="00FF2E93" w:rsidRDefault="000D2441" w:rsidP="00A8131A">
      <w:pPr>
        <w:spacing w:after="0"/>
        <w:rPr>
          <w:rFonts w:asciiTheme="minorHAnsi" w:hAnsiTheme="minorHAnsi" w:cs="Arial"/>
          <w:sz w:val="24"/>
          <w:szCs w:val="24"/>
        </w:rPr>
      </w:pPr>
      <w:r w:rsidRPr="00FF2E93">
        <w:rPr>
          <w:rFonts w:asciiTheme="minorHAnsi" w:hAnsiTheme="minorHAnsi" w:cs="Arial"/>
          <w:sz w:val="24"/>
          <w:szCs w:val="24"/>
        </w:rPr>
        <w:t xml:space="preserve">Wnioskodawcą w ramach Poddziałania </w:t>
      </w:r>
      <w:r w:rsidR="00E92ADE" w:rsidRPr="00FF2E93">
        <w:rPr>
          <w:rFonts w:asciiTheme="minorHAnsi" w:hAnsiTheme="minorHAnsi" w:cs="Arial"/>
          <w:sz w:val="24"/>
          <w:szCs w:val="24"/>
        </w:rPr>
        <w:t>IX</w:t>
      </w:r>
      <w:r w:rsidRPr="00FF2E93">
        <w:rPr>
          <w:rFonts w:asciiTheme="minorHAnsi" w:hAnsiTheme="minorHAnsi" w:cs="Arial"/>
          <w:sz w:val="24"/>
          <w:szCs w:val="24"/>
        </w:rPr>
        <w:t>.</w:t>
      </w:r>
      <w:r w:rsidR="008C006F">
        <w:rPr>
          <w:rFonts w:asciiTheme="minorHAnsi" w:hAnsiTheme="minorHAnsi" w:cs="Arial"/>
          <w:sz w:val="24"/>
          <w:szCs w:val="24"/>
        </w:rPr>
        <w:t>1</w:t>
      </w:r>
      <w:r w:rsidRPr="00FF2E93">
        <w:rPr>
          <w:rFonts w:asciiTheme="minorHAnsi" w:hAnsiTheme="minorHAnsi" w:cs="Arial"/>
          <w:sz w:val="24"/>
          <w:szCs w:val="24"/>
        </w:rPr>
        <w:t>.</w:t>
      </w:r>
      <w:r w:rsidR="003F080B" w:rsidRPr="00FF2E93">
        <w:rPr>
          <w:rFonts w:asciiTheme="minorHAnsi" w:hAnsiTheme="minorHAnsi" w:cs="Arial"/>
          <w:sz w:val="24"/>
          <w:szCs w:val="24"/>
        </w:rPr>
        <w:t>1</w:t>
      </w:r>
      <w:r w:rsidRPr="00FF2E93">
        <w:rPr>
          <w:rFonts w:asciiTheme="minorHAnsi" w:hAnsiTheme="minorHAnsi" w:cs="Arial"/>
          <w:sz w:val="24"/>
          <w:szCs w:val="24"/>
        </w:rPr>
        <w:t xml:space="preserve">  w niniejszym konkursie mogą być:</w:t>
      </w:r>
    </w:p>
    <w:p w14:paraId="3484735D" w14:textId="77777777" w:rsidR="008C006F" w:rsidRPr="008C006F" w:rsidRDefault="008C006F" w:rsidP="00A4053A">
      <w:pPr>
        <w:numPr>
          <w:ilvl w:val="0"/>
          <w:numId w:val="43"/>
        </w:numPr>
        <w:tabs>
          <w:tab w:val="clear" w:pos="720"/>
          <w:tab w:val="num" w:pos="284"/>
        </w:tabs>
        <w:overflowPunct/>
        <w:spacing w:after="0" w:line="288" w:lineRule="auto"/>
        <w:ind w:left="284" w:hanging="284"/>
        <w:jc w:val="both"/>
        <w:rPr>
          <w:sz w:val="24"/>
          <w:szCs w:val="24"/>
          <w:lang w:eastAsia="ar-SA"/>
        </w:rPr>
      </w:pPr>
      <w:r w:rsidRPr="008C006F">
        <w:rPr>
          <w:sz w:val="24"/>
          <w:szCs w:val="24"/>
          <w:lang w:eastAsia="ar-SA"/>
        </w:rPr>
        <w:t xml:space="preserve">powiatowe samorządowe jednostki organizacyjne – </w:t>
      </w:r>
      <w:r w:rsidRPr="008C006F">
        <w:rPr>
          <w:b/>
          <w:bCs/>
          <w:sz w:val="24"/>
          <w:szCs w:val="24"/>
          <w:lang w:eastAsia="ar-SA"/>
        </w:rPr>
        <w:t xml:space="preserve">powiatowe centra pomocy rodzinie </w:t>
      </w:r>
      <w:r w:rsidRPr="008C006F">
        <w:rPr>
          <w:sz w:val="24"/>
          <w:szCs w:val="24"/>
          <w:lang w:eastAsia="ar-SA"/>
        </w:rPr>
        <w:t>(PCPR), o których mowa w art. 112 ustawy o pomocy społecznej;</w:t>
      </w:r>
    </w:p>
    <w:p w14:paraId="6EB41D09" w14:textId="2948BF4B" w:rsidR="00140143" w:rsidRPr="008C006F" w:rsidRDefault="008C006F" w:rsidP="00A4053A">
      <w:pPr>
        <w:numPr>
          <w:ilvl w:val="0"/>
          <w:numId w:val="43"/>
        </w:numPr>
        <w:tabs>
          <w:tab w:val="clear" w:pos="720"/>
          <w:tab w:val="num" w:pos="284"/>
        </w:tabs>
        <w:overflowPunct/>
        <w:spacing w:after="0"/>
        <w:ind w:left="284" w:hanging="284"/>
        <w:rPr>
          <w:rFonts w:asciiTheme="minorHAnsi" w:hAnsiTheme="minorHAnsi" w:cs="Arial"/>
          <w:sz w:val="24"/>
          <w:szCs w:val="24"/>
        </w:rPr>
      </w:pPr>
      <w:r w:rsidRPr="008C006F">
        <w:rPr>
          <w:sz w:val="24"/>
          <w:szCs w:val="24"/>
          <w:lang w:eastAsia="ar-SA"/>
        </w:rPr>
        <w:t xml:space="preserve">gminne samorządowe jednostki organizacyjne – </w:t>
      </w:r>
      <w:r w:rsidRPr="008C006F">
        <w:rPr>
          <w:b/>
          <w:bCs/>
          <w:sz w:val="24"/>
          <w:szCs w:val="24"/>
          <w:lang w:eastAsia="ar-SA"/>
        </w:rPr>
        <w:t>ośrodki pomocy społecznej</w:t>
      </w:r>
      <w:r w:rsidRPr="008C006F">
        <w:rPr>
          <w:sz w:val="24"/>
          <w:szCs w:val="24"/>
          <w:lang w:eastAsia="ar-SA"/>
        </w:rPr>
        <w:t xml:space="preserve"> (OPS), o których mowa w art. 110 ustawy o pomocy społecznej</w:t>
      </w:r>
      <w:r w:rsidR="0000638A">
        <w:rPr>
          <w:rStyle w:val="Teksttreci2"/>
          <w:szCs w:val="24"/>
        </w:rPr>
        <w:t>.</w:t>
      </w:r>
      <w:r w:rsidR="00513F20" w:rsidRPr="008C006F">
        <w:rPr>
          <w:rFonts w:asciiTheme="minorHAnsi" w:hAnsiTheme="minorHAnsi" w:cs="Arial"/>
          <w:sz w:val="24"/>
          <w:szCs w:val="24"/>
        </w:rPr>
        <w:t xml:space="preserve"> </w:t>
      </w:r>
    </w:p>
    <w:p w14:paraId="0ECAD583" w14:textId="77777777" w:rsidR="00140F18" w:rsidRPr="00FF2E93" w:rsidRDefault="00140F18" w:rsidP="00A8131A">
      <w:pPr>
        <w:pStyle w:val="Default"/>
        <w:suppressAutoHyphens w:val="0"/>
        <w:overflowPunct/>
        <w:autoSpaceDE w:val="0"/>
        <w:autoSpaceDN w:val="0"/>
        <w:adjustRightInd w:val="0"/>
        <w:spacing w:before="120" w:after="120" w:line="276" w:lineRule="auto"/>
        <w:rPr>
          <w:rFonts w:asciiTheme="minorHAnsi" w:eastAsia="Times New Roman" w:hAnsiTheme="minorHAnsi"/>
        </w:rPr>
      </w:pPr>
    </w:p>
    <w:p w14:paraId="166DC428" w14:textId="77777777" w:rsidR="002C7799" w:rsidRPr="005269BB" w:rsidRDefault="002C7799" w:rsidP="00A8131A">
      <w:pPr>
        <w:pBdr>
          <w:left w:val="single" w:sz="48" w:space="4" w:color="E36C0A"/>
        </w:pBdr>
        <w:spacing w:after="0"/>
        <w:ind w:left="284"/>
        <w:rPr>
          <w:rFonts w:asciiTheme="minorHAnsi" w:hAnsiTheme="minorHAnsi" w:cs="Arial"/>
          <w:b/>
          <w:sz w:val="24"/>
          <w:szCs w:val="24"/>
        </w:rPr>
      </w:pPr>
      <w:r w:rsidRPr="005269BB">
        <w:rPr>
          <w:rFonts w:asciiTheme="minorHAnsi" w:hAnsiTheme="minorHAnsi" w:cs="Arial"/>
          <w:b/>
          <w:sz w:val="24"/>
          <w:szCs w:val="24"/>
        </w:rPr>
        <w:t xml:space="preserve">Uwaga! </w:t>
      </w:r>
    </w:p>
    <w:p w14:paraId="5F2096E9" w14:textId="36AD146B" w:rsidR="003C0D1D" w:rsidRPr="005269BB" w:rsidRDefault="0095478B" w:rsidP="003C0D1D">
      <w:pPr>
        <w:pBdr>
          <w:left w:val="single" w:sz="48" w:space="4" w:color="E36C0A"/>
        </w:pBdr>
        <w:spacing w:after="0"/>
        <w:ind w:left="284"/>
        <w:rPr>
          <w:rFonts w:asciiTheme="minorHAnsi" w:hAnsiTheme="minorHAnsi"/>
          <w:sz w:val="24"/>
          <w:szCs w:val="24"/>
        </w:rPr>
      </w:pPr>
      <w:r w:rsidRPr="005269BB">
        <w:rPr>
          <w:rFonts w:asciiTheme="minorHAnsi" w:hAnsiTheme="minorHAnsi" w:cs="Arial"/>
          <w:color w:val="auto"/>
          <w:sz w:val="24"/>
          <w:szCs w:val="24"/>
        </w:rPr>
        <w:t xml:space="preserve">Zgodnie z ogólnym kryterium dostępu nr </w:t>
      </w:r>
      <w:r w:rsidR="007438B0" w:rsidRPr="005269BB">
        <w:rPr>
          <w:rFonts w:asciiTheme="minorHAnsi" w:hAnsiTheme="minorHAnsi" w:cs="Arial"/>
          <w:color w:val="auto"/>
          <w:sz w:val="24"/>
          <w:szCs w:val="24"/>
        </w:rPr>
        <w:t>2</w:t>
      </w:r>
      <w:r w:rsidRPr="005269BB">
        <w:rPr>
          <w:rFonts w:asciiTheme="minorHAnsi" w:hAnsiTheme="minorHAnsi" w:cs="Arial"/>
          <w:color w:val="auto"/>
          <w:sz w:val="24"/>
          <w:szCs w:val="24"/>
        </w:rPr>
        <w:t xml:space="preserve"> „</w:t>
      </w:r>
      <w:r w:rsidRPr="005269BB">
        <w:rPr>
          <w:rFonts w:asciiTheme="minorHAnsi" w:hAnsiTheme="minorHAnsi" w:cs="Arial"/>
          <w:b/>
          <w:color w:val="auto"/>
          <w:sz w:val="24"/>
          <w:szCs w:val="24"/>
        </w:rPr>
        <w:t>Wnioskodawca oraz partnerzy (o ile dotyczy) nie podlegają wykluczeniu z możliwości otrzymania dofinansowania</w:t>
      </w:r>
      <w:r w:rsidRPr="005269BB">
        <w:rPr>
          <w:rFonts w:asciiTheme="minorHAnsi" w:hAnsiTheme="minorHAnsi" w:cs="Arial"/>
          <w:color w:val="auto"/>
          <w:sz w:val="24"/>
          <w:szCs w:val="24"/>
        </w:rPr>
        <w:t xml:space="preserve">”, wnioskodawca oraz partnerzy (o ile dotyczy)  nie mogą być wykluczeni z </w:t>
      </w:r>
      <w:r w:rsidR="003C0D1D" w:rsidRPr="005269BB">
        <w:rPr>
          <w:rFonts w:asciiTheme="minorHAnsi" w:hAnsiTheme="minorHAnsi" w:cs="Arial"/>
          <w:color w:val="auto"/>
          <w:sz w:val="24"/>
          <w:szCs w:val="24"/>
        </w:rPr>
        <w:t xml:space="preserve">możliwości </w:t>
      </w:r>
      <w:r w:rsidRPr="005269BB">
        <w:rPr>
          <w:rFonts w:asciiTheme="minorHAnsi" w:hAnsiTheme="minorHAnsi" w:cs="Arial"/>
          <w:color w:val="auto"/>
          <w:sz w:val="24"/>
          <w:szCs w:val="24"/>
        </w:rPr>
        <w:t>otrzyman</w:t>
      </w:r>
      <w:r w:rsidR="003C0D1D" w:rsidRPr="005269BB">
        <w:rPr>
          <w:rFonts w:asciiTheme="minorHAnsi" w:hAnsiTheme="minorHAnsi" w:cs="Arial"/>
          <w:color w:val="auto"/>
          <w:sz w:val="24"/>
          <w:szCs w:val="24"/>
        </w:rPr>
        <w:t xml:space="preserve">ia dofinansowania na podstawie </w:t>
      </w:r>
      <w:r w:rsidR="003C0D1D" w:rsidRPr="005269BB">
        <w:rPr>
          <w:rFonts w:asciiTheme="minorHAnsi" w:hAnsiTheme="minorHAnsi"/>
          <w:sz w:val="24"/>
          <w:szCs w:val="24"/>
        </w:rPr>
        <w:t>art. 207 ust. 4 ustawy z dnia 27 sierpnia 2009 r. o finansach publicznych lub nie orzeczono wobec nich zakazu dostępu do środków funduszy europejskich na podstawie:</w:t>
      </w:r>
    </w:p>
    <w:p w14:paraId="12AB1BF6" w14:textId="004A5B24" w:rsidR="003C0D1D" w:rsidRPr="005269BB" w:rsidRDefault="003C0D1D" w:rsidP="00A4053A">
      <w:pPr>
        <w:pStyle w:val="Akapitzlist"/>
        <w:numPr>
          <w:ilvl w:val="0"/>
          <w:numId w:val="58"/>
        </w:numPr>
        <w:pBdr>
          <w:left w:val="single" w:sz="48" w:space="4" w:color="E36C0A"/>
        </w:pBdr>
        <w:spacing w:after="0"/>
        <w:ind w:left="709" w:hanging="425"/>
        <w:rPr>
          <w:rFonts w:asciiTheme="minorHAnsi" w:hAnsiTheme="minorHAnsi"/>
          <w:sz w:val="24"/>
          <w:szCs w:val="24"/>
        </w:rPr>
      </w:pPr>
      <w:r w:rsidRPr="005269BB">
        <w:rPr>
          <w:rFonts w:asciiTheme="minorHAnsi" w:hAnsiTheme="minorHAnsi"/>
          <w:sz w:val="24"/>
          <w:szCs w:val="24"/>
        </w:rPr>
        <w:t xml:space="preserve">art. 12 ust. 1 pkt 1 ustawy z dnia 15 czerwca 2012 r. o skutkach powierzania wykonywania pracy cudzoziemcom przebywającym wbrew przepisom na terytorium Rzeczypospolitej Polskiej; </w:t>
      </w:r>
    </w:p>
    <w:p w14:paraId="64EF84B6" w14:textId="495C7605" w:rsidR="003C0D1D" w:rsidRPr="005269BB" w:rsidRDefault="003C0D1D" w:rsidP="00A4053A">
      <w:pPr>
        <w:pStyle w:val="Akapitzlist"/>
        <w:numPr>
          <w:ilvl w:val="0"/>
          <w:numId w:val="58"/>
        </w:numPr>
        <w:pBdr>
          <w:left w:val="single" w:sz="48" w:space="4" w:color="E36C0A"/>
        </w:pBdr>
        <w:spacing w:after="0"/>
        <w:ind w:left="709" w:hanging="425"/>
        <w:rPr>
          <w:rFonts w:asciiTheme="minorHAnsi" w:hAnsiTheme="minorHAnsi" w:cs="Arial"/>
          <w:color w:val="auto"/>
          <w:sz w:val="24"/>
          <w:szCs w:val="24"/>
        </w:rPr>
      </w:pPr>
      <w:r w:rsidRPr="005269BB">
        <w:rPr>
          <w:rFonts w:asciiTheme="minorHAnsi" w:hAnsiTheme="minorHAnsi"/>
          <w:sz w:val="24"/>
          <w:szCs w:val="24"/>
        </w:rPr>
        <w:t>art. 9 ust. 1 pkt 2a ustawy z dnia 28 października 2002 r. o odpowiedzialności podmiotów</w:t>
      </w:r>
    </w:p>
    <w:p w14:paraId="6F37C158" w14:textId="77777777" w:rsidR="0095478B" w:rsidRPr="00A14D3F" w:rsidRDefault="0095478B" w:rsidP="00A8131A">
      <w:pPr>
        <w:pBdr>
          <w:left w:val="single" w:sz="48" w:space="4" w:color="E36C0A"/>
        </w:pBdr>
        <w:spacing w:after="0"/>
        <w:ind w:left="284"/>
        <w:rPr>
          <w:rFonts w:asciiTheme="minorHAnsi" w:hAnsiTheme="minorHAnsi" w:cs="Arial"/>
          <w:color w:val="auto"/>
          <w:sz w:val="24"/>
          <w:szCs w:val="24"/>
          <w:highlight w:val="yellow"/>
        </w:rPr>
      </w:pPr>
    </w:p>
    <w:p w14:paraId="4606CD81" w14:textId="74D68D32" w:rsidR="00AA3F3B" w:rsidRDefault="00AA3F3B">
      <w:pPr>
        <w:suppressAutoHyphens w:val="0"/>
        <w:overflowPunct/>
        <w:spacing w:after="0" w:line="240" w:lineRule="auto"/>
        <w:rPr>
          <w:rFonts w:asciiTheme="minorHAnsi" w:hAnsiTheme="minorHAnsi" w:cs="Arial"/>
          <w:b/>
          <w:sz w:val="24"/>
          <w:szCs w:val="24"/>
        </w:rPr>
      </w:pPr>
    </w:p>
    <w:p w14:paraId="7FEEFB43" w14:textId="0E6EA6EF" w:rsidR="0095478B" w:rsidRPr="009D6CEB" w:rsidRDefault="0095478B" w:rsidP="00A8131A">
      <w:pPr>
        <w:pBdr>
          <w:left w:val="single" w:sz="48" w:space="4" w:color="E36C0A"/>
        </w:pBdr>
        <w:spacing w:after="0"/>
        <w:ind w:left="284"/>
        <w:rPr>
          <w:rFonts w:asciiTheme="minorHAnsi" w:hAnsiTheme="minorHAnsi" w:cs="Arial"/>
          <w:color w:val="auto"/>
          <w:sz w:val="24"/>
          <w:szCs w:val="24"/>
        </w:rPr>
      </w:pPr>
      <w:r w:rsidRPr="009D6CEB">
        <w:rPr>
          <w:rFonts w:asciiTheme="minorHAnsi" w:hAnsiTheme="minorHAnsi" w:cs="Arial"/>
          <w:b/>
          <w:sz w:val="24"/>
          <w:szCs w:val="24"/>
        </w:rPr>
        <w:t>Uwaga!</w:t>
      </w:r>
    </w:p>
    <w:p w14:paraId="0C0AE38A" w14:textId="4D5ECF46" w:rsidR="002C7799" w:rsidRPr="00FF2E93" w:rsidRDefault="002C7799" w:rsidP="009D6CEB">
      <w:pPr>
        <w:pBdr>
          <w:left w:val="single" w:sz="48" w:space="4" w:color="E36C0A"/>
        </w:pBdr>
        <w:spacing w:after="0"/>
        <w:ind w:left="284"/>
        <w:rPr>
          <w:rFonts w:asciiTheme="minorHAnsi" w:hAnsiTheme="minorHAnsi" w:cs="Arial"/>
          <w:b/>
          <w:sz w:val="24"/>
          <w:szCs w:val="24"/>
        </w:rPr>
      </w:pPr>
      <w:r w:rsidRPr="009D6CEB">
        <w:rPr>
          <w:rFonts w:asciiTheme="minorHAnsi" w:hAnsiTheme="minorHAnsi" w:cs="Arial"/>
          <w:color w:val="auto"/>
          <w:sz w:val="24"/>
          <w:szCs w:val="24"/>
        </w:rPr>
        <w:t>Zgodnie ze szczegółowym kryterium dostępu nr 1</w:t>
      </w:r>
      <w:r w:rsidRPr="009D6CEB">
        <w:rPr>
          <w:rFonts w:asciiTheme="minorHAnsi" w:hAnsiTheme="minorHAnsi" w:cs="Arial"/>
          <w:b/>
          <w:color w:val="auto"/>
          <w:sz w:val="24"/>
          <w:szCs w:val="24"/>
        </w:rPr>
        <w:t xml:space="preserve"> „</w:t>
      </w:r>
      <w:r w:rsidR="009D6CEB" w:rsidRPr="009D6CEB">
        <w:rPr>
          <w:rFonts w:asciiTheme="minorHAnsi" w:hAnsiTheme="minorHAnsi" w:cs="Arial"/>
          <w:b/>
          <w:sz w:val="24"/>
          <w:szCs w:val="24"/>
        </w:rPr>
        <w:t>Wnioskodawca złożył jeden wniosek o dofinansowanie projektu w ramach danego konkursu</w:t>
      </w:r>
      <w:r w:rsidRPr="009D6CEB">
        <w:rPr>
          <w:rFonts w:asciiTheme="minorHAnsi" w:hAnsiTheme="minorHAnsi" w:cs="Arial"/>
          <w:b/>
          <w:sz w:val="24"/>
          <w:szCs w:val="24"/>
        </w:rPr>
        <w:t>”</w:t>
      </w:r>
      <w:r w:rsidRPr="009D6CEB">
        <w:rPr>
          <w:rFonts w:asciiTheme="minorHAnsi" w:hAnsiTheme="minorHAnsi" w:cs="Arial"/>
          <w:sz w:val="24"/>
          <w:szCs w:val="24"/>
        </w:rPr>
        <w:t xml:space="preserve">, </w:t>
      </w:r>
      <w:r w:rsidR="009D6CEB">
        <w:rPr>
          <w:rFonts w:asciiTheme="minorHAnsi" w:hAnsiTheme="minorHAnsi" w:cs="Arial"/>
          <w:sz w:val="24"/>
          <w:szCs w:val="24"/>
        </w:rPr>
        <w:t>w</w:t>
      </w:r>
      <w:r w:rsidR="009D6CEB" w:rsidRPr="009D6CEB">
        <w:rPr>
          <w:rFonts w:asciiTheme="minorHAnsi" w:hAnsiTheme="minorHAnsi" w:cs="Arial"/>
          <w:sz w:val="24"/>
          <w:szCs w:val="24"/>
        </w:rPr>
        <w:t>nioskodawca jest zobligowany do złożenia jednego wniosku o dofinansowanie projektu w ramach danego konkursu. Kryterium w przedmiotowym brzmieniu odnosi się wyłącznie do występowania danego podmiotu w charakterze wnioskodawcy, a nie partnera. Wnioskodawca może występować w innych wnioskach złożonych w tym samym konkursie w charakterze partnera. W przypadku złożenia więcej niż jednego wniosku przez jednego wnioskodawcę IOK odrzuca wszystkie złożone w odpowiedzi na konkurs wnioski.</w:t>
      </w:r>
    </w:p>
    <w:p w14:paraId="37B58A6C" w14:textId="77777777" w:rsidR="000D2441" w:rsidRPr="00FF2E93" w:rsidRDefault="000D2441" w:rsidP="00A4053A">
      <w:pPr>
        <w:pStyle w:val="Akapitzlist"/>
        <w:keepNext/>
        <w:numPr>
          <w:ilvl w:val="1"/>
          <w:numId w:val="44"/>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0" w:name="_Toc431974575"/>
      <w:bookmarkStart w:id="21" w:name="_Toc483389497"/>
      <w:bookmarkEnd w:id="20"/>
      <w:r w:rsidRPr="00FF2E93">
        <w:rPr>
          <w:rFonts w:asciiTheme="minorHAnsi" w:hAnsiTheme="minorHAnsi" w:cs="Arial"/>
          <w:b/>
          <w:sz w:val="24"/>
          <w:szCs w:val="24"/>
        </w:rPr>
        <w:t>Grupa docelowa</w:t>
      </w:r>
      <w:bookmarkEnd w:id="21"/>
    </w:p>
    <w:p w14:paraId="4A8C2800" w14:textId="77777777" w:rsidR="000D2441" w:rsidRPr="003C0D1D" w:rsidRDefault="000D2441" w:rsidP="003C0D1D">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14:paraId="18903C74" w14:textId="324917FA" w:rsidR="003C0D1D" w:rsidRDefault="003C0D1D" w:rsidP="00A4053A">
      <w:pPr>
        <w:pStyle w:val="Normalnyodstp"/>
        <w:numPr>
          <w:ilvl w:val="0"/>
          <w:numId w:val="59"/>
        </w:numPr>
        <w:ind w:left="426" w:hanging="426"/>
        <w:jc w:val="left"/>
        <w:rPr>
          <w:rFonts w:asciiTheme="minorHAnsi" w:hAnsiTheme="minorHAnsi" w:cs="Arial"/>
          <w:b/>
          <w:sz w:val="24"/>
          <w:szCs w:val="24"/>
        </w:rPr>
      </w:pPr>
      <w:r w:rsidRPr="003C0D1D">
        <w:rPr>
          <w:rFonts w:asciiTheme="minorHAnsi" w:hAnsiTheme="minorHAnsi" w:cs="Arial"/>
          <w:b/>
          <w:sz w:val="24"/>
          <w:szCs w:val="24"/>
        </w:rPr>
        <w:t xml:space="preserve">osoby zagrożone ubóstwem lub wykluczeniem społecznym, które w pierwszej kolejności wymagają aktywizacji społecznej, </w:t>
      </w:r>
      <w:r w:rsidRPr="00A14D3F">
        <w:rPr>
          <w:rFonts w:asciiTheme="minorHAnsi" w:hAnsiTheme="minorHAnsi" w:cs="Arial"/>
          <w:sz w:val="24"/>
          <w:szCs w:val="24"/>
        </w:rPr>
        <w:t xml:space="preserve">w tym osoby bezrobotne dla których zgodnie z ustawą z dnia 20 kwietnia 2004 r. o promocji zatrudnienia i instytucjach rynku </w:t>
      </w:r>
      <w:r w:rsidRPr="00A14D3F">
        <w:rPr>
          <w:rFonts w:asciiTheme="minorHAnsi" w:hAnsiTheme="minorHAnsi" w:cs="Arial"/>
          <w:sz w:val="24"/>
          <w:szCs w:val="24"/>
        </w:rPr>
        <w:lastRenderedPageBreak/>
        <w:t>pracy został określony trzeci profil pomocy (w odniesieniu do osób sprofilowanych w powiatowych urzędach pracy)</w:t>
      </w:r>
      <w:r>
        <w:rPr>
          <w:rFonts w:asciiTheme="minorHAnsi" w:hAnsiTheme="minorHAnsi" w:cs="Arial"/>
          <w:b/>
          <w:sz w:val="24"/>
          <w:szCs w:val="24"/>
        </w:rPr>
        <w:t>,</w:t>
      </w:r>
    </w:p>
    <w:p w14:paraId="6E00DDC7" w14:textId="39298EE3" w:rsidR="003C0D1D" w:rsidRPr="003C0D1D" w:rsidRDefault="003C0D1D" w:rsidP="00A4053A">
      <w:pPr>
        <w:pStyle w:val="Normalnyodstp"/>
        <w:numPr>
          <w:ilvl w:val="0"/>
          <w:numId w:val="59"/>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w:t>
      </w:r>
    </w:p>
    <w:p w14:paraId="7ED31AC3" w14:textId="77777777" w:rsidR="003C0D1D" w:rsidRDefault="003C0D1D" w:rsidP="003C0D1D">
      <w:pPr>
        <w:spacing w:after="0"/>
        <w:rPr>
          <w:rFonts w:asciiTheme="minorHAnsi" w:hAnsiTheme="minorHAnsi" w:cs="Arial"/>
          <w:b/>
          <w:sz w:val="24"/>
          <w:szCs w:val="24"/>
        </w:rPr>
      </w:pPr>
    </w:p>
    <w:p w14:paraId="3132ED2D" w14:textId="77777777" w:rsidR="003C0D1D" w:rsidRPr="00FF2E93" w:rsidRDefault="003C0D1D" w:rsidP="003C0D1D">
      <w:pPr>
        <w:spacing w:after="0"/>
        <w:rPr>
          <w:rFonts w:asciiTheme="minorHAnsi" w:hAnsiTheme="minorHAnsi" w:cs="Arial"/>
          <w:sz w:val="24"/>
          <w:szCs w:val="24"/>
        </w:rPr>
      </w:pPr>
      <w:r w:rsidRPr="00FF2E93">
        <w:rPr>
          <w:rFonts w:asciiTheme="minorHAnsi" w:hAnsiTheme="minorHAnsi" w:cs="Arial"/>
          <w:b/>
          <w:sz w:val="24"/>
          <w:szCs w:val="24"/>
        </w:rPr>
        <w:t>Osoby zagrożone ubóstwem i wykluczeniem społecznym</w:t>
      </w:r>
      <w:r w:rsidRPr="00FF2E93">
        <w:rPr>
          <w:rFonts w:asciiTheme="minorHAnsi" w:hAnsiTheme="minorHAnsi" w:cs="Arial"/>
          <w:sz w:val="24"/>
          <w:szCs w:val="24"/>
        </w:rPr>
        <w:t xml:space="preserve"> to:</w:t>
      </w:r>
    </w:p>
    <w:p w14:paraId="09C1B0F7" w14:textId="77777777" w:rsidR="003C0D1D" w:rsidRPr="00FF2E93" w:rsidRDefault="003C0D1D" w:rsidP="00A4053A">
      <w:pPr>
        <w:numPr>
          <w:ilvl w:val="1"/>
          <w:numId w:val="46"/>
        </w:numPr>
        <w:tabs>
          <w:tab w:val="clear" w:pos="720"/>
          <w:tab w:val="num" w:pos="426"/>
        </w:tabs>
        <w:suppressAutoHyphens w:val="0"/>
        <w:overflowPunct/>
        <w:spacing w:before="120" w:after="120"/>
        <w:ind w:left="426" w:hanging="426"/>
        <w:rPr>
          <w:rFonts w:asciiTheme="minorHAnsi" w:hAnsiTheme="minorHAnsi" w:cs="Arial"/>
          <w:color w:val="auto"/>
          <w:sz w:val="24"/>
          <w:szCs w:val="24"/>
          <w:lang w:eastAsia="pl-PL"/>
        </w:rPr>
      </w:pPr>
      <w:r w:rsidRPr="00FF2E93">
        <w:rPr>
          <w:rFonts w:asciiTheme="minorHAnsi" w:hAnsiTheme="minorHAnsi"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66AEBBFF" w14:textId="77777777" w:rsidR="003C0D1D" w:rsidRPr="00FF2E93" w:rsidRDefault="003C0D1D" w:rsidP="00A4053A">
      <w:pPr>
        <w:numPr>
          <w:ilvl w:val="1"/>
          <w:numId w:val="46"/>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o których mowa w art. 1 ust. 2 ustawy z dnia 13 czerwca 2003 r. o zatrudnieniu socjalnym;</w:t>
      </w:r>
    </w:p>
    <w:p w14:paraId="586F1A09" w14:textId="77777777" w:rsidR="003C0D1D" w:rsidRPr="00FF2E93" w:rsidRDefault="003C0D1D" w:rsidP="00A4053A">
      <w:pPr>
        <w:numPr>
          <w:ilvl w:val="1"/>
          <w:numId w:val="46"/>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3946BF1C" w14:textId="77777777" w:rsidR="003C0D1D" w:rsidRPr="00FF2E93" w:rsidRDefault="003C0D1D" w:rsidP="00A4053A">
      <w:pPr>
        <w:numPr>
          <w:ilvl w:val="1"/>
          <w:numId w:val="46"/>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nieletnie, wobec których zastosowano środki zapobiegania i zwalczania demoralizacji i przestępczości zgodnie z ustawą z dnia 26 października 1982 r. o postępowaniu w sprawach nieletnich (Dz. U. 2014 r. poz. 382, z późn. zm.);</w:t>
      </w:r>
    </w:p>
    <w:p w14:paraId="6A1E67F7" w14:textId="77777777" w:rsidR="003C0D1D" w:rsidRPr="00FF2E93" w:rsidRDefault="003C0D1D" w:rsidP="00A4053A">
      <w:pPr>
        <w:numPr>
          <w:ilvl w:val="1"/>
          <w:numId w:val="46"/>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przebywające w młodzieżowych ośrodkach wychowawczych i młodzieżowych ośrodkach socjoterapii, o których mowa w ustawie z dnia 7 września 1991 r. o systemie oświaty (Dz. U. 2015 r. poz. 2156, z późn. zm.);</w:t>
      </w:r>
    </w:p>
    <w:p w14:paraId="2B8763EB" w14:textId="77777777" w:rsidR="003C0D1D" w:rsidRPr="00FF2E93" w:rsidRDefault="003C0D1D" w:rsidP="00A4053A">
      <w:pPr>
        <w:numPr>
          <w:ilvl w:val="1"/>
          <w:numId w:val="46"/>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14:paraId="04110B83" w14:textId="77777777" w:rsidR="003C0D1D" w:rsidRPr="00FF2E93" w:rsidRDefault="003C0D1D" w:rsidP="00A4053A">
      <w:pPr>
        <w:numPr>
          <w:ilvl w:val="1"/>
          <w:numId w:val="46"/>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rodziny z dzieckiem z niepełnosprawnością, </w:t>
      </w:r>
      <w:r w:rsidRPr="00FF2E93">
        <w:rPr>
          <w:rFonts w:asciiTheme="minorHAnsi" w:hAnsiTheme="minorHAnsi" w:cs="Arial"/>
          <w:color w:val="000000"/>
          <w:sz w:val="24"/>
          <w:szCs w:val="24"/>
        </w:rPr>
        <w:t>o ile co najmniej jeden z rodziców lub opiekunów nie pracuje ze względu na konieczność sprawowania opieki nad dzieckiem z niepełnosprawnością</w:t>
      </w:r>
      <w:r w:rsidRPr="00FF2E93">
        <w:rPr>
          <w:rFonts w:asciiTheme="minorHAnsi" w:hAnsiTheme="minorHAnsi" w:cs="Arial"/>
          <w:sz w:val="24"/>
          <w:szCs w:val="24"/>
        </w:rPr>
        <w:t>;</w:t>
      </w:r>
    </w:p>
    <w:p w14:paraId="1CF34B9A" w14:textId="09D2BD83" w:rsidR="003C0D1D" w:rsidRPr="00FF2E93" w:rsidRDefault="00834991" w:rsidP="00A4053A">
      <w:pPr>
        <w:numPr>
          <w:ilvl w:val="1"/>
          <w:numId w:val="46"/>
        </w:numPr>
        <w:tabs>
          <w:tab w:val="clear" w:pos="720"/>
          <w:tab w:val="num" w:pos="426"/>
        </w:tabs>
        <w:suppressAutoHyphens w:val="0"/>
        <w:overflowPunct/>
        <w:spacing w:before="120" w:after="120"/>
        <w:ind w:left="426" w:hanging="426"/>
        <w:rPr>
          <w:rFonts w:asciiTheme="minorHAnsi" w:hAnsiTheme="minorHAnsi" w:cs="Arial"/>
          <w:sz w:val="24"/>
          <w:szCs w:val="24"/>
        </w:rPr>
      </w:pPr>
      <w:r>
        <w:rPr>
          <w:rFonts w:asciiTheme="minorHAnsi" w:hAnsiTheme="minorHAnsi" w:cs="Arial"/>
          <w:sz w:val="24"/>
          <w:szCs w:val="24"/>
        </w:rPr>
        <w:t xml:space="preserve">osoby, dla których ustalono </w:t>
      </w:r>
      <w:r w:rsidR="003C0D1D" w:rsidRPr="00FF2E93">
        <w:rPr>
          <w:rFonts w:asciiTheme="minorHAnsi" w:hAnsiTheme="minorHAnsi" w:cs="Arial"/>
          <w:sz w:val="24"/>
          <w:szCs w:val="24"/>
        </w:rPr>
        <w:t>III profilu pomocy, zgodnie z ustawą z dnia 20 kwietnia 2004 r. o promocji zatrudnienia i instytucjach rynku pracy;</w:t>
      </w:r>
    </w:p>
    <w:p w14:paraId="3CA81076" w14:textId="77777777" w:rsidR="003C0D1D" w:rsidRPr="00FF2E93" w:rsidRDefault="003C0D1D" w:rsidP="00A4053A">
      <w:pPr>
        <w:numPr>
          <w:ilvl w:val="1"/>
          <w:numId w:val="46"/>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niesamodzielne;</w:t>
      </w:r>
    </w:p>
    <w:p w14:paraId="168C5D94" w14:textId="77777777" w:rsidR="003C0D1D" w:rsidRPr="00FF2E93" w:rsidRDefault="003C0D1D" w:rsidP="00A4053A">
      <w:pPr>
        <w:numPr>
          <w:ilvl w:val="1"/>
          <w:numId w:val="46"/>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bezdomne lub dotknięte wykluczeniem z dostępu do mieszkań w rozumieniu Wytycznych w zakresie monitorowania;</w:t>
      </w:r>
    </w:p>
    <w:p w14:paraId="5F6FB6E1" w14:textId="77777777" w:rsidR="003C0D1D" w:rsidRDefault="003C0D1D" w:rsidP="00A4053A">
      <w:pPr>
        <w:numPr>
          <w:ilvl w:val="1"/>
          <w:numId w:val="46"/>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korzystające z PO PŻ.</w:t>
      </w:r>
    </w:p>
    <w:p w14:paraId="09D48CC7" w14:textId="77777777" w:rsidR="001773CC" w:rsidRDefault="001773CC" w:rsidP="001773CC">
      <w:pPr>
        <w:suppressAutoHyphens w:val="0"/>
        <w:overflowPunct/>
        <w:spacing w:before="120" w:after="120"/>
        <w:ind w:left="426"/>
        <w:rPr>
          <w:rFonts w:asciiTheme="minorHAnsi" w:hAnsiTheme="minorHAnsi" w:cs="Arial"/>
          <w:sz w:val="24"/>
          <w:szCs w:val="24"/>
        </w:rPr>
      </w:pPr>
    </w:p>
    <w:p w14:paraId="65F3BE42" w14:textId="77777777" w:rsidR="005269BB" w:rsidRPr="00FF2E93" w:rsidRDefault="005269BB" w:rsidP="001773CC">
      <w:pPr>
        <w:suppressAutoHyphens w:val="0"/>
        <w:overflowPunct/>
        <w:spacing w:before="120" w:after="120"/>
        <w:ind w:left="426"/>
        <w:rPr>
          <w:rFonts w:asciiTheme="minorHAnsi" w:hAnsiTheme="minorHAnsi" w:cs="Arial"/>
          <w:sz w:val="24"/>
          <w:szCs w:val="24"/>
        </w:rPr>
      </w:pPr>
    </w:p>
    <w:p w14:paraId="68194333" w14:textId="77777777" w:rsidR="000807E7" w:rsidRPr="00593B4C" w:rsidRDefault="000938B5" w:rsidP="000807E7">
      <w:pPr>
        <w:pBdr>
          <w:left w:val="single" w:sz="48" w:space="4" w:color="E36C0A"/>
        </w:pBdr>
        <w:spacing w:after="0"/>
        <w:rPr>
          <w:rFonts w:asciiTheme="minorHAnsi" w:hAnsiTheme="minorHAnsi" w:cs="Arial"/>
          <w:b/>
          <w:color w:val="auto"/>
          <w:sz w:val="24"/>
          <w:szCs w:val="24"/>
        </w:rPr>
      </w:pPr>
      <w:r w:rsidRPr="00593B4C">
        <w:rPr>
          <w:rFonts w:asciiTheme="minorHAnsi" w:hAnsiTheme="minorHAnsi" w:cs="Arial"/>
          <w:b/>
          <w:color w:val="auto"/>
          <w:sz w:val="24"/>
          <w:szCs w:val="24"/>
        </w:rPr>
        <w:lastRenderedPageBreak/>
        <w:t>Uwaga!</w:t>
      </w:r>
    </w:p>
    <w:p w14:paraId="1CD1026C" w14:textId="1635E6D2" w:rsidR="000807E7" w:rsidRPr="00593B4C" w:rsidRDefault="000807E7" w:rsidP="000807E7">
      <w:pPr>
        <w:pBdr>
          <w:left w:val="single" w:sz="48" w:space="4" w:color="E36C0A"/>
        </w:pBdr>
        <w:spacing w:after="0"/>
        <w:rPr>
          <w:rFonts w:asciiTheme="minorHAnsi" w:hAnsiTheme="minorHAnsi" w:cs="Arial"/>
          <w:color w:val="auto"/>
          <w:sz w:val="24"/>
          <w:szCs w:val="24"/>
        </w:rPr>
      </w:pPr>
      <w:r w:rsidRPr="00593B4C">
        <w:rPr>
          <w:rFonts w:asciiTheme="minorHAnsi" w:hAnsiTheme="minorHAnsi" w:cs="Arial"/>
          <w:color w:val="auto"/>
          <w:sz w:val="24"/>
          <w:szCs w:val="24"/>
        </w:rPr>
        <w:t>Zgodnie ze szczegółowym kryterium dostępu nr 2</w:t>
      </w:r>
      <w:r w:rsidRPr="00593B4C">
        <w:rPr>
          <w:rFonts w:asciiTheme="minorHAnsi" w:hAnsiTheme="minorHAnsi" w:cs="Arial"/>
          <w:b/>
          <w:color w:val="auto"/>
          <w:sz w:val="24"/>
          <w:szCs w:val="24"/>
        </w:rPr>
        <w:t xml:space="preserve"> „Preferencje grupy docelowej”, </w:t>
      </w:r>
      <w:r w:rsidR="00593B4C" w:rsidRPr="00593B4C">
        <w:rPr>
          <w:rFonts w:asciiTheme="minorHAnsi" w:hAnsiTheme="minorHAnsi" w:cs="Arial"/>
          <w:color w:val="auto"/>
          <w:sz w:val="24"/>
          <w:szCs w:val="24"/>
        </w:rPr>
        <w:t>kryteria rekrutacji uwzględniają preferencje dla:</w:t>
      </w:r>
      <w:r w:rsidRPr="00593B4C">
        <w:rPr>
          <w:rFonts w:asciiTheme="minorHAnsi" w:hAnsiTheme="minorHAnsi" w:cs="Arial"/>
          <w:color w:val="auto"/>
          <w:sz w:val="24"/>
          <w:szCs w:val="24"/>
        </w:rPr>
        <w:t xml:space="preserve"> </w:t>
      </w:r>
    </w:p>
    <w:p w14:paraId="11FC3297" w14:textId="348FA734" w:rsidR="00593B4C" w:rsidRPr="007048D9" w:rsidRDefault="00593B4C" w:rsidP="00A4053A">
      <w:pPr>
        <w:pStyle w:val="Akapitzlist"/>
        <w:numPr>
          <w:ilvl w:val="0"/>
          <w:numId w:val="63"/>
        </w:numPr>
        <w:pBdr>
          <w:left w:val="single" w:sz="48" w:space="4" w:color="E36C0A"/>
        </w:pBdr>
        <w:spacing w:after="0"/>
        <w:rPr>
          <w:rFonts w:asciiTheme="minorHAnsi" w:hAnsiTheme="minorHAnsi" w:cs="Arial"/>
          <w:bCs/>
          <w:sz w:val="24"/>
          <w:szCs w:val="24"/>
          <w:lang w:eastAsia="pl-PL"/>
        </w:rPr>
      </w:pPr>
      <w:r w:rsidRPr="007048D9">
        <w:rPr>
          <w:rFonts w:asciiTheme="minorHAnsi" w:hAnsiTheme="minorHAnsi" w:cs="Arial"/>
          <w:bCs/>
          <w:sz w:val="24"/>
          <w:szCs w:val="24"/>
          <w:lang w:eastAsia="pl-PL"/>
        </w:rPr>
        <w:t>osób i rodzin zagrożonych ubóstwem lub wykluczeniem społecznym doświadczających wielokrotnego wykluczenia społecznego rozumianego jako wykluczenie z powodu więcej niż jednej z przesłanek, o którym mowa w Rozdziale 3 pkt 13 Wytycznych w zakresie realizacji przedsięwzięć w obszarze włączenia społecznego i zwalczania ubóstwa z wykorzystaniem Europejskiego Funduszu Społecznego i Europejskiego Funduszu Rozwoju Regionalnego na lata 2014-2020.</w:t>
      </w:r>
    </w:p>
    <w:p w14:paraId="132D7B30" w14:textId="6D094F98" w:rsidR="00593B4C" w:rsidRPr="007048D9" w:rsidRDefault="00593B4C" w:rsidP="00A4053A">
      <w:pPr>
        <w:pStyle w:val="Akapitzlist"/>
        <w:numPr>
          <w:ilvl w:val="0"/>
          <w:numId w:val="63"/>
        </w:numPr>
        <w:pBdr>
          <w:left w:val="single" w:sz="48" w:space="4" w:color="E36C0A"/>
        </w:pBdr>
        <w:spacing w:after="0"/>
        <w:rPr>
          <w:rFonts w:asciiTheme="minorHAnsi" w:hAnsiTheme="minorHAnsi" w:cs="Arial"/>
          <w:bCs/>
          <w:sz w:val="24"/>
          <w:szCs w:val="24"/>
          <w:lang w:eastAsia="pl-PL"/>
        </w:rPr>
      </w:pPr>
      <w:r w:rsidRPr="007048D9">
        <w:rPr>
          <w:rFonts w:asciiTheme="minorHAnsi" w:hAnsiTheme="minorHAnsi" w:cs="Arial"/>
          <w:bCs/>
          <w:sz w:val="24"/>
          <w:szCs w:val="24"/>
          <w:lang w:eastAsia="pl-PL"/>
        </w:rPr>
        <w:t xml:space="preserve">osób korzystających z Programu Operacyjnego Pomoc Żywnościowa, </w:t>
      </w:r>
    </w:p>
    <w:p w14:paraId="52DB99FB" w14:textId="193F5BA1" w:rsidR="00593B4C" w:rsidRPr="007048D9" w:rsidRDefault="00593B4C" w:rsidP="00A4053A">
      <w:pPr>
        <w:pStyle w:val="Akapitzlist"/>
        <w:numPr>
          <w:ilvl w:val="0"/>
          <w:numId w:val="63"/>
        </w:numPr>
        <w:pBdr>
          <w:left w:val="single" w:sz="48" w:space="4" w:color="E36C0A"/>
        </w:pBdr>
        <w:spacing w:after="0"/>
        <w:rPr>
          <w:rFonts w:asciiTheme="minorHAnsi" w:hAnsiTheme="minorHAnsi" w:cs="Arial"/>
          <w:bCs/>
          <w:sz w:val="24"/>
          <w:szCs w:val="24"/>
          <w:lang w:eastAsia="pl-PL"/>
        </w:rPr>
      </w:pPr>
      <w:r w:rsidRPr="007048D9">
        <w:rPr>
          <w:rFonts w:asciiTheme="minorHAnsi" w:hAnsiTheme="minorHAnsi" w:cs="Arial"/>
          <w:bCs/>
          <w:sz w:val="24"/>
          <w:szCs w:val="24"/>
          <w:lang w:eastAsia="pl-PL"/>
        </w:rPr>
        <w:t xml:space="preserve">osób o znacznym lub umiarkowanym stopniu niepełnosprawności, </w:t>
      </w:r>
    </w:p>
    <w:p w14:paraId="4DAF1F34" w14:textId="2EAAE80F" w:rsidR="00593B4C" w:rsidRPr="007048D9" w:rsidRDefault="00593B4C" w:rsidP="00A4053A">
      <w:pPr>
        <w:pStyle w:val="Akapitzlist"/>
        <w:numPr>
          <w:ilvl w:val="0"/>
          <w:numId w:val="63"/>
        </w:numPr>
        <w:pBdr>
          <w:left w:val="single" w:sz="48" w:space="4" w:color="E36C0A"/>
        </w:pBdr>
        <w:spacing w:after="0"/>
        <w:rPr>
          <w:rFonts w:asciiTheme="minorHAnsi" w:hAnsiTheme="minorHAnsi" w:cs="Arial"/>
          <w:bCs/>
          <w:sz w:val="24"/>
          <w:szCs w:val="24"/>
          <w:lang w:eastAsia="pl-PL"/>
        </w:rPr>
      </w:pPr>
      <w:r w:rsidRPr="007048D9">
        <w:rPr>
          <w:rFonts w:asciiTheme="minorHAnsi" w:hAnsiTheme="minorHAnsi" w:cs="Arial"/>
          <w:bCs/>
          <w:sz w:val="24"/>
          <w:szCs w:val="24"/>
          <w:lang w:eastAsia="pl-PL"/>
        </w:rPr>
        <w:t xml:space="preserve">osób z niepełnosprawnością sprzężoną, </w:t>
      </w:r>
    </w:p>
    <w:p w14:paraId="30F99E58" w14:textId="6D95669B" w:rsidR="00EB30DA" w:rsidRPr="007048D9" w:rsidRDefault="00593B4C" w:rsidP="00A4053A">
      <w:pPr>
        <w:pStyle w:val="Akapitzlist"/>
        <w:numPr>
          <w:ilvl w:val="0"/>
          <w:numId w:val="63"/>
        </w:numPr>
        <w:pBdr>
          <w:left w:val="single" w:sz="48" w:space="4" w:color="E36C0A"/>
        </w:pBdr>
        <w:spacing w:after="0"/>
        <w:rPr>
          <w:rFonts w:asciiTheme="minorHAnsi" w:hAnsiTheme="minorHAnsi" w:cs="Arial"/>
          <w:b/>
          <w:color w:val="auto"/>
          <w:sz w:val="24"/>
          <w:szCs w:val="24"/>
        </w:rPr>
      </w:pPr>
      <w:r w:rsidRPr="007048D9">
        <w:rPr>
          <w:rFonts w:asciiTheme="minorHAnsi" w:hAnsiTheme="minorHAnsi" w:cs="Arial"/>
          <w:bCs/>
          <w:sz w:val="24"/>
          <w:szCs w:val="24"/>
          <w:lang w:eastAsia="pl-PL"/>
        </w:rPr>
        <w:t>osób z zaburzeniami psychicznymi, w tym osób z niepełnosprawnością intelektualną i osób z całościowymi zaburzeniami rozwojowymi</w:t>
      </w:r>
      <w:r w:rsidR="000807E7" w:rsidRPr="007048D9">
        <w:rPr>
          <w:rFonts w:asciiTheme="minorHAnsi" w:hAnsiTheme="minorHAnsi" w:cs="Arial"/>
          <w:bCs/>
          <w:sz w:val="24"/>
          <w:szCs w:val="24"/>
          <w:lang w:eastAsia="pl-PL"/>
        </w:rPr>
        <w:t>.</w:t>
      </w:r>
    </w:p>
    <w:p w14:paraId="211744B3" w14:textId="77777777" w:rsidR="006B2FF0" w:rsidRPr="007048D9" w:rsidRDefault="006B2FF0" w:rsidP="00A8131A">
      <w:pPr>
        <w:pBdr>
          <w:left w:val="single" w:sz="48" w:space="4" w:color="E36C0A"/>
        </w:pBdr>
        <w:spacing w:after="0"/>
        <w:rPr>
          <w:rFonts w:asciiTheme="minorHAnsi" w:hAnsiTheme="minorHAnsi" w:cs="Arial"/>
          <w:sz w:val="24"/>
          <w:szCs w:val="24"/>
          <w:highlight w:val="yellow"/>
        </w:rPr>
      </w:pPr>
    </w:p>
    <w:p w14:paraId="689570CC" w14:textId="77777777" w:rsidR="0066396B" w:rsidRPr="00593B4C" w:rsidRDefault="0066396B" w:rsidP="0066396B">
      <w:pPr>
        <w:pBdr>
          <w:left w:val="single" w:sz="48" w:space="4" w:color="E36C0A"/>
        </w:pBdr>
        <w:spacing w:after="0"/>
        <w:rPr>
          <w:rFonts w:asciiTheme="minorHAnsi" w:hAnsiTheme="minorHAnsi" w:cs="Arial"/>
          <w:b/>
          <w:color w:val="auto"/>
          <w:sz w:val="24"/>
          <w:szCs w:val="24"/>
        </w:rPr>
      </w:pPr>
      <w:r w:rsidRPr="00593B4C">
        <w:rPr>
          <w:rFonts w:asciiTheme="minorHAnsi" w:hAnsiTheme="minorHAnsi" w:cs="Arial"/>
          <w:b/>
          <w:color w:val="auto"/>
          <w:sz w:val="24"/>
          <w:szCs w:val="24"/>
        </w:rPr>
        <w:t>Uwaga!</w:t>
      </w:r>
    </w:p>
    <w:p w14:paraId="1A9C2722" w14:textId="77777777" w:rsidR="007048D9" w:rsidRDefault="0066396B" w:rsidP="00593B4C">
      <w:pPr>
        <w:pBdr>
          <w:left w:val="single" w:sz="48" w:space="4" w:color="E36C0A"/>
        </w:pBdr>
        <w:spacing w:after="0"/>
        <w:rPr>
          <w:rFonts w:asciiTheme="minorHAnsi" w:hAnsiTheme="minorHAnsi" w:cs="Arial"/>
          <w:color w:val="auto"/>
          <w:sz w:val="24"/>
          <w:szCs w:val="24"/>
        </w:rPr>
      </w:pPr>
      <w:r w:rsidRPr="00593B4C">
        <w:rPr>
          <w:rFonts w:asciiTheme="minorHAnsi" w:hAnsiTheme="minorHAnsi" w:cs="Arial"/>
          <w:color w:val="auto"/>
          <w:sz w:val="24"/>
          <w:szCs w:val="24"/>
        </w:rPr>
        <w:t>Zgodnie ze szczegółowym kryterium dostępu nr 3</w:t>
      </w:r>
      <w:r w:rsidRPr="00593B4C">
        <w:rPr>
          <w:rFonts w:asciiTheme="minorHAnsi" w:hAnsiTheme="minorHAnsi" w:cs="Arial"/>
          <w:b/>
          <w:color w:val="auto"/>
          <w:sz w:val="24"/>
          <w:szCs w:val="24"/>
        </w:rPr>
        <w:t xml:space="preserve"> „Osoby młode</w:t>
      </w:r>
      <w:r w:rsidRPr="00593B4C">
        <w:rPr>
          <w:rFonts w:asciiTheme="minorHAnsi" w:hAnsiTheme="minorHAnsi" w:cs="Arial"/>
          <w:color w:val="auto"/>
          <w:sz w:val="24"/>
          <w:szCs w:val="24"/>
        </w:rPr>
        <w:t xml:space="preserve">”, </w:t>
      </w:r>
      <w:r w:rsidR="00593B4C" w:rsidRPr="00593B4C">
        <w:rPr>
          <w:rFonts w:asciiTheme="minorHAnsi" w:hAnsiTheme="minorHAnsi" w:cs="Arial"/>
          <w:color w:val="auto"/>
          <w:sz w:val="24"/>
          <w:szCs w:val="24"/>
        </w:rPr>
        <w:t xml:space="preserve">osoby zagrożone ubóstwem lub wykluczeniem społecznym do 18 roku życia nie mogą stanowić więcej niż 25% grupy docelowej z wyłączeniem otoczenia osób zagrożonych ubóstwem lub wykluczeniem społecznym. </w:t>
      </w:r>
    </w:p>
    <w:p w14:paraId="154699BD" w14:textId="47453D0C" w:rsidR="00411370" w:rsidRDefault="00593B4C" w:rsidP="00593B4C">
      <w:pPr>
        <w:pBdr>
          <w:left w:val="single" w:sz="48" w:space="4" w:color="E36C0A"/>
        </w:pBdr>
        <w:spacing w:after="0"/>
        <w:rPr>
          <w:rFonts w:asciiTheme="minorHAnsi" w:hAnsiTheme="minorHAnsi" w:cs="Arial"/>
          <w:color w:val="auto"/>
          <w:sz w:val="24"/>
          <w:szCs w:val="24"/>
        </w:rPr>
      </w:pPr>
      <w:r w:rsidRPr="00593B4C">
        <w:rPr>
          <w:rFonts w:asciiTheme="minorHAnsi" w:hAnsiTheme="minorHAnsi" w:cs="Arial"/>
          <w:color w:val="auto"/>
          <w:sz w:val="24"/>
          <w:szCs w:val="24"/>
        </w:rPr>
        <w:t xml:space="preserve">Kryterium nie dotyczy projektów dedykowanych osobom, o których mowa w Rozdziale 4.7 pkt. 9 lit. a-d </w:t>
      </w:r>
      <w:r w:rsidRPr="007048D9">
        <w:rPr>
          <w:rFonts w:asciiTheme="minorHAnsi" w:hAnsiTheme="minorHAnsi" w:cs="Arial"/>
          <w:color w:val="auto"/>
          <w:sz w:val="24"/>
          <w:szCs w:val="24"/>
        </w:rPr>
        <w:t>Wytycznych w zakresie realizacji przedsięwzięć w obszarze włączenia społecznego i zwalczania ubóstwa z wykorzystaniem Europejskiego Funduszu Społecznego i Europejskiego Funduszu Rozwoju Regionalnego na lata 2014-2020.</w:t>
      </w:r>
      <w:r w:rsidR="002E75A3">
        <w:rPr>
          <w:rFonts w:asciiTheme="minorHAnsi" w:hAnsiTheme="minorHAnsi" w:cs="Arial"/>
          <w:color w:val="auto"/>
          <w:sz w:val="24"/>
          <w:szCs w:val="24"/>
        </w:rPr>
        <w:t xml:space="preserve"> </w:t>
      </w:r>
    </w:p>
    <w:p w14:paraId="49C5E093" w14:textId="742840A4" w:rsidR="002E75A3" w:rsidRDefault="002E75A3" w:rsidP="00593B4C">
      <w:pPr>
        <w:pBdr>
          <w:left w:val="single" w:sz="48" w:space="4" w:color="E36C0A"/>
        </w:pBdr>
        <w:spacing w:after="0"/>
        <w:rPr>
          <w:rFonts w:asciiTheme="minorHAnsi" w:hAnsiTheme="minorHAnsi" w:cs="Arial"/>
          <w:color w:val="auto"/>
          <w:sz w:val="24"/>
          <w:szCs w:val="24"/>
        </w:rPr>
      </w:pPr>
      <w:r>
        <w:rPr>
          <w:rFonts w:asciiTheme="minorHAnsi" w:hAnsiTheme="minorHAnsi" w:cs="Arial"/>
          <w:color w:val="auto"/>
          <w:sz w:val="24"/>
          <w:szCs w:val="24"/>
        </w:rPr>
        <w:t>Są to następujące grupy osób:</w:t>
      </w:r>
    </w:p>
    <w:p w14:paraId="4643C070" w14:textId="33F05603" w:rsidR="002E75A3" w:rsidRPr="002E75A3" w:rsidRDefault="002E75A3" w:rsidP="002E75A3">
      <w:pPr>
        <w:pStyle w:val="Akapitzlist"/>
        <w:numPr>
          <w:ilvl w:val="0"/>
          <w:numId w:val="86"/>
        </w:numPr>
        <w:pBdr>
          <w:left w:val="single" w:sz="48" w:space="4" w:color="E36C0A"/>
        </w:pBdr>
        <w:spacing w:after="0"/>
        <w:rPr>
          <w:rFonts w:asciiTheme="minorHAnsi" w:hAnsiTheme="minorHAnsi" w:cs="Arial"/>
          <w:bCs/>
          <w:sz w:val="24"/>
          <w:szCs w:val="24"/>
          <w:lang w:eastAsia="pl-PL"/>
        </w:rPr>
      </w:pPr>
      <w:r w:rsidRPr="002E75A3">
        <w:rPr>
          <w:rFonts w:asciiTheme="minorHAnsi" w:hAnsiTheme="minorHAnsi" w:cs="Arial"/>
          <w:bCs/>
          <w:sz w:val="24"/>
          <w:szCs w:val="24"/>
          <w:lang w:eastAsia="pl-PL"/>
        </w:rPr>
        <w:t>wspierane w ramach placówek wsparcia dziennego, o których mowa w ustawie z dnia 9 czerwca 2011 r. o wspieraniu rodziny i systemie pieczy zastępczej;</w:t>
      </w:r>
    </w:p>
    <w:p w14:paraId="10B968A6" w14:textId="06851151" w:rsidR="002E75A3" w:rsidRPr="002E75A3" w:rsidRDefault="002E75A3" w:rsidP="002E75A3">
      <w:pPr>
        <w:pStyle w:val="Akapitzlist"/>
        <w:numPr>
          <w:ilvl w:val="0"/>
          <w:numId w:val="86"/>
        </w:numPr>
        <w:pBdr>
          <w:left w:val="single" w:sz="48" w:space="4" w:color="E36C0A"/>
        </w:pBdr>
        <w:spacing w:after="0"/>
        <w:rPr>
          <w:rFonts w:asciiTheme="minorHAnsi" w:hAnsiTheme="minorHAnsi" w:cs="Arial"/>
          <w:bCs/>
          <w:sz w:val="24"/>
          <w:szCs w:val="24"/>
          <w:lang w:eastAsia="pl-PL"/>
        </w:rPr>
      </w:pPr>
      <w:r w:rsidRPr="002E75A3">
        <w:rPr>
          <w:rFonts w:asciiTheme="minorHAnsi" w:hAnsiTheme="minorHAnsi" w:cs="Arial"/>
          <w:bCs/>
          <w:sz w:val="24"/>
          <w:szCs w:val="24"/>
          <w:lang w:eastAsia="pl-PL"/>
        </w:rPr>
        <w:t>będące w pieczy zastępczej i opuszczają</w:t>
      </w:r>
      <w:r w:rsidR="0016359F">
        <w:rPr>
          <w:rFonts w:asciiTheme="minorHAnsi" w:hAnsiTheme="minorHAnsi" w:cs="Arial"/>
          <w:bCs/>
          <w:sz w:val="24"/>
          <w:szCs w:val="24"/>
          <w:lang w:eastAsia="pl-PL"/>
        </w:rPr>
        <w:t xml:space="preserve">ce tę pieczę, o których mowa w </w:t>
      </w:r>
      <w:r w:rsidRPr="002E75A3">
        <w:rPr>
          <w:rFonts w:asciiTheme="minorHAnsi" w:hAnsiTheme="minorHAnsi" w:cs="Arial"/>
          <w:bCs/>
          <w:sz w:val="24"/>
          <w:szCs w:val="24"/>
          <w:lang w:eastAsia="pl-PL"/>
        </w:rPr>
        <w:t>u</w:t>
      </w:r>
      <w:r w:rsidR="0016359F">
        <w:rPr>
          <w:rFonts w:asciiTheme="minorHAnsi" w:hAnsiTheme="minorHAnsi" w:cs="Arial"/>
          <w:bCs/>
          <w:sz w:val="24"/>
          <w:szCs w:val="24"/>
          <w:lang w:eastAsia="pl-PL"/>
        </w:rPr>
        <w:t>s</w:t>
      </w:r>
      <w:r w:rsidRPr="002E75A3">
        <w:rPr>
          <w:rFonts w:asciiTheme="minorHAnsi" w:hAnsiTheme="minorHAnsi" w:cs="Arial"/>
          <w:bCs/>
          <w:sz w:val="24"/>
          <w:szCs w:val="24"/>
          <w:lang w:eastAsia="pl-PL"/>
        </w:rPr>
        <w:t>tawie z dnia 9 czerwca 2011 r. o wspieraniu rodzinny i systemie pieczy zastępczej;</w:t>
      </w:r>
    </w:p>
    <w:p w14:paraId="2620834A" w14:textId="323C1EC6" w:rsidR="002E75A3" w:rsidRPr="002E75A3" w:rsidRDefault="002E75A3" w:rsidP="002E75A3">
      <w:pPr>
        <w:pStyle w:val="Akapitzlist"/>
        <w:numPr>
          <w:ilvl w:val="0"/>
          <w:numId w:val="86"/>
        </w:numPr>
        <w:pBdr>
          <w:left w:val="single" w:sz="48" w:space="4" w:color="E36C0A"/>
        </w:pBdr>
        <w:spacing w:after="0"/>
        <w:rPr>
          <w:rFonts w:asciiTheme="minorHAnsi" w:hAnsiTheme="minorHAnsi" w:cs="Arial"/>
          <w:bCs/>
          <w:sz w:val="24"/>
          <w:szCs w:val="24"/>
          <w:lang w:eastAsia="pl-PL"/>
        </w:rPr>
      </w:pPr>
      <w:r w:rsidRPr="002E75A3">
        <w:rPr>
          <w:rFonts w:asciiTheme="minorHAnsi" w:hAnsiTheme="minorHAnsi" w:cs="Arial"/>
          <w:bCs/>
          <w:sz w:val="24"/>
          <w:szCs w:val="24"/>
          <w:lang w:eastAsia="pl-PL"/>
        </w:rPr>
        <w:t>nieletni, wobec których zastosowano środki zapobiegania i zwalczania demoralizacji i przestępczości zgodnie z ustawą z dnia 26 października 1982 r. o postępowaniu w sprawach nieletnich;</w:t>
      </w:r>
    </w:p>
    <w:p w14:paraId="214369BC" w14:textId="65319D3C" w:rsidR="002E75A3" w:rsidRPr="002E75A3" w:rsidRDefault="0016359F" w:rsidP="002E75A3">
      <w:pPr>
        <w:pStyle w:val="Akapitzlist"/>
        <w:numPr>
          <w:ilvl w:val="0"/>
          <w:numId w:val="86"/>
        </w:numPr>
        <w:pBdr>
          <w:left w:val="single" w:sz="48" w:space="4" w:color="E36C0A"/>
        </w:pBdr>
        <w:spacing w:after="0"/>
        <w:rPr>
          <w:rFonts w:asciiTheme="minorHAnsi" w:hAnsiTheme="minorHAnsi" w:cs="Arial"/>
          <w:bCs/>
          <w:sz w:val="24"/>
          <w:szCs w:val="24"/>
          <w:lang w:eastAsia="pl-PL"/>
        </w:rPr>
      </w:pPr>
      <w:r w:rsidRPr="00890254">
        <w:rPr>
          <w:rFonts w:cs="Arial"/>
          <w:sz w:val="24"/>
          <w:szCs w:val="24"/>
        </w:rPr>
        <w:t>przebywających w młodzieżowych ośrodkach wychowawczych i młodzieżowych ośrodkach socjoterapii, o których mowa w ustawie z dnia 7 września 1991 r. o systemie oświaty</w:t>
      </w:r>
      <w:r w:rsidR="002E75A3" w:rsidRPr="002E75A3">
        <w:rPr>
          <w:rFonts w:asciiTheme="minorHAnsi" w:hAnsiTheme="minorHAnsi" w:cs="Arial"/>
          <w:bCs/>
          <w:sz w:val="24"/>
          <w:szCs w:val="24"/>
          <w:lang w:eastAsia="pl-PL"/>
        </w:rPr>
        <w:t>.</w:t>
      </w:r>
    </w:p>
    <w:p w14:paraId="22C37B55" w14:textId="77777777" w:rsidR="0066396B" w:rsidRDefault="0066396B" w:rsidP="00A12F17">
      <w:pPr>
        <w:spacing w:after="0"/>
        <w:ind w:left="-142"/>
        <w:rPr>
          <w:rFonts w:asciiTheme="minorHAnsi" w:hAnsiTheme="minorHAnsi" w:cs="Arial"/>
          <w:b/>
          <w:color w:val="auto"/>
          <w:sz w:val="24"/>
          <w:szCs w:val="24"/>
        </w:rPr>
      </w:pPr>
    </w:p>
    <w:p w14:paraId="790E0D20" w14:textId="77777777" w:rsidR="0000638A" w:rsidRDefault="0000638A" w:rsidP="006B2FF0">
      <w:pPr>
        <w:spacing w:after="0"/>
        <w:rPr>
          <w:rFonts w:asciiTheme="minorHAnsi" w:hAnsiTheme="minorHAnsi" w:cs="Arial"/>
          <w:b/>
          <w:color w:val="auto"/>
          <w:sz w:val="24"/>
          <w:szCs w:val="24"/>
        </w:rPr>
      </w:pPr>
    </w:p>
    <w:p w14:paraId="405F21C1" w14:textId="7EB82872" w:rsidR="0066396B" w:rsidRDefault="00CA14ED" w:rsidP="00CA14ED">
      <w:pPr>
        <w:spacing w:after="0"/>
        <w:rPr>
          <w:rFonts w:asciiTheme="minorHAnsi" w:hAnsiTheme="minorHAnsi" w:cs="Arial"/>
          <w:sz w:val="24"/>
          <w:szCs w:val="24"/>
          <w:lang w:eastAsia="pl-PL"/>
        </w:rPr>
      </w:pPr>
      <w:r>
        <w:rPr>
          <w:rFonts w:asciiTheme="minorHAnsi" w:hAnsiTheme="minorHAnsi" w:cs="Arial"/>
          <w:b/>
          <w:color w:val="auto"/>
          <w:sz w:val="24"/>
          <w:szCs w:val="24"/>
        </w:rPr>
        <w:t xml:space="preserve">Otoczenie osób zagrożonych ubóstwem i wykluczeniem społecznym </w:t>
      </w:r>
      <w:r w:rsidR="00AF68A7">
        <w:rPr>
          <w:rFonts w:asciiTheme="minorHAnsi" w:hAnsiTheme="minorHAnsi" w:cs="Arial"/>
          <w:color w:val="auto"/>
          <w:sz w:val="24"/>
          <w:szCs w:val="24"/>
        </w:rPr>
        <w:t>–</w:t>
      </w:r>
      <w:r>
        <w:rPr>
          <w:rFonts w:asciiTheme="minorHAnsi" w:hAnsiTheme="minorHAnsi" w:cs="Arial"/>
          <w:b/>
          <w:color w:val="auto"/>
          <w:sz w:val="24"/>
          <w:szCs w:val="24"/>
        </w:rPr>
        <w:t xml:space="preserve"> </w:t>
      </w:r>
      <w:r w:rsidRPr="00CA14ED">
        <w:rPr>
          <w:rFonts w:asciiTheme="minorHAnsi" w:hAnsiTheme="minorHAnsi" w:cs="Arial"/>
          <w:sz w:val="24"/>
          <w:szCs w:val="24"/>
          <w:lang w:eastAsia="pl-PL"/>
        </w:rPr>
        <w:t xml:space="preserve">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w:t>
      </w:r>
      <w:r w:rsidRPr="00CA14ED">
        <w:rPr>
          <w:rFonts w:asciiTheme="minorHAnsi" w:hAnsiTheme="minorHAnsi" w:cs="Arial"/>
          <w:sz w:val="24"/>
          <w:szCs w:val="24"/>
          <w:lang w:eastAsia="pl-PL"/>
        </w:rPr>
        <w:lastRenderedPageBreak/>
        <w:t>ubóstwem lub wykluczeniem społecznym można uznać wszystkie osoby, których udział w projekcie jest niezbędny dla skutecznego wsparcia osób zagrożonych ubóstwem lub wykluczeniem społecznym.</w:t>
      </w:r>
    </w:p>
    <w:p w14:paraId="7A5F0A32" w14:textId="77777777" w:rsidR="00CA14ED" w:rsidRPr="00AF68A7" w:rsidRDefault="00CA14ED" w:rsidP="00AF68A7">
      <w:pPr>
        <w:pBdr>
          <w:left w:val="single" w:sz="48" w:space="4" w:color="E36C0A"/>
        </w:pBdr>
        <w:spacing w:before="120" w:after="120"/>
        <w:ind w:left="284"/>
        <w:rPr>
          <w:rFonts w:asciiTheme="minorHAnsi" w:hAnsiTheme="minorHAnsi" w:cs="Arial"/>
          <w:sz w:val="24"/>
          <w:szCs w:val="24"/>
          <w:lang w:eastAsia="pl-PL"/>
        </w:rPr>
      </w:pPr>
      <w:r w:rsidRPr="00AF68A7">
        <w:rPr>
          <w:rFonts w:asciiTheme="minorHAnsi" w:hAnsiTheme="minorHAnsi" w:cs="Arial"/>
          <w:b/>
          <w:bCs/>
          <w:iCs/>
          <w:sz w:val="24"/>
          <w:szCs w:val="24"/>
          <w:lang w:eastAsia="pl-PL"/>
        </w:rPr>
        <w:t>Wsparciem można objąć otoczenie osób zagrożonych ubóstwem lub wykluczeniem społecznym, o ile jest ono niezbędne dla skutecznego wsparcia osób zagrożonych ubóstwem lub wykluczenie społecznym.</w:t>
      </w:r>
    </w:p>
    <w:p w14:paraId="733C7679" w14:textId="77777777" w:rsidR="000D2441" w:rsidRPr="00FF2E93" w:rsidRDefault="000D2441" w:rsidP="00A4053A">
      <w:pPr>
        <w:pStyle w:val="Akapitzlist"/>
        <w:keepNext/>
        <w:numPr>
          <w:ilvl w:val="1"/>
          <w:numId w:val="44"/>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2" w:name="_Toc431974576"/>
      <w:bookmarkStart w:id="23" w:name="_Toc483389498"/>
      <w:bookmarkEnd w:id="22"/>
      <w:r w:rsidRPr="00FF2E93">
        <w:rPr>
          <w:rFonts w:asciiTheme="minorHAnsi" w:hAnsiTheme="minorHAnsi" w:cs="Arial"/>
          <w:b/>
          <w:sz w:val="24"/>
          <w:szCs w:val="24"/>
        </w:rPr>
        <w:t>Przedmiot konkursu – typy projektów</w:t>
      </w:r>
      <w:bookmarkEnd w:id="23"/>
    </w:p>
    <w:p w14:paraId="7199FE5C" w14:textId="77777777" w:rsidR="000D2441" w:rsidRPr="00FF4028" w:rsidRDefault="000D2441" w:rsidP="00FF4028">
      <w:pPr>
        <w:spacing w:after="0"/>
        <w:rPr>
          <w:rFonts w:asciiTheme="minorHAnsi" w:hAnsiTheme="minorHAnsi" w:cs="Arial"/>
          <w:sz w:val="24"/>
          <w:szCs w:val="24"/>
        </w:rPr>
      </w:pPr>
      <w:r w:rsidRPr="00FF4028">
        <w:rPr>
          <w:rFonts w:asciiTheme="minorHAnsi" w:hAnsiTheme="minorHAnsi" w:cs="Arial"/>
          <w:sz w:val="24"/>
          <w:szCs w:val="24"/>
        </w:rPr>
        <w:t>Typ</w:t>
      </w:r>
      <w:r w:rsidR="003876DA" w:rsidRPr="00FF4028">
        <w:rPr>
          <w:rFonts w:asciiTheme="minorHAnsi" w:hAnsiTheme="minorHAnsi" w:cs="Arial"/>
          <w:sz w:val="24"/>
          <w:szCs w:val="24"/>
        </w:rPr>
        <w:t>y</w:t>
      </w:r>
      <w:r w:rsidRPr="00FF4028">
        <w:rPr>
          <w:rFonts w:asciiTheme="minorHAnsi" w:hAnsiTheme="minorHAnsi" w:cs="Arial"/>
          <w:sz w:val="24"/>
          <w:szCs w:val="24"/>
        </w:rPr>
        <w:t xml:space="preserve"> projektu przewidzian</w:t>
      </w:r>
      <w:r w:rsidR="003876DA" w:rsidRPr="00FF4028">
        <w:rPr>
          <w:rFonts w:asciiTheme="minorHAnsi" w:hAnsiTheme="minorHAnsi" w:cs="Arial"/>
          <w:sz w:val="24"/>
          <w:szCs w:val="24"/>
        </w:rPr>
        <w:t>e</w:t>
      </w:r>
      <w:r w:rsidRPr="00FF4028">
        <w:rPr>
          <w:rFonts w:asciiTheme="minorHAnsi" w:hAnsiTheme="minorHAnsi" w:cs="Arial"/>
          <w:sz w:val="24"/>
          <w:szCs w:val="24"/>
        </w:rPr>
        <w:t xml:space="preserve"> do realizacji w ramach tego konkursu to:</w:t>
      </w:r>
    </w:p>
    <w:p w14:paraId="33208943" w14:textId="77777777" w:rsidR="00FF4028" w:rsidRPr="00FF4028" w:rsidRDefault="00FF4028" w:rsidP="00411370">
      <w:pPr>
        <w:suppressAutoHyphens w:val="0"/>
        <w:overflowPunct/>
        <w:spacing w:after="0"/>
        <w:rPr>
          <w:rFonts w:asciiTheme="minorHAnsi" w:hAnsiTheme="minorHAnsi" w:cs="Arial"/>
          <w:b/>
          <w:color w:val="auto"/>
          <w:sz w:val="24"/>
          <w:szCs w:val="24"/>
        </w:rPr>
      </w:pPr>
      <w:r w:rsidRPr="00FF4028">
        <w:rPr>
          <w:rFonts w:asciiTheme="minorHAnsi" w:hAnsiTheme="minorHAnsi" w:cs="Arial"/>
          <w:b/>
          <w:color w:val="auto"/>
          <w:sz w:val="24"/>
          <w:szCs w:val="24"/>
        </w:rPr>
        <w:t>Programy służące aktywizacji społeczno-zawodowej osób zagrożonych ubóstwem lub wykluczeniem społecznym za pomocą instrumentów aktywizacji społecznej, zawodowej, edukacyjnej:</w:t>
      </w:r>
    </w:p>
    <w:p w14:paraId="023E8DD6" w14:textId="77777777" w:rsidR="00FF4028" w:rsidRPr="00FF4028" w:rsidRDefault="00FF4028" w:rsidP="00A4053A">
      <w:pPr>
        <w:numPr>
          <w:ilvl w:val="0"/>
          <w:numId w:val="60"/>
        </w:numPr>
        <w:suppressAutoHyphens w:val="0"/>
        <w:overflowPunct/>
        <w:spacing w:after="0"/>
        <w:ind w:left="426" w:hanging="426"/>
        <w:rPr>
          <w:rFonts w:asciiTheme="minorHAnsi" w:hAnsiTheme="minorHAnsi" w:cs="Arial"/>
          <w:color w:val="auto"/>
          <w:sz w:val="24"/>
          <w:szCs w:val="24"/>
        </w:rPr>
      </w:pPr>
      <w:r w:rsidRPr="00FF4028">
        <w:rPr>
          <w:rFonts w:asciiTheme="minorHAnsi" w:hAnsiTheme="minorHAnsi" w:cs="Arial"/>
          <w:color w:val="auto"/>
          <w:sz w:val="24"/>
          <w:szCs w:val="24"/>
        </w:rPr>
        <w:t>instrumenty aktywizacji społecznej ukierunkowane na przywrócenie zdolności do prawidłowego wypełniania ról społecznych, w tym praca socjalna,</w:t>
      </w:r>
    </w:p>
    <w:p w14:paraId="1CBEC87C" w14:textId="77777777" w:rsidR="00FF4028" w:rsidRPr="00FF4028" w:rsidRDefault="00FF4028" w:rsidP="00A4053A">
      <w:pPr>
        <w:numPr>
          <w:ilvl w:val="0"/>
          <w:numId w:val="60"/>
        </w:numPr>
        <w:suppressAutoHyphens w:val="0"/>
        <w:overflowPunct/>
        <w:spacing w:after="0"/>
        <w:ind w:left="426" w:hanging="426"/>
        <w:rPr>
          <w:rFonts w:asciiTheme="minorHAnsi" w:hAnsiTheme="minorHAnsi" w:cs="Arial"/>
          <w:sz w:val="24"/>
          <w:szCs w:val="24"/>
        </w:rPr>
      </w:pPr>
      <w:r w:rsidRPr="00FF4028">
        <w:rPr>
          <w:rFonts w:asciiTheme="minorHAnsi" w:hAnsiTheme="minorHAnsi" w:cs="Arial"/>
          <w:color w:val="auto"/>
          <w:sz w:val="24"/>
          <w:szCs w:val="24"/>
        </w:rPr>
        <w:t xml:space="preserve">instrumenty aktywizacji zawodowej ukierunkowane na podniesienie kwalifikacji zawodowych, poszerzenie wiedzy i umiejętności w celu uzyskania lub utrzymania zatrudnienia, </w:t>
      </w:r>
    </w:p>
    <w:p w14:paraId="0B3C094D" w14:textId="5E1E0E7E" w:rsidR="003876DA" w:rsidRPr="00FF4028" w:rsidRDefault="00FF4028" w:rsidP="00A4053A">
      <w:pPr>
        <w:numPr>
          <w:ilvl w:val="0"/>
          <w:numId w:val="60"/>
        </w:numPr>
        <w:suppressAutoHyphens w:val="0"/>
        <w:overflowPunct/>
        <w:spacing w:after="0"/>
        <w:ind w:left="426" w:hanging="426"/>
        <w:rPr>
          <w:rFonts w:asciiTheme="minorHAnsi" w:hAnsiTheme="minorHAnsi" w:cs="Arial"/>
          <w:sz w:val="24"/>
          <w:szCs w:val="24"/>
        </w:rPr>
      </w:pPr>
      <w:r w:rsidRPr="00FF4028">
        <w:rPr>
          <w:rFonts w:asciiTheme="minorHAnsi" w:hAnsiTheme="minorHAnsi" w:cs="Arial"/>
          <w:color w:val="auto"/>
          <w:sz w:val="24"/>
          <w:szCs w:val="24"/>
        </w:rPr>
        <w:t>instrumenty aktywizacji edukacyjnej ukierunkowane na poszerzenie wiedzy i umiejętności podnoszących kompetencje ogólne, wpływające na status społeczny</w:t>
      </w:r>
    </w:p>
    <w:p w14:paraId="25143507" w14:textId="77777777" w:rsidR="00FC50EC" w:rsidRDefault="00FC50EC" w:rsidP="00411370">
      <w:pPr>
        <w:spacing w:before="120" w:after="120"/>
      </w:pPr>
    </w:p>
    <w:p w14:paraId="193D7869" w14:textId="0A7CA5B9" w:rsidR="00D60D89" w:rsidRDefault="007F2266" w:rsidP="00A8131A">
      <w:pPr>
        <w:spacing w:before="120" w:after="120"/>
        <w:rPr>
          <w:rFonts w:asciiTheme="minorHAnsi" w:hAnsiTheme="minorHAnsi" w:cs="Arial"/>
          <w:sz w:val="24"/>
          <w:szCs w:val="24"/>
        </w:rPr>
      </w:pPr>
      <w:r w:rsidRPr="007F2266">
        <w:rPr>
          <w:sz w:val="24"/>
          <w:szCs w:val="24"/>
        </w:rPr>
        <w:t>Wsparcie w projekcie powinno być kompleksowe, dostosowane do zdiagnozowanych, indywidualnych potrzeb uczestników, realizowane w oparciu o stworzoną ścieżkę reintegracji  i zgodne</w:t>
      </w:r>
      <w:r w:rsidR="00C4757C" w:rsidRPr="00FC50EC">
        <w:rPr>
          <w:rFonts w:asciiTheme="minorHAnsi" w:hAnsiTheme="minorHAnsi" w:cs="Arial"/>
          <w:sz w:val="24"/>
          <w:szCs w:val="24"/>
        </w:rPr>
        <w:t xml:space="preserve"> z</w:t>
      </w:r>
      <w:r w:rsidR="00C4757C" w:rsidRPr="00FC50EC">
        <w:rPr>
          <w:rFonts w:asciiTheme="minorHAnsi" w:hAnsiTheme="minorHAnsi" w:cs="Arial"/>
          <w:b/>
          <w:sz w:val="24"/>
          <w:szCs w:val="24"/>
        </w:rPr>
        <w:t xml:space="preserve"> </w:t>
      </w:r>
      <w:r w:rsidR="00C4757C" w:rsidRPr="00FC50EC">
        <w:rPr>
          <w:rFonts w:asciiTheme="minorHAnsi" w:hAnsiTheme="minorHAnsi" w:cs="Arial"/>
          <w:sz w:val="24"/>
          <w:szCs w:val="24"/>
        </w:rPr>
        <w:t>Wytycznymi w zakresie realizacji przedsięwzięć w obszarze włączenia społecznego i zwalczania ubóstwa z wykorzystaniem środków Europejskiego Funduszu</w:t>
      </w:r>
      <w:r w:rsidR="00C4757C" w:rsidRPr="00FF2E93">
        <w:rPr>
          <w:rFonts w:asciiTheme="minorHAnsi" w:hAnsiTheme="minorHAnsi" w:cs="Arial"/>
          <w:sz w:val="24"/>
          <w:szCs w:val="24"/>
        </w:rPr>
        <w:t xml:space="preserve"> Społecznego i Europejskiego Funduszu Rozwoju Regionalnego na lata 2014-2020.</w:t>
      </w:r>
    </w:p>
    <w:p w14:paraId="33F35455" w14:textId="77777777" w:rsidR="00FC50EC" w:rsidRPr="00FF2E93" w:rsidRDefault="00FC50EC" w:rsidP="00A8131A">
      <w:pPr>
        <w:spacing w:before="120" w:after="120"/>
        <w:rPr>
          <w:rFonts w:asciiTheme="minorHAnsi" w:hAnsiTheme="minorHAnsi" w:cs="Arial"/>
          <w:i/>
          <w:sz w:val="24"/>
          <w:szCs w:val="24"/>
        </w:rPr>
      </w:pPr>
    </w:p>
    <w:p w14:paraId="491D18EE" w14:textId="77777777" w:rsidR="008477E6" w:rsidRPr="00D568EC" w:rsidRDefault="003876DA" w:rsidP="00D568EC">
      <w:pPr>
        <w:pStyle w:val="Akapitzlist"/>
        <w:pBdr>
          <w:left w:val="single" w:sz="48" w:space="4" w:color="E36C0A"/>
        </w:pBdr>
        <w:spacing w:after="0"/>
        <w:ind w:left="0"/>
        <w:rPr>
          <w:rFonts w:asciiTheme="minorHAnsi" w:hAnsiTheme="minorHAnsi" w:cs="Arial"/>
          <w:b/>
          <w:sz w:val="24"/>
          <w:szCs w:val="24"/>
        </w:rPr>
      </w:pPr>
      <w:r w:rsidRPr="00D568EC">
        <w:rPr>
          <w:rFonts w:asciiTheme="minorHAnsi" w:hAnsiTheme="minorHAnsi" w:cs="Arial"/>
          <w:b/>
          <w:sz w:val="24"/>
          <w:szCs w:val="24"/>
        </w:rPr>
        <w:t xml:space="preserve">Uwaga! </w:t>
      </w:r>
    </w:p>
    <w:p w14:paraId="4B7CEA55" w14:textId="081F54E5" w:rsidR="008477E6" w:rsidRPr="00593B4C" w:rsidRDefault="003876DA" w:rsidP="00D568EC">
      <w:pPr>
        <w:pStyle w:val="Akapitzlist"/>
        <w:pBdr>
          <w:left w:val="single" w:sz="48" w:space="4" w:color="E36C0A"/>
        </w:pBdr>
        <w:spacing w:after="0"/>
        <w:ind w:left="0"/>
        <w:rPr>
          <w:rFonts w:asciiTheme="minorHAnsi" w:hAnsiTheme="minorHAnsi" w:cs="Arial"/>
          <w:b/>
          <w:sz w:val="24"/>
          <w:szCs w:val="24"/>
        </w:rPr>
      </w:pPr>
      <w:r w:rsidRPr="00593B4C">
        <w:rPr>
          <w:rFonts w:asciiTheme="minorHAnsi" w:hAnsiTheme="minorHAnsi" w:cs="Arial"/>
          <w:sz w:val="24"/>
          <w:szCs w:val="24"/>
        </w:rPr>
        <w:t>Zgodnie z</w:t>
      </w:r>
      <w:r w:rsidR="0000638A" w:rsidRPr="00593B4C">
        <w:rPr>
          <w:rFonts w:asciiTheme="minorHAnsi" w:hAnsiTheme="minorHAnsi" w:cs="Arial"/>
          <w:sz w:val="24"/>
          <w:szCs w:val="24"/>
        </w:rPr>
        <w:t>e</w:t>
      </w:r>
      <w:r w:rsidRPr="00593B4C">
        <w:rPr>
          <w:rFonts w:asciiTheme="minorHAnsi" w:hAnsiTheme="minorHAnsi" w:cs="Arial"/>
          <w:sz w:val="24"/>
          <w:szCs w:val="24"/>
        </w:rPr>
        <w:t xml:space="preserve"> szczegółowym kryterium dostępu nr </w:t>
      </w:r>
      <w:r w:rsidR="00CA14ED" w:rsidRPr="00593B4C">
        <w:rPr>
          <w:rFonts w:asciiTheme="minorHAnsi" w:hAnsiTheme="minorHAnsi" w:cs="Arial"/>
          <w:sz w:val="24"/>
          <w:szCs w:val="24"/>
        </w:rPr>
        <w:t>4</w:t>
      </w:r>
      <w:r w:rsidRPr="00593B4C">
        <w:rPr>
          <w:rFonts w:asciiTheme="minorHAnsi" w:hAnsiTheme="minorHAnsi" w:cs="Arial"/>
          <w:sz w:val="24"/>
          <w:szCs w:val="24"/>
        </w:rPr>
        <w:t xml:space="preserve"> </w:t>
      </w:r>
      <w:r w:rsidRPr="00593B4C">
        <w:rPr>
          <w:rFonts w:asciiTheme="minorHAnsi" w:hAnsiTheme="minorHAnsi" w:cs="Arial"/>
          <w:b/>
          <w:sz w:val="24"/>
          <w:szCs w:val="24"/>
        </w:rPr>
        <w:t>„</w:t>
      </w:r>
      <w:r w:rsidR="00CA14ED" w:rsidRPr="00593B4C">
        <w:rPr>
          <w:rFonts w:asciiTheme="minorHAnsi" w:hAnsiTheme="minorHAnsi" w:cs="Arial"/>
          <w:b/>
          <w:sz w:val="24"/>
          <w:szCs w:val="24"/>
        </w:rPr>
        <w:t>Wsparcie osób bezrobotnych zarejestrowanych w PUP, dla których ustalono I lub II profil pomocy</w:t>
      </w:r>
      <w:r w:rsidRPr="00593B4C">
        <w:rPr>
          <w:rFonts w:asciiTheme="minorHAnsi" w:hAnsiTheme="minorHAnsi" w:cs="Arial"/>
          <w:b/>
          <w:sz w:val="24"/>
          <w:szCs w:val="24"/>
        </w:rPr>
        <w:t xml:space="preserve">”, </w:t>
      </w:r>
      <w:r w:rsidR="00593B4C" w:rsidRPr="00593B4C">
        <w:rPr>
          <w:rFonts w:asciiTheme="minorHAnsi" w:hAnsiTheme="minorHAnsi" w:cs="Calibri"/>
          <w:sz w:val="24"/>
          <w:szCs w:val="24"/>
        </w:rPr>
        <w:t>w przypadku 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r w:rsidR="008477E6" w:rsidRPr="00593B4C">
        <w:rPr>
          <w:rFonts w:asciiTheme="minorHAnsi" w:hAnsiTheme="minorHAnsi" w:cs="Calibri"/>
          <w:sz w:val="24"/>
          <w:szCs w:val="24"/>
        </w:rPr>
        <w:t>.</w:t>
      </w:r>
    </w:p>
    <w:p w14:paraId="7F1A3BC7" w14:textId="77777777" w:rsidR="00DC6296" w:rsidRDefault="00DC6296" w:rsidP="00D568EC">
      <w:pPr>
        <w:pStyle w:val="Akapitzlist"/>
        <w:pBdr>
          <w:left w:val="single" w:sz="48" w:space="4" w:color="E36C0A"/>
        </w:pBdr>
        <w:spacing w:after="0"/>
        <w:ind w:left="0"/>
        <w:rPr>
          <w:rFonts w:asciiTheme="minorHAnsi" w:hAnsiTheme="minorHAnsi" w:cs="Arial"/>
          <w:b/>
          <w:sz w:val="24"/>
          <w:szCs w:val="24"/>
        </w:rPr>
      </w:pPr>
    </w:p>
    <w:p w14:paraId="49AB342E" w14:textId="77777777" w:rsidR="008477E6" w:rsidRPr="00DC6296" w:rsidRDefault="008477E6" w:rsidP="00D568EC">
      <w:pPr>
        <w:pStyle w:val="Akapitzlist"/>
        <w:pBdr>
          <w:left w:val="single" w:sz="48" w:space="4" w:color="E36C0A"/>
        </w:pBdr>
        <w:spacing w:after="0"/>
        <w:ind w:left="0"/>
        <w:rPr>
          <w:rFonts w:asciiTheme="minorHAnsi" w:hAnsiTheme="minorHAnsi" w:cs="Arial"/>
          <w:b/>
          <w:sz w:val="24"/>
          <w:szCs w:val="24"/>
        </w:rPr>
      </w:pPr>
      <w:r w:rsidRPr="00DC6296">
        <w:rPr>
          <w:rFonts w:asciiTheme="minorHAnsi" w:hAnsiTheme="minorHAnsi" w:cs="Arial"/>
          <w:b/>
          <w:sz w:val="24"/>
          <w:szCs w:val="24"/>
        </w:rPr>
        <w:t xml:space="preserve">Uwaga! </w:t>
      </w:r>
    </w:p>
    <w:p w14:paraId="01C6E636" w14:textId="22E986DF" w:rsidR="008477E6" w:rsidRPr="00DC6296" w:rsidRDefault="008477E6" w:rsidP="00D568EC">
      <w:pPr>
        <w:pStyle w:val="Akapitzlist"/>
        <w:pBdr>
          <w:left w:val="single" w:sz="48" w:space="4" w:color="E36C0A"/>
        </w:pBdr>
        <w:spacing w:after="0"/>
        <w:ind w:left="0"/>
        <w:rPr>
          <w:rFonts w:asciiTheme="minorHAnsi" w:hAnsiTheme="minorHAnsi" w:cs="Calibri"/>
          <w:sz w:val="24"/>
          <w:szCs w:val="24"/>
        </w:rPr>
      </w:pPr>
      <w:r w:rsidRPr="00DC6296">
        <w:rPr>
          <w:rFonts w:asciiTheme="minorHAnsi" w:hAnsiTheme="minorHAnsi" w:cs="Arial"/>
          <w:sz w:val="24"/>
          <w:szCs w:val="24"/>
        </w:rPr>
        <w:t>Zgodnie z</w:t>
      </w:r>
      <w:r w:rsidR="0000638A" w:rsidRPr="00DC6296">
        <w:rPr>
          <w:rFonts w:asciiTheme="minorHAnsi" w:hAnsiTheme="minorHAnsi" w:cs="Arial"/>
          <w:sz w:val="24"/>
          <w:szCs w:val="24"/>
        </w:rPr>
        <w:t>e</w:t>
      </w:r>
      <w:r w:rsidRPr="00DC6296">
        <w:rPr>
          <w:rFonts w:asciiTheme="minorHAnsi" w:hAnsiTheme="minorHAnsi" w:cs="Arial"/>
          <w:sz w:val="24"/>
          <w:szCs w:val="24"/>
        </w:rPr>
        <w:t xml:space="preserve"> szczegółowym kryterium dostępu nr 5 </w:t>
      </w:r>
      <w:r w:rsidRPr="00DC6296">
        <w:rPr>
          <w:rFonts w:asciiTheme="minorHAnsi" w:hAnsiTheme="minorHAnsi" w:cs="Arial"/>
          <w:b/>
          <w:sz w:val="24"/>
          <w:szCs w:val="24"/>
        </w:rPr>
        <w:t>„</w:t>
      </w:r>
      <w:r w:rsidRPr="00DC6296">
        <w:rPr>
          <w:rFonts w:asciiTheme="minorHAnsi" w:hAnsiTheme="minorHAnsi" w:cs="Calibri"/>
          <w:b/>
          <w:sz w:val="24"/>
          <w:szCs w:val="24"/>
        </w:rPr>
        <w:t>Wsparcie osób bezrobotnych zarejestrowanych w PUP, dla których ustalono III profil pomocy”</w:t>
      </w:r>
      <w:r w:rsidRPr="00DC6296">
        <w:rPr>
          <w:rFonts w:asciiTheme="minorHAnsi" w:hAnsiTheme="minorHAnsi" w:cs="Calibri"/>
          <w:sz w:val="24"/>
          <w:szCs w:val="24"/>
        </w:rPr>
        <w:t xml:space="preserve">, </w:t>
      </w:r>
      <w:r w:rsidR="00DC6296" w:rsidRPr="00DC6296">
        <w:rPr>
          <w:rFonts w:asciiTheme="minorHAnsi" w:hAnsiTheme="minorHAnsi" w:cs="Calibri"/>
          <w:sz w:val="24"/>
          <w:szCs w:val="24"/>
        </w:rPr>
        <w:t xml:space="preserve">w przypadku wsparcia </w:t>
      </w:r>
      <w:r w:rsidR="00DC6296" w:rsidRPr="00DC6296">
        <w:rPr>
          <w:rFonts w:asciiTheme="minorHAnsi" w:hAnsiTheme="minorHAnsi" w:cs="Calibri"/>
          <w:sz w:val="24"/>
          <w:szCs w:val="24"/>
        </w:rPr>
        <w:lastRenderedPageBreak/>
        <w:t>osób bezrobotnych, zarejestrowanych w PUP, dla których ustalono III profil pomocy, wsparcie jest realizowane na podstawie:</w:t>
      </w:r>
    </w:p>
    <w:p w14:paraId="53DEBDD8" w14:textId="77777777" w:rsidR="00DC6296" w:rsidRPr="00DC6296" w:rsidRDefault="00DC6296" w:rsidP="00A4053A">
      <w:pPr>
        <w:pStyle w:val="Akapitzlist"/>
        <w:numPr>
          <w:ilvl w:val="0"/>
          <w:numId w:val="65"/>
        </w:numPr>
        <w:pBdr>
          <w:left w:val="single" w:sz="48" w:space="4" w:color="E36C0A"/>
        </w:pBdr>
        <w:spacing w:after="0"/>
        <w:ind w:hanging="720"/>
        <w:rPr>
          <w:rFonts w:asciiTheme="minorHAnsi" w:hAnsiTheme="minorHAnsi" w:cs="Calibri"/>
          <w:sz w:val="24"/>
          <w:szCs w:val="24"/>
        </w:rPr>
      </w:pPr>
      <w:r w:rsidRPr="00DC6296">
        <w:rPr>
          <w:rFonts w:asciiTheme="minorHAnsi" w:hAnsiTheme="minorHAnsi" w:cs="Calibri"/>
          <w:sz w:val="24"/>
          <w:szCs w:val="24"/>
        </w:rPr>
        <w:t xml:space="preserve">Programu Aktywizacja i Integracja, o którym mowa w ustawie z dnia 20 kwietnia 2004 r. o promocji zatrudnienia i instytucjach rynku pracy lub </w:t>
      </w:r>
    </w:p>
    <w:p w14:paraId="2325E37C" w14:textId="5B3CBCB4" w:rsidR="00DC6296" w:rsidRPr="00DC6296" w:rsidRDefault="00DC6296" w:rsidP="00A4053A">
      <w:pPr>
        <w:pStyle w:val="Akapitzlist"/>
        <w:numPr>
          <w:ilvl w:val="0"/>
          <w:numId w:val="65"/>
        </w:numPr>
        <w:pBdr>
          <w:left w:val="single" w:sz="48" w:space="4" w:color="E36C0A"/>
        </w:pBdr>
        <w:spacing w:after="0"/>
        <w:ind w:hanging="720"/>
        <w:rPr>
          <w:rFonts w:asciiTheme="minorHAnsi" w:hAnsiTheme="minorHAnsi" w:cs="Calibri"/>
          <w:sz w:val="24"/>
          <w:szCs w:val="24"/>
        </w:rPr>
      </w:pPr>
      <w:r w:rsidRPr="00DC6296">
        <w:rPr>
          <w:rFonts w:asciiTheme="minorHAnsi" w:hAnsiTheme="minorHAnsi" w:cs="Calibri"/>
          <w:sz w:val="24"/>
          <w:szCs w:val="24"/>
        </w:rPr>
        <w:t xml:space="preserve">Programu specjalnego, o którym mowa w ustawie  z dnia 20 kwietnia 2004 r. o promocji zatrudnienia i instytucjach rynku pracy lub </w:t>
      </w:r>
    </w:p>
    <w:p w14:paraId="7F94C19E" w14:textId="41D7B05B" w:rsidR="00DC6296" w:rsidRPr="00DC6296" w:rsidRDefault="00DC6296" w:rsidP="00A4053A">
      <w:pPr>
        <w:pStyle w:val="Akapitzlist"/>
        <w:numPr>
          <w:ilvl w:val="0"/>
          <w:numId w:val="65"/>
        </w:numPr>
        <w:pBdr>
          <w:left w:val="single" w:sz="48" w:space="4" w:color="E36C0A"/>
        </w:pBdr>
        <w:spacing w:after="0"/>
        <w:ind w:hanging="720"/>
        <w:rPr>
          <w:rFonts w:asciiTheme="minorHAnsi" w:hAnsiTheme="minorHAnsi" w:cs="Calibri"/>
          <w:sz w:val="24"/>
          <w:szCs w:val="24"/>
        </w:rPr>
      </w:pPr>
      <w:r w:rsidRPr="00DC6296">
        <w:rPr>
          <w:rFonts w:asciiTheme="minorHAnsi" w:hAnsiTheme="minorHAnsi" w:cs="Calibri"/>
          <w:sz w:val="24"/>
          <w:szCs w:val="24"/>
        </w:rPr>
        <w:t xml:space="preserve">Projektu socjalnego, o którym mowa w ustawie z dnia 12 marca 2004 r. o pomocy społecznej, z obowiązkowym zastosowaniem instrumentów aktywnej integracji o charakterze zawodowym lub </w:t>
      </w:r>
    </w:p>
    <w:p w14:paraId="08D4C5BC" w14:textId="64F45C6E" w:rsidR="00DC6296" w:rsidRPr="00DC6296" w:rsidRDefault="00DC6296" w:rsidP="00A4053A">
      <w:pPr>
        <w:pStyle w:val="Akapitzlist"/>
        <w:numPr>
          <w:ilvl w:val="0"/>
          <w:numId w:val="65"/>
        </w:numPr>
        <w:pBdr>
          <w:left w:val="single" w:sz="48" w:space="4" w:color="E36C0A"/>
        </w:pBdr>
        <w:spacing w:after="0"/>
        <w:ind w:hanging="720"/>
        <w:rPr>
          <w:rFonts w:asciiTheme="minorHAnsi" w:hAnsiTheme="minorHAnsi" w:cs="Calibri"/>
          <w:sz w:val="24"/>
          <w:szCs w:val="24"/>
        </w:rPr>
      </w:pPr>
      <w:r w:rsidRPr="00DC6296">
        <w:rPr>
          <w:rFonts w:asciiTheme="minorHAnsi" w:hAnsiTheme="minorHAnsi" w:cs="Calibri"/>
          <w:sz w:val="24"/>
          <w:szCs w:val="24"/>
        </w:rPr>
        <w:t xml:space="preserve">Kontraktu socjalnego, o którym mowa w ustawie z dnia 12 marca 2004 r. o pomocy społecznej, z obowiązkowym zastosowaniem instrumentów aktywnej integracji o charakterze zawodowym lub </w:t>
      </w:r>
    </w:p>
    <w:p w14:paraId="22D69494" w14:textId="7D0AF7F6" w:rsidR="008477E6" w:rsidRPr="00DC6296" w:rsidRDefault="00DC6296" w:rsidP="00A4053A">
      <w:pPr>
        <w:pStyle w:val="Akapitzlist"/>
        <w:numPr>
          <w:ilvl w:val="0"/>
          <w:numId w:val="65"/>
        </w:numPr>
        <w:pBdr>
          <w:left w:val="single" w:sz="48" w:space="4" w:color="E36C0A"/>
        </w:pBdr>
        <w:spacing w:after="0"/>
        <w:ind w:hanging="720"/>
        <w:rPr>
          <w:rFonts w:asciiTheme="minorHAnsi" w:hAnsiTheme="minorHAnsi" w:cs="Arial"/>
          <w:b/>
          <w:sz w:val="24"/>
          <w:szCs w:val="24"/>
        </w:rPr>
      </w:pPr>
      <w:r w:rsidRPr="00DC6296">
        <w:rPr>
          <w:rFonts w:asciiTheme="minorHAnsi" w:hAnsiTheme="minorHAnsi" w:cs="Calibri"/>
          <w:sz w:val="24"/>
          <w:szCs w:val="24"/>
        </w:rPr>
        <w:t>Program</w:t>
      </w:r>
      <w:r w:rsidR="002F7E9D">
        <w:rPr>
          <w:rFonts w:asciiTheme="minorHAnsi" w:hAnsiTheme="minorHAnsi" w:cs="Calibri"/>
          <w:sz w:val="24"/>
          <w:szCs w:val="24"/>
        </w:rPr>
        <w:t>u</w:t>
      </w:r>
      <w:r w:rsidRPr="00DC6296">
        <w:rPr>
          <w:rFonts w:asciiTheme="minorHAnsi" w:hAnsiTheme="minorHAnsi" w:cs="Calibri"/>
          <w:sz w:val="24"/>
          <w:szCs w:val="24"/>
        </w:rPr>
        <w:t xml:space="preserve"> aktywności lokalnej, o którym mowa w ustawie z dnia 12 marca 2004 r. o pomocy społecznej, z obowiązkowym zastosowaniem instrumentów aktywnej integracji o charakterze zawodowym.</w:t>
      </w:r>
    </w:p>
    <w:p w14:paraId="6D0BF746" w14:textId="77777777" w:rsidR="00DC6296" w:rsidRDefault="00DC6296" w:rsidP="00D568EC">
      <w:pPr>
        <w:pStyle w:val="Akapitzlist"/>
        <w:pBdr>
          <w:left w:val="single" w:sz="48" w:space="4" w:color="E36C0A"/>
        </w:pBdr>
        <w:spacing w:after="0"/>
        <w:ind w:left="0"/>
        <w:rPr>
          <w:rFonts w:asciiTheme="minorHAnsi" w:hAnsiTheme="minorHAnsi" w:cs="Arial"/>
          <w:b/>
          <w:sz w:val="24"/>
          <w:szCs w:val="24"/>
        </w:rPr>
      </w:pPr>
    </w:p>
    <w:p w14:paraId="6D28DA0C" w14:textId="77777777" w:rsidR="008477E6" w:rsidRPr="00DC6296" w:rsidRDefault="008477E6" w:rsidP="00D568EC">
      <w:pPr>
        <w:pStyle w:val="Akapitzlist"/>
        <w:pBdr>
          <w:left w:val="single" w:sz="48" w:space="4" w:color="E36C0A"/>
        </w:pBdr>
        <w:spacing w:after="0"/>
        <w:ind w:left="0"/>
        <w:rPr>
          <w:rFonts w:asciiTheme="minorHAnsi" w:hAnsiTheme="minorHAnsi" w:cs="Arial"/>
          <w:b/>
          <w:sz w:val="24"/>
          <w:szCs w:val="24"/>
        </w:rPr>
      </w:pPr>
      <w:r w:rsidRPr="00DC6296">
        <w:rPr>
          <w:rFonts w:asciiTheme="minorHAnsi" w:hAnsiTheme="minorHAnsi" w:cs="Arial"/>
          <w:b/>
          <w:sz w:val="24"/>
          <w:szCs w:val="24"/>
        </w:rPr>
        <w:t xml:space="preserve">Uwaga! </w:t>
      </w:r>
    </w:p>
    <w:p w14:paraId="6BA82979" w14:textId="7F940836" w:rsidR="008477E6" w:rsidRPr="00A14D3F" w:rsidRDefault="008477E6" w:rsidP="00D568EC">
      <w:pPr>
        <w:pStyle w:val="Akapitzlist"/>
        <w:pBdr>
          <w:left w:val="single" w:sz="48" w:space="4" w:color="E36C0A"/>
        </w:pBdr>
        <w:spacing w:after="0"/>
        <w:ind w:left="0"/>
        <w:rPr>
          <w:rFonts w:asciiTheme="minorHAnsi" w:hAnsiTheme="minorHAnsi" w:cs="Calibri"/>
          <w:sz w:val="24"/>
          <w:szCs w:val="24"/>
          <w:highlight w:val="yellow"/>
        </w:rPr>
      </w:pPr>
      <w:r w:rsidRPr="00DC6296">
        <w:rPr>
          <w:rFonts w:asciiTheme="minorHAnsi" w:hAnsiTheme="minorHAnsi" w:cs="Arial"/>
          <w:sz w:val="24"/>
          <w:szCs w:val="24"/>
        </w:rPr>
        <w:t>Zgodnie z</w:t>
      </w:r>
      <w:r w:rsidR="0000638A" w:rsidRPr="00DC6296">
        <w:rPr>
          <w:rFonts w:asciiTheme="minorHAnsi" w:hAnsiTheme="minorHAnsi" w:cs="Arial"/>
          <w:sz w:val="24"/>
          <w:szCs w:val="24"/>
        </w:rPr>
        <w:t>e</w:t>
      </w:r>
      <w:r w:rsidRPr="00DC6296">
        <w:rPr>
          <w:rFonts w:asciiTheme="minorHAnsi" w:hAnsiTheme="minorHAnsi" w:cs="Arial"/>
          <w:sz w:val="24"/>
          <w:szCs w:val="24"/>
        </w:rPr>
        <w:t xml:space="preserve"> szczegółowym kryterium dostępu nr 6 </w:t>
      </w:r>
      <w:r w:rsidRPr="00DC6296">
        <w:rPr>
          <w:rFonts w:asciiTheme="minorHAnsi" w:hAnsiTheme="minorHAnsi" w:cs="Arial"/>
          <w:b/>
          <w:sz w:val="24"/>
          <w:szCs w:val="24"/>
        </w:rPr>
        <w:t>„</w:t>
      </w:r>
      <w:r w:rsidRPr="00DC6296">
        <w:rPr>
          <w:rFonts w:asciiTheme="minorHAnsi" w:hAnsiTheme="minorHAnsi" w:cs="Calibri"/>
          <w:b/>
          <w:sz w:val="24"/>
          <w:szCs w:val="24"/>
        </w:rPr>
        <w:t>Indywidualizacja wsparcia”</w:t>
      </w:r>
      <w:r w:rsidRPr="00DC6296">
        <w:rPr>
          <w:rFonts w:asciiTheme="minorHAnsi" w:hAnsiTheme="minorHAnsi" w:cs="Calibri"/>
          <w:sz w:val="24"/>
          <w:szCs w:val="24"/>
        </w:rPr>
        <w:t xml:space="preserve">, </w:t>
      </w:r>
      <w:r w:rsidR="00DC6296" w:rsidRPr="00DC6296">
        <w:rPr>
          <w:rFonts w:asciiTheme="minorHAnsi" w:hAnsiTheme="minorHAnsi" w:cs="Calibr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r w:rsidRPr="00DC6296">
        <w:rPr>
          <w:rFonts w:asciiTheme="minorHAnsi" w:hAnsiTheme="minorHAnsi" w:cs="Calibri"/>
          <w:sz w:val="24"/>
          <w:szCs w:val="24"/>
        </w:rPr>
        <w:t>.</w:t>
      </w:r>
    </w:p>
    <w:p w14:paraId="0BB49809" w14:textId="77777777" w:rsidR="008477E6" w:rsidRPr="00A14D3F" w:rsidRDefault="008477E6" w:rsidP="00D568EC">
      <w:pPr>
        <w:pStyle w:val="Akapitzlist"/>
        <w:pBdr>
          <w:left w:val="single" w:sz="48" w:space="4" w:color="E36C0A"/>
        </w:pBdr>
        <w:spacing w:after="0"/>
        <w:ind w:left="0"/>
        <w:rPr>
          <w:rFonts w:asciiTheme="minorHAnsi" w:hAnsiTheme="minorHAnsi" w:cs="Calibri"/>
          <w:sz w:val="24"/>
          <w:szCs w:val="24"/>
          <w:highlight w:val="yellow"/>
        </w:rPr>
      </w:pPr>
    </w:p>
    <w:p w14:paraId="3E7FCBC5" w14:textId="77777777" w:rsidR="00D568EC" w:rsidRPr="00DC6296" w:rsidRDefault="00D568EC" w:rsidP="00D568EC">
      <w:pPr>
        <w:pStyle w:val="Akapitzlist"/>
        <w:pBdr>
          <w:left w:val="single" w:sz="48" w:space="4" w:color="E36C0A"/>
        </w:pBdr>
        <w:spacing w:after="0"/>
        <w:ind w:left="0"/>
        <w:rPr>
          <w:rFonts w:asciiTheme="minorHAnsi" w:hAnsiTheme="minorHAnsi" w:cs="Arial"/>
          <w:b/>
          <w:sz w:val="24"/>
          <w:szCs w:val="24"/>
        </w:rPr>
      </w:pPr>
      <w:r w:rsidRPr="00DC6296">
        <w:rPr>
          <w:rFonts w:asciiTheme="minorHAnsi" w:hAnsiTheme="minorHAnsi" w:cs="Arial"/>
          <w:b/>
          <w:sz w:val="24"/>
          <w:szCs w:val="24"/>
        </w:rPr>
        <w:t xml:space="preserve">Uwaga! </w:t>
      </w:r>
    </w:p>
    <w:p w14:paraId="7314B94A" w14:textId="65633848" w:rsidR="008477E6" w:rsidRPr="00DC6296" w:rsidRDefault="00D568EC" w:rsidP="00D568EC">
      <w:pPr>
        <w:pStyle w:val="Akapitzlist"/>
        <w:pBdr>
          <w:left w:val="single" w:sz="48" w:space="4" w:color="E36C0A"/>
        </w:pBdr>
        <w:spacing w:after="0"/>
        <w:ind w:left="0"/>
        <w:rPr>
          <w:rFonts w:asciiTheme="minorHAnsi" w:hAnsiTheme="minorHAnsi" w:cs="Calibri"/>
          <w:sz w:val="24"/>
          <w:szCs w:val="24"/>
        </w:rPr>
      </w:pPr>
      <w:r w:rsidRPr="00DC6296">
        <w:rPr>
          <w:rFonts w:asciiTheme="minorHAnsi" w:hAnsiTheme="minorHAnsi" w:cs="Arial"/>
          <w:sz w:val="24"/>
          <w:szCs w:val="24"/>
        </w:rPr>
        <w:t>Zgodnie z</w:t>
      </w:r>
      <w:r w:rsidR="0000638A" w:rsidRPr="00DC6296">
        <w:rPr>
          <w:rFonts w:asciiTheme="minorHAnsi" w:hAnsiTheme="minorHAnsi" w:cs="Arial"/>
          <w:sz w:val="24"/>
          <w:szCs w:val="24"/>
        </w:rPr>
        <w:t>e</w:t>
      </w:r>
      <w:r w:rsidRPr="00DC6296">
        <w:rPr>
          <w:rFonts w:asciiTheme="minorHAnsi" w:hAnsiTheme="minorHAnsi" w:cs="Arial"/>
          <w:sz w:val="24"/>
          <w:szCs w:val="24"/>
        </w:rPr>
        <w:t xml:space="preserve"> szczegółowym kryterium dostępu nr 7 „</w:t>
      </w:r>
      <w:r w:rsidR="00DC6296" w:rsidRPr="00DC6296">
        <w:rPr>
          <w:rFonts w:asciiTheme="minorHAnsi" w:hAnsiTheme="minorHAnsi"/>
          <w:b/>
          <w:sz w:val="24"/>
          <w:szCs w:val="24"/>
        </w:rPr>
        <w:t>Praca socjalna</w:t>
      </w:r>
      <w:r w:rsidRPr="00DC6296">
        <w:rPr>
          <w:rFonts w:asciiTheme="minorHAnsi" w:hAnsiTheme="minorHAnsi"/>
          <w:sz w:val="24"/>
          <w:szCs w:val="24"/>
        </w:rPr>
        <w:t xml:space="preserve">”, </w:t>
      </w:r>
      <w:r w:rsidR="00DC6296" w:rsidRPr="00DC6296">
        <w:rPr>
          <w:rFonts w:asciiTheme="minorHAnsi" w:hAnsiTheme="minorHAnsi" w:cs="Calibri"/>
          <w:sz w:val="24"/>
          <w:szCs w:val="24"/>
        </w:rPr>
        <w:t>praca socjalna realizowana jest przez OPS/PCPR przez cały okres udziału uczestnika w projekcie</w:t>
      </w:r>
      <w:r w:rsidRPr="00DC6296">
        <w:rPr>
          <w:rFonts w:asciiTheme="minorHAnsi" w:hAnsiTheme="minorHAnsi" w:cs="Calibri"/>
          <w:sz w:val="24"/>
          <w:szCs w:val="24"/>
        </w:rPr>
        <w:t>.</w:t>
      </w:r>
    </w:p>
    <w:p w14:paraId="6DB49D12" w14:textId="77777777" w:rsidR="00D568EC" w:rsidRDefault="00D568EC" w:rsidP="00D568EC">
      <w:pPr>
        <w:pStyle w:val="Akapitzlist"/>
        <w:pBdr>
          <w:left w:val="single" w:sz="48" w:space="4" w:color="E36C0A"/>
        </w:pBdr>
        <w:spacing w:after="0"/>
        <w:ind w:left="0"/>
        <w:rPr>
          <w:rFonts w:asciiTheme="minorHAnsi" w:hAnsiTheme="minorHAnsi" w:cs="Calibri"/>
          <w:sz w:val="24"/>
          <w:szCs w:val="24"/>
          <w:highlight w:val="yellow"/>
        </w:rPr>
      </w:pPr>
    </w:p>
    <w:p w14:paraId="77CBFDB2" w14:textId="67D0896D" w:rsidR="00DC6296" w:rsidRPr="00DC6296" w:rsidRDefault="00DC6296" w:rsidP="00DC6296">
      <w:pPr>
        <w:pStyle w:val="Akapitzlist"/>
        <w:pBdr>
          <w:left w:val="single" w:sz="48" w:space="4" w:color="E36C0A"/>
        </w:pBdr>
        <w:spacing w:after="0"/>
        <w:ind w:left="0"/>
        <w:rPr>
          <w:rFonts w:asciiTheme="minorHAnsi" w:hAnsiTheme="minorHAnsi" w:cs="Calibri"/>
          <w:b/>
          <w:sz w:val="24"/>
          <w:szCs w:val="24"/>
        </w:rPr>
      </w:pPr>
      <w:r w:rsidRPr="00DC6296">
        <w:rPr>
          <w:rFonts w:asciiTheme="minorHAnsi" w:hAnsiTheme="minorHAnsi" w:cs="Calibri"/>
          <w:b/>
          <w:sz w:val="24"/>
          <w:szCs w:val="24"/>
        </w:rPr>
        <w:t>Uwaga!</w:t>
      </w:r>
    </w:p>
    <w:p w14:paraId="110532E6" w14:textId="143E4FAA" w:rsidR="00DC6296" w:rsidRPr="00DC6296" w:rsidRDefault="00DC6296" w:rsidP="00D568EC">
      <w:pPr>
        <w:pStyle w:val="Akapitzlist"/>
        <w:pBdr>
          <w:left w:val="single" w:sz="48" w:space="4" w:color="E36C0A"/>
        </w:pBdr>
        <w:spacing w:after="0"/>
        <w:ind w:left="0"/>
        <w:rPr>
          <w:rFonts w:asciiTheme="minorHAnsi" w:hAnsiTheme="minorHAnsi" w:cs="Calibri"/>
          <w:sz w:val="24"/>
          <w:szCs w:val="24"/>
        </w:rPr>
      </w:pPr>
      <w:r w:rsidRPr="00DC6296">
        <w:rPr>
          <w:rFonts w:asciiTheme="minorHAnsi" w:hAnsiTheme="minorHAnsi" w:cs="Calibri"/>
          <w:sz w:val="24"/>
          <w:szCs w:val="24"/>
        </w:rPr>
        <w:t>Zgodnie ze szczegółowym kryterium dostępu nr 8 „</w:t>
      </w:r>
      <w:r w:rsidRPr="00DC6296">
        <w:rPr>
          <w:rFonts w:asciiTheme="minorHAnsi" w:hAnsiTheme="minorHAnsi" w:cs="Calibri"/>
          <w:b/>
          <w:sz w:val="24"/>
          <w:szCs w:val="24"/>
        </w:rPr>
        <w:t>Narzędzia realizacji wsparcia</w:t>
      </w:r>
      <w:r w:rsidRPr="00DC6296">
        <w:rPr>
          <w:rFonts w:asciiTheme="minorHAnsi" w:hAnsiTheme="minorHAnsi" w:cs="Calibri"/>
          <w:sz w:val="24"/>
          <w:szCs w:val="24"/>
        </w:rPr>
        <w:t>”, w ramach projektu każdy uczestnik podpisuje i realizuje kontrakt socjalny lub inny indywidualny program lub program aktywności lokalnej lub projekt socjalny.</w:t>
      </w:r>
    </w:p>
    <w:p w14:paraId="0F7E4A78" w14:textId="77777777" w:rsidR="00DC6296" w:rsidRPr="00A14D3F" w:rsidRDefault="00DC6296" w:rsidP="00D568EC">
      <w:pPr>
        <w:pStyle w:val="Akapitzlist"/>
        <w:pBdr>
          <w:left w:val="single" w:sz="48" w:space="4" w:color="E36C0A"/>
        </w:pBdr>
        <w:spacing w:after="0"/>
        <w:ind w:left="0"/>
        <w:rPr>
          <w:rFonts w:asciiTheme="minorHAnsi" w:hAnsiTheme="minorHAnsi" w:cs="Calibri"/>
          <w:sz w:val="24"/>
          <w:szCs w:val="24"/>
          <w:highlight w:val="yellow"/>
        </w:rPr>
      </w:pPr>
    </w:p>
    <w:p w14:paraId="6B652C6D" w14:textId="77777777" w:rsidR="00D568EC" w:rsidRPr="00DC6296" w:rsidRDefault="00D568EC" w:rsidP="00D568EC">
      <w:pPr>
        <w:pStyle w:val="Akapitzlist"/>
        <w:pBdr>
          <w:left w:val="single" w:sz="48" w:space="4" w:color="E36C0A"/>
        </w:pBdr>
        <w:spacing w:after="0"/>
        <w:ind w:left="0"/>
        <w:rPr>
          <w:rFonts w:asciiTheme="minorHAnsi" w:hAnsiTheme="minorHAnsi" w:cs="Arial"/>
          <w:b/>
          <w:sz w:val="24"/>
          <w:szCs w:val="24"/>
        </w:rPr>
      </w:pPr>
      <w:r w:rsidRPr="00DC6296">
        <w:rPr>
          <w:rFonts w:asciiTheme="minorHAnsi" w:hAnsiTheme="minorHAnsi" w:cs="Arial"/>
          <w:b/>
          <w:sz w:val="24"/>
          <w:szCs w:val="24"/>
        </w:rPr>
        <w:t xml:space="preserve">Uwaga! </w:t>
      </w:r>
    </w:p>
    <w:p w14:paraId="4A25287E" w14:textId="5D26DB79" w:rsidR="00D568EC" w:rsidRPr="00DC6296" w:rsidRDefault="00D568EC" w:rsidP="00D568EC">
      <w:pPr>
        <w:pStyle w:val="Akapitzlist"/>
        <w:pBdr>
          <w:left w:val="single" w:sz="48" w:space="4" w:color="E36C0A"/>
        </w:pBdr>
        <w:spacing w:after="0"/>
        <w:ind w:left="0"/>
        <w:rPr>
          <w:rFonts w:asciiTheme="minorHAnsi" w:hAnsiTheme="minorHAnsi" w:cs="Calibri"/>
          <w:sz w:val="24"/>
          <w:szCs w:val="24"/>
        </w:rPr>
      </w:pPr>
      <w:r w:rsidRPr="00DC6296">
        <w:rPr>
          <w:rFonts w:asciiTheme="minorHAnsi" w:hAnsiTheme="minorHAnsi" w:cs="Arial"/>
          <w:sz w:val="24"/>
          <w:szCs w:val="24"/>
        </w:rPr>
        <w:t>Zgodnie z</w:t>
      </w:r>
      <w:r w:rsidR="0000638A" w:rsidRPr="00DC6296">
        <w:rPr>
          <w:rFonts w:asciiTheme="minorHAnsi" w:hAnsiTheme="minorHAnsi" w:cs="Arial"/>
          <w:sz w:val="24"/>
          <w:szCs w:val="24"/>
        </w:rPr>
        <w:t>e</w:t>
      </w:r>
      <w:r w:rsidRPr="00DC6296">
        <w:rPr>
          <w:rFonts w:asciiTheme="minorHAnsi" w:hAnsiTheme="minorHAnsi" w:cs="Arial"/>
          <w:sz w:val="24"/>
          <w:szCs w:val="24"/>
        </w:rPr>
        <w:t xml:space="preserve"> szczegółowym kryterium dostępu nr </w:t>
      </w:r>
      <w:r w:rsidR="00B260D6">
        <w:rPr>
          <w:rFonts w:asciiTheme="minorHAnsi" w:hAnsiTheme="minorHAnsi" w:cs="Arial"/>
          <w:sz w:val="24"/>
          <w:szCs w:val="24"/>
        </w:rPr>
        <w:t>9</w:t>
      </w:r>
      <w:r w:rsidRPr="00DC6296">
        <w:rPr>
          <w:rFonts w:asciiTheme="minorHAnsi" w:hAnsiTheme="minorHAnsi" w:cs="Arial"/>
          <w:sz w:val="24"/>
          <w:szCs w:val="24"/>
        </w:rPr>
        <w:t xml:space="preserve"> </w:t>
      </w:r>
      <w:r w:rsidRPr="00DC6296">
        <w:rPr>
          <w:rFonts w:asciiTheme="minorHAnsi" w:hAnsiTheme="minorHAnsi" w:cs="Arial"/>
          <w:b/>
          <w:sz w:val="24"/>
          <w:szCs w:val="24"/>
        </w:rPr>
        <w:t>„</w:t>
      </w:r>
      <w:r w:rsidRPr="00DC6296">
        <w:rPr>
          <w:rFonts w:asciiTheme="minorHAnsi" w:hAnsiTheme="minorHAnsi" w:cs="Calibri"/>
          <w:b/>
          <w:sz w:val="24"/>
          <w:szCs w:val="24"/>
        </w:rPr>
        <w:t>Wdrożenie instrumentów aktywizacji zawodowej”</w:t>
      </w:r>
      <w:r w:rsidRPr="00DC6296">
        <w:rPr>
          <w:rFonts w:asciiTheme="minorHAnsi" w:hAnsiTheme="minorHAnsi" w:cs="Calibri"/>
          <w:sz w:val="24"/>
          <w:szCs w:val="24"/>
        </w:rPr>
        <w:t xml:space="preserve">, </w:t>
      </w:r>
      <w:r w:rsidR="00DC6296" w:rsidRPr="00DC6296">
        <w:rPr>
          <w:rFonts w:asciiTheme="minorHAnsi" w:hAnsiTheme="minorHAnsi" w:cs="Calibri"/>
          <w:sz w:val="24"/>
          <w:szCs w:val="24"/>
        </w:rPr>
        <w:t>wdrożenie aktywizacji zawodowej odbywa się wyłącznie przez podmioty wyspecjalizowane w zakresie aktywizacji zawodowej, bez możliwości realizacji powyższych instrumentów samodzielnie przez jednostki organizacyjne pomocy społecznej (OPS/PCPR). Wdrożenie instrumentów aktywizacji zawodowej realizowane jest przez:</w:t>
      </w:r>
    </w:p>
    <w:p w14:paraId="6E2102F6" w14:textId="77777777" w:rsidR="00DC6296" w:rsidRPr="00DC6296" w:rsidRDefault="00DC6296" w:rsidP="00A4053A">
      <w:pPr>
        <w:pStyle w:val="Akapitzlist"/>
        <w:numPr>
          <w:ilvl w:val="0"/>
          <w:numId w:val="72"/>
        </w:numPr>
        <w:pBdr>
          <w:left w:val="single" w:sz="48" w:space="4" w:color="E36C0A"/>
        </w:pBdr>
        <w:spacing w:after="0"/>
        <w:ind w:left="426" w:hanging="426"/>
        <w:rPr>
          <w:rFonts w:asciiTheme="minorHAnsi" w:hAnsiTheme="minorHAnsi" w:cs="Calibri"/>
          <w:sz w:val="24"/>
          <w:szCs w:val="24"/>
        </w:rPr>
      </w:pPr>
      <w:r w:rsidRPr="00DC6296">
        <w:rPr>
          <w:rFonts w:asciiTheme="minorHAnsi" w:hAnsiTheme="minorHAnsi" w:cs="Calibri"/>
          <w:sz w:val="24"/>
          <w:szCs w:val="24"/>
        </w:rPr>
        <w:t xml:space="preserve">Partnerów w ramach projektów partnerskich, </w:t>
      </w:r>
    </w:p>
    <w:p w14:paraId="330B847B" w14:textId="77777777" w:rsidR="00DC6296" w:rsidRPr="00DC6296" w:rsidRDefault="00DC6296" w:rsidP="00A4053A">
      <w:pPr>
        <w:pStyle w:val="Akapitzlist"/>
        <w:numPr>
          <w:ilvl w:val="0"/>
          <w:numId w:val="72"/>
        </w:numPr>
        <w:pBdr>
          <w:left w:val="single" w:sz="48" w:space="4" w:color="E36C0A"/>
        </w:pBdr>
        <w:spacing w:after="0"/>
        <w:ind w:left="426" w:hanging="426"/>
        <w:rPr>
          <w:rFonts w:asciiTheme="minorHAnsi" w:hAnsiTheme="minorHAnsi" w:cs="Calibri"/>
          <w:sz w:val="24"/>
          <w:szCs w:val="24"/>
        </w:rPr>
      </w:pPr>
      <w:r w:rsidRPr="00DC6296">
        <w:rPr>
          <w:rFonts w:asciiTheme="minorHAnsi" w:hAnsiTheme="minorHAnsi" w:cs="Calibri"/>
          <w:sz w:val="24"/>
          <w:szCs w:val="24"/>
        </w:rPr>
        <w:lastRenderedPageBreak/>
        <w:t xml:space="preserve">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 </w:t>
      </w:r>
    </w:p>
    <w:p w14:paraId="5FCF483D" w14:textId="77777777" w:rsidR="00DC6296" w:rsidRPr="00DC6296" w:rsidRDefault="00DC6296" w:rsidP="00A4053A">
      <w:pPr>
        <w:pStyle w:val="Akapitzlist"/>
        <w:numPr>
          <w:ilvl w:val="0"/>
          <w:numId w:val="72"/>
        </w:numPr>
        <w:pBdr>
          <w:left w:val="single" w:sz="48" w:space="4" w:color="E36C0A"/>
        </w:pBdr>
        <w:spacing w:after="0"/>
        <w:ind w:left="426" w:hanging="426"/>
        <w:rPr>
          <w:rFonts w:asciiTheme="minorHAnsi" w:hAnsiTheme="minorHAnsi" w:cs="Calibri"/>
          <w:sz w:val="24"/>
          <w:szCs w:val="24"/>
        </w:rPr>
      </w:pPr>
      <w:r w:rsidRPr="00DC6296">
        <w:rPr>
          <w:rFonts w:asciiTheme="minorHAnsi" w:hAnsiTheme="minorHAnsi" w:cs="Calibri"/>
          <w:sz w:val="24"/>
          <w:szCs w:val="24"/>
        </w:rPr>
        <w:t xml:space="preserve">Podmioty wybrane w ramach zlecenia zadania publicznego na zasadach określonych w ustawie z dnia 24 kwietnia 2003 r. o działalności pożytku publicznego i o wolontariacie lub zgodnie z art. 15a ustawy z dnia 27 kwietnia 2006 r. o spółdzielniach socjalnych, </w:t>
      </w:r>
    </w:p>
    <w:p w14:paraId="3185AA13" w14:textId="77777777" w:rsidR="00DC6296" w:rsidRPr="00DC6296" w:rsidRDefault="00DC6296" w:rsidP="00A4053A">
      <w:pPr>
        <w:pStyle w:val="Akapitzlist"/>
        <w:numPr>
          <w:ilvl w:val="0"/>
          <w:numId w:val="72"/>
        </w:numPr>
        <w:pBdr>
          <w:left w:val="single" w:sz="48" w:space="4" w:color="E36C0A"/>
        </w:pBdr>
        <w:spacing w:after="0"/>
        <w:ind w:left="426" w:hanging="426"/>
        <w:rPr>
          <w:rFonts w:asciiTheme="minorHAnsi" w:hAnsiTheme="minorHAnsi" w:cs="Calibri"/>
          <w:sz w:val="24"/>
          <w:szCs w:val="24"/>
        </w:rPr>
      </w:pPr>
      <w:r w:rsidRPr="00DC6296">
        <w:rPr>
          <w:rFonts w:asciiTheme="minorHAnsi" w:hAnsiTheme="minorHAnsi" w:cs="Calibri"/>
          <w:sz w:val="24"/>
          <w:szCs w:val="24"/>
        </w:rPr>
        <w:t xml:space="preserve">Podmioty danej jednostki samorządu terytorialnego wyspecjalizowane w zakresie reintegracji zawodowej, o ile zostaną wskazane we wniosku o dofinansowanie projektu jako realizatorzy projektu. </w:t>
      </w:r>
    </w:p>
    <w:p w14:paraId="5E0D674B" w14:textId="6FDA769D" w:rsidR="00D568EC" w:rsidRPr="00DC6296" w:rsidRDefault="00DC6296" w:rsidP="00DC6296">
      <w:pPr>
        <w:pBdr>
          <w:left w:val="single" w:sz="48" w:space="4" w:color="E36C0A"/>
        </w:pBdr>
        <w:spacing w:after="0"/>
        <w:rPr>
          <w:rFonts w:asciiTheme="minorHAnsi" w:hAnsiTheme="minorHAnsi" w:cs="Calibri"/>
          <w:sz w:val="24"/>
          <w:szCs w:val="24"/>
        </w:rPr>
      </w:pPr>
      <w:r w:rsidRPr="00DC6296">
        <w:rPr>
          <w:rFonts w:asciiTheme="minorHAnsi" w:hAnsiTheme="minorHAnsi"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4E013585" w14:textId="77777777" w:rsidR="00D568EC" w:rsidRPr="00A14D3F" w:rsidRDefault="00D568EC" w:rsidP="00D568EC">
      <w:pPr>
        <w:pStyle w:val="Akapitzlist"/>
        <w:pBdr>
          <w:left w:val="single" w:sz="48" w:space="4" w:color="E36C0A"/>
        </w:pBdr>
        <w:spacing w:after="0"/>
        <w:ind w:left="0"/>
        <w:rPr>
          <w:rFonts w:asciiTheme="minorHAnsi" w:hAnsiTheme="minorHAnsi" w:cs="Calibri"/>
          <w:sz w:val="24"/>
          <w:szCs w:val="24"/>
          <w:highlight w:val="yellow"/>
        </w:rPr>
      </w:pPr>
    </w:p>
    <w:p w14:paraId="734BA456" w14:textId="77777777" w:rsidR="00D568EC" w:rsidRPr="00DC6296" w:rsidRDefault="00D568EC" w:rsidP="00D568EC">
      <w:pPr>
        <w:pStyle w:val="Akapitzlist"/>
        <w:pBdr>
          <w:left w:val="single" w:sz="48" w:space="4" w:color="E36C0A"/>
        </w:pBdr>
        <w:spacing w:after="0"/>
        <w:ind w:left="0"/>
        <w:rPr>
          <w:rFonts w:asciiTheme="minorHAnsi" w:hAnsiTheme="minorHAnsi" w:cs="Arial"/>
          <w:b/>
          <w:sz w:val="24"/>
          <w:szCs w:val="24"/>
        </w:rPr>
      </w:pPr>
      <w:r w:rsidRPr="00DC6296">
        <w:rPr>
          <w:rFonts w:asciiTheme="minorHAnsi" w:hAnsiTheme="minorHAnsi" w:cs="Arial"/>
          <w:b/>
          <w:sz w:val="24"/>
          <w:szCs w:val="24"/>
        </w:rPr>
        <w:t xml:space="preserve">Uwaga! </w:t>
      </w:r>
    </w:p>
    <w:p w14:paraId="021B1112" w14:textId="1D6AB7AC" w:rsidR="00D568EC" w:rsidRPr="00A14D3F" w:rsidRDefault="00D568EC" w:rsidP="00D568EC">
      <w:pPr>
        <w:pStyle w:val="Akapitzlist"/>
        <w:pBdr>
          <w:left w:val="single" w:sz="48" w:space="4" w:color="E36C0A"/>
        </w:pBdr>
        <w:spacing w:after="0"/>
        <w:ind w:left="0"/>
        <w:rPr>
          <w:rFonts w:asciiTheme="minorHAnsi" w:hAnsiTheme="minorHAnsi" w:cs="Calibri"/>
          <w:sz w:val="24"/>
          <w:szCs w:val="24"/>
          <w:highlight w:val="yellow"/>
        </w:rPr>
      </w:pPr>
      <w:r w:rsidRPr="00DC6296">
        <w:rPr>
          <w:rFonts w:asciiTheme="minorHAnsi" w:hAnsiTheme="minorHAnsi" w:cs="Arial"/>
          <w:sz w:val="24"/>
          <w:szCs w:val="24"/>
        </w:rPr>
        <w:t>Zgodnie z</w:t>
      </w:r>
      <w:r w:rsidR="0000638A" w:rsidRPr="00DC6296">
        <w:rPr>
          <w:rFonts w:asciiTheme="minorHAnsi" w:hAnsiTheme="minorHAnsi" w:cs="Arial"/>
          <w:sz w:val="24"/>
          <w:szCs w:val="24"/>
        </w:rPr>
        <w:t>e</w:t>
      </w:r>
      <w:r w:rsidRPr="00DC6296">
        <w:rPr>
          <w:rFonts w:asciiTheme="minorHAnsi" w:hAnsiTheme="minorHAnsi" w:cs="Arial"/>
          <w:sz w:val="24"/>
          <w:szCs w:val="24"/>
        </w:rPr>
        <w:t xml:space="preserve"> szczegółowym kryterium dostępu nr </w:t>
      </w:r>
      <w:r w:rsidR="00B260D6">
        <w:rPr>
          <w:rFonts w:asciiTheme="minorHAnsi" w:hAnsiTheme="minorHAnsi" w:cs="Arial"/>
          <w:sz w:val="24"/>
          <w:szCs w:val="24"/>
        </w:rPr>
        <w:t>10</w:t>
      </w:r>
      <w:r w:rsidRPr="00DC6296">
        <w:rPr>
          <w:rFonts w:asciiTheme="minorHAnsi" w:hAnsiTheme="minorHAnsi" w:cs="Arial"/>
          <w:sz w:val="24"/>
          <w:szCs w:val="24"/>
        </w:rPr>
        <w:t xml:space="preserve"> „</w:t>
      </w:r>
      <w:r w:rsidR="00DC6296" w:rsidRPr="00DC6296">
        <w:rPr>
          <w:rFonts w:asciiTheme="minorHAnsi" w:hAnsiTheme="minorHAnsi" w:cs="Calibri"/>
          <w:b/>
          <w:sz w:val="24"/>
          <w:szCs w:val="24"/>
        </w:rPr>
        <w:t>Mechanizmy gwarantujące wysoką jakość szkoleń</w:t>
      </w:r>
      <w:r w:rsidRPr="00DC6296">
        <w:rPr>
          <w:rFonts w:asciiTheme="minorHAnsi" w:hAnsiTheme="minorHAnsi" w:cs="Calibri"/>
          <w:b/>
          <w:sz w:val="24"/>
          <w:szCs w:val="24"/>
        </w:rPr>
        <w:t>”</w:t>
      </w:r>
      <w:r w:rsidRPr="00DC6296">
        <w:rPr>
          <w:rFonts w:asciiTheme="minorHAnsi" w:hAnsiTheme="minorHAnsi" w:cs="Calibri"/>
          <w:sz w:val="24"/>
          <w:szCs w:val="24"/>
        </w:rPr>
        <w:t xml:space="preserve">, </w:t>
      </w:r>
      <w:r w:rsidR="00B260D6">
        <w:rPr>
          <w:rFonts w:asciiTheme="minorHAnsi" w:hAnsiTheme="minorHAnsi" w:cs="Calibri"/>
          <w:sz w:val="24"/>
          <w:szCs w:val="24"/>
        </w:rPr>
        <w:t>w</w:t>
      </w:r>
      <w:r w:rsidR="00DC6296" w:rsidRPr="00DC6296">
        <w:rPr>
          <w:rFonts w:asciiTheme="minorHAnsi" w:hAnsiTheme="minorHAnsi" w:cs="Calibri"/>
          <w:sz w:val="24"/>
          <w:szCs w:val="24"/>
        </w:rPr>
        <w:t xml:space="preserve"> przypadku realizacji szkoleń ich efektem jest uzyskanie kwalifikacji zawodowych lub nabycie kompetencji w rozumieniu </w:t>
      </w:r>
      <w:r w:rsidR="00DC6296" w:rsidRPr="00DC6296">
        <w:rPr>
          <w:rFonts w:asciiTheme="minorHAnsi" w:hAnsiTheme="minorHAnsi" w:cs="Calibri"/>
          <w:i/>
          <w:sz w:val="24"/>
          <w:szCs w:val="24"/>
        </w:rPr>
        <w:t>Wytycznych w zakresie monitorowania postępu rzeczowego realizacji programów operacyjnych na lata 2014-2020</w:t>
      </w:r>
      <w:r w:rsidR="00DC6296" w:rsidRPr="00DC6296">
        <w:rPr>
          <w:rFonts w:asciiTheme="minorHAnsi" w:hAnsiTheme="minorHAnsi" w:cs="Calibri"/>
          <w:sz w:val="24"/>
          <w:szCs w:val="24"/>
        </w:rPr>
        <w:t>, a szkolenia realizowane są przez instytucje posiadające wpis do Rejestru Instytucji Szkoleniowych prowadzonego przez wojewódzki urząd pracy właściwy ze względu na siedzibę instytucji szkoleniowej.</w:t>
      </w:r>
    </w:p>
    <w:p w14:paraId="0F94F8E0" w14:textId="77777777" w:rsidR="00D568EC" w:rsidRPr="00A14D3F" w:rsidRDefault="00D568EC" w:rsidP="00D568EC">
      <w:pPr>
        <w:pStyle w:val="Akapitzlist"/>
        <w:pBdr>
          <w:left w:val="single" w:sz="48" w:space="4" w:color="E36C0A"/>
        </w:pBdr>
        <w:spacing w:after="0"/>
        <w:ind w:left="0"/>
        <w:rPr>
          <w:rFonts w:asciiTheme="minorHAnsi" w:hAnsiTheme="minorHAnsi" w:cs="Calibri"/>
          <w:sz w:val="24"/>
          <w:szCs w:val="24"/>
          <w:highlight w:val="yellow"/>
        </w:rPr>
      </w:pPr>
    </w:p>
    <w:p w14:paraId="4188DA25" w14:textId="77777777" w:rsidR="00C4757C" w:rsidRPr="00FF2E93" w:rsidRDefault="00C4757C" w:rsidP="00A8131A">
      <w:pPr>
        <w:spacing w:before="120" w:after="120"/>
        <w:rPr>
          <w:rFonts w:asciiTheme="minorHAnsi" w:hAnsiTheme="minorHAnsi" w:cs="Arial"/>
          <w:b/>
          <w:sz w:val="24"/>
          <w:szCs w:val="24"/>
        </w:rPr>
      </w:pPr>
    </w:p>
    <w:p w14:paraId="25881F66" w14:textId="77777777" w:rsidR="000D2441" w:rsidRPr="00FF2E93" w:rsidRDefault="000D2441" w:rsidP="00A4053A">
      <w:pPr>
        <w:pStyle w:val="Akapitzlist"/>
        <w:keepNext/>
        <w:numPr>
          <w:ilvl w:val="1"/>
          <w:numId w:val="44"/>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4" w:name="_Toc431974577"/>
      <w:bookmarkStart w:id="25" w:name="_Toc483389499"/>
      <w:r w:rsidRPr="00FF2E93">
        <w:rPr>
          <w:rFonts w:asciiTheme="minorHAnsi" w:hAnsiTheme="minorHAnsi" w:cs="Arial"/>
          <w:b/>
          <w:sz w:val="24"/>
          <w:szCs w:val="24"/>
        </w:rPr>
        <w:t>Okres kwalifikowalności wydatków</w:t>
      </w:r>
      <w:bookmarkEnd w:id="24"/>
      <w:bookmarkEnd w:id="25"/>
      <w:r w:rsidRPr="00FF2E93">
        <w:rPr>
          <w:rFonts w:asciiTheme="minorHAnsi" w:hAnsiTheme="minorHAnsi" w:cs="Arial"/>
          <w:b/>
          <w:sz w:val="24"/>
          <w:szCs w:val="24"/>
        </w:rPr>
        <w:t xml:space="preserve"> </w:t>
      </w:r>
    </w:p>
    <w:p w14:paraId="7229599A" w14:textId="77777777" w:rsidR="000D2441" w:rsidRPr="001773CC" w:rsidRDefault="000D2441" w:rsidP="001773CC">
      <w:pPr>
        <w:rPr>
          <w:sz w:val="24"/>
          <w:szCs w:val="24"/>
        </w:rPr>
      </w:pPr>
      <w:r w:rsidRPr="001773CC">
        <w:rPr>
          <w:sz w:val="24"/>
          <w:szCs w:val="24"/>
        </w:rPr>
        <w:t>Początkiem okresu kwalifikowalności wydatków jest 1 stycznia 2014 r. Końcową datą kwalifikowalności jest 31 grudnia 2023 r.</w:t>
      </w:r>
    </w:p>
    <w:p w14:paraId="375F6913"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3753B526" w14:textId="77777777" w:rsidR="0000638A" w:rsidRDefault="0000638A" w:rsidP="00A8131A">
      <w:pPr>
        <w:pStyle w:val="Akapitzlist"/>
        <w:spacing w:before="120" w:after="120"/>
        <w:ind w:left="0"/>
        <w:rPr>
          <w:rFonts w:asciiTheme="minorHAnsi" w:hAnsiTheme="minorHAnsi" w:cs="Arial"/>
          <w:sz w:val="24"/>
          <w:szCs w:val="24"/>
        </w:rPr>
      </w:pPr>
    </w:p>
    <w:p w14:paraId="1A8042EA" w14:textId="77777777" w:rsidR="006B2FF0" w:rsidRPr="00496E37" w:rsidRDefault="006B2FF0" w:rsidP="006B2FF0">
      <w:pPr>
        <w:pStyle w:val="Akapitzlist"/>
        <w:pBdr>
          <w:left w:val="single" w:sz="48" w:space="4" w:color="E36C0A"/>
        </w:pBdr>
        <w:spacing w:after="0"/>
        <w:ind w:left="0"/>
        <w:rPr>
          <w:rFonts w:asciiTheme="minorHAnsi" w:hAnsiTheme="minorHAnsi" w:cs="Arial"/>
          <w:b/>
          <w:sz w:val="24"/>
          <w:szCs w:val="24"/>
        </w:rPr>
      </w:pPr>
      <w:r w:rsidRPr="00496E37">
        <w:rPr>
          <w:rFonts w:asciiTheme="minorHAnsi" w:hAnsiTheme="minorHAnsi" w:cs="Arial"/>
          <w:b/>
          <w:sz w:val="24"/>
          <w:szCs w:val="24"/>
        </w:rPr>
        <w:t xml:space="preserve">Uwaga! </w:t>
      </w:r>
    </w:p>
    <w:p w14:paraId="4593C095" w14:textId="54250B22" w:rsidR="006B2FF0" w:rsidRPr="00FF2E93" w:rsidRDefault="006B2FF0" w:rsidP="006B2FF0">
      <w:pPr>
        <w:pStyle w:val="Akapitzlist"/>
        <w:pBdr>
          <w:left w:val="single" w:sz="48" w:space="4" w:color="E36C0A"/>
        </w:pBdr>
        <w:spacing w:after="0"/>
        <w:ind w:left="0"/>
        <w:rPr>
          <w:rFonts w:asciiTheme="minorHAnsi" w:hAnsiTheme="minorHAnsi" w:cs="Arial"/>
          <w:b/>
          <w:sz w:val="24"/>
          <w:szCs w:val="24"/>
        </w:rPr>
      </w:pPr>
      <w:r w:rsidRPr="00496E37">
        <w:rPr>
          <w:rFonts w:asciiTheme="minorHAnsi" w:hAnsiTheme="minorHAnsi" w:cs="Arial"/>
          <w:sz w:val="24"/>
          <w:szCs w:val="24"/>
        </w:rPr>
        <w:t xml:space="preserve">Zgodnie ze szczegółowym kryterium dostępu nr </w:t>
      </w:r>
      <w:r w:rsidR="009349F1" w:rsidRPr="00496E37">
        <w:rPr>
          <w:rFonts w:asciiTheme="minorHAnsi" w:hAnsiTheme="minorHAnsi" w:cs="Arial"/>
          <w:sz w:val="24"/>
          <w:szCs w:val="24"/>
        </w:rPr>
        <w:t>1</w:t>
      </w:r>
      <w:r w:rsidR="00496E37" w:rsidRPr="00496E37">
        <w:rPr>
          <w:rFonts w:asciiTheme="minorHAnsi" w:hAnsiTheme="minorHAnsi" w:cs="Arial"/>
          <w:sz w:val="24"/>
          <w:szCs w:val="24"/>
        </w:rPr>
        <w:t xml:space="preserve">3 </w:t>
      </w:r>
      <w:r w:rsidRPr="00496E37">
        <w:rPr>
          <w:rFonts w:asciiTheme="minorHAnsi" w:hAnsiTheme="minorHAnsi" w:cs="Arial"/>
          <w:b/>
          <w:sz w:val="24"/>
          <w:szCs w:val="24"/>
        </w:rPr>
        <w:t>„Okres realizacji projektu”</w:t>
      </w:r>
      <w:r w:rsidRPr="00496E37">
        <w:rPr>
          <w:rFonts w:asciiTheme="minorHAnsi" w:hAnsiTheme="minorHAnsi" w:cs="Arial"/>
          <w:sz w:val="24"/>
          <w:szCs w:val="24"/>
        </w:rPr>
        <w:t xml:space="preserve">, </w:t>
      </w:r>
      <w:r w:rsidR="009349F1" w:rsidRPr="00496E37">
        <w:rPr>
          <w:rFonts w:asciiTheme="minorHAnsi" w:hAnsiTheme="minorHAnsi" w:cs="Arial"/>
          <w:sz w:val="24"/>
          <w:szCs w:val="24"/>
        </w:rPr>
        <w:t>okres realizacji projektu nie może być dłuższy niż 2 lata</w:t>
      </w:r>
      <w:r w:rsidRPr="00496E37">
        <w:rPr>
          <w:rFonts w:asciiTheme="minorHAnsi" w:hAnsiTheme="minorHAnsi" w:cs="Arial"/>
          <w:sz w:val="24"/>
          <w:szCs w:val="24"/>
        </w:rPr>
        <w:t>.</w:t>
      </w:r>
    </w:p>
    <w:p w14:paraId="7842172E" w14:textId="77777777" w:rsidR="006B2FF0" w:rsidRPr="00FF2E93" w:rsidRDefault="006B2FF0" w:rsidP="00A8131A">
      <w:pPr>
        <w:pStyle w:val="Akapitzlist"/>
        <w:spacing w:before="120" w:after="120"/>
        <w:ind w:left="0"/>
        <w:rPr>
          <w:rFonts w:asciiTheme="minorHAnsi" w:hAnsiTheme="minorHAnsi" w:cs="Arial"/>
          <w:b/>
          <w:sz w:val="24"/>
          <w:szCs w:val="24"/>
        </w:rPr>
      </w:pPr>
    </w:p>
    <w:p w14:paraId="624EC8C1"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Okres kwalifikowalności wydatków w ramach danego projektu określany jest w umowie o dofinansowanie.</w:t>
      </w:r>
    </w:p>
    <w:p w14:paraId="03787F91"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25E5C68C" w14:textId="77777777" w:rsidR="0057701E" w:rsidRDefault="0057701E" w:rsidP="00A8131A">
      <w:pPr>
        <w:pStyle w:val="Akapitzlist"/>
        <w:spacing w:before="120" w:after="120"/>
        <w:ind w:left="0"/>
        <w:rPr>
          <w:rFonts w:asciiTheme="minorHAnsi" w:hAnsiTheme="minorHAnsi" w:cs="Arial"/>
          <w:sz w:val="24"/>
          <w:szCs w:val="24"/>
        </w:rPr>
      </w:pPr>
    </w:p>
    <w:p w14:paraId="277A8DC7" w14:textId="77777777" w:rsidR="0057701E" w:rsidRDefault="006B2FF0" w:rsidP="0057701E">
      <w:pPr>
        <w:pStyle w:val="Akapitzlist"/>
        <w:pBdr>
          <w:left w:val="single" w:sz="48" w:space="4" w:color="E36C0A"/>
        </w:pBdr>
        <w:spacing w:after="0"/>
        <w:ind w:left="0"/>
        <w:rPr>
          <w:rFonts w:asciiTheme="minorHAnsi" w:hAnsiTheme="minorHAnsi" w:cs="Arial"/>
          <w:b/>
          <w:sz w:val="24"/>
          <w:szCs w:val="24"/>
        </w:rPr>
      </w:pPr>
      <w:bookmarkStart w:id="26" w:name="_Hlk483395103"/>
      <w:r w:rsidRPr="00FF2E93">
        <w:rPr>
          <w:rFonts w:asciiTheme="minorHAnsi" w:hAnsiTheme="minorHAnsi" w:cs="Arial"/>
          <w:b/>
          <w:sz w:val="24"/>
          <w:szCs w:val="24"/>
        </w:rPr>
        <w:t xml:space="preserve">Uwaga! </w:t>
      </w:r>
    </w:p>
    <w:p w14:paraId="133A4421" w14:textId="690C3143" w:rsidR="0057701E" w:rsidRPr="00CD2E8F" w:rsidRDefault="006B2FF0" w:rsidP="0057701E">
      <w:pPr>
        <w:pStyle w:val="Akapitzlist"/>
        <w:pBdr>
          <w:left w:val="single" w:sz="48" w:space="4" w:color="E36C0A"/>
        </w:pBdr>
        <w:spacing w:after="0"/>
        <w:ind w:left="0"/>
        <w:rPr>
          <w:sz w:val="24"/>
          <w:szCs w:val="24"/>
        </w:rPr>
      </w:pPr>
      <w:r w:rsidRPr="00CD2E8F">
        <w:rPr>
          <w:rFonts w:asciiTheme="minorHAnsi" w:hAnsiTheme="minorHAnsi" w:cs="Arial"/>
          <w:sz w:val="24"/>
          <w:szCs w:val="24"/>
        </w:rPr>
        <w:t xml:space="preserve">Zgodnie z ogólnym kryterium dostępu nr </w:t>
      </w:r>
      <w:r w:rsidR="00CD2E8F" w:rsidRPr="00CD2E8F">
        <w:rPr>
          <w:rFonts w:asciiTheme="minorHAnsi" w:hAnsiTheme="minorHAnsi" w:cs="Arial"/>
          <w:sz w:val="24"/>
          <w:szCs w:val="24"/>
        </w:rPr>
        <w:t>3</w:t>
      </w:r>
      <w:r w:rsidRPr="00CD2E8F">
        <w:rPr>
          <w:rFonts w:asciiTheme="minorHAnsi" w:hAnsiTheme="minorHAnsi" w:cs="Arial"/>
          <w:sz w:val="24"/>
          <w:szCs w:val="24"/>
        </w:rPr>
        <w:t xml:space="preserve"> „</w:t>
      </w:r>
      <w:r w:rsidRPr="00CD2E8F">
        <w:rPr>
          <w:rFonts w:asciiTheme="minorHAnsi" w:hAnsiTheme="minorHAnsi" w:cs="Arial"/>
          <w:b/>
          <w:sz w:val="24"/>
          <w:szCs w:val="24"/>
        </w:rPr>
        <w:t>Kwalifikowalność projektu</w:t>
      </w:r>
      <w:r w:rsidRPr="00CD2E8F">
        <w:rPr>
          <w:rFonts w:asciiTheme="minorHAnsi" w:hAnsiTheme="minorHAnsi" w:cs="Arial"/>
          <w:sz w:val="24"/>
          <w:szCs w:val="24"/>
        </w:rPr>
        <w:t xml:space="preserve">” </w:t>
      </w:r>
      <w:r w:rsidR="0057701E" w:rsidRPr="00CD2E8F">
        <w:rPr>
          <w:sz w:val="24"/>
          <w:szCs w:val="24"/>
        </w:rPr>
        <w:t xml:space="preserve">W ramach </w:t>
      </w:r>
      <w:r w:rsidR="0057701E" w:rsidRPr="00CD2E8F">
        <w:t>k</w:t>
      </w:r>
      <w:r w:rsidR="0057701E" w:rsidRPr="00CD2E8F">
        <w:rPr>
          <w:sz w:val="24"/>
          <w:szCs w:val="24"/>
        </w:rPr>
        <w:t>ryterium oceniane będzie, czy projekt jest zgodny z przepisami art. 65 ust. 6 i art. 125 ust. 3 lit. e) i f) Rozporządzenia Parlamentu Europejskiego i Rady (UE) nr 1303/2013 z dn. 17 grudnia 2013 r.tj.:</w:t>
      </w:r>
    </w:p>
    <w:p w14:paraId="06A80EFA" w14:textId="77777777" w:rsidR="0057701E" w:rsidRPr="00CD2E8F" w:rsidRDefault="0057701E" w:rsidP="00A4053A">
      <w:pPr>
        <w:pStyle w:val="Akapitzlist"/>
        <w:numPr>
          <w:ilvl w:val="0"/>
          <w:numId w:val="54"/>
        </w:numPr>
        <w:pBdr>
          <w:left w:val="single" w:sz="48" w:space="4" w:color="E36C0A"/>
        </w:pBdr>
        <w:spacing w:after="0"/>
        <w:ind w:left="426" w:hanging="426"/>
        <w:rPr>
          <w:sz w:val="24"/>
          <w:szCs w:val="24"/>
        </w:rPr>
      </w:pPr>
      <w:r w:rsidRPr="00CD2E8F">
        <w:rPr>
          <w:sz w:val="24"/>
          <w:szCs w:val="24"/>
        </w:rPr>
        <w:t xml:space="preserve">czy projekt nie został zakończony w rozumieniu art. 65 ust. 6,   </w:t>
      </w:r>
    </w:p>
    <w:p w14:paraId="2D8EE6A5" w14:textId="785345B0" w:rsidR="0057701E" w:rsidRPr="00CD2E8F" w:rsidRDefault="0057701E" w:rsidP="00A4053A">
      <w:pPr>
        <w:pStyle w:val="Akapitzlist"/>
        <w:numPr>
          <w:ilvl w:val="0"/>
          <w:numId w:val="54"/>
        </w:numPr>
        <w:pBdr>
          <w:left w:val="single" w:sz="48" w:space="4" w:color="E36C0A"/>
        </w:pBdr>
        <w:spacing w:after="0"/>
        <w:ind w:left="426" w:hanging="426"/>
        <w:rPr>
          <w:sz w:val="24"/>
          <w:szCs w:val="24"/>
        </w:rPr>
      </w:pPr>
      <w:r w:rsidRPr="00CD2E8F">
        <w:rPr>
          <w:sz w:val="24"/>
          <w:szCs w:val="24"/>
        </w:rPr>
        <w:t xml:space="preserve">jeśli Wnioskodawca rozpoczął projekt przed dniem złożenia wniosku, czy przestrzegał obowiązujących przepisów prawa dotyczących danej operacji (art. 125 ust. 3 lit. e), </w:t>
      </w:r>
    </w:p>
    <w:p w14:paraId="3EB666AE" w14:textId="33C7D657" w:rsidR="006B2FF0" w:rsidRPr="00CD2E8F" w:rsidRDefault="0057701E" w:rsidP="00A4053A">
      <w:pPr>
        <w:pStyle w:val="Akapitzlist"/>
        <w:numPr>
          <w:ilvl w:val="0"/>
          <w:numId w:val="54"/>
        </w:numPr>
        <w:pBdr>
          <w:left w:val="single" w:sz="48" w:space="4" w:color="E36C0A"/>
        </w:pBdr>
        <w:spacing w:after="0"/>
        <w:ind w:left="426" w:hanging="426"/>
        <w:rPr>
          <w:rFonts w:asciiTheme="minorHAnsi" w:hAnsiTheme="minorHAnsi" w:cs="Arial"/>
          <w:b/>
          <w:sz w:val="24"/>
          <w:szCs w:val="24"/>
        </w:rPr>
      </w:pPr>
      <w:r w:rsidRPr="00CD2E8F">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bookmarkEnd w:id="26"/>
    <w:p w14:paraId="602CDA84" w14:textId="77777777" w:rsidR="0057701E" w:rsidRDefault="0057701E" w:rsidP="00A8131A">
      <w:pPr>
        <w:pStyle w:val="Akapitzlist"/>
        <w:spacing w:before="120" w:after="120"/>
        <w:ind w:left="0"/>
        <w:rPr>
          <w:rFonts w:asciiTheme="minorHAnsi" w:hAnsiTheme="minorHAnsi" w:cs="Arial"/>
          <w:sz w:val="24"/>
          <w:szCs w:val="24"/>
        </w:rPr>
      </w:pPr>
    </w:p>
    <w:p w14:paraId="40C27CEC" w14:textId="77777777" w:rsidR="000D2441" w:rsidRPr="00CD2E8F" w:rsidRDefault="000D2441" w:rsidP="004518B6">
      <w:pPr>
        <w:pStyle w:val="Akapitzlist"/>
        <w:spacing w:before="120" w:after="240"/>
        <w:ind w:left="0"/>
        <w:rPr>
          <w:rFonts w:asciiTheme="minorHAnsi" w:hAnsiTheme="minorHAnsi" w:cs="Arial"/>
          <w:b/>
          <w:sz w:val="24"/>
          <w:szCs w:val="24"/>
        </w:rPr>
      </w:pPr>
      <w:r w:rsidRPr="00CD2E8F">
        <w:rPr>
          <w:rFonts w:asciiTheme="minorHAnsi" w:hAnsiTheme="minorHAnsi" w:cs="Arial"/>
          <w:b/>
          <w:sz w:val="24"/>
          <w:szCs w:val="24"/>
        </w:rPr>
        <w:t xml:space="preserve">Równocześnie należy podkreślić, że wydatkowanie środków, do chwili zatwierdzenia wniosku i podpisania umowy, odbywa się na wyłączną odpowiedzialność danego </w:t>
      </w:r>
      <w:r w:rsidR="005B7428" w:rsidRPr="00CD2E8F">
        <w:rPr>
          <w:rFonts w:asciiTheme="minorHAnsi" w:hAnsiTheme="minorHAnsi" w:cs="Arial"/>
          <w:b/>
          <w:sz w:val="24"/>
          <w:szCs w:val="24"/>
        </w:rPr>
        <w:t>w</w:t>
      </w:r>
      <w:r w:rsidRPr="00CD2E8F">
        <w:rPr>
          <w:rFonts w:asciiTheme="minorHAnsi" w:hAnsiTheme="minorHAnsi" w:cs="Arial"/>
          <w:b/>
          <w:sz w:val="24"/>
          <w:szCs w:val="24"/>
        </w:rPr>
        <w:t>nioskodawcy. W przypadku</w:t>
      </w:r>
      <w:r w:rsidR="00A062E2" w:rsidRPr="00CD2E8F">
        <w:rPr>
          <w:rFonts w:asciiTheme="minorHAnsi" w:hAnsiTheme="minorHAnsi" w:cs="Arial"/>
          <w:b/>
          <w:sz w:val="24"/>
          <w:szCs w:val="24"/>
        </w:rPr>
        <w:t>,</w:t>
      </w:r>
      <w:r w:rsidRPr="00CD2E8F">
        <w:rPr>
          <w:rFonts w:asciiTheme="minorHAnsi" w:hAnsiTheme="minorHAnsi" w:cs="Arial"/>
          <w:b/>
          <w:sz w:val="24"/>
          <w:szCs w:val="24"/>
        </w:rPr>
        <w:t xml:space="preserve"> gdy projekt nie otrzyma dofinansowania, uprzednio poniesione wydatki nie będą mogły zostać zrefundowane.</w:t>
      </w:r>
    </w:p>
    <w:p w14:paraId="39790142" w14:textId="77777777" w:rsidR="00F90A74" w:rsidRPr="00FF2E93" w:rsidRDefault="00F90A74" w:rsidP="004518B6">
      <w:pPr>
        <w:pStyle w:val="Akapitzlist"/>
        <w:spacing w:before="120" w:after="240"/>
        <w:ind w:left="0"/>
        <w:rPr>
          <w:rFonts w:asciiTheme="minorHAnsi" w:hAnsiTheme="minorHAnsi" w:cs="Arial"/>
          <w:b/>
          <w:sz w:val="24"/>
          <w:szCs w:val="24"/>
        </w:rPr>
      </w:pPr>
    </w:p>
    <w:p w14:paraId="003F39C3" w14:textId="6D079755" w:rsidR="000D2441" w:rsidRDefault="000D2441" w:rsidP="004518B6">
      <w:pPr>
        <w:pStyle w:val="Akapitzlist"/>
        <w:spacing w:before="120" w:after="240"/>
        <w:ind w:left="0"/>
        <w:rPr>
          <w:rFonts w:asciiTheme="minorHAnsi" w:hAnsiTheme="minorHAnsi" w:cs="Arial"/>
          <w:sz w:val="24"/>
          <w:szCs w:val="24"/>
        </w:rPr>
      </w:pPr>
      <w:r w:rsidRPr="00FF2E93">
        <w:rPr>
          <w:rFonts w:asciiTheme="minorHAnsi" w:hAnsiTheme="minorHAnsi" w:cs="Arial"/>
          <w:sz w:val="24"/>
          <w:szCs w:val="24"/>
        </w:rPr>
        <w:t>Po zakończeniu realizacji projektu możliwe jest kwalifikowanie wydatków poniesionych po dniu wskazanym w umowie</w:t>
      </w:r>
      <w:r w:rsidR="00A062E2" w:rsidRPr="00FF2E93">
        <w:rPr>
          <w:rFonts w:asciiTheme="minorHAnsi" w:hAnsiTheme="minorHAnsi" w:cs="Arial"/>
          <w:sz w:val="24"/>
          <w:szCs w:val="24"/>
        </w:rPr>
        <w:t>,</w:t>
      </w:r>
      <w:r w:rsidRPr="00FF2E93">
        <w:rPr>
          <w:rFonts w:asciiTheme="minorHAnsi" w:hAnsiTheme="minorHAnsi" w:cs="Arial"/>
          <w:sz w:val="24"/>
          <w:szCs w:val="24"/>
        </w:rPr>
        <w:t xml:space="preserve"> jako dzień zakończenia realizacji projektu, o ile wydatki te odnoszą się do okresu kwalifikowalności projektu, oraz zostaną uwzględnione we wniosku o płatność końcową.</w:t>
      </w:r>
    </w:p>
    <w:p w14:paraId="72320323" w14:textId="77777777" w:rsidR="00F90A74" w:rsidRPr="00FF2E93" w:rsidRDefault="00F90A74" w:rsidP="004518B6">
      <w:pPr>
        <w:pStyle w:val="Akapitzlist"/>
        <w:spacing w:before="120" w:after="240"/>
        <w:ind w:left="0"/>
        <w:rPr>
          <w:rFonts w:asciiTheme="minorHAnsi" w:hAnsiTheme="minorHAnsi" w:cs="Arial"/>
          <w:sz w:val="24"/>
          <w:szCs w:val="24"/>
        </w:rPr>
      </w:pPr>
    </w:p>
    <w:p w14:paraId="1497A105" w14:textId="77777777" w:rsidR="000D2441" w:rsidRDefault="000D2441" w:rsidP="004518B6">
      <w:pPr>
        <w:pStyle w:val="Akapitzlist"/>
        <w:spacing w:before="120" w:after="240"/>
        <w:ind w:left="0"/>
        <w:rPr>
          <w:rFonts w:asciiTheme="minorHAnsi" w:hAnsiTheme="minorHAnsi" w:cs="Arial"/>
          <w:sz w:val="24"/>
          <w:szCs w:val="24"/>
        </w:rPr>
      </w:pPr>
      <w:r w:rsidRPr="00FF2E93">
        <w:rPr>
          <w:rFonts w:asciiTheme="minorHAnsi" w:hAnsiTheme="minorHAnsi" w:cs="Arial"/>
          <w:sz w:val="24"/>
          <w:szCs w:val="24"/>
        </w:rPr>
        <w:t>Przy określaniu daty rozpoczęcia realizacji projektu należy uwzględnić czas niezbędny na przeprowadzenie oceny projektu i rozstrzygnięci</w:t>
      </w:r>
      <w:r w:rsidR="005B7428" w:rsidRPr="00FF2E93">
        <w:rPr>
          <w:rFonts w:asciiTheme="minorHAnsi" w:hAnsiTheme="minorHAnsi" w:cs="Arial"/>
          <w:sz w:val="24"/>
          <w:szCs w:val="24"/>
        </w:rPr>
        <w:t>e</w:t>
      </w:r>
      <w:r w:rsidRPr="00FF2E93">
        <w:rPr>
          <w:rFonts w:asciiTheme="minorHAnsi" w:hAnsiTheme="minorHAnsi" w:cs="Arial"/>
          <w:sz w:val="24"/>
          <w:szCs w:val="24"/>
        </w:rPr>
        <w:t xml:space="preserve"> konkursu, a także na przygotowanie przez </w:t>
      </w:r>
      <w:r w:rsidR="005B7428" w:rsidRPr="00FF2E93">
        <w:rPr>
          <w:rFonts w:asciiTheme="minorHAnsi" w:hAnsiTheme="minorHAnsi" w:cs="Arial"/>
          <w:sz w:val="24"/>
          <w:szCs w:val="24"/>
        </w:rPr>
        <w:t>w</w:t>
      </w:r>
      <w:r w:rsidRPr="00FF2E93">
        <w:rPr>
          <w:rFonts w:asciiTheme="minorHAnsi" w:hAnsiTheme="minorHAnsi" w:cs="Arial"/>
          <w:sz w:val="24"/>
          <w:szCs w:val="24"/>
        </w:rPr>
        <w:t xml:space="preserve">nioskodawcę dokumentów wymaganych do zawarcia umowy z WUP w Łodzi. </w:t>
      </w:r>
    </w:p>
    <w:p w14:paraId="0567D2BD" w14:textId="77777777" w:rsidR="004518B6" w:rsidRPr="00FF2E93" w:rsidRDefault="004518B6" w:rsidP="004518B6">
      <w:pPr>
        <w:pStyle w:val="Akapitzlist"/>
        <w:spacing w:before="120" w:after="240"/>
        <w:ind w:left="0"/>
        <w:rPr>
          <w:rFonts w:asciiTheme="minorHAnsi" w:hAnsiTheme="minorHAnsi" w:cs="Arial"/>
          <w:sz w:val="24"/>
          <w:szCs w:val="24"/>
        </w:rPr>
      </w:pPr>
    </w:p>
    <w:p w14:paraId="69E39892" w14:textId="77777777" w:rsidR="000D2441" w:rsidRPr="00FF2E93" w:rsidRDefault="000D2441" w:rsidP="00A4053A">
      <w:pPr>
        <w:pStyle w:val="Akapitzlist"/>
        <w:keepNext/>
        <w:numPr>
          <w:ilvl w:val="1"/>
          <w:numId w:val="44"/>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7" w:name="_Toc431974578"/>
      <w:bookmarkStart w:id="28" w:name="_Toc483389500"/>
      <w:bookmarkEnd w:id="27"/>
      <w:r w:rsidRPr="00FF2E93">
        <w:rPr>
          <w:rFonts w:asciiTheme="minorHAnsi" w:hAnsiTheme="minorHAnsi" w:cs="Arial"/>
          <w:b/>
          <w:sz w:val="24"/>
          <w:szCs w:val="24"/>
        </w:rPr>
        <w:t>Wymagane wskaźniki pomiaru celu</w:t>
      </w:r>
      <w:bookmarkEnd w:id="28"/>
    </w:p>
    <w:p w14:paraId="68D50E92" w14:textId="77777777" w:rsidR="005C1BE0" w:rsidRPr="00FF2E93" w:rsidRDefault="005C1BE0" w:rsidP="005C1BE0">
      <w:pPr>
        <w:rPr>
          <w:rFonts w:asciiTheme="minorHAnsi" w:hAnsiTheme="minorHAnsi" w:cs="Arial"/>
          <w:sz w:val="24"/>
          <w:szCs w:val="24"/>
        </w:rPr>
      </w:pPr>
      <w:bookmarkStart w:id="29" w:name="_Toc431974579"/>
      <w:bookmarkEnd w:id="29"/>
      <w:r w:rsidRPr="00FF2E93">
        <w:rPr>
          <w:rFonts w:asciiTheme="minorHAnsi" w:hAnsiTheme="minorHAnsi" w:cs="Arial"/>
          <w:sz w:val="24"/>
          <w:szCs w:val="24"/>
        </w:rPr>
        <w:t xml:space="preserve">Wnioskodawca powinien we wniosku uwzględnić, a następnie monitorować w projekcie obligatoryjne wskaźniki umieszczone w załączniku </w:t>
      </w:r>
      <w:r w:rsidRPr="00981C52">
        <w:rPr>
          <w:rFonts w:asciiTheme="minorHAnsi" w:hAnsiTheme="minorHAnsi" w:cs="Arial"/>
          <w:sz w:val="24"/>
          <w:szCs w:val="24"/>
        </w:rPr>
        <w:t>nr 2 do SZOOP 2014 - 2020 oraz w Wytycznych w zakresie monitorowania.</w:t>
      </w:r>
    </w:p>
    <w:p w14:paraId="509CD346" w14:textId="77777777" w:rsidR="005C1BE0" w:rsidRDefault="005C1BE0" w:rsidP="005C1BE0">
      <w:pPr>
        <w:rPr>
          <w:rFonts w:asciiTheme="minorHAnsi" w:hAnsiTheme="minorHAnsi" w:cs="Arial"/>
          <w:sz w:val="24"/>
          <w:szCs w:val="24"/>
        </w:rPr>
      </w:pPr>
      <w:r w:rsidRPr="00FF2E93">
        <w:rPr>
          <w:rFonts w:asciiTheme="minorHAnsi" w:hAnsiTheme="minorHAnsi" w:cs="Arial"/>
          <w:sz w:val="24"/>
          <w:szCs w:val="24"/>
        </w:rPr>
        <w:lastRenderedPageBreak/>
        <w:t>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w:t>
      </w:r>
      <w:r>
        <w:rPr>
          <w:rFonts w:asciiTheme="minorHAnsi" w:hAnsiTheme="minorHAnsi" w:cs="Arial"/>
          <w:sz w:val="24"/>
          <w:szCs w:val="24"/>
        </w:rPr>
        <w:t>,</w:t>
      </w:r>
      <w:r w:rsidRPr="00FF2E93">
        <w:rPr>
          <w:rFonts w:asciiTheme="minorHAnsi" w:hAnsiTheme="minorHAnsi" w:cs="Arial"/>
          <w:sz w:val="24"/>
          <w:szCs w:val="24"/>
        </w:rPr>
        <w:t xml:space="preserve"> przyjętej w drodze uchwały Zarządu Województwa Łódzkiego. Dokumenty dostępne są na stronie </w:t>
      </w:r>
      <w:hyperlink r:id="rId15" w:history="1">
        <w:r w:rsidRPr="00FF2E93">
          <w:rPr>
            <w:rStyle w:val="Hipercze"/>
            <w:rFonts w:asciiTheme="minorHAnsi" w:hAnsiTheme="minorHAnsi" w:cs="Arial"/>
            <w:sz w:val="24"/>
            <w:szCs w:val="24"/>
          </w:rPr>
          <w:t>http://wuplodz.praca.gov.pl/web/rpo-wl/zapoznaj-sie-z-prawem-i-dokumentami</w:t>
        </w:r>
      </w:hyperlink>
      <w:r w:rsidRPr="00FF2E93">
        <w:rPr>
          <w:rFonts w:asciiTheme="minorHAnsi" w:hAnsiTheme="minorHAnsi" w:cs="Arial"/>
          <w:sz w:val="24"/>
          <w:szCs w:val="24"/>
        </w:rPr>
        <w:t xml:space="preserve"> .</w:t>
      </w:r>
    </w:p>
    <w:p w14:paraId="2B621546" w14:textId="77777777" w:rsidR="005C1BE0" w:rsidRPr="00FF2E93" w:rsidRDefault="005C1BE0" w:rsidP="005C1BE0">
      <w:pPr>
        <w:pStyle w:val="Akapitzlist"/>
        <w:numPr>
          <w:ilvl w:val="0"/>
          <w:numId w:val="40"/>
        </w:numPr>
        <w:spacing w:after="160"/>
        <w:ind w:left="567" w:hanging="567"/>
        <w:rPr>
          <w:rFonts w:cs="Arial"/>
          <w:b/>
          <w:sz w:val="24"/>
          <w:szCs w:val="24"/>
          <w:u w:val="single"/>
        </w:rPr>
      </w:pPr>
      <w:r w:rsidRPr="00FF2E93">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68"/>
      </w:tblGrid>
      <w:tr w:rsidR="005C1BE0" w:rsidRPr="00FF2E93" w14:paraId="01204934" w14:textId="77777777" w:rsidTr="00E23248">
        <w:trPr>
          <w:trHeight w:val="432"/>
        </w:trPr>
        <w:tc>
          <w:tcPr>
            <w:tcW w:w="1811" w:type="dxa"/>
            <w:vMerge w:val="restart"/>
            <w:tcMar>
              <w:left w:w="98" w:type="dxa"/>
            </w:tcMar>
            <w:vAlign w:val="center"/>
          </w:tcPr>
          <w:p w14:paraId="6CD6E708" w14:textId="77777777" w:rsidR="005C1BE0" w:rsidRPr="00FF2E93" w:rsidRDefault="005C1BE0" w:rsidP="00E23248">
            <w:pPr>
              <w:spacing w:before="120" w:after="120"/>
              <w:rPr>
                <w:rFonts w:asciiTheme="minorHAnsi" w:hAnsiTheme="minorHAnsi" w:cs="Arial"/>
                <w:b/>
                <w:sz w:val="24"/>
                <w:szCs w:val="24"/>
              </w:rPr>
            </w:pPr>
            <w:r w:rsidRPr="00FF2E93">
              <w:rPr>
                <w:rFonts w:asciiTheme="minorHAnsi" w:hAnsiTheme="minorHAnsi" w:cs="Arial"/>
                <w:b/>
                <w:sz w:val="24"/>
                <w:szCs w:val="24"/>
              </w:rPr>
              <w:t>Nazwa wskaźnika</w:t>
            </w:r>
          </w:p>
        </w:tc>
        <w:tc>
          <w:tcPr>
            <w:tcW w:w="7070" w:type="dxa"/>
            <w:tcMar>
              <w:left w:w="98" w:type="dxa"/>
            </w:tcMar>
            <w:vAlign w:val="center"/>
          </w:tcPr>
          <w:p w14:paraId="0B6A1E7D" w14:textId="77777777" w:rsidR="005C1BE0" w:rsidRPr="00FF2E93" w:rsidRDefault="005C1BE0" w:rsidP="005C1BE0">
            <w:pPr>
              <w:pStyle w:val="Akapitzlist"/>
              <w:numPr>
                <w:ilvl w:val="0"/>
                <w:numId w:val="41"/>
              </w:numPr>
              <w:spacing w:after="0"/>
              <w:ind w:left="283" w:hanging="283"/>
              <w:rPr>
                <w:rFonts w:cs="Arial"/>
                <w:b/>
                <w:sz w:val="24"/>
                <w:szCs w:val="24"/>
              </w:rPr>
            </w:pPr>
            <w:r w:rsidRPr="00FF2E93">
              <w:rPr>
                <w:rFonts w:cs="Arial"/>
                <w:b/>
                <w:sz w:val="24"/>
                <w:szCs w:val="24"/>
                <w:lang w:eastAsia="pl-PL"/>
              </w:rPr>
              <w:t>Liczba osób objętych szkoleniami / doradztwem w zakresie kompetencji cyfrowych.</w:t>
            </w:r>
          </w:p>
        </w:tc>
      </w:tr>
      <w:tr w:rsidR="005C1BE0" w:rsidRPr="00FF2E93" w14:paraId="36B867DE" w14:textId="77777777" w:rsidTr="00E23248">
        <w:trPr>
          <w:trHeight w:val="432"/>
        </w:trPr>
        <w:tc>
          <w:tcPr>
            <w:tcW w:w="1811" w:type="dxa"/>
            <w:vMerge/>
            <w:tcMar>
              <w:left w:w="98" w:type="dxa"/>
            </w:tcMar>
            <w:vAlign w:val="center"/>
          </w:tcPr>
          <w:p w14:paraId="4EA4EE50" w14:textId="77777777" w:rsidR="005C1BE0" w:rsidRPr="00FF2E93" w:rsidRDefault="005C1BE0" w:rsidP="00E23248">
            <w:pPr>
              <w:spacing w:before="120" w:after="120"/>
              <w:rPr>
                <w:rFonts w:asciiTheme="minorHAnsi" w:hAnsiTheme="minorHAnsi" w:cs="Arial"/>
                <w:sz w:val="24"/>
                <w:szCs w:val="24"/>
              </w:rPr>
            </w:pPr>
          </w:p>
        </w:tc>
        <w:tc>
          <w:tcPr>
            <w:tcW w:w="7070" w:type="dxa"/>
            <w:tcMar>
              <w:left w:w="98" w:type="dxa"/>
            </w:tcMar>
            <w:vAlign w:val="center"/>
          </w:tcPr>
          <w:p w14:paraId="2857432A" w14:textId="77777777" w:rsidR="005C1BE0" w:rsidRPr="00FF2E93" w:rsidRDefault="005C1BE0" w:rsidP="005C1BE0">
            <w:pPr>
              <w:pStyle w:val="Akapitzlist"/>
              <w:numPr>
                <w:ilvl w:val="0"/>
                <w:numId w:val="41"/>
              </w:numPr>
              <w:spacing w:after="0"/>
              <w:ind w:left="283" w:hanging="283"/>
              <w:rPr>
                <w:rFonts w:cs="Arial"/>
                <w:b/>
                <w:sz w:val="24"/>
                <w:szCs w:val="24"/>
                <w:lang w:eastAsia="pl-PL"/>
              </w:rPr>
            </w:pPr>
            <w:r w:rsidRPr="00FF2E93">
              <w:rPr>
                <w:rFonts w:cs="Arial"/>
                <w:b/>
                <w:sz w:val="24"/>
                <w:szCs w:val="24"/>
              </w:rPr>
              <w:t>Liczba projektów, w których sfinansowano koszty racjonalnych usprawnień dla osób z niepełnosprawnościami</w:t>
            </w:r>
          </w:p>
        </w:tc>
      </w:tr>
      <w:tr w:rsidR="005C1BE0" w:rsidRPr="00FF2E93" w14:paraId="02D99958" w14:textId="77777777" w:rsidTr="00E23248">
        <w:trPr>
          <w:trHeight w:val="432"/>
        </w:trPr>
        <w:tc>
          <w:tcPr>
            <w:tcW w:w="1811" w:type="dxa"/>
            <w:vMerge/>
            <w:tcMar>
              <w:left w:w="98" w:type="dxa"/>
            </w:tcMar>
            <w:vAlign w:val="center"/>
          </w:tcPr>
          <w:p w14:paraId="5B757FAC" w14:textId="77777777" w:rsidR="005C1BE0" w:rsidRPr="00FF2E93" w:rsidRDefault="005C1BE0" w:rsidP="00E23248">
            <w:pPr>
              <w:spacing w:before="120" w:after="120"/>
              <w:rPr>
                <w:rFonts w:asciiTheme="minorHAnsi" w:hAnsiTheme="minorHAnsi" w:cs="Arial"/>
                <w:sz w:val="24"/>
                <w:szCs w:val="24"/>
              </w:rPr>
            </w:pPr>
          </w:p>
        </w:tc>
        <w:tc>
          <w:tcPr>
            <w:tcW w:w="7070" w:type="dxa"/>
            <w:tcMar>
              <w:left w:w="98" w:type="dxa"/>
            </w:tcMar>
            <w:vAlign w:val="center"/>
          </w:tcPr>
          <w:p w14:paraId="45AFC306" w14:textId="77777777" w:rsidR="005C1BE0" w:rsidRPr="00FF2E93" w:rsidRDefault="005C1BE0" w:rsidP="005C1BE0">
            <w:pPr>
              <w:pStyle w:val="Akapitzlist"/>
              <w:numPr>
                <w:ilvl w:val="0"/>
                <w:numId w:val="41"/>
              </w:numPr>
              <w:spacing w:after="0"/>
              <w:ind w:left="283" w:hanging="283"/>
              <w:rPr>
                <w:rFonts w:cs="Arial"/>
                <w:b/>
                <w:sz w:val="24"/>
                <w:szCs w:val="24"/>
              </w:rPr>
            </w:pPr>
            <w:r w:rsidRPr="00FF2E93">
              <w:rPr>
                <w:rFonts w:cs="Arial"/>
                <w:b/>
                <w:sz w:val="24"/>
                <w:szCs w:val="24"/>
                <w:lang w:eastAsia="pl-PL"/>
              </w:rPr>
              <w:t>Liczba obiektów dostosowanych do potrzeb osób niepełnosprawnościami</w:t>
            </w:r>
          </w:p>
        </w:tc>
      </w:tr>
      <w:tr w:rsidR="005C1BE0" w:rsidRPr="00FF2E93" w14:paraId="7DC5E40F" w14:textId="77777777" w:rsidTr="00E23248">
        <w:trPr>
          <w:trHeight w:val="432"/>
        </w:trPr>
        <w:tc>
          <w:tcPr>
            <w:tcW w:w="1811" w:type="dxa"/>
            <w:vMerge/>
            <w:tcMar>
              <w:left w:w="98" w:type="dxa"/>
            </w:tcMar>
            <w:vAlign w:val="center"/>
          </w:tcPr>
          <w:p w14:paraId="70DC887A" w14:textId="77777777" w:rsidR="005C1BE0" w:rsidRPr="00FF2E93" w:rsidRDefault="005C1BE0" w:rsidP="00E23248">
            <w:pPr>
              <w:spacing w:before="120" w:after="120"/>
              <w:rPr>
                <w:rFonts w:asciiTheme="minorHAnsi" w:hAnsiTheme="minorHAnsi" w:cs="Arial"/>
                <w:sz w:val="24"/>
                <w:szCs w:val="24"/>
              </w:rPr>
            </w:pPr>
          </w:p>
        </w:tc>
        <w:tc>
          <w:tcPr>
            <w:tcW w:w="7070" w:type="dxa"/>
            <w:tcMar>
              <w:left w:w="98" w:type="dxa"/>
            </w:tcMar>
            <w:vAlign w:val="center"/>
          </w:tcPr>
          <w:p w14:paraId="576CA369" w14:textId="77777777" w:rsidR="005C1BE0" w:rsidRPr="00FF2E93" w:rsidRDefault="005C1BE0" w:rsidP="005C1BE0">
            <w:pPr>
              <w:pStyle w:val="Akapitzlist"/>
              <w:numPr>
                <w:ilvl w:val="0"/>
                <w:numId w:val="41"/>
              </w:numPr>
              <w:spacing w:after="0"/>
              <w:ind w:left="283" w:hanging="283"/>
              <w:rPr>
                <w:rFonts w:cs="Arial"/>
                <w:b/>
                <w:sz w:val="24"/>
                <w:szCs w:val="24"/>
                <w:lang w:eastAsia="pl-PL"/>
              </w:rPr>
            </w:pPr>
            <w:r w:rsidRPr="00601B82">
              <w:rPr>
                <w:rFonts w:cs="Arial"/>
                <w:b/>
                <w:sz w:val="24"/>
                <w:szCs w:val="24"/>
                <w:lang w:eastAsia="pl-PL"/>
              </w:rPr>
              <w:t>Liczba podmiotów wykorzystujących technologie informacyjno–komunikacyjne (TIK)</w:t>
            </w:r>
          </w:p>
        </w:tc>
      </w:tr>
      <w:tr w:rsidR="005C1BE0" w:rsidRPr="00FF2E93" w14:paraId="79EF5472" w14:textId="77777777" w:rsidTr="00E23248">
        <w:trPr>
          <w:trHeight w:val="432"/>
        </w:trPr>
        <w:tc>
          <w:tcPr>
            <w:tcW w:w="1811" w:type="dxa"/>
            <w:vMerge w:val="restart"/>
            <w:tcMar>
              <w:left w:w="98" w:type="dxa"/>
            </w:tcMar>
            <w:vAlign w:val="center"/>
          </w:tcPr>
          <w:p w14:paraId="2BCB0963" w14:textId="77777777" w:rsidR="005C1BE0" w:rsidRPr="00FF2E93" w:rsidRDefault="005C1BE0" w:rsidP="00E23248">
            <w:pPr>
              <w:spacing w:before="120" w:after="120"/>
              <w:rPr>
                <w:rFonts w:asciiTheme="minorHAnsi" w:hAnsiTheme="minorHAnsi" w:cs="Arial"/>
                <w:b/>
                <w:sz w:val="24"/>
                <w:szCs w:val="24"/>
              </w:rPr>
            </w:pPr>
            <w:r w:rsidRPr="00FF2E93">
              <w:rPr>
                <w:rFonts w:asciiTheme="minorHAnsi" w:hAnsiTheme="minorHAnsi" w:cs="Arial"/>
                <w:b/>
                <w:sz w:val="24"/>
                <w:szCs w:val="24"/>
              </w:rPr>
              <w:t>Definicje, sposób pomiaru i przykładowe źródła danych do pomiaru</w:t>
            </w:r>
          </w:p>
        </w:tc>
        <w:tc>
          <w:tcPr>
            <w:tcW w:w="7070" w:type="dxa"/>
            <w:tcMar>
              <w:left w:w="98" w:type="dxa"/>
            </w:tcMar>
            <w:vAlign w:val="center"/>
          </w:tcPr>
          <w:p w14:paraId="2733F136" w14:textId="77777777" w:rsidR="005C1BE0" w:rsidRDefault="005C1BE0" w:rsidP="00E23248">
            <w:pPr>
              <w:spacing w:after="0"/>
              <w:rPr>
                <w:rFonts w:asciiTheme="minorHAnsi" w:hAnsiTheme="minorHAnsi" w:cs="Arial"/>
                <w:sz w:val="24"/>
                <w:szCs w:val="24"/>
              </w:rPr>
            </w:pPr>
            <w:r w:rsidRPr="00FF2E93">
              <w:rPr>
                <w:rFonts w:asciiTheme="minorHAnsi" w:hAnsiTheme="minorHAnsi" w:cs="Arial"/>
                <w:b/>
                <w:sz w:val="24"/>
                <w:szCs w:val="24"/>
              </w:rPr>
              <w:t>Ad. 1.</w:t>
            </w:r>
            <w:r w:rsidRPr="00FF2E93">
              <w:rPr>
                <w:rFonts w:asciiTheme="minorHAnsi" w:hAnsiTheme="minorHAnsi"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0EB95AB8" w14:textId="77777777" w:rsidR="005C1BE0" w:rsidRPr="00FF2E93" w:rsidRDefault="005C1BE0" w:rsidP="00E23248">
            <w:pPr>
              <w:spacing w:after="0"/>
              <w:rPr>
                <w:rFonts w:asciiTheme="minorHAnsi" w:hAnsiTheme="minorHAnsi" w:cs="Arial"/>
                <w:sz w:val="24"/>
                <w:szCs w:val="24"/>
              </w:rPr>
            </w:pPr>
          </w:p>
          <w:p w14:paraId="77D9FDDC" w14:textId="77777777" w:rsidR="005C1BE0" w:rsidRPr="00FF2E93" w:rsidRDefault="005C1BE0" w:rsidP="00E23248">
            <w:pPr>
              <w:spacing w:after="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00ECE9E5" w14:textId="77777777" w:rsidR="005C1BE0" w:rsidRDefault="005C1BE0" w:rsidP="00E23248">
            <w:pPr>
              <w:spacing w:after="0"/>
              <w:rPr>
                <w:rFonts w:asciiTheme="minorHAnsi" w:hAnsiTheme="minorHAnsi" w:cs="Arial"/>
                <w:sz w:val="24"/>
                <w:szCs w:val="24"/>
              </w:rPr>
            </w:pPr>
            <w:r w:rsidRPr="00FF2E93">
              <w:rPr>
                <w:rFonts w:asciiTheme="minorHAnsi" w:hAnsiTheme="minorHAnsi" w:cs="Arial"/>
                <w:sz w:val="24"/>
                <w:szCs w:val="24"/>
              </w:rPr>
              <w:t>lista obecności na szkoleniach / doradztwie.</w:t>
            </w:r>
          </w:p>
          <w:p w14:paraId="1BD5AB2B" w14:textId="77777777" w:rsidR="005C1BE0" w:rsidRPr="00FF2E93" w:rsidRDefault="005C1BE0" w:rsidP="00E23248">
            <w:pPr>
              <w:spacing w:after="0"/>
              <w:rPr>
                <w:rFonts w:asciiTheme="minorHAnsi" w:hAnsiTheme="minorHAnsi" w:cs="Arial"/>
                <w:sz w:val="24"/>
                <w:szCs w:val="24"/>
              </w:rPr>
            </w:pPr>
          </w:p>
          <w:p w14:paraId="6F145434" w14:textId="77777777" w:rsidR="005C1BE0" w:rsidRPr="00FF2E93" w:rsidRDefault="005C1BE0" w:rsidP="00E23248">
            <w:pPr>
              <w:spacing w:after="0"/>
              <w:rPr>
                <w:rFonts w:asciiTheme="minorHAnsi" w:hAnsiTheme="minorHAnsi" w:cs="Arial"/>
                <w:sz w:val="24"/>
                <w:szCs w:val="24"/>
              </w:rPr>
            </w:pPr>
            <w:r w:rsidRPr="00FF2E93">
              <w:rPr>
                <w:rFonts w:asciiTheme="minorHAnsi" w:hAnsiTheme="minorHAnsi" w:cs="Arial"/>
                <w:sz w:val="24"/>
                <w:szCs w:val="24"/>
                <w:u w:val="single"/>
              </w:rPr>
              <w:t>Jednostka miary</w:t>
            </w:r>
            <w:r w:rsidRPr="00FF2E93">
              <w:rPr>
                <w:rFonts w:asciiTheme="minorHAnsi" w:hAnsiTheme="minorHAnsi" w:cs="Arial"/>
                <w:sz w:val="24"/>
                <w:szCs w:val="24"/>
              </w:rPr>
              <w:t xml:space="preserve"> – osoba.</w:t>
            </w:r>
          </w:p>
        </w:tc>
      </w:tr>
      <w:tr w:rsidR="005C1BE0" w:rsidRPr="00FF2E93" w14:paraId="0D89952A" w14:textId="77777777" w:rsidTr="00E23248">
        <w:trPr>
          <w:trHeight w:val="20"/>
        </w:trPr>
        <w:tc>
          <w:tcPr>
            <w:tcW w:w="1811" w:type="dxa"/>
            <w:vMerge/>
            <w:tcMar>
              <w:left w:w="98" w:type="dxa"/>
            </w:tcMar>
            <w:vAlign w:val="center"/>
          </w:tcPr>
          <w:p w14:paraId="6D87A441" w14:textId="77777777" w:rsidR="005C1BE0" w:rsidRPr="00FF2E93" w:rsidRDefault="005C1BE0" w:rsidP="00E23248">
            <w:pPr>
              <w:spacing w:before="120" w:after="120"/>
              <w:rPr>
                <w:rFonts w:asciiTheme="minorHAnsi" w:hAnsiTheme="minorHAnsi" w:cs="Arial"/>
                <w:sz w:val="24"/>
                <w:szCs w:val="24"/>
              </w:rPr>
            </w:pPr>
          </w:p>
        </w:tc>
        <w:tc>
          <w:tcPr>
            <w:tcW w:w="7070" w:type="dxa"/>
            <w:tcMar>
              <w:left w:w="98" w:type="dxa"/>
            </w:tcMar>
            <w:vAlign w:val="center"/>
          </w:tcPr>
          <w:p w14:paraId="07B541C9" w14:textId="77777777" w:rsidR="005C1BE0" w:rsidRPr="00FF2E93" w:rsidRDefault="005C1BE0" w:rsidP="00E23248">
            <w:pPr>
              <w:spacing w:after="0"/>
              <w:rPr>
                <w:rFonts w:asciiTheme="minorHAnsi" w:hAnsiTheme="minorHAnsi" w:cs="Arial"/>
                <w:sz w:val="24"/>
                <w:szCs w:val="24"/>
              </w:rPr>
            </w:pPr>
            <w:r w:rsidRPr="00FF2E93">
              <w:rPr>
                <w:rFonts w:asciiTheme="minorHAnsi" w:hAnsiTheme="minorHAnsi" w:cs="Arial"/>
                <w:b/>
                <w:sz w:val="24"/>
                <w:szCs w:val="24"/>
              </w:rPr>
              <w:t>Ad. 2.</w:t>
            </w:r>
            <w:r w:rsidRPr="00FF2E93">
              <w:rPr>
                <w:rFonts w:asciiTheme="minorHAnsi" w:hAnsiTheme="minorHAnsi" w:cs="Arial"/>
                <w:sz w:val="24"/>
                <w:szCs w:val="24"/>
              </w:rPr>
              <w:t xml:space="preserve"> </w:t>
            </w:r>
            <w:r w:rsidRPr="00FF2E93">
              <w:rPr>
                <w:rFonts w:asciiTheme="minorHAnsi" w:hAnsiTheme="minorHAnsi" w:cs="Arial"/>
                <w:bCs/>
                <w:sz w:val="24"/>
                <w:szCs w:val="24"/>
              </w:rPr>
              <w:t xml:space="preserve">Wskaźnik mierzony w momencie rozliczenia wydatku związanego z racjonalnymi usprawnieniami. </w:t>
            </w:r>
          </w:p>
          <w:p w14:paraId="4FA96C59" w14:textId="77777777" w:rsidR="005C1BE0" w:rsidRDefault="005C1BE0" w:rsidP="00E23248">
            <w:pPr>
              <w:spacing w:after="0"/>
              <w:rPr>
                <w:rFonts w:asciiTheme="minorHAnsi" w:hAnsiTheme="minorHAnsi" w:cs="Arial"/>
                <w:bCs/>
                <w:sz w:val="24"/>
                <w:szCs w:val="24"/>
              </w:rPr>
            </w:pPr>
            <w:r w:rsidRPr="00FF2E93">
              <w:rPr>
                <w:rFonts w:asciiTheme="minorHAnsi" w:hAnsiTheme="minorHAnsi"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w:t>
            </w:r>
            <w:r>
              <w:rPr>
                <w:rFonts w:asciiTheme="minorHAnsi" w:hAnsiTheme="minorHAnsi" w:cs="Arial"/>
                <w:bCs/>
                <w:sz w:val="24"/>
                <w:szCs w:val="24"/>
              </w:rPr>
              <w:t>dzie równości z innymi osobami.</w:t>
            </w:r>
          </w:p>
          <w:p w14:paraId="31AE723E" w14:textId="77777777" w:rsidR="005C1BE0" w:rsidRPr="00FF2E93" w:rsidRDefault="005C1BE0" w:rsidP="00E23248">
            <w:pPr>
              <w:spacing w:after="0"/>
              <w:rPr>
                <w:rFonts w:asciiTheme="minorHAnsi" w:hAnsiTheme="minorHAnsi" w:cs="Arial"/>
                <w:bCs/>
                <w:sz w:val="24"/>
                <w:szCs w:val="24"/>
              </w:rPr>
            </w:pPr>
          </w:p>
          <w:p w14:paraId="0C617B2F" w14:textId="77777777" w:rsidR="005C1BE0" w:rsidRPr="00FF2E93" w:rsidRDefault="005C1BE0" w:rsidP="00E23248">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12BF7891" w14:textId="77777777" w:rsidR="005C1BE0" w:rsidRDefault="005C1BE0" w:rsidP="00E23248">
            <w:pPr>
              <w:spacing w:after="0"/>
              <w:rPr>
                <w:rFonts w:asciiTheme="minorHAnsi" w:hAnsiTheme="minorHAnsi" w:cs="Arial"/>
                <w:bCs/>
                <w:sz w:val="24"/>
                <w:szCs w:val="24"/>
              </w:rPr>
            </w:pPr>
            <w:r w:rsidRPr="00FF2E93">
              <w:rPr>
                <w:rFonts w:asciiTheme="minorHAnsi" w:hAnsiTheme="minorHAnsi" w:cs="Arial"/>
                <w:bCs/>
                <w:sz w:val="24"/>
                <w:szCs w:val="24"/>
              </w:rPr>
              <w:t xml:space="preserve">faktury potwierdzające poniesienie wydatków związanych z racjonalnymi usprawnieniami. </w:t>
            </w:r>
          </w:p>
          <w:p w14:paraId="568118E2" w14:textId="77777777" w:rsidR="005C1BE0" w:rsidRPr="00FF2E93" w:rsidRDefault="005C1BE0" w:rsidP="00E23248">
            <w:pPr>
              <w:spacing w:after="0"/>
              <w:rPr>
                <w:rFonts w:asciiTheme="minorHAnsi" w:hAnsiTheme="minorHAnsi" w:cs="Arial"/>
                <w:bCs/>
                <w:sz w:val="24"/>
                <w:szCs w:val="24"/>
              </w:rPr>
            </w:pPr>
          </w:p>
          <w:p w14:paraId="31A47782" w14:textId="77777777" w:rsidR="005C1BE0" w:rsidRPr="00FF2E93" w:rsidRDefault="005C1BE0" w:rsidP="00E23248">
            <w:pPr>
              <w:spacing w:after="0"/>
              <w:rPr>
                <w:rFonts w:asciiTheme="minorHAnsi" w:hAnsiTheme="minorHAnsi" w:cs="Arial"/>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r w:rsidR="005C1BE0" w:rsidRPr="00FF2E93" w14:paraId="0E7C9B18" w14:textId="77777777" w:rsidTr="00E23248">
        <w:trPr>
          <w:trHeight w:val="20"/>
        </w:trPr>
        <w:tc>
          <w:tcPr>
            <w:tcW w:w="1811" w:type="dxa"/>
            <w:vMerge/>
            <w:tcMar>
              <w:left w:w="98" w:type="dxa"/>
            </w:tcMar>
            <w:vAlign w:val="center"/>
          </w:tcPr>
          <w:p w14:paraId="722C250D" w14:textId="77777777" w:rsidR="005C1BE0" w:rsidRPr="00FF2E93" w:rsidRDefault="005C1BE0" w:rsidP="00E23248">
            <w:pPr>
              <w:spacing w:before="120" w:after="120"/>
              <w:rPr>
                <w:rFonts w:asciiTheme="minorHAnsi" w:hAnsiTheme="minorHAnsi" w:cs="Arial"/>
                <w:sz w:val="24"/>
                <w:szCs w:val="24"/>
              </w:rPr>
            </w:pPr>
          </w:p>
        </w:tc>
        <w:tc>
          <w:tcPr>
            <w:tcW w:w="7070" w:type="dxa"/>
            <w:tcMar>
              <w:left w:w="98" w:type="dxa"/>
            </w:tcMar>
            <w:vAlign w:val="center"/>
          </w:tcPr>
          <w:p w14:paraId="229657CA" w14:textId="77777777" w:rsidR="005C1BE0" w:rsidRDefault="005C1BE0" w:rsidP="00E23248">
            <w:pPr>
              <w:spacing w:after="0"/>
              <w:rPr>
                <w:rFonts w:asciiTheme="minorHAnsi" w:hAnsiTheme="minorHAnsi" w:cs="Arial"/>
                <w:b/>
                <w:sz w:val="24"/>
                <w:szCs w:val="24"/>
              </w:rPr>
            </w:pPr>
            <w:r w:rsidRPr="00FF2E93">
              <w:rPr>
                <w:rFonts w:asciiTheme="minorHAnsi" w:hAnsiTheme="minorHAnsi" w:cs="Arial"/>
                <w:b/>
                <w:sz w:val="24"/>
                <w:szCs w:val="24"/>
              </w:rPr>
              <w:t xml:space="preserve">Ad. 3. </w:t>
            </w:r>
            <w:r w:rsidRPr="00EC535E">
              <w:rPr>
                <w:rFonts w:asciiTheme="minorHAnsi" w:hAnsiTheme="minorHAnsi" w:cs="Arial"/>
                <w:bCs/>
                <w:sz w:val="24"/>
                <w:szCs w:val="24"/>
              </w:rPr>
              <w:t>Wskaźnik mierzony w momencie rozliczenia wydatku związanego z dostosowaniem obiektów do potrzeb osób z niepełnosprawnościami.</w:t>
            </w:r>
          </w:p>
          <w:p w14:paraId="7CB2A1CB" w14:textId="77777777" w:rsidR="005C1BE0" w:rsidRPr="00B20B46" w:rsidRDefault="005C1BE0" w:rsidP="00E23248">
            <w:pPr>
              <w:spacing w:after="0"/>
              <w:rPr>
                <w:rFonts w:asciiTheme="minorHAnsi" w:hAnsiTheme="minorHAnsi" w:cs="Arial"/>
                <w:sz w:val="24"/>
                <w:szCs w:val="24"/>
              </w:rPr>
            </w:pPr>
            <w:r w:rsidRPr="00B20B46">
              <w:rPr>
                <w:rFonts w:asciiTheme="minorHAnsi" w:hAnsiTheme="minorHAnsi" w:cs="Arial"/>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p>
          <w:p w14:paraId="6BF5D889" w14:textId="77777777" w:rsidR="005C1BE0" w:rsidRPr="00B20B46" w:rsidRDefault="005C1BE0" w:rsidP="00E23248">
            <w:pPr>
              <w:spacing w:after="0"/>
              <w:rPr>
                <w:rFonts w:asciiTheme="minorHAnsi" w:hAnsiTheme="minorHAnsi" w:cs="Arial"/>
                <w:sz w:val="24"/>
                <w:szCs w:val="24"/>
              </w:rPr>
            </w:pPr>
            <w:r w:rsidRPr="00B20B46">
              <w:rPr>
                <w:rFonts w:asciiTheme="minorHAnsi" w:hAnsiTheme="minorHAnsi" w:cs="Arial"/>
                <w:sz w:val="24"/>
                <w:szCs w:val="24"/>
              </w:rPr>
              <w:t>Jako obiekty budowlane należy rozumieć konstrukcje połączone z gruntem w sposób trwały, wykonane z materiałów budowlanych i elementów składowych, będące wynikiem prac budowlanych (wg. def. PKOB).</w:t>
            </w:r>
          </w:p>
          <w:p w14:paraId="51810045" w14:textId="77777777" w:rsidR="005C1BE0" w:rsidRPr="00B20B46" w:rsidRDefault="005C1BE0" w:rsidP="00E23248">
            <w:pPr>
              <w:spacing w:after="0"/>
              <w:rPr>
                <w:rFonts w:asciiTheme="minorHAnsi" w:hAnsiTheme="minorHAnsi" w:cs="Arial"/>
                <w:sz w:val="24"/>
                <w:szCs w:val="24"/>
              </w:rPr>
            </w:pPr>
            <w:r w:rsidRPr="00B20B46">
              <w:rPr>
                <w:rFonts w:asciiTheme="minorHAnsi" w:hAnsiTheme="minorHAnsi" w:cs="Arial"/>
                <w:sz w:val="24"/>
                <w:szCs w:val="24"/>
              </w:rPr>
              <w:t>Należy podać liczbę obiektów, w których zastosowano rozwiązania umożliwiające dostęp osobom z niepełnosprawnościami ruchowymi czy sensorycznymi lub zaopatrzonych w sprzęt, a nie liczbę sprzętów, urządzeń itp.</w:t>
            </w:r>
          </w:p>
          <w:p w14:paraId="5CF444AF" w14:textId="77777777" w:rsidR="005C1BE0" w:rsidRPr="00FF2E93" w:rsidRDefault="005C1BE0" w:rsidP="00E23248">
            <w:pPr>
              <w:spacing w:after="0"/>
              <w:rPr>
                <w:rFonts w:asciiTheme="minorHAnsi" w:hAnsiTheme="minorHAnsi" w:cs="Arial"/>
                <w:b/>
                <w:sz w:val="24"/>
                <w:szCs w:val="24"/>
              </w:rPr>
            </w:pPr>
          </w:p>
          <w:p w14:paraId="21FBE3D0" w14:textId="77777777" w:rsidR="005C1BE0" w:rsidRDefault="005C1BE0" w:rsidP="00E23248">
            <w:pPr>
              <w:spacing w:after="0"/>
              <w:rPr>
                <w:rFonts w:asciiTheme="minorHAnsi" w:hAnsiTheme="minorHAnsi" w:cs="Arial"/>
                <w:bCs/>
                <w:sz w:val="24"/>
                <w:szCs w:val="24"/>
                <w:u w:val="single"/>
              </w:rPr>
            </w:pPr>
            <w:r w:rsidRPr="00FF2E93">
              <w:rPr>
                <w:rFonts w:asciiTheme="minorHAnsi" w:hAnsiTheme="minorHAnsi" w:cs="Arial"/>
                <w:bCs/>
                <w:sz w:val="24"/>
                <w:szCs w:val="24"/>
                <w:u w:val="single"/>
              </w:rPr>
              <w:t>Przykładowe źród</w:t>
            </w:r>
            <w:r>
              <w:rPr>
                <w:rFonts w:asciiTheme="minorHAnsi" w:hAnsiTheme="minorHAnsi" w:cs="Arial"/>
                <w:bCs/>
                <w:sz w:val="24"/>
                <w:szCs w:val="24"/>
                <w:u w:val="single"/>
              </w:rPr>
              <w:t>ła danych do pomiaru wskaźnika:</w:t>
            </w:r>
          </w:p>
          <w:p w14:paraId="575F6E2A" w14:textId="77777777" w:rsidR="005C1BE0" w:rsidRDefault="005C1BE0" w:rsidP="00E23248">
            <w:pPr>
              <w:spacing w:after="0"/>
              <w:rPr>
                <w:rFonts w:asciiTheme="minorHAnsi" w:hAnsiTheme="minorHAnsi" w:cs="Arial"/>
                <w:bCs/>
                <w:sz w:val="24"/>
                <w:szCs w:val="24"/>
              </w:rPr>
            </w:pPr>
            <w:r w:rsidRPr="00FF2E93">
              <w:rPr>
                <w:rFonts w:asciiTheme="minorHAnsi" w:hAnsiTheme="minorHAnsi" w:cs="Arial"/>
                <w:bCs/>
                <w:sz w:val="24"/>
                <w:szCs w:val="24"/>
              </w:rPr>
              <w:t>faktury potwierdzające poniesienie wydatków związanych z racjonalnymi usprawnieniami, umowy z wykonawcami za wykonanie usprawnień, protokoły odbioru.</w:t>
            </w:r>
          </w:p>
          <w:p w14:paraId="031225AA" w14:textId="77777777" w:rsidR="005C1BE0" w:rsidRPr="00FF2E93" w:rsidRDefault="005C1BE0" w:rsidP="00E23248">
            <w:pPr>
              <w:spacing w:after="0"/>
              <w:rPr>
                <w:rFonts w:asciiTheme="minorHAnsi" w:hAnsiTheme="minorHAnsi" w:cs="Arial"/>
                <w:bCs/>
                <w:sz w:val="24"/>
                <w:szCs w:val="24"/>
              </w:rPr>
            </w:pPr>
          </w:p>
          <w:p w14:paraId="6A3BAD84" w14:textId="77777777" w:rsidR="005C1BE0" w:rsidRPr="00FF2E93" w:rsidRDefault="005C1BE0" w:rsidP="00E23248">
            <w:pPr>
              <w:spacing w:after="0"/>
              <w:rPr>
                <w:rFonts w:asciiTheme="minorHAnsi" w:hAnsiTheme="minorHAnsi" w:cs="Arial"/>
                <w:bCs/>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r w:rsidR="005C1BE0" w:rsidRPr="00FF2E93" w14:paraId="2BAA5852" w14:textId="77777777" w:rsidTr="00E23248">
        <w:trPr>
          <w:trHeight w:val="20"/>
        </w:trPr>
        <w:tc>
          <w:tcPr>
            <w:tcW w:w="1811" w:type="dxa"/>
            <w:vMerge/>
            <w:tcMar>
              <w:left w:w="98" w:type="dxa"/>
            </w:tcMar>
            <w:vAlign w:val="center"/>
          </w:tcPr>
          <w:p w14:paraId="5D568EAE" w14:textId="77777777" w:rsidR="005C1BE0" w:rsidRPr="00FF2E93" w:rsidRDefault="005C1BE0" w:rsidP="00E23248">
            <w:pPr>
              <w:spacing w:before="120" w:after="120"/>
              <w:rPr>
                <w:rFonts w:asciiTheme="minorHAnsi" w:hAnsiTheme="minorHAnsi" w:cs="Arial"/>
                <w:sz w:val="24"/>
                <w:szCs w:val="24"/>
              </w:rPr>
            </w:pPr>
          </w:p>
        </w:tc>
        <w:tc>
          <w:tcPr>
            <w:tcW w:w="7070" w:type="dxa"/>
            <w:tcMar>
              <w:left w:w="98" w:type="dxa"/>
            </w:tcMar>
            <w:vAlign w:val="center"/>
          </w:tcPr>
          <w:p w14:paraId="5CAC946F" w14:textId="77777777" w:rsidR="005C1BE0" w:rsidRDefault="005C1BE0" w:rsidP="00E23248">
            <w:pPr>
              <w:spacing w:after="0"/>
              <w:rPr>
                <w:rFonts w:asciiTheme="minorHAnsi" w:hAnsiTheme="minorHAnsi" w:cs="Arial"/>
                <w:sz w:val="24"/>
                <w:szCs w:val="24"/>
              </w:rPr>
            </w:pPr>
            <w:r>
              <w:rPr>
                <w:rFonts w:asciiTheme="minorHAnsi" w:hAnsiTheme="minorHAnsi" w:cs="Arial"/>
                <w:b/>
                <w:sz w:val="24"/>
                <w:szCs w:val="24"/>
              </w:rPr>
              <w:t xml:space="preserve">Ad. 4 </w:t>
            </w:r>
            <w:r w:rsidRPr="00601B82">
              <w:rPr>
                <w:rFonts w:asciiTheme="minorHAnsi" w:hAnsiTheme="minorHAnsi" w:cs="Arial"/>
                <w:sz w:val="24"/>
                <w:szCs w:val="24"/>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63C73D64" w14:textId="77777777" w:rsidR="005C1BE0" w:rsidRDefault="005C1BE0" w:rsidP="00E23248">
            <w:pPr>
              <w:spacing w:after="0"/>
              <w:rPr>
                <w:rFonts w:asciiTheme="minorHAnsi" w:hAnsiTheme="minorHAnsi" w:cs="Arial"/>
                <w:sz w:val="24"/>
                <w:szCs w:val="24"/>
              </w:rPr>
            </w:pPr>
          </w:p>
          <w:p w14:paraId="6D8B01B6" w14:textId="77777777" w:rsidR="005C1BE0" w:rsidRDefault="005C1BE0" w:rsidP="00E23248">
            <w:pPr>
              <w:spacing w:after="0"/>
              <w:rPr>
                <w:rFonts w:asciiTheme="minorHAnsi" w:hAnsiTheme="minorHAnsi" w:cs="Arial"/>
                <w:sz w:val="24"/>
                <w:szCs w:val="24"/>
              </w:rPr>
            </w:pPr>
            <w:r w:rsidRPr="00F1072A">
              <w:rPr>
                <w:rFonts w:asciiTheme="minorHAnsi" w:hAnsiTheme="minorHAnsi" w:cs="Arial"/>
                <w:sz w:val="24"/>
                <w:szCs w:val="24"/>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14:paraId="08CDA1E6" w14:textId="77777777" w:rsidR="005C1BE0" w:rsidRDefault="005C1BE0" w:rsidP="00E23248">
            <w:pPr>
              <w:spacing w:after="0"/>
              <w:rPr>
                <w:rFonts w:asciiTheme="minorHAnsi" w:hAnsiTheme="minorHAnsi" w:cs="Arial"/>
                <w:sz w:val="24"/>
                <w:szCs w:val="24"/>
              </w:rPr>
            </w:pPr>
            <w:r w:rsidRPr="00F1072A">
              <w:rPr>
                <w:rFonts w:asciiTheme="minorHAnsi" w:hAnsiTheme="minorHAnsi" w:cs="Arial"/>
                <w:sz w:val="24"/>
                <w:szCs w:val="24"/>
              </w:rPr>
              <w:t xml:space="preserve">W przypadku gdy beneficjentem pozostaje jeden podmiot, we wskaźniku należy ująć wartość „1”. W przypadku gdy projekt jest realizowany przez partnerstwo podmiotów, w wartości wskaźnika </w:t>
            </w:r>
            <w:r w:rsidRPr="00F1072A">
              <w:rPr>
                <w:rFonts w:asciiTheme="minorHAnsi" w:hAnsiTheme="minorHAnsi" w:cs="Arial"/>
                <w:sz w:val="24"/>
                <w:szCs w:val="24"/>
              </w:rPr>
              <w:lastRenderedPageBreak/>
              <w:t>należy ująć każdy z podmiotów wchodzących w skład partnerstwa, który wdrożył w swojej działalności narzędzia TIK.</w:t>
            </w:r>
          </w:p>
          <w:p w14:paraId="53C8B4EB" w14:textId="77777777" w:rsidR="005C1BE0" w:rsidRDefault="005C1BE0" w:rsidP="00E23248">
            <w:pPr>
              <w:spacing w:after="0"/>
              <w:rPr>
                <w:rFonts w:asciiTheme="minorHAnsi" w:hAnsiTheme="minorHAnsi" w:cs="Arial"/>
                <w:sz w:val="24"/>
                <w:szCs w:val="24"/>
              </w:rPr>
            </w:pPr>
          </w:p>
          <w:p w14:paraId="55D17655" w14:textId="77777777" w:rsidR="005C1BE0" w:rsidRPr="00FF2E93" w:rsidRDefault="005C1BE0" w:rsidP="00E23248">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5FB58859" w14:textId="77777777" w:rsidR="005C1BE0" w:rsidRDefault="005C1BE0" w:rsidP="00E23248">
            <w:pPr>
              <w:spacing w:after="0"/>
              <w:rPr>
                <w:rFonts w:asciiTheme="minorHAnsi" w:hAnsiTheme="minorHAnsi" w:cs="Arial"/>
                <w:bCs/>
                <w:sz w:val="24"/>
                <w:szCs w:val="24"/>
              </w:rPr>
            </w:pPr>
            <w:r w:rsidRPr="00FF2E93">
              <w:rPr>
                <w:rFonts w:asciiTheme="minorHAnsi" w:hAnsiTheme="minorHAnsi" w:cs="Arial"/>
                <w:bCs/>
                <w:sz w:val="24"/>
                <w:szCs w:val="24"/>
              </w:rPr>
              <w:t xml:space="preserve">faktury potwierdzające poniesienie wydatków związanych z </w:t>
            </w:r>
            <w:r>
              <w:rPr>
                <w:rFonts w:asciiTheme="minorHAnsi" w:hAnsiTheme="minorHAnsi" w:cs="Arial"/>
                <w:bCs/>
                <w:sz w:val="24"/>
                <w:szCs w:val="24"/>
              </w:rPr>
              <w:t>technologiami informacyjno-komunikacyjnymi</w:t>
            </w:r>
            <w:r w:rsidRPr="00FF2E93">
              <w:rPr>
                <w:rFonts w:asciiTheme="minorHAnsi" w:hAnsiTheme="minorHAnsi" w:cs="Arial"/>
                <w:bCs/>
                <w:sz w:val="24"/>
                <w:szCs w:val="24"/>
              </w:rPr>
              <w:t>.</w:t>
            </w:r>
          </w:p>
          <w:p w14:paraId="523CA6A2" w14:textId="77777777" w:rsidR="005C1BE0" w:rsidRPr="00FF2E93" w:rsidRDefault="005C1BE0" w:rsidP="00E23248">
            <w:pPr>
              <w:spacing w:after="0"/>
              <w:rPr>
                <w:rFonts w:asciiTheme="minorHAnsi" w:hAnsiTheme="minorHAnsi" w:cs="Arial"/>
                <w:bCs/>
                <w:sz w:val="24"/>
                <w:szCs w:val="24"/>
              </w:rPr>
            </w:pPr>
          </w:p>
          <w:p w14:paraId="7BD168B1" w14:textId="77777777" w:rsidR="005C1BE0" w:rsidRPr="00FF2E93" w:rsidRDefault="005C1BE0" w:rsidP="00E23248">
            <w:pPr>
              <w:spacing w:after="0"/>
              <w:rPr>
                <w:rFonts w:asciiTheme="minorHAnsi" w:hAnsiTheme="minorHAnsi" w:cs="Arial"/>
                <w:b/>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bl>
    <w:p w14:paraId="410B0BBE" w14:textId="77777777" w:rsidR="005C1BE0" w:rsidRPr="00FF2E93" w:rsidRDefault="005C1BE0" w:rsidP="005C1BE0">
      <w:pPr>
        <w:tabs>
          <w:tab w:val="left" w:pos="3878"/>
        </w:tabs>
        <w:spacing w:before="120" w:after="120"/>
        <w:contextualSpacing/>
        <w:rPr>
          <w:rFonts w:asciiTheme="minorHAnsi" w:hAnsiTheme="minorHAnsi" w:cs="Arial"/>
          <w:b/>
          <w:sz w:val="24"/>
          <w:szCs w:val="24"/>
          <w:u w:val="single"/>
        </w:rPr>
      </w:pPr>
    </w:p>
    <w:p w14:paraId="5FCE5C93" w14:textId="4DD0641C" w:rsidR="005C1BE0" w:rsidRDefault="005C1BE0" w:rsidP="005C1BE0">
      <w:pPr>
        <w:tabs>
          <w:tab w:val="left" w:pos="851"/>
        </w:tabs>
        <w:spacing w:after="0"/>
        <w:ind w:left="567" w:hanging="567"/>
        <w:rPr>
          <w:rFonts w:asciiTheme="minorHAnsi" w:hAnsiTheme="minorHAnsi" w:cs="Arial"/>
          <w:b/>
          <w:bCs/>
          <w:sz w:val="24"/>
          <w:szCs w:val="24"/>
          <w:u w:val="single"/>
        </w:rPr>
      </w:pPr>
      <w:r w:rsidRPr="005C1BE0">
        <w:rPr>
          <w:rFonts w:asciiTheme="minorHAnsi" w:hAnsiTheme="minorHAnsi" w:cs="Arial"/>
          <w:b/>
          <w:bCs/>
          <w:sz w:val="24"/>
          <w:szCs w:val="24"/>
        </w:rPr>
        <w:t xml:space="preserve">II. </w:t>
      </w:r>
      <w:r w:rsidRPr="005C1BE0">
        <w:rPr>
          <w:rFonts w:ascii="Arial" w:hAnsi="Arial" w:cs="Arial"/>
          <w:b/>
          <w:bCs/>
          <w:sz w:val="20"/>
          <w:szCs w:val="20"/>
        </w:rPr>
        <w:t xml:space="preserve"> </w:t>
      </w:r>
      <w:r w:rsidRPr="00FC50EC">
        <w:rPr>
          <w:rFonts w:asciiTheme="minorHAnsi" w:hAnsiTheme="minorHAnsi" w:cs="Arial"/>
          <w:b/>
          <w:bCs/>
          <w:sz w:val="24"/>
          <w:szCs w:val="24"/>
          <w:u w:val="single"/>
        </w:rPr>
        <w:t xml:space="preserve">Obligatoryjne wskaźniki </w:t>
      </w:r>
      <w:r>
        <w:rPr>
          <w:rFonts w:asciiTheme="minorHAnsi" w:hAnsiTheme="minorHAnsi" w:cs="Arial"/>
          <w:b/>
          <w:bCs/>
          <w:sz w:val="24"/>
          <w:szCs w:val="24"/>
          <w:u w:val="single"/>
        </w:rPr>
        <w:t xml:space="preserve">efektywności społecznej i </w:t>
      </w:r>
      <w:r w:rsidRPr="00FC50EC">
        <w:rPr>
          <w:rFonts w:asciiTheme="minorHAnsi" w:hAnsiTheme="minorHAnsi" w:cs="Arial"/>
          <w:b/>
          <w:bCs/>
          <w:sz w:val="24"/>
          <w:szCs w:val="24"/>
          <w:u w:val="single"/>
        </w:rPr>
        <w:t>efektywności zatrudnieniowej:</w:t>
      </w:r>
    </w:p>
    <w:p w14:paraId="0AC26A78" w14:textId="77777777" w:rsidR="005C1BE0" w:rsidRDefault="005C1BE0" w:rsidP="005C1BE0">
      <w:pPr>
        <w:spacing w:after="0"/>
        <w:rPr>
          <w:rFonts w:asciiTheme="minorHAnsi" w:hAnsiTheme="minorHAnsi" w:cs="Arial"/>
          <w:bCs/>
          <w:sz w:val="24"/>
          <w:szCs w:val="24"/>
        </w:rPr>
      </w:pPr>
      <w:r>
        <w:rPr>
          <w:rFonts w:asciiTheme="minorHAnsi" w:hAnsiTheme="minorHAnsi" w:cs="Arial"/>
          <w:bCs/>
          <w:sz w:val="24"/>
          <w:szCs w:val="24"/>
        </w:rPr>
        <w:t xml:space="preserve">Efektywność społeczna i efektywność zatrudnieniowa są mierzone rozłącznie w odniesieniu do osób zagrożonych ubóstwem lub wykluczeniem społecznym oraz w odniesieniu do osób o znacznym  stopniu niepełnosprawności, osób z niepełnosprawnością intelektualną i osób z niepełnosprawnościami sprzężonymi. </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5C1BE0" w:rsidRPr="00FC50EC" w14:paraId="70AD5CE3" w14:textId="77777777" w:rsidTr="00E23248">
        <w:trPr>
          <w:trHeight w:val="703"/>
        </w:trPr>
        <w:tc>
          <w:tcPr>
            <w:tcW w:w="1784" w:type="dxa"/>
            <w:vMerge w:val="restart"/>
            <w:tcMar>
              <w:left w:w="98" w:type="dxa"/>
            </w:tcMar>
            <w:vAlign w:val="center"/>
          </w:tcPr>
          <w:p w14:paraId="5F7B22C2" w14:textId="77777777" w:rsidR="005C1BE0" w:rsidRPr="00FC50EC" w:rsidRDefault="005C1BE0" w:rsidP="00E23248">
            <w:pPr>
              <w:pStyle w:val="NormalnyWeb"/>
              <w:spacing w:before="0" w:after="0" w:line="276" w:lineRule="auto"/>
              <w:rPr>
                <w:rFonts w:asciiTheme="minorHAnsi" w:hAnsiTheme="minorHAnsi" w:cs="Arial"/>
                <w:b/>
              </w:rPr>
            </w:pPr>
            <w:r w:rsidRPr="00FC50EC">
              <w:rPr>
                <w:rFonts w:asciiTheme="minorHAnsi" w:hAnsiTheme="minorHAnsi" w:cs="Arial"/>
                <w:b/>
              </w:rPr>
              <w:t>Nazwa wskaźnika</w:t>
            </w:r>
          </w:p>
        </w:tc>
        <w:tc>
          <w:tcPr>
            <w:tcW w:w="7095" w:type="dxa"/>
            <w:tcMar>
              <w:left w:w="98" w:type="dxa"/>
            </w:tcMar>
            <w:vAlign w:val="center"/>
          </w:tcPr>
          <w:p w14:paraId="11F149EA" w14:textId="6E6053C7" w:rsidR="005C1BE0" w:rsidRPr="009349F1" w:rsidRDefault="005C1BE0" w:rsidP="005C1BE0">
            <w:pPr>
              <w:pStyle w:val="NormalnyWeb"/>
              <w:numPr>
                <w:ilvl w:val="0"/>
                <w:numId w:val="61"/>
              </w:numPr>
              <w:spacing w:before="0" w:after="0" w:line="276" w:lineRule="auto"/>
              <w:ind w:left="379" w:hanging="379"/>
              <w:rPr>
                <w:rFonts w:asciiTheme="minorHAnsi" w:eastAsia="Times New Roman" w:hAnsiTheme="minorHAnsi" w:cs="Arial"/>
                <w:b/>
                <w:bCs/>
                <w:lang w:eastAsia="en-US"/>
              </w:rPr>
            </w:pPr>
            <w:r w:rsidRPr="009349F1">
              <w:rPr>
                <w:rFonts w:asciiTheme="minorHAnsi" w:eastAsia="Times New Roman" w:hAnsiTheme="minorHAnsi" w:cs="Arial"/>
                <w:b/>
                <w:bCs/>
                <w:lang w:eastAsia="en-US"/>
              </w:rPr>
              <w:t>Wskaźnik efektywności społecznej w odniesieniu do osób zagrożonych ubóst</w:t>
            </w:r>
            <w:r w:rsidR="00D716CA">
              <w:rPr>
                <w:rFonts w:asciiTheme="minorHAnsi" w:eastAsia="Times New Roman" w:hAnsiTheme="minorHAnsi" w:cs="Arial"/>
                <w:b/>
                <w:bCs/>
                <w:lang w:eastAsia="en-US"/>
              </w:rPr>
              <w:t>wem lub wykluczeniem społecznym.</w:t>
            </w:r>
          </w:p>
        </w:tc>
      </w:tr>
      <w:tr w:rsidR="005C1BE0" w:rsidRPr="00FC50EC" w14:paraId="22648F69" w14:textId="77777777" w:rsidTr="00E23248">
        <w:trPr>
          <w:trHeight w:val="703"/>
        </w:trPr>
        <w:tc>
          <w:tcPr>
            <w:tcW w:w="1784" w:type="dxa"/>
            <w:vMerge/>
            <w:tcMar>
              <w:left w:w="98" w:type="dxa"/>
            </w:tcMar>
            <w:vAlign w:val="center"/>
          </w:tcPr>
          <w:p w14:paraId="45D16A39" w14:textId="77777777" w:rsidR="005C1BE0" w:rsidRPr="00FC50EC" w:rsidRDefault="005C1BE0" w:rsidP="00E23248">
            <w:pPr>
              <w:pStyle w:val="NormalnyWeb"/>
              <w:spacing w:before="0" w:after="0" w:line="276" w:lineRule="auto"/>
              <w:rPr>
                <w:rFonts w:asciiTheme="minorHAnsi" w:hAnsiTheme="minorHAnsi" w:cs="Arial"/>
                <w:b/>
              </w:rPr>
            </w:pPr>
          </w:p>
        </w:tc>
        <w:tc>
          <w:tcPr>
            <w:tcW w:w="7095" w:type="dxa"/>
            <w:tcMar>
              <w:left w:w="98" w:type="dxa"/>
            </w:tcMar>
            <w:vAlign w:val="center"/>
          </w:tcPr>
          <w:p w14:paraId="0DE4ECFE" w14:textId="2B537CED" w:rsidR="005C1BE0" w:rsidRPr="009349F1" w:rsidRDefault="005C1BE0" w:rsidP="005C1BE0">
            <w:pPr>
              <w:pStyle w:val="NormalnyWeb"/>
              <w:numPr>
                <w:ilvl w:val="0"/>
                <w:numId w:val="61"/>
              </w:numPr>
              <w:spacing w:before="0" w:after="0" w:line="276" w:lineRule="auto"/>
              <w:ind w:left="379" w:hanging="379"/>
              <w:rPr>
                <w:rFonts w:asciiTheme="minorHAnsi" w:eastAsia="Times New Roman" w:hAnsiTheme="minorHAnsi" w:cs="Arial"/>
                <w:b/>
                <w:bCs/>
                <w:lang w:eastAsia="en-US"/>
              </w:rPr>
            </w:pPr>
            <w:r w:rsidRPr="009349F1">
              <w:rPr>
                <w:rFonts w:asciiTheme="minorHAnsi" w:eastAsia="Times New Roman" w:hAnsiTheme="minorHAnsi" w:cs="Arial"/>
                <w:b/>
                <w:bCs/>
                <w:lang w:eastAsia="en-US"/>
              </w:rPr>
              <w:t>Wskaźnik efektywności społecznej w odniesieniu do osób o znacznym stopniu niepełnosprawności, osób z niepełnosprawnością intelektualną oraz osób z ni</w:t>
            </w:r>
            <w:r w:rsidR="00D716CA">
              <w:rPr>
                <w:rFonts w:asciiTheme="minorHAnsi" w:eastAsia="Times New Roman" w:hAnsiTheme="minorHAnsi" w:cs="Arial"/>
                <w:b/>
                <w:bCs/>
                <w:lang w:eastAsia="en-US"/>
              </w:rPr>
              <w:t>epełnosprawnościami sprzężonymi.</w:t>
            </w:r>
          </w:p>
        </w:tc>
      </w:tr>
      <w:tr w:rsidR="005C1BE0" w:rsidRPr="00FC50EC" w14:paraId="027F34BB" w14:textId="77777777" w:rsidTr="00E23248">
        <w:trPr>
          <w:trHeight w:val="703"/>
        </w:trPr>
        <w:tc>
          <w:tcPr>
            <w:tcW w:w="1784" w:type="dxa"/>
            <w:vMerge/>
            <w:tcMar>
              <w:left w:w="98" w:type="dxa"/>
            </w:tcMar>
            <w:vAlign w:val="center"/>
          </w:tcPr>
          <w:p w14:paraId="06DE7F66" w14:textId="77777777" w:rsidR="005C1BE0" w:rsidRPr="00FC50EC" w:rsidRDefault="005C1BE0" w:rsidP="00E23248">
            <w:pPr>
              <w:pStyle w:val="NormalnyWeb"/>
              <w:spacing w:before="0" w:after="0" w:line="276" w:lineRule="auto"/>
              <w:rPr>
                <w:rFonts w:asciiTheme="minorHAnsi" w:hAnsiTheme="minorHAnsi" w:cs="Arial"/>
                <w:b/>
              </w:rPr>
            </w:pPr>
          </w:p>
        </w:tc>
        <w:tc>
          <w:tcPr>
            <w:tcW w:w="7095" w:type="dxa"/>
            <w:tcMar>
              <w:left w:w="98" w:type="dxa"/>
            </w:tcMar>
            <w:vAlign w:val="center"/>
          </w:tcPr>
          <w:p w14:paraId="20CA0DC6" w14:textId="2AD398B2" w:rsidR="005C1BE0" w:rsidRPr="009349F1" w:rsidRDefault="005C1BE0" w:rsidP="005C1BE0">
            <w:pPr>
              <w:pStyle w:val="NormalnyWeb"/>
              <w:numPr>
                <w:ilvl w:val="0"/>
                <w:numId w:val="61"/>
              </w:numPr>
              <w:spacing w:before="0" w:after="0" w:line="276" w:lineRule="auto"/>
              <w:ind w:left="379" w:hanging="283"/>
              <w:rPr>
                <w:rFonts w:asciiTheme="minorHAnsi" w:eastAsia="Times New Roman" w:hAnsiTheme="minorHAnsi" w:cs="Arial"/>
                <w:b/>
                <w:bCs/>
                <w:lang w:eastAsia="en-US"/>
              </w:rPr>
            </w:pPr>
            <w:r w:rsidRPr="009349F1">
              <w:rPr>
                <w:rFonts w:asciiTheme="minorHAnsi" w:eastAsia="Times New Roman" w:hAnsiTheme="minorHAnsi" w:cs="Arial"/>
                <w:b/>
                <w:bCs/>
                <w:lang w:eastAsia="en-US"/>
              </w:rPr>
              <w:t>Wskaźnik efektywności zatrudnieniowej w odniesieniu do osób zagroż</w:t>
            </w:r>
            <w:r w:rsidR="00D716CA">
              <w:rPr>
                <w:rFonts w:asciiTheme="minorHAnsi" w:eastAsia="Times New Roman" w:hAnsiTheme="minorHAnsi" w:cs="Arial"/>
                <w:b/>
                <w:bCs/>
                <w:lang w:eastAsia="en-US"/>
              </w:rPr>
              <w:t>onych ubóstwem lub wykluczeniem.</w:t>
            </w:r>
          </w:p>
        </w:tc>
      </w:tr>
      <w:tr w:rsidR="005C1BE0" w:rsidRPr="00FC50EC" w14:paraId="0A207949" w14:textId="77777777" w:rsidTr="00E23248">
        <w:trPr>
          <w:trHeight w:val="1181"/>
        </w:trPr>
        <w:tc>
          <w:tcPr>
            <w:tcW w:w="1784" w:type="dxa"/>
            <w:vMerge/>
            <w:tcMar>
              <w:left w:w="98" w:type="dxa"/>
            </w:tcMar>
            <w:vAlign w:val="center"/>
          </w:tcPr>
          <w:p w14:paraId="6516AE91" w14:textId="77777777" w:rsidR="005C1BE0" w:rsidRPr="00FC50EC" w:rsidRDefault="005C1BE0" w:rsidP="00E23248">
            <w:pPr>
              <w:pStyle w:val="NormalnyWeb"/>
              <w:spacing w:before="0" w:after="0" w:line="276" w:lineRule="auto"/>
              <w:rPr>
                <w:rFonts w:asciiTheme="minorHAnsi" w:hAnsiTheme="minorHAnsi" w:cs="Arial"/>
              </w:rPr>
            </w:pPr>
          </w:p>
        </w:tc>
        <w:tc>
          <w:tcPr>
            <w:tcW w:w="7095" w:type="dxa"/>
            <w:tcMar>
              <w:left w:w="98" w:type="dxa"/>
            </w:tcMar>
            <w:vAlign w:val="center"/>
          </w:tcPr>
          <w:p w14:paraId="3233D934" w14:textId="57BD4259" w:rsidR="005C1BE0" w:rsidRPr="009349F1" w:rsidRDefault="005C1BE0" w:rsidP="005C1BE0">
            <w:pPr>
              <w:pStyle w:val="NormalnyWeb"/>
              <w:numPr>
                <w:ilvl w:val="0"/>
                <w:numId w:val="61"/>
              </w:numPr>
              <w:spacing w:before="0" w:after="0" w:line="276" w:lineRule="auto"/>
              <w:ind w:left="379" w:hanging="283"/>
              <w:rPr>
                <w:rFonts w:asciiTheme="minorHAnsi" w:eastAsia="Times New Roman" w:hAnsiTheme="minorHAnsi" w:cs="Arial"/>
                <w:b/>
                <w:bCs/>
                <w:lang w:eastAsia="en-US"/>
              </w:rPr>
            </w:pPr>
            <w:r w:rsidRPr="009349F1">
              <w:rPr>
                <w:rFonts w:asciiTheme="minorHAnsi" w:eastAsia="Times New Roman" w:hAnsiTheme="minorHAnsi" w:cs="Arial"/>
                <w:b/>
                <w:bCs/>
                <w:lang w:eastAsia="en-US"/>
              </w:rPr>
              <w:t>Wskaźnik efektywności zatrudnieniowej w odniesieniu do osób o znacznym stopniu niepełnosprawności, osób z niepełnosprawnością intelektualną oraz osób z niepełnosprawnościami sprzężonymi</w:t>
            </w:r>
            <w:r w:rsidR="00D716CA">
              <w:rPr>
                <w:rFonts w:asciiTheme="minorHAnsi" w:eastAsia="Times New Roman" w:hAnsiTheme="minorHAnsi" w:cs="Arial"/>
                <w:b/>
                <w:bCs/>
                <w:lang w:eastAsia="en-US"/>
              </w:rPr>
              <w:t>.</w:t>
            </w:r>
          </w:p>
        </w:tc>
      </w:tr>
      <w:tr w:rsidR="005C1BE0" w:rsidRPr="00FC50EC" w14:paraId="09957257" w14:textId="77777777" w:rsidTr="00E23248">
        <w:trPr>
          <w:trHeight w:val="432"/>
        </w:trPr>
        <w:tc>
          <w:tcPr>
            <w:tcW w:w="1784" w:type="dxa"/>
            <w:vMerge w:val="restart"/>
            <w:tcMar>
              <w:left w:w="98" w:type="dxa"/>
            </w:tcMar>
            <w:vAlign w:val="center"/>
          </w:tcPr>
          <w:p w14:paraId="1AD98D62" w14:textId="77777777" w:rsidR="005C1BE0" w:rsidRPr="00FC50EC" w:rsidRDefault="005C1BE0" w:rsidP="00E23248">
            <w:pPr>
              <w:pStyle w:val="NormalnyWeb"/>
              <w:spacing w:before="0" w:after="0" w:line="276" w:lineRule="auto"/>
              <w:rPr>
                <w:rFonts w:asciiTheme="minorHAnsi" w:hAnsiTheme="minorHAnsi" w:cs="Arial"/>
                <w:b/>
              </w:rPr>
            </w:pPr>
            <w:r w:rsidRPr="00FC50EC">
              <w:rPr>
                <w:rFonts w:asciiTheme="minorHAnsi" w:hAnsiTheme="minorHAnsi" w:cs="Arial"/>
                <w:b/>
              </w:rPr>
              <w:t>Definicje, sposób pomiaru i przykładowe źródła danych do pomiaru</w:t>
            </w:r>
          </w:p>
        </w:tc>
        <w:tc>
          <w:tcPr>
            <w:tcW w:w="7095" w:type="dxa"/>
            <w:tcMar>
              <w:left w:w="98" w:type="dxa"/>
            </w:tcMar>
            <w:vAlign w:val="center"/>
          </w:tcPr>
          <w:p w14:paraId="2711B45B" w14:textId="77777777" w:rsidR="005C1BE0" w:rsidRPr="00FC50EC" w:rsidRDefault="005C1BE0" w:rsidP="00E23248">
            <w:pPr>
              <w:pStyle w:val="NormalnyWeb"/>
              <w:spacing w:before="0" w:after="0" w:line="276" w:lineRule="auto"/>
              <w:rPr>
                <w:rFonts w:asciiTheme="minorHAnsi" w:eastAsia="Times New Roman" w:hAnsiTheme="minorHAnsi" w:cs="Arial"/>
                <w:b/>
                <w:bCs/>
                <w:lang w:eastAsia="en-US"/>
              </w:rPr>
            </w:pPr>
            <w:r w:rsidRPr="00FC50EC">
              <w:rPr>
                <w:rFonts w:asciiTheme="minorHAnsi" w:eastAsia="Times New Roman" w:hAnsiTheme="minorHAnsi" w:cs="Arial"/>
                <w:b/>
                <w:bCs/>
                <w:lang w:eastAsia="en-US"/>
              </w:rPr>
              <w:t>Ad. 1 – 2</w:t>
            </w:r>
          </w:p>
          <w:p w14:paraId="6D40D309" w14:textId="77777777" w:rsidR="005C1BE0" w:rsidRDefault="005C1BE0" w:rsidP="00E23248">
            <w:pPr>
              <w:pStyle w:val="NormalnyWeb"/>
              <w:spacing w:before="0" w:after="0" w:line="276" w:lineRule="auto"/>
              <w:rPr>
                <w:rFonts w:asciiTheme="minorHAnsi" w:eastAsia="Times New Roman" w:hAnsiTheme="minorHAnsi" w:cs="Arial"/>
                <w:lang w:eastAsia="en-US"/>
              </w:rPr>
            </w:pPr>
            <w:r>
              <w:rPr>
                <w:rFonts w:asciiTheme="minorHAnsi" w:eastAsia="Times New Roman" w:hAnsiTheme="minorHAnsi" w:cs="Arial"/>
                <w:lang w:eastAsia="en-US"/>
              </w:rPr>
              <w:t>Wskaźnik</w:t>
            </w:r>
            <w:r w:rsidRPr="00FC50EC">
              <w:rPr>
                <w:rFonts w:asciiTheme="minorHAnsi" w:eastAsia="Times New Roman" w:hAnsiTheme="minorHAnsi" w:cs="Arial"/>
                <w:lang w:eastAsia="en-US"/>
              </w:rPr>
              <w:t xml:space="preserve"> efektywności </w:t>
            </w:r>
            <w:r>
              <w:rPr>
                <w:rFonts w:asciiTheme="minorHAnsi" w:eastAsia="Times New Roman" w:hAnsiTheme="minorHAnsi" w:cs="Arial"/>
                <w:lang w:eastAsia="en-US"/>
              </w:rPr>
              <w:t xml:space="preserve">społecznej </w:t>
            </w:r>
            <w:r w:rsidRPr="00FC50EC">
              <w:rPr>
                <w:rFonts w:asciiTheme="minorHAnsi" w:eastAsia="Times New Roman" w:hAnsiTheme="minorHAnsi" w:cs="Arial"/>
                <w:lang w:eastAsia="en-US"/>
              </w:rPr>
              <w:t>mierzon</w:t>
            </w:r>
            <w:r>
              <w:rPr>
                <w:rFonts w:asciiTheme="minorHAnsi" w:eastAsia="Times New Roman" w:hAnsiTheme="minorHAnsi" w:cs="Arial"/>
                <w:lang w:eastAsia="en-US"/>
              </w:rPr>
              <w:t>y</w:t>
            </w:r>
            <w:r w:rsidRPr="00FC50EC">
              <w:rPr>
                <w:rFonts w:asciiTheme="minorHAnsi" w:eastAsia="Times New Roman" w:hAnsiTheme="minorHAnsi" w:cs="Arial"/>
                <w:lang w:eastAsia="en-US"/>
              </w:rPr>
              <w:t xml:space="preserve"> </w:t>
            </w:r>
            <w:r>
              <w:rPr>
                <w:rFonts w:asciiTheme="minorHAnsi" w:eastAsia="Times New Roman" w:hAnsiTheme="minorHAnsi" w:cs="Arial"/>
                <w:lang w:eastAsia="en-US"/>
              </w:rPr>
              <w:t xml:space="preserve">jest wśród osób zagrożonych ubóstwem lub wykluczeniem społecznym, które skorzystały z instrumentów aktywnej integracji o charakterze społecznym  lub edukacyjnym. Wskaźnik mierzony jest </w:t>
            </w:r>
            <w:r w:rsidRPr="00DF292F">
              <w:rPr>
                <w:rFonts w:asciiTheme="minorHAnsi" w:eastAsia="Times New Roman" w:hAnsiTheme="minorHAnsi" w:cs="Arial"/>
                <w:lang w:eastAsia="en-US"/>
              </w:rPr>
              <w:t>w okresie do 3 miesięcy po zakończonym udziale w projekcie</w:t>
            </w:r>
            <w:r>
              <w:rPr>
                <w:rFonts w:asciiTheme="minorHAnsi" w:eastAsia="Times New Roman" w:hAnsiTheme="minorHAnsi" w:cs="Arial"/>
                <w:lang w:eastAsia="en-US"/>
              </w:rPr>
              <w:t>.</w:t>
            </w:r>
          </w:p>
          <w:p w14:paraId="6AECE126" w14:textId="77777777" w:rsidR="005C1BE0" w:rsidRPr="00FC50EC" w:rsidRDefault="005C1BE0" w:rsidP="00E23248">
            <w:pPr>
              <w:pStyle w:val="NormalnyWeb"/>
              <w:spacing w:before="0" w:after="0" w:line="276" w:lineRule="auto"/>
              <w:rPr>
                <w:rFonts w:asciiTheme="minorHAnsi" w:hAnsiTheme="minorHAnsi" w:cs="Arial"/>
              </w:rPr>
            </w:pPr>
          </w:p>
          <w:p w14:paraId="1C8669C4" w14:textId="77777777" w:rsidR="005C1BE0" w:rsidRPr="00FC50EC" w:rsidRDefault="005C1BE0" w:rsidP="00E23248">
            <w:pPr>
              <w:spacing w:after="0"/>
              <w:rPr>
                <w:rFonts w:asciiTheme="minorHAnsi" w:hAnsiTheme="minorHAnsi" w:cs="Arial"/>
                <w:sz w:val="24"/>
                <w:szCs w:val="24"/>
              </w:rPr>
            </w:pPr>
            <w:r w:rsidRPr="00FC50EC">
              <w:rPr>
                <w:rFonts w:asciiTheme="minorHAnsi" w:hAnsiTheme="minorHAnsi" w:cs="Arial"/>
                <w:sz w:val="24"/>
                <w:szCs w:val="24"/>
              </w:rPr>
              <w:t>Szczegóły dotyczące sposobu i metodologii pomiaru oraz przykładowe źródła danych do pomiaru</w:t>
            </w:r>
            <w:r w:rsidRPr="00FC50EC">
              <w:rPr>
                <w:rFonts w:asciiTheme="minorHAnsi" w:hAnsiTheme="minorHAnsi" w:cs="Arial"/>
                <w:b/>
                <w:bCs/>
                <w:sz w:val="24"/>
                <w:szCs w:val="24"/>
              </w:rPr>
              <w:t xml:space="preserve"> </w:t>
            </w:r>
            <w:r w:rsidRPr="00FC50EC">
              <w:rPr>
                <w:rFonts w:asciiTheme="minorHAnsi" w:hAnsiTheme="minorHAnsi" w:cs="Arial"/>
                <w:sz w:val="24"/>
                <w:szCs w:val="24"/>
              </w:rPr>
              <w:t>wskaźnika efektywności społeczn</w:t>
            </w:r>
            <w:r>
              <w:rPr>
                <w:rFonts w:asciiTheme="minorHAnsi" w:hAnsiTheme="minorHAnsi" w:cs="Arial"/>
                <w:sz w:val="24"/>
                <w:szCs w:val="24"/>
              </w:rPr>
              <w:t xml:space="preserve">ej </w:t>
            </w:r>
            <w:r w:rsidRPr="00FC50EC">
              <w:rPr>
                <w:rFonts w:asciiTheme="minorHAnsi" w:hAnsiTheme="minorHAnsi" w:cs="Arial"/>
                <w:sz w:val="24"/>
                <w:szCs w:val="24"/>
              </w:rPr>
              <w:t xml:space="preserve">dostępne są w </w:t>
            </w:r>
            <w:r>
              <w:rPr>
                <w:rFonts w:asciiTheme="minorHAnsi" w:hAnsiTheme="minorHAnsi" w:cs="Arial"/>
                <w:sz w:val="24"/>
                <w:szCs w:val="24"/>
              </w:rPr>
              <w:t>Z</w:t>
            </w:r>
            <w:r w:rsidRPr="00FC50EC">
              <w:rPr>
                <w:rFonts w:asciiTheme="minorHAnsi" w:hAnsiTheme="minorHAnsi" w:cs="Arial"/>
                <w:sz w:val="24"/>
                <w:szCs w:val="24"/>
              </w:rPr>
              <w:t xml:space="preserve">ałączniku </w:t>
            </w:r>
            <w:r w:rsidRPr="00B20B46">
              <w:rPr>
                <w:rFonts w:asciiTheme="minorHAnsi" w:hAnsiTheme="minorHAnsi" w:cs="Arial"/>
                <w:sz w:val="24"/>
                <w:szCs w:val="24"/>
              </w:rPr>
              <w:t xml:space="preserve">nr </w:t>
            </w:r>
            <w:r>
              <w:rPr>
                <w:rFonts w:asciiTheme="minorHAnsi" w:hAnsiTheme="minorHAnsi" w:cs="Arial"/>
                <w:sz w:val="24"/>
                <w:szCs w:val="24"/>
              </w:rPr>
              <w:t>9</w:t>
            </w:r>
            <w:r w:rsidRPr="0000638A">
              <w:rPr>
                <w:rFonts w:asciiTheme="minorHAnsi" w:hAnsiTheme="minorHAnsi" w:cs="Arial"/>
                <w:sz w:val="24"/>
                <w:szCs w:val="24"/>
              </w:rPr>
              <w:t xml:space="preserve"> d</w:t>
            </w:r>
            <w:r w:rsidRPr="00FC50EC">
              <w:rPr>
                <w:rFonts w:asciiTheme="minorHAnsi" w:hAnsiTheme="minorHAnsi" w:cs="Arial"/>
                <w:sz w:val="24"/>
                <w:szCs w:val="24"/>
              </w:rPr>
              <w:t>o niniejszego Regulaminu.</w:t>
            </w:r>
          </w:p>
          <w:p w14:paraId="6B943A86" w14:textId="77777777" w:rsidR="005C1BE0" w:rsidRPr="00FC50EC" w:rsidRDefault="005C1BE0" w:rsidP="00E23248">
            <w:pPr>
              <w:spacing w:after="0"/>
              <w:rPr>
                <w:rFonts w:asciiTheme="minorHAnsi" w:hAnsiTheme="minorHAnsi" w:cs="Arial"/>
                <w:b/>
                <w:sz w:val="24"/>
                <w:szCs w:val="24"/>
              </w:rPr>
            </w:pPr>
          </w:p>
          <w:p w14:paraId="30961AF8" w14:textId="77777777" w:rsidR="005C1BE0" w:rsidRPr="00FC50EC" w:rsidRDefault="005C1BE0" w:rsidP="00E23248">
            <w:pPr>
              <w:pStyle w:val="NormalnyWeb"/>
              <w:spacing w:before="0" w:after="0" w:line="276" w:lineRule="auto"/>
              <w:rPr>
                <w:rFonts w:asciiTheme="minorHAnsi" w:eastAsia="Times New Roman" w:hAnsiTheme="minorHAnsi" w:cs="Arial"/>
                <w:lang w:eastAsia="en-US"/>
              </w:rPr>
            </w:pPr>
            <w:r w:rsidRPr="0000638A">
              <w:rPr>
                <w:rFonts w:asciiTheme="minorHAnsi" w:eastAsia="Times New Roman" w:hAnsiTheme="minorHAnsi" w:cs="Arial"/>
                <w:u w:val="single"/>
                <w:lang w:eastAsia="en-US"/>
              </w:rPr>
              <w:t>Jednostka miary</w:t>
            </w:r>
            <w:r w:rsidRPr="00FC50EC">
              <w:rPr>
                <w:rFonts w:asciiTheme="minorHAnsi" w:eastAsia="Times New Roman" w:hAnsiTheme="minorHAnsi" w:cs="Arial"/>
                <w:lang w:eastAsia="en-US"/>
              </w:rPr>
              <w:t xml:space="preserve"> – procent</w:t>
            </w:r>
          </w:p>
        </w:tc>
      </w:tr>
      <w:tr w:rsidR="005C1BE0" w:rsidRPr="00FC50EC" w14:paraId="4CC45538" w14:textId="77777777" w:rsidTr="00E23248">
        <w:trPr>
          <w:trHeight w:val="432"/>
        </w:trPr>
        <w:tc>
          <w:tcPr>
            <w:tcW w:w="1784" w:type="dxa"/>
            <w:vMerge/>
            <w:tcMar>
              <w:left w:w="98" w:type="dxa"/>
            </w:tcMar>
            <w:vAlign w:val="center"/>
          </w:tcPr>
          <w:p w14:paraId="455029B4" w14:textId="77777777" w:rsidR="005C1BE0" w:rsidRPr="00FC50EC" w:rsidRDefault="005C1BE0" w:rsidP="00E23248">
            <w:pPr>
              <w:pStyle w:val="NormalnyWeb"/>
              <w:spacing w:before="0" w:after="0" w:line="276" w:lineRule="auto"/>
              <w:rPr>
                <w:rFonts w:asciiTheme="minorHAnsi" w:hAnsiTheme="minorHAnsi" w:cs="Arial"/>
                <w:b/>
              </w:rPr>
            </w:pPr>
          </w:p>
        </w:tc>
        <w:tc>
          <w:tcPr>
            <w:tcW w:w="7095" w:type="dxa"/>
            <w:tcMar>
              <w:left w:w="98" w:type="dxa"/>
            </w:tcMar>
            <w:vAlign w:val="center"/>
          </w:tcPr>
          <w:p w14:paraId="2F5CBDC7" w14:textId="77777777" w:rsidR="005C1BE0" w:rsidRPr="00FC50EC" w:rsidRDefault="005C1BE0" w:rsidP="00E23248">
            <w:pPr>
              <w:pStyle w:val="NormalnyWeb"/>
              <w:spacing w:before="0" w:after="0" w:line="276" w:lineRule="auto"/>
              <w:rPr>
                <w:rFonts w:asciiTheme="minorHAnsi" w:eastAsia="Times New Roman" w:hAnsiTheme="minorHAnsi" w:cs="Arial"/>
                <w:b/>
                <w:bCs/>
                <w:lang w:eastAsia="en-US"/>
              </w:rPr>
            </w:pPr>
            <w:r w:rsidRPr="00FC50EC">
              <w:rPr>
                <w:rFonts w:asciiTheme="minorHAnsi" w:eastAsia="Times New Roman" w:hAnsiTheme="minorHAnsi" w:cs="Arial"/>
                <w:b/>
                <w:bCs/>
                <w:lang w:eastAsia="en-US"/>
              </w:rPr>
              <w:t xml:space="preserve">Ad. </w:t>
            </w:r>
            <w:r>
              <w:rPr>
                <w:rFonts w:asciiTheme="minorHAnsi" w:eastAsia="Times New Roman" w:hAnsiTheme="minorHAnsi" w:cs="Arial"/>
                <w:b/>
                <w:bCs/>
                <w:lang w:eastAsia="en-US"/>
              </w:rPr>
              <w:t>3</w:t>
            </w:r>
            <w:r w:rsidRPr="00FC50EC">
              <w:rPr>
                <w:rFonts w:asciiTheme="minorHAnsi" w:eastAsia="Times New Roman" w:hAnsiTheme="minorHAnsi" w:cs="Arial"/>
                <w:b/>
                <w:bCs/>
                <w:lang w:eastAsia="en-US"/>
              </w:rPr>
              <w:t xml:space="preserve"> – </w:t>
            </w:r>
            <w:r>
              <w:rPr>
                <w:rFonts w:asciiTheme="minorHAnsi" w:eastAsia="Times New Roman" w:hAnsiTheme="minorHAnsi" w:cs="Arial"/>
                <w:b/>
                <w:bCs/>
                <w:lang w:eastAsia="en-US"/>
              </w:rPr>
              <w:t>4</w:t>
            </w:r>
          </w:p>
          <w:p w14:paraId="13E9378A" w14:textId="77777777" w:rsidR="005C1BE0" w:rsidRDefault="005C1BE0" w:rsidP="00E23248">
            <w:pPr>
              <w:pStyle w:val="NormalnyWeb"/>
              <w:spacing w:before="0" w:after="0" w:line="276" w:lineRule="auto"/>
              <w:jc w:val="both"/>
              <w:rPr>
                <w:rFonts w:asciiTheme="minorHAnsi" w:eastAsia="Times New Roman" w:hAnsiTheme="minorHAnsi" w:cs="Arial"/>
                <w:lang w:eastAsia="en-US"/>
              </w:rPr>
            </w:pPr>
            <w:r>
              <w:rPr>
                <w:rFonts w:asciiTheme="minorHAnsi" w:eastAsia="Times New Roman" w:hAnsiTheme="minorHAnsi" w:cs="Arial"/>
                <w:lang w:eastAsia="en-US"/>
              </w:rPr>
              <w:t>Wskaźnik</w:t>
            </w:r>
            <w:r w:rsidRPr="008819C1">
              <w:rPr>
                <w:rFonts w:asciiTheme="minorHAnsi" w:eastAsia="Times New Roman" w:hAnsiTheme="minorHAnsi" w:cs="Arial"/>
                <w:lang w:eastAsia="en-US"/>
              </w:rPr>
              <w:t xml:space="preserve"> efektywności zawodowej mierzony jest wśród osób zagrożonych ubóstwem lub wykluczeniem społecznym, które </w:t>
            </w:r>
            <w:r w:rsidRPr="008819C1">
              <w:rPr>
                <w:rFonts w:asciiTheme="minorHAnsi" w:eastAsia="Times New Roman" w:hAnsiTheme="minorHAnsi" w:cs="Arial"/>
                <w:lang w:eastAsia="en-US"/>
              </w:rPr>
              <w:lastRenderedPageBreak/>
              <w:t>skorzystały z instrumentów aktywnej integracji o charakterze zawodowym</w:t>
            </w:r>
            <w:r>
              <w:rPr>
                <w:rFonts w:asciiTheme="minorHAnsi" w:eastAsia="Times New Roman" w:hAnsiTheme="minorHAnsi" w:cs="Arial"/>
                <w:lang w:eastAsia="en-US"/>
              </w:rPr>
              <w:t xml:space="preserve">. </w:t>
            </w:r>
            <w:r w:rsidRPr="00E47287">
              <w:rPr>
                <w:rFonts w:asciiTheme="minorHAnsi" w:eastAsia="Times New Roman" w:hAnsiTheme="minorHAnsi" w:cs="Arial"/>
                <w:lang w:eastAsia="en-US"/>
              </w:rPr>
              <w:t>Wskaźnik mierzony jest w okresie do 3 miesięcy po zakończonym udziale w projekcie.</w:t>
            </w:r>
          </w:p>
          <w:p w14:paraId="75045E1B" w14:textId="77777777" w:rsidR="005C1BE0" w:rsidRPr="008819C1" w:rsidRDefault="005C1BE0" w:rsidP="00E23248">
            <w:pPr>
              <w:pStyle w:val="NormalnyWeb"/>
              <w:spacing w:before="0" w:after="0" w:line="276" w:lineRule="auto"/>
              <w:rPr>
                <w:rFonts w:asciiTheme="minorHAnsi" w:hAnsiTheme="minorHAnsi" w:cs="Arial"/>
              </w:rPr>
            </w:pPr>
          </w:p>
          <w:p w14:paraId="439B1BC2" w14:textId="77777777" w:rsidR="005C1BE0" w:rsidRPr="00FC50EC" w:rsidRDefault="005C1BE0" w:rsidP="00E23248">
            <w:pPr>
              <w:spacing w:after="0"/>
              <w:rPr>
                <w:rFonts w:asciiTheme="minorHAnsi" w:hAnsiTheme="minorHAnsi" w:cs="Arial"/>
                <w:sz w:val="24"/>
                <w:szCs w:val="24"/>
              </w:rPr>
            </w:pPr>
            <w:r w:rsidRPr="00FC50EC">
              <w:rPr>
                <w:rFonts w:asciiTheme="minorHAnsi" w:hAnsiTheme="minorHAnsi" w:cs="Arial"/>
                <w:sz w:val="24"/>
                <w:szCs w:val="24"/>
              </w:rPr>
              <w:t>Szczegóły dotyczące sposobu i metodologii pomiaru oraz przykładowe źródła danych do pomiaru</w:t>
            </w:r>
            <w:r w:rsidRPr="00FC50EC">
              <w:rPr>
                <w:rFonts w:asciiTheme="minorHAnsi" w:hAnsiTheme="minorHAnsi" w:cs="Arial"/>
                <w:b/>
                <w:bCs/>
                <w:sz w:val="24"/>
                <w:szCs w:val="24"/>
              </w:rPr>
              <w:t xml:space="preserve"> </w:t>
            </w:r>
            <w:r>
              <w:rPr>
                <w:rFonts w:asciiTheme="minorHAnsi" w:hAnsiTheme="minorHAnsi" w:cs="Arial"/>
                <w:sz w:val="24"/>
                <w:szCs w:val="24"/>
              </w:rPr>
              <w:t xml:space="preserve">efektywności </w:t>
            </w:r>
            <w:r w:rsidRPr="00FC50EC">
              <w:rPr>
                <w:rFonts w:asciiTheme="minorHAnsi" w:hAnsiTheme="minorHAnsi" w:cs="Arial"/>
                <w:sz w:val="24"/>
                <w:szCs w:val="24"/>
              </w:rPr>
              <w:t xml:space="preserve">zatrudnieniowej dostępne są w </w:t>
            </w:r>
            <w:r>
              <w:rPr>
                <w:rFonts w:asciiTheme="minorHAnsi" w:hAnsiTheme="minorHAnsi" w:cs="Arial"/>
                <w:sz w:val="24"/>
                <w:szCs w:val="24"/>
              </w:rPr>
              <w:t>Z</w:t>
            </w:r>
            <w:r w:rsidRPr="00FC50EC">
              <w:rPr>
                <w:rFonts w:asciiTheme="minorHAnsi" w:hAnsiTheme="minorHAnsi" w:cs="Arial"/>
                <w:sz w:val="24"/>
                <w:szCs w:val="24"/>
              </w:rPr>
              <w:t xml:space="preserve">ałączniku </w:t>
            </w:r>
            <w:r w:rsidRPr="00B20B46">
              <w:rPr>
                <w:rFonts w:asciiTheme="minorHAnsi" w:hAnsiTheme="minorHAnsi" w:cs="Arial"/>
                <w:sz w:val="24"/>
                <w:szCs w:val="24"/>
              </w:rPr>
              <w:t xml:space="preserve">nr </w:t>
            </w:r>
            <w:r>
              <w:rPr>
                <w:rFonts w:asciiTheme="minorHAnsi" w:hAnsiTheme="minorHAnsi" w:cs="Arial"/>
                <w:sz w:val="24"/>
                <w:szCs w:val="24"/>
              </w:rPr>
              <w:t>9</w:t>
            </w:r>
            <w:r w:rsidRPr="00FC50EC">
              <w:rPr>
                <w:rFonts w:asciiTheme="minorHAnsi" w:hAnsiTheme="minorHAnsi" w:cs="Arial"/>
                <w:sz w:val="24"/>
                <w:szCs w:val="24"/>
              </w:rPr>
              <w:t xml:space="preserve"> do niniejszego Regulaminu.</w:t>
            </w:r>
          </w:p>
          <w:p w14:paraId="3084B553" w14:textId="77777777" w:rsidR="005C1BE0" w:rsidRPr="00FC50EC" w:rsidRDefault="005C1BE0" w:rsidP="00E23248">
            <w:pPr>
              <w:spacing w:after="0"/>
              <w:rPr>
                <w:rFonts w:asciiTheme="minorHAnsi" w:hAnsiTheme="minorHAnsi" w:cs="Arial"/>
                <w:b/>
                <w:sz w:val="24"/>
                <w:szCs w:val="24"/>
              </w:rPr>
            </w:pPr>
          </w:p>
          <w:p w14:paraId="6E2CEE71" w14:textId="77777777" w:rsidR="005C1BE0" w:rsidRPr="00FC50EC" w:rsidRDefault="005C1BE0" w:rsidP="00E23248">
            <w:pPr>
              <w:pStyle w:val="NormalnyWeb"/>
              <w:spacing w:before="0" w:after="0" w:line="276" w:lineRule="auto"/>
              <w:rPr>
                <w:rFonts w:asciiTheme="minorHAnsi" w:eastAsia="Times New Roman" w:hAnsiTheme="minorHAnsi" w:cs="Arial"/>
                <w:b/>
                <w:bCs/>
                <w:lang w:eastAsia="en-US"/>
              </w:rPr>
            </w:pPr>
            <w:r w:rsidRPr="0000638A">
              <w:rPr>
                <w:rFonts w:asciiTheme="minorHAnsi" w:eastAsia="Times New Roman" w:hAnsiTheme="minorHAnsi" w:cs="Arial"/>
                <w:u w:val="single"/>
                <w:lang w:eastAsia="en-US"/>
              </w:rPr>
              <w:t>Jednostka miary</w:t>
            </w:r>
            <w:r w:rsidRPr="00FC50EC">
              <w:rPr>
                <w:rFonts w:asciiTheme="minorHAnsi" w:eastAsia="Times New Roman" w:hAnsiTheme="minorHAnsi" w:cs="Arial"/>
                <w:lang w:eastAsia="en-US"/>
              </w:rPr>
              <w:t xml:space="preserve"> – procent</w:t>
            </w:r>
          </w:p>
        </w:tc>
      </w:tr>
    </w:tbl>
    <w:p w14:paraId="23061C0A" w14:textId="16D3907C" w:rsidR="005C1BE0" w:rsidRDefault="005C1BE0" w:rsidP="005C1BE0">
      <w:pPr>
        <w:tabs>
          <w:tab w:val="left" w:pos="3878"/>
        </w:tabs>
        <w:spacing w:after="0"/>
        <w:rPr>
          <w:rFonts w:asciiTheme="minorHAnsi" w:hAnsiTheme="minorHAnsi" w:cs="Arial"/>
          <w:b/>
          <w:bCs/>
          <w:sz w:val="24"/>
          <w:szCs w:val="24"/>
          <w:u w:val="single"/>
        </w:rPr>
      </w:pPr>
    </w:p>
    <w:p w14:paraId="5D08C36B" w14:textId="217C701E" w:rsidR="00A16C54" w:rsidRPr="00A16C54" w:rsidRDefault="00821A81" w:rsidP="00A16C54">
      <w:pPr>
        <w:pBdr>
          <w:left w:val="single" w:sz="48" w:space="4" w:color="E36C0A"/>
        </w:pBdr>
        <w:spacing w:after="0"/>
        <w:contextualSpacing/>
        <w:rPr>
          <w:rFonts w:asciiTheme="minorHAnsi" w:hAnsiTheme="minorHAnsi" w:cs="Arial"/>
          <w:b/>
          <w:color w:val="auto"/>
          <w:sz w:val="24"/>
          <w:szCs w:val="24"/>
          <w:lang w:eastAsia="pl-PL"/>
        </w:rPr>
      </w:pPr>
      <w:r w:rsidRPr="00821A81">
        <w:rPr>
          <w:rFonts w:asciiTheme="minorHAnsi" w:hAnsiTheme="minorHAnsi" w:cs="Arial"/>
          <w:b/>
          <w:color w:val="auto"/>
          <w:sz w:val="24"/>
          <w:szCs w:val="24"/>
          <w:lang w:eastAsia="pl-PL"/>
        </w:rPr>
        <w:t xml:space="preserve">Uwaga! </w:t>
      </w:r>
      <w:bookmarkStart w:id="30" w:name="_Hlk483395253"/>
    </w:p>
    <w:p w14:paraId="343DCCE5" w14:textId="77777777" w:rsidR="00A16C54" w:rsidRPr="00A16C54" w:rsidRDefault="00A16C54" w:rsidP="00A16C54">
      <w:pPr>
        <w:pBdr>
          <w:left w:val="single" w:sz="48" w:space="4" w:color="E36C0A"/>
        </w:pBdr>
        <w:spacing w:after="0"/>
        <w:contextualSpacing/>
        <w:rPr>
          <w:rFonts w:asciiTheme="minorHAnsi" w:hAnsiTheme="minorHAnsi" w:cs="Arial"/>
          <w:color w:val="auto"/>
          <w:sz w:val="24"/>
          <w:szCs w:val="24"/>
          <w:lang w:eastAsia="pl-PL"/>
        </w:rPr>
      </w:pPr>
      <w:r w:rsidRPr="00A16C54">
        <w:rPr>
          <w:rFonts w:asciiTheme="minorHAnsi" w:hAnsiTheme="minorHAnsi" w:cs="Arial"/>
          <w:color w:val="auto"/>
          <w:sz w:val="24"/>
          <w:szCs w:val="24"/>
          <w:lang w:eastAsia="pl-PL"/>
        </w:rPr>
        <w:t>W ramach przedmiotowego konkursu obowiązuje szczegółowe kryteria dostępu: „Projekt zakłada minimalne poziomy efektywności społecznej" oraz „Projekt zakłada minimalne poziomy efektywności zatrudnieniowej”.</w:t>
      </w:r>
    </w:p>
    <w:p w14:paraId="41EA2BAF" w14:textId="77777777" w:rsidR="00A16C54" w:rsidRPr="00A16C54" w:rsidRDefault="00A16C54" w:rsidP="00A16C54">
      <w:pPr>
        <w:pBdr>
          <w:left w:val="single" w:sz="48" w:space="4" w:color="E36C0A"/>
        </w:pBdr>
        <w:spacing w:after="0"/>
        <w:contextualSpacing/>
        <w:rPr>
          <w:rFonts w:asciiTheme="minorHAnsi" w:hAnsiTheme="minorHAnsi" w:cs="Arial"/>
          <w:color w:val="auto"/>
          <w:sz w:val="24"/>
          <w:szCs w:val="24"/>
          <w:lang w:eastAsia="pl-PL"/>
        </w:rPr>
      </w:pPr>
      <w:r w:rsidRPr="00A16C54">
        <w:rPr>
          <w:rFonts w:asciiTheme="minorHAnsi" w:hAnsiTheme="minorHAnsi" w:cs="Arial"/>
          <w:color w:val="auto"/>
          <w:sz w:val="24"/>
          <w:szCs w:val="24"/>
          <w:lang w:eastAsia="pl-PL"/>
        </w:rPr>
        <w:t xml:space="preserve"> </w:t>
      </w:r>
    </w:p>
    <w:p w14:paraId="4F9A9EC8" w14:textId="77777777" w:rsidR="00A16C54" w:rsidRPr="00A16C54" w:rsidRDefault="00A16C54" w:rsidP="00A16C54">
      <w:pPr>
        <w:pBdr>
          <w:left w:val="single" w:sz="48" w:space="4" w:color="E36C0A"/>
        </w:pBdr>
        <w:spacing w:after="0"/>
        <w:contextualSpacing/>
        <w:rPr>
          <w:rFonts w:asciiTheme="minorHAnsi" w:hAnsiTheme="minorHAnsi" w:cs="Arial"/>
          <w:color w:val="auto"/>
          <w:sz w:val="24"/>
          <w:szCs w:val="24"/>
          <w:lang w:eastAsia="pl-PL"/>
        </w:rPr>
      </w:pPr>
      <w:r w:rsidRPr="00A16C54">
        <w:rPr>
          <w:rFonts w:asciiTheme="minorHAnsi" w:hAnsiTheme="minorHAnsi" w:cs="Arial"/>
          <w:color w:val="auto"/>
          <w:sz w:val="24"/>
          <w:szCs w:val="24"/>
          <w:lang w:eastAsia="pl-PL"/>
        </w:rPr>
        <w:t>Z uwagi na powyższe w ppkt. 3.1.2 wniosku musisz uwzględnić, w zależności od cech grupy docelowej, którą planujesz objąć wsparciem, wskaźniki efektywności społecznej oraz efektywności zatrudnieniowej na odpowiednim poziomie.</w:t>
      </w:r>
    </w:p>
    <w:p w14:paraId="79CA400F" w14:textId="77777777" w:rsidR="00A16C54" w:rsidRPr="00A16C54" w:rsidRDefault="00A16C54" w:rsidP="00A16C54">
      <w:pPr>
        <w:pBdr>
          <w:left w:val="single" w:sz="48" w:space="4" w:color="E36C0A"/>
        </w:pBdr>
        <w:spacing w:after="0"/>
        <w:contextualSpacing/>
        <w:rPr>
          <w:rFonts w:asciiTheme="minorHAnsi" w:hAnsiTheme="minorHAnsi" w:cs="Arial"/>
          <w:color w:val="auto"/>
          <w:sz w:val="24"/>
          <w:szCs w:val="24"/>
          <w:lang w:eastAsia="pl-PL"/>
        </w:rPr>
      </w:pPr>
    </w:p>
    <w:p w14:paraId="5F0884BF" w14:textId="77777777" w:rsidR="00A16C54" w:rsidRPr="00A16C54" w:rsidRDefault="00A16C54" w:rsidP="00A16C54">
      <w:pPr>
        <w:pBdr>
          <w:left w:val="single" w:sz="48" w:space="4" w:color="E36C0A"/>
        </w:pBdr>
        <w:spacing w:after="0"/>
        <w:contextualSpacing/>
        <w:rPr>
          <w:rFonts w:asciiTheme="minorHAnsi" w:hAnsiTheme="minorHAnsi" w:cs="Arial"/>
          <w:color w:val="auto"/>
          <w:sz w:val="24"/>
          <w:szCs w:val="24"/>
          <w:lang w:eastAsia="pl-PL"/>
        </w:rPr>
      </w:pPr>
      <w:r w:rsidRPr="00A16C54">
        <w:rPr>
          <w:rFonts w:asciiTheme="minorHAnsi" w:hAnsiTheme="minorHAnsi" w:cs="Arial"/>
          <w:color w:val="auto"/>
          <w:sz w:val="24"/>
          <w:szCs w:val="24"/>
          <w:lang w:eastAsia="pl-PL"/>
        </w:rPr>
        <w:t>1.  Wskaźnik efektywności społecznej:</w:t>
      </w:r>
    </w:p>
    <w:p w14:paraId="69D52660" w14:textId="77777777" w:rsidR="00A16C54" w:rsidRDefault="00A16C54" w:rsidP="00A16C54">
      <w:pPr>
        <w:pStyle w:val="Akapitzlist"/>
        <w:numPr>
          <w:ilvl w:val="0"/>
          <w:numId w:val="88"/>
        </w:numPr>
        <w:pBdr>
          <w:left w:val="single" w:sz="48" w:space="4" w:color="E36C0A"/>
        </w:pBdr>
        <w:spacing w:after="0"/>
        <w:ind w:left="284" w:hanging="284"/>
        <w:rPr>
          <w:rFonts w:asciiTheme="minorHAnsi" w:hAnsiTheme="minorHAnsi" w:cs="Arial"/>
          <w:color w:val="auto"/>
          <w:sz w:val="24"/>
          <w:szCs w:val="24"/>
          <w:lang w:eastAsia="pl-PL"/>
        </w:rPr>
      </w:pPr>
      <w:r w:rsidRPr="00A16C54">
        <w:rPr>
          <w:rFonts w:asciiTheme="minorHAnsi" w:hAnsiTheme="minorHAnsi" w:cs="Arial"/>
          <w:color w:val="auto"/>
          <w:sz w:val="24"/>
          <w:szCs w:val="24"/>
          <w:lang w:eastAsia="pl-PL"/>
        </w:rPr>
        <w:t>w odniesieniu do osób zagrożonych ubóstwem lub wykluczeniem społecznym na poziomie co najmniej 34%;</w:t>
      </w:r>
    </w:p>
    <w:p w14:paraId="050F126F" w14:textId="2A32618D" w:rsidR="00A16C54" w:rsidRPr="00A16C54" w:rsidRDefault="00A16C54" w:rsidP="00A16C54">
      <w:pPr>
        <w:pStyle w:val="Akapitzlist"/>
        <w:numPr>
          <w:ilvl w:val="0"/>
          <w:numId w:val="88"/>
        </w:numPr>
        <w:pBdr>
          <w:left w:val="single" w:sz="48" w:space="4" w:color="E36C0A"/>
        </w:pBdr>
        <w:spacing w:after="0"/>
        <w:ind w:left="284" w:hanging="284"/>
        <w:rPr>
          <w:rFonts w:asciiTheme="minorHAnsi" w:hAnsiTheme="minorHAnsi" w:cs="Arial"/>
          <w:color w:val="auto"/>
          <w:sz w:val="24"/>
          <w:szCs w:val="24"/>
          <w:lang w:eastAsia="pl-PL"/>
        </w:rPr>
      </w:pPr>
      <w:r w:rsidRPr="00A16C54">
        <w:rPr>
          <w:rFonts w:asciiTheme="minorHAnsi" w:hAnsiTheme="minorHAnsi" w:cs="Arial"/>
          <w:color w:val="auto"/>
          <w:sz w:val="24"/>
          <w:szCs w:val="24"/>
          <w:lang w:eastAsia="pl-PL"/>
        </w:rPr>
        <w:t>w odniesieniu do osób o znacznym stopniu niepełnosprawności, osób z niepełnosprawnością intelektualną oraz osób z niepełnosprawnościami sprzężonymi na poziomie co najmniej 34%.</w:t>
      </w:r>
    </w:p>
    <w:p w14:paraId="2E42E98B" w14:textId="77777777" w:rsidR="00A16C54" w:rsidRPr="00A16C54" w:rsidRDefault="00A16C54" w:rsidP="00A16C54">
      <w:pPr>
        <w:pBdr>
          <w:left w:val="single" w:sz="48" w:space="4" w:color="E36C0A"/>
        </w:pBdr>
        <w:spacing w:after="0"/>
        <w:contextualSpacing/>
        <w:rPr>
          <w:rFonts w:asciiTheme="minorHAnsi" w:hAnsiTheme="minorHAnsi" w:cs="Arial"/>
          <w:color w:val="auto"/>
          <w:sz w:val="24"/>
          <w:szCs w:val="24"/>
          <w:lang w:eastAsia="pl-PL"/>
        </w:rPr>
      </w:pPr>
      <w:r w:rsidRPr="00A16C54">
        <w:rPr>
          <w:rFonts w:asciiTheme="minorHAnsi" w:hAnsiTheme="minorHAnsi" w:cs="Arial"/>
          <w:color w:val="auto"/>
          <w:sz w:val="24"/>
          <w:szCs w:val="24"/>
          <w:lang w:eastAsia="pl-PL"/>
        </w:rPr>
        <w:t>2. Wskaźnik efektywności zatrudnieniowej:</w:t>
      </w:r>
    </w:p>
    <w:p w14:paraId="7AF26C10" w14:textId="77777777" w:rsidR="00A16C54" w:rsidRDefault="00A16C54" w:rsidP="00A16C54">
      <w:pPr>
        <w:pStyle w:val="Akapitzlist"/>
        <w:numPr>
          <w:ilvl w:val="0"/>
          <w:numId w:val="89"/>
        </w:numPr>
        <w:pBdr>
          <w:left w:val="single" w:sz="48" w:space="4" w:color="E36C0A"/>
        </w:pBdr>
        <w:spacing w:after="0"/>
        <w:ind w:left="284" w:hanging="284"/>
        <w:rPr>
          <w:rFonts w:asciiTheme="minorHAnsi" w:hAnsiTheme="minorHAnsi" w:cs="Arial"/>
          <w:color w:val="auto"/>
          <w:sz w:val="24"/>
          <w:szCs w:val="24"/>
          <w:lang w:eastAsia="pl-PL"/>
        </w:rPr>
      </w:pPr>
      <w:r w:rsidRPr="00A16C54">
        <w:rPr>
          <w:rFonts w:asciiTheme="minorHAnsi" w:hAnsiTheme="minorHAnsi" w:cs="Arial"/>
          <w:color w:val="auto"/>
          <w:sz w:val="24"/>
          <w:szCs w:val="24"/>
          <w:lang w:eastAsia="pl-PL"/>
        </w:rPr>
        <w:t>w odniesieniu do osób zagrożonych ubóstwem lub wykluczeniem społecznym na poziomie co najmniej 22%;</w:t>
      </w:r>
    </w:p>
    <w:p w14:paraId="0245639F" w14:textId="6803F59D" w:rsidR="00A16C54" w:rsidRPr="00A16C54" w:rsidRDefault="00A16C54" w:rsidP="00A16C54">
      <w:pPr>
        <w:pStyle w:val="Akapitzlist"/>
        <w:numPr>
          <w:ilvl w:val="0"/>
          <w:numId w:val="89"/>
        </w:numPr>
        <w:pBdr>
          <w:left w:val="single" w:sz="48" w:space="4" w:color="E36C0A"/>
        </w:pBdr>
        <w:spacing w:after="0"/>
        <w:ind w:left="284" w:hanging="284"/>
        <w:rPr>
          <w:rFonts w:asciiTheme="minorHAnsi" w:hAnsiTheme="minorHAnsi" w:cs="Arial"/>
          <w:color w:val="auto"/>
          <w:sz w:val="24"/>
          <w:szCs w:val="24"/>
          <w:lang w:eastAsia="pl-PL"/>
        </w:rPr>
      </w:pPr>
      <w:r w:rsidRPr="00A16C54">
        <w:rPr>
          <w:rFonts w:asciiTheme="minorHAnsi" w:hAnsiTheme="minorHAnsi" w:cs="Arial"/>
          <w:color w:val="auto"/>
          <w:sz w:val="24"/>
          <w:szCs w:val="24"/>
          <w:lang w:eastAsia="pl-PL"/>
        </w:rPr>
        <w:t>w odniesieniu do osób o znacznym stopniu niepełnosprawności, osób z niepełnosprawnością intelektualną oraz osób z niepełnosprawnościami sprzężonymi na poziomie co najmniej 12%.</w:t>
      </w:r>
    </w:p>
    <w:p w14:paraId="1ED88C47" w14:textId="48E7E213" w:rsidR="00821A81" w:rsidRDefault="00821A81" w:rsidP="00821A81">
      <w:pPr>
        <w:tabs>
          <w:tab w:val="left" w:pos="3878"/>
        </w:tabs>
        <w:spacing w:after="0"/>
        <w:rPr>
          <w:rFonts w:asciiTheme="minorHAnsi" w:hAnsiTheme="minorHAnsi" w:cs="Arial"/>
          <w:bCs/>
          <w:sz w:val="24"/>
          <w:szCs w:val="24"/>
        </w:rPr>
      </w:pPr>
    </w:p>
    <w:bookmarkEnd w:id="30"/>
    <w:p w14:paraId="21C65419" w14:textId="68F6EECB" w:rsidR="00821A81" w:rsidRDefault="00821A81" w:rsidP="005C1BE0">
      <w:pPr>
        <w:tabs>
          <w:tab w:val="left" w:pos="3878"/>
        </w:tabs>
        <w:spacing w:after="0"/>
        <w:rPr>
          <w:rFonts w:asciiTheme="minorHAnsi" w:hAnsiTheme="minorHAnsi" w:cs="Arial"/>
          <w:b/>
          <w:bCs/>
          <w:sz w:val="24"/>
          <w:szCs w:val="24"/>
          <w:u w:val="single"/>
        </w:rPr>
      </w:pPr>
    </w:p>
    <w:p w14:paraId="3C6E652E" w14:textId="77777777" w:rsidR="005C1BE0" w:rsidRPr="00FC50EC" w:rsidRDefault="005C1BE0" w:rsidP="005C1BE0">
      <w:pPr>
        <w:tabs>
          <w:tab w:val="left" w:pos="3878"/>
        </w:tabs>
        <w:spacing w:after="0"/>
        <w:rPr>
          <w:rFonts w:asciiTheme="minorHAnsi" w:hAnsiTheme="minorHAnsi"/>
          <w:sz w:val="24"/>
          <w:szCs w:val="24"/>
        </w:rPr>
      </w:pPr>
      <w:r w:rsidRPr="005C1BE0">
        <w:rPr>
          <w:rFonts w:asciiTheme="minorHAnsi" w:hAnsiTheme="minorHAnsi" w:cs="Arial"/>
          <w:b/>
          <w:bCs/>
          <w:sz w:val="24"/>
          <w:szCs w:val="24"/>
        </w:rPr>
        <w:t xml:space="preserve">III. </w:t>
      </w:r>
      <w:r w:rsidRPr="00FC50EC">
        <w:rPr>
          <w:rFonts w:asciiTheme="minorHAnsi" w:hAnsiTheme="minorHAnsi" w:cs="Arial"/>
          <w:b/>
          <w:bCs/>
          <w:sz w:val="24"/>
          <w:szCs w:val="24"/>
          <w:u w:val="single"/>
        </w:rPr>
        <w:t>Obligatoryjne wskaźniki rezultatu bezpośredniego, określone na poziomie projektu:</w:t>
      </w:r>
    </w:p>
    <w:p w14:paraId="722C5C5E" w14:textId="77777777" w:rsidR="005C1BE0" w:rsidRPr="00FC50EC" w:rsidRDefault="005C1BE0" w:rsidP="005C1BE0">
      <w:pPr>
        <w:overflowPunct/>
        <w:spacing w:after="0"/>
        <w:textAlignment w:val="baseline"/>
        <w:rPr>
          <w:rFonts w:asciiTheme="minorHAnsi" w:hAnsiTheme="minorHAnsi" w:cs="Arial"/>
          <w:sz w:val="24"/>
          <w:szCs w:val="24"/>
        </w:rPr>
      </w:pPr>
      <w:r w:rsidRPr="00FC50EC">
        <w:rPr>
          <w:rFonts w:asciiTheme="minorHAnsi" w:hAnsiTheme="minorHAnsi" w:cs="Arial"/>
          <w:color w:val="000000"/>
          <w:sz w:val="24"/>
          <w:szCs w:val="24"/>
        </w:rPr>
        <w:t>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 projekcie i </w:t>
      </w:r>
      <w:r w:rsidRPr="00FC50EC">
        <w:rPr>
          <w:rFonts w:asciiTheme="minorHAnsi" w:hAnsiTheme="minorHAnsi" w:cs="Arial"/>
          <w:sz w:val="24"/>
          <w:szCs w:val="24"/>
        </w:rPr>
        <w:t xml:space="preserve">mierzone są </w:t>
      </w:r>
      <w:r w:rsidRPr="00FC50EC">
        <w:rPr>
          <w:rFonts w:asciiTheme="minorHAnsi" w:hAnsiTheme="minorHAnsi" w:cs="Arial"/>
          <w:b/>
          <w:bCs/>
          <w:sz w:val="24"/>
          <w:szCs w:val="24"/>
          <w:u w:val="single"/>
        </w:rPr>
        <w:t>do 4 tygodni</w:t>
      </w:r>
      <w:r w:rsidRPr="00FC50EC">
        <w:rPr>
          <w:rFonts w:asciiTheme="minorHAnsi" w:hAnsiTheme="minorHAnsi" w:cs="Arial"/>
          <w:sz w:val="24"/>
          <w:szCs w:val="24"/>
          <w:u w:val="single"/>
        </w:rPr>
        <w:t xml:space="preserve"> </w:t>
      </w:r>
      <w:r w:rsidRPr="00FC50EC">
        <w:rPr>
          <w:rFonts w:asciiTheme="minorHAnsi" w:hAnsiTheme="minorHAnsi"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5C1BE0" w:rsidRPr="00FC50EC" w14:paraId="091E1D31" w14:textId="77777777" w:rsidTr="00E23248">
        <w:trPr>
          <w:trHeight w:val="778"/>
        </w:trPr>
        <w:tc>
          <w:tcPr>
            <w:tcW w:w="1784" w:type="dxa"/>
            <w:vMerge w:val="restart"/>
            <w:tcMar>
              <w:left w:w="98" w:type="dxa"/>
            </w:tcMar>
            <w:vAlign w:val="center"/>
          </w:tcPr>
          <w:p w14:paraId="2AE06701" w14:textId="77777777" w:rsidR="005C1BE0" w:rsidRPr="008819C1" w:rsidRDefault="005C1BE0" w:rsidP="00E23248">
            <w:pPr>
              <w:pStyle w:val="NormalnyWeb"/>
              <w:spacing w:before="0" w:after="0" w:line="276" w:lineRule="auto"/>
              <w:rPr>
                <w:rFonts w:asciiTheme="minorHAnsi" w:hAnsiTheme="minorHAnsi" w:cs="Arial"/>
                <w:b/>
                <w:highlight w:val="yellow"/>
              </w:rPr>
            </w:pPr>
            <w:r w:rsidRPr="008819C1">
              <w:rPr>
                <w:rFonts w:asciiTheme="minorHAnsi" w:hAnsiTheme="minorHAnsi" w:cs="Arial"/>
                <w:b/>
              </w:rPr>
              <w:lastRenderedPageBreak/>
              <w:t>Nazwa wskaźnika</w:t>
            </w:r>
          </w:p>
        </w:tc>
        <w:tc>
          <w:tcPr>
            <w:tcW w:w="7095" w:type="dxa"/>
            <w:tcMar>
              <w:left w:w="98" w:type="dxa"/>
            </w:tcMar>
            <w:vAlign w:val="center"/>
          </w:tcPr>
          <w:p w14:paraId="7DDC57B8" w14:textId="77777777" w:rsidR="005C1BE0" w:rsidRPr="00FC50EC" w:rsidRDefault="005C1BE0" w:rsidP="00E23248">
            <w:pPr>
              <w:pStyle w:val="NormalnyWeb"/>
              <w:spacing w:before="0" w:after="0" w:line="276" w:lineRule="auto"/>
              <w:rPr>
                <w:rFonts w:asciiTheme="minorHAnsi" w:eastAsia="Times New Roman" w:hAnsiTheme="minorHAnsi" w:cs="Arial"/>
                <w:b/>
                <w:bCs/>
                <w:lang w:eastAsia="en-US"/>
              </w:rPr>
            </w:pPr>
            <w:r w:rsidRPr="00FC50EC">
              <w:rPr>
                <w:rFonts w:asciiTheme="minorHAnsi" w:eastAsia="Times New Roman" w:hAnsiTheme="minorHAnsi" w:cs="Arial"/>
                <w:b/>
                <w:bCs/>
                <w:lang w:eastAsia="en-US"/>
              </w:rPr>
              <w:t>1. Liczba osób zagrożonych ubóstwem lub wykluczeniem społecznym poszukujących pracy po opuszczeniu programu.</w:t>
            </w:r>
          </w:p>
        </w:tc>
      </w:tr>
      <w:tr w:rsidR="005C1BE0" w:rsidRPr="00FC50EC" w14:paraId="121BD7FF" w14:textId="77777777" w:rsidTr="00E23248">
        <w:trPr>
          <w:trHeight w:val="963"/>
        </w:trPr>
        <w:tc>
          <w:tcPr>
            <w:tcW w:w="1784" w:type="dxa"/>
            <w:vMerge/>
            <w:tcMar>
              <w:left w:w="98" w:type="dxa"/>
            </w:tcMar>
            <w:vAlign w:val="center"/>
          </w:tcPr>
          <w:p w14:paraId="63529147" w14:textId="77777777" w:rsidR="005C1BE0" w:rsidRPr="00FC50EC" w:rsidRDefault="005C1BE0" w:rsidP="00E23248">
            <w:pPr>
              <w:pStyle w:val="NormalnyWeb"/>
              <w:spacing w:before="0" w:after="0" w:line="276" w:lineRule="auto"/>
              <w:rPr>
                <w:rFonts w:asciiTheme="minorHAnsi" w:hAnsiTheme="minorHAnsi" w:cs="Arial"/>
              </w:rPr>
            </w:pPr>
          </w:p>
        </w:tc>
        <w:tc>
          <w:tcPr>
            <w:tcW w:w="7095" w:type="dxa"/>
            <w:tcMar>
              <w:left w:w="98" w:type="dxa"/>
            </w:tcMar>
            <w:vAlign w:val="center"/>
          </w:tcPr>
          <w:p w14:paraId="719C3EA3" w14:textId="77777777" w:rsidR="005C1BE0" w:rsidRPr="00FC50EC" w:rsidRDefault="005C1BE0" w:rsidP="00E23248">
            <w:pPr>
              <w:pStyle w:val="NormalnyWeb"/>
              <w:spacing w:before="0" w:after="0" w:line="276" w:lineRule="auto"/>
              <w:rPr>
                <w:rFonts w:asciiTheme="minorHAnsi" w:eastAsia="Times New Roman" w:hAnsiTheme="minorHAnsi" w:cs="Arial"/>
                <w:b/>
                <w:bCs/>
                <w:lang w:eastAsia="en-US"/>
              </w:rPr>
            </w:pPr>
            <w:r w:rsidRPr="00FC50EC">
              <w:rPr>
                <w:rFonts w:asciiTheme="minorHAnsi" w:eastAsia="Times New Roman" w:hAnsiTheme="minorHAnsi" w:cs="Arial"/>
                <w:b/>
                <w:bCs/>
                <w:lang w:eastAsia="en-US"/>
              </w:rPr>
              <w:t>2. Liczba osób zagrożonych ubóstwem lub wykluczeniem społecznym pracujących po opuszczeniu programu (łącznie z pracującymi na własny rachunek).</w:t>
            </w:r>
          </w:p>
        </w:tc>
      </w:tr>
      <w:tr w:rsidR="005C1BE0" w:rsidRPr="00FC50EC" w14:paraId="6341545E" w14:textId="77777777" w:rsidTr="00E23248">
        <w:trPr>
          <w:trHeight w:val="793"/>
        </w:trPr>
        <w:tc>
          <w:tcPr>
            <w:tcW w:w="1784" w:type="dxa"/>
            <w:vMerge/>
            <w:tcMar>
              <w:left w:w="98" w:type="dxa"/>
            </w:tcMar>
            <w:vAlign w:val="center"/>
          </w:tcPr>
          <w:p w14:paraId="513A10F3" w14:textId="77777777" w:rsidR="005C1BE0" w:rsidRPr="00FC50EC" w:rsidRDefault="005C1BE0" w:rsidP="00E23248">
            <w:pPr>
              <w:pStyle w:val="NormalnyWeb"/>
              <w:spacing w:before="0" w:after="0" w:line="276" w:lineRule="auto"/>
              <w:rPr>
                <w:rFonts w:asciiTheme="minorHAnsi" w:hAnsiTheme="minorHAnsi" w:cs="Arial"/>
              </w:rPr>
            </w:pPr>
          </w:p>
        </w:tc>
        <w:tc>
          <w:tcPr>
            <w:tcW w:w="7095" w:type="dxa"/>
            <w:tcMar>
              <w:left w:w="98" w:type="dxa"/>
            </w:tcMar>
            <w:vAlign w:val="center"/>
          </w:tcPr>
          <w:p w14:paraId="3BA926C6" w14:textId="77777777" w:rsidR="005C1BE0" w:rsidRPr="00FC50EC" w:rsidRDefault="005C1BE0" w:rsidP="00E23248">
            <w:pPr>
              <w:pStyle w:val="NormalnyWeb"/>
              <w:spacing w:before="0" w:after="0" w:line="276" w:lineRule="auto"/>
              <w:rPr>
                <w:rFonts w:asciiTheme="minorHAnsi" w:eastAsia="Times New Roman" w:hAnsiTheme="minorHAnsi" w:cs="Arial"/>
                <w:b/>
                <w:bCs/>
                <w:lang w:eastAsia="en-US"/>
              </w:rPr>
            </w:pPr>
            <w:r w:rsidRPr="00FC50EC">
              <w:rPr>
                <w:rFonts w:asciiTheme="minorHAnsi" w:eastAsia="Times New Roman" w:hAnsiTheme="minorHAnsi" w:cs="Arial"/>
                <w:b/>
                <w:bCs/>
                <w:lang w:eastAsia="en-US"/>
              </w:rPr>
              <w:t>3. Liczba osób zagrożonych ubóstwem lub wykluczeniem społecznym, które uzyskały kwalifikacje po opuszczeniu programu.</w:t>
            </w:r>
          </w:p>
        </w:tc>
      </w:tr>
      <w:tr w:rsidR="005C1BE0" w:rsidRPr="00FC50EC" w14:paraId="19B4C3A4" w14:textId="77777777" w:rsidTr="00E23248">
        <w:trPr>
          <w:trHeight w:val="1275"/>
        </w:trPr>
        <w:tc>
          <w:tcPr>
            <w:tcW w:w="1784" w:type="dxa"/>
            <w:vMerge w:val="restart"/>
            <w:tcMar>
              <w:left w:w="98" w:type="dxa"/>
            </w:tcMar>
            <w:vAlign w:val="center"/>
          </w:tcPr>
          <w:p w14:paraId="5C4E7D34" w14:textId="77777777" w:rsidR="005C1BE0" w:rsidRPr="00411370" w:rsidRDefault="005C1BE0" w:rsidP="00E23248">
            <w:pPr>
              <w:pStyle w:val="NormalnyWeb"/>
              <w:spacing w:before="0" w:after="0" w:line="276" w:lineRule="auto"/>
              <w:rPr>
                <w:rFonts w:asciiTheme="minorHAnsi" w:eastAsia="Times New Roman" w:hAnsiTheme="minorHAnsi" w:cs="Arial"/>
                <w:b/>
                <w:color w:val="000000"/>
                <w:lang w:eastAsia="en-US"/>
              </w:rPr>
            </w:pPr>
            <w:r w:rsidRPr="00411370">
              <w:rPr>
                <w:rFonts w:asciiTheme="minorHAnsi" w:eastAsia="Times New Roman" w:hAnsiTheme="minorHAnsi" w:cs="Arial"/>
                <w:b/>
                <w:color w:val="000000"/>
                <w:lang w:eastAsia="en-US"/>
              </w:rPr>
              <w:t>Definicje, sposób pomiaru i przykładowe źródła danych do pomiaru</w:t>
            </w:r>
          </w:p>
        </w:tc>
        <w:tc>
          <w:tcPr>
            <w:tcW w:w="7095" w:type="dxa"/>
            <w:tcMar>
              <w:left w:w="98" w:type="dxa"/>
            </w:tcMar>
            <w:vAlign w:val="center"/>
          </w:tcPr>
          <w:p w14:paraId="4A2612AD" w14:textId="77777777" w:rsidR="005C1BE0" w:rsidRPr="00FC50EC" w:rsidRDefault="005C1BE0" w:rsidP="00E23248">
            <w:pPr>
              <w:pStyle w:val="NormalnyWeb"/>
              <w:spacing w:before="0" w:after="0" w:line="276" w:lineRule="auto"/>
              <w:rPr>
                <w:rFonts w:asciiTheme="minorHAnsi" w:eastAsia="Times New Roman" w:hAnsiTheme="minorHAnsi" w:cs="Arial"/>
                <w:b/>
                <w:bCs/>
                <w:color w:val="000000"/>
                <w:lang w:eastAsia="en-US"/>
              </w:rPr>
            </w:pPr>
            <w:r w:rsidRPr="00FC50EC">
              <w:rPr>
                <w:rFonts w:asciiTheme="minorHAnsi" w:eastAsia="Times New Roman" w:hAnsiTheme="minorHAnsi" w:cs="Arial"/>
                <w:b/>
                <w:bCs/>
                <w:color w:val="000000"/>
                <w:lang w:eastAsia="en-US"/>
              </w:rPr>
              <w:t>Ad. 1</w:t>
            </w:r>
          </w:p>
          <w:p w14:paraId="31A74812" w14:textId="77777777" w:rsidR="005C1BE0" w:rsidRPr="00FC50EC" w:rsidRDefault="005C1BE0" w:rsidP="00E23248">
            <w:pPr>
              <w:autoSpaceDE w:val="0"/>
              <w:autoSpaceDN w:val="0"/>
              <w:adjustRightInd w:val="0"/>
              <w:spacing w:after="0"/>
              <w:rPr>
                <w:rFonts w:asciiTheme="minorHAnsi" w:hAnsiTheme="minorHAnsi" w:cs="Arial"/>
                <w:sz w:val="24"/>
                <w:szCs w:val="24"/>
              </w:rPr>
            </w:pPr>
            <w:r w:rsidRPr="00FC50EC">
              <w:rPr>
                <w:rFonts w:asciiTheme="minorHAnsi" w:hAnsiTheme="minorHAnsi" w:cs="Arial"/>
                <w:sz w:val="24"/>
                <w:szCs w:val="24"/>
              </w:rPr>
              <w:t>Wskaźnik należy rozumieć jako zmianę statusu na rynku pracy po opuszczeniu programu, w stosunku do sytuacji w momencie przystąpienia do interwencji EFS (uczestnik bierny zawodowo i nieposzukujący pracy w chwili wejścia do programu EFS).</w:t>
            </w:r>
          </w:p>
          <w:p w14:paraId="7984B07B" w14:textId="77777777" w:rsidR="005C1BE0" w:rsidRDefault="005C1BE0" w:rsidP="00E23248">
            <w:pPr>
              <w:spacing w:after="0"/>
              <w:rPr>
                <w:rFonts w:asciiTheme="minorHAnsi" w:hAnsiTheme="minorHAnsi" w:cs="Arial"/>
                <w:sz w:val="24"/>
                <w:szCs w:val="24"/>
              </w:rPr>
            </w:pPr>
          </w:p>
          <w:p w14:paraId="727345A2" w14:textId="77777777" w:rsidR="005C1BE0" w:rsidRDefault="005C1BE0" w:rsidP="00E23248">
            <w:pPr>
              <w:spacing w:after="0"/>
              <w:rPr>
                <w:rFonts w:asciiTheme="minorHAnsi" w:hAnsiTheme="minorHAnsi" w:cs="Arial"/>
                <w:sz w:val="24"/>
                <w:szCs w:val="24"/>
              </w:rPr>
            </w:pPr>
            <w:r w:rsidRPr="00FC50EC">
              <w:rPr>
                <w:rFonts w:asciiTheme="minorHAnsi" w:hAnsiTheme="minorHAnsi"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FC50EC">
              <w:rPr>
                <w:rFonts w:asciiTheme="minorHAnsi" w:hAnsiTheme="minorHAnsi" w:cs="Arial"/>
                <w:sz w:val="24"/>
                <w:szCs w:val="24"/>
              </w:rPr>
              <w:br/>
              <w:t>Osoby nowo zarejestrowane w publicznych służbach zatrudnienia jako poszukujące pracy należy wliczać do wskaźnika, nawet jeśli nie mogą one od razu podjąć zatrudnienia.</w:t>
            </w:r>
          </w:p>
          <w:p w14:paraId="4B4347DE" w14:textId="77777777" w:rsidR="005C1BE0" w:rsidRDefault="005C1BE0" w:rsidP="00E23248">
            <w:pPr>
              <w:spacing w:after="0"/>
              <w:rPr>
                <w:rFonts w:asciiTheme="minorHAnsi" w:hAnsiTheme="minorHAnsi" w:cs="Arial"/>
                <w:sz w:val="24"/>
                <w:szCs w:val="24"/>
              </w:rPr>
            </w:pPr>
            <w:r w:rsidRPr="00AC29E0">
              <w:rPr>
                <w:rFonts w:asciiTheme="minorHAnsi" w:hAnsiTheme="minorHAnsi" w:cs="Arial"/>
                <w:sz w:val="24"/>
                <w:szCs w:val="24"/>
              </w:rPr>
              <w:t>Do wskaźnika nie są wliczane osoby, które nie ukończyły 18 r. życia w chwili wejścia do projektu.</w:t>
            </w:r>
          </w:p>
          <w:p w14:paraId="6F28FEC4" w14:textId="77777777" w:rsidR="005C1BE0" w:rsidRPr="00FC50EC" w:rsidRDefault="005C1BE0" w:rsidP="00E23248">
            <w:pPr>
              <w:spacing w:after="0"/>
              <w:rPr>
                <w:rFonts w:asciiTheme="minorHAnsi" w:hAnsiTheme="minorHAnsi" w:cs="Arial"/>
                <w:sz w:val="24"/>
                <w:szCs w:val="24"/>
              </w:rPr>
            </w:pPr>
          </w:p>
          <w:p w14:paraId="12C28D5B" w14:textId="77777777" w:rsidR="005C1BE0" w:rsidRPr="00FC50EC" w:rsidRDefault="005C1BE0" w:rsidP="00E23248">
            <w:pPr>
              <w:spacing w:after="0"/>
              <w:rPr>
                <w:rFonts w:asciiTheme="minorHAnsi" w:hAnsiTheme="minorHAnsi" w:cs="Arial"/>
                <w:sz w:val="24"/>
                <w:szCs w:val="24"/>
                <w:u w:val="single"/>
              </w:rPr>
            </w:pPr>
            <w:r w:rsidRPr="00FC50EC">
              <w:rPr>
                <w:rFonts w:asciiTheme="minorHAnsi" w:hAnsiTheme="minorHAnsi" w:cs="Arial"/>
                <w:sz w:val="24"/>
                <w:szCs w:val="24"/>
                <w:u w:val="single"/>
              </w:rPr>
              <w:t xml:space="preserve">Przykładowe źródła danych do pomiaru wskaźnika: </w:t>
            </w:r>
          </w:p>
          <w:p w14:paraId="4CB5A21E" w14:textId="77777777" w:rsidR="005C1BE0" w:rsidRPr="006D6B74" w:rsidRDefault="005C1BE0" w:rsidP="00E23248">
            <w:pPr>
              <w:spacing w:after="0"/>
              <w:rPr>
                <w:rFonts w:asciiTheme="minorHAnsi" w:hAnsiTheme="minorHAnsi" w:cs="Arial"/>
                <w:sz w:val="24"/>
                <w:szCs w:val="24"/>
              </w:rPr>
            </w:pPr>
            <w:r w:rsidRPr="006D6B74">
              <w:rPr>
                <w:rFonts w:asciiTheme="minorHAnsi" w:hAnsiTheme="minorHAnsi" w:cs="Arial"/>
                <w:sz w:val="24"/>
                <w:szCs w:val="24"/>
              </w:rPr>
              <w:t>zaświadczenie z PUP lub oświadczenie uczestnika (z pouczeniem o odpowiedzialności za składanie oświadczeń niezgodnych z prawdą). W przypadku osób niezarejestrowanych w PSZ oświadczenie powinno zawierać informację o spełnieniu wszystkich przesłanek, tj.: że dana osoba jest niepracująca, gotowa do podjęcia pracy i aktywnie poszukująca zatrudnienia.</w:t>
            </w:r>
          </w:p>
          <w:p w14:paraId="6F192C5E" w14:textId="77777777" w:rsidR="005C1BE0" w:rsidRPr="006D6B74" w:rsidRDefault="005C1BE0" w:rsidP="00E23248">
            <w:pPr>
              <w:pStyle w:val="Akapitzlist"/>
              <w:spacing w:after="0"/>
              <w:ind w:left="238"/>
              <w:rPr>
                <w:rFonts w:cs="Arial"/>
                <w:sz w:val="24"/>
                <w:szCs w:val="24"/>
              </w:rPr>
            </w:pPr>
          </w:p>
          <w:p w14:paraId="33C7F953" w14:textId="77777777" w:rsidR="005C1BE0" w:rsidRPr="00FC50EC" w:rsidRDefault="005C1BE0" w:rsidP="00E23248">
            <w:pPr>
              <w:spacing w:after="0"/>
              <w:rPr>
                <w:rFonts w:asciiTheme="minorHAnsi" w:hAnsiTheme="minorHAnsi" w:cs="Arial"/>
                <w:sz w:val="24"/>
                <w:szCs w:val="24"/>
              </w:rPr>
            </w:pPr>
            <w:r w:rsidRPr="0000638A">
              <w:rPr>
                <w:rFonts w:asciiTheme="minorHAnsi" w:hAnsiTheme="minorHAnsi" w:cs="Arial"/>
                <w:color w:val="000000"/>
                <w:sz w:val="24"/>
                <w:szCs w:val="24"/>
                <w:u w:val="single"/>
              </w:rPr>
              <w:t>Jednostka miary</w:t>
            </w:r>
            <w:r w:rsidRPr="00FC50EC">
              <w:rPr>
                <w:rFonts w:asciiTheme="minorHAnsi" w:hAnsiTheme="minorHAnsi" w:cs="Arial"/>
                <w:color w:val="000000"/>
                <w:sz w:val="24"/>
                <w:szCs w:val="24"/>
              </w:rPr>
              <w:t xml:space="preserve"> – osoba.</w:t>
            </w:r>
          </w:p>
        </w:tc>
      </w:tr>
      <w:tr w:rsidR="005C1BE0" w:rsidRPr="00FC50EC" w14:paraId="1AC6DCC3" w14:textId="77777777" w:rsidTr="00E23248">
        <w:tc>
          <w:tcPr>
            <w:tcW w:w="1784" w:type="dxa"/>
            <w:vMerge/>
            <w:tcMar>
              <w:left w:w="98" w:type="dxa"/>
            </w:tcMar>
            <w:vAlign w:val="center"/>
          </w:tcPr>
          <w:p w14:paraId="46C21FED"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p>
        </w:tc>
        <w:tc>
          <w:tcPr>
            <w:tcW w:w="7095" w:type="dxa"/>
            <w:tcMar>
              <w:left w:w="98" w:type="dxa"/>
            </w:tcMar>
            <w:vAlign w:val="center"/>
          </w:tcPr>
          <w:p w14:paraId="204FAD87" w14:textId="77777777" w:rsidR="005C1BE0" w:rsidRPr="00FC50EC" w:rsidRDefault="005C1BE0" w:rsidP="00E23248">
            <w:pPr>
              <w:pStyle w:val="NormalnyWeb"/>
              <w:spacing w:before="0" w:after="0" w:line="276" w:lineRule="auto"/>
              <w:rPr>
                <w:rFonts w:asciiTheme="minorHAnsi" w:eastAsia="Times New Roman" w:hAnsiTheme="minorHAnsi" w:cs="Arial"/>
                <w:b/>
                <w:bCs/>
                <w:color w:val="000000"/>
                <w:lang w:eastAsia="en-US"/>
              </w:rPr>
            </w:pPr>
            <w:r w:rsidRPr="00FC50EC">
              <w:rPr>
                <w:rFonts w:asciiTheme="minorHAnsi" w:eastAsia="Times New Roman" w:hAnsiTheme="minorHAnsi" w:cs="Arial"/>
                <w:b/>
                <w:bCs/>
                <w:color w:val="000000"/>
                <w:lang w:eastAsia="en-US"/>
              </w:rPr>
              <w:t>Ad. 2</w:t>
            </w:r>
          </w:p>
          <w:p w14:paraId="2BC0D322"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Wskaźnik należy rozumieć jako zmianę statusu na rynku pracy po opuszczeniu programu, w stosunku do sytuacji w momencie przystąpienia do interwencji EFS.</w:t>
            </w:r>
          </w:p>
          <w:p w14:paraId="1F7096F2" w14:textId="77777777" w:rsidR="005C1BE0" w:rsidRDefault="005C1BE0" w:rsidP="00E2324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 xml:space="preserve">Wskaźnik dotyczy osób bezrobotnych lub biernych zawodowo, które po uzyskaniu wsparcia </w:t>
            </w:r>
            <w:r>
              <w:rPr>
                <w:rFonts w:asciiTheme="minorHAnsi" w:eastAsia="Times New Roman" w:hAnsiTheme="minorHAnsi" w:cs="Arial"/>
                <w:color w:val="000000"/>
                <w:lang w:eastAsia="en-US"/>
              </w:rPr>
              <w:t>EFS</w:t>
            </w:r>
            <w:r w:rsidRPr="00FC50EC">
              <w:rPr>
                <w:rFonts w:asciiTheme="minorHAnsi" w:eastAsia="Times New Roman" w:hAnsiTheme="minorHAnsi" w:cs="Arial"/>
                <w:color w:val="000000"/>
                <w:lang w:eastAsia="en-US"/>
              </w:rPr>
              <w:t xml:space="preserve"> podjęły zatrudnienie (łącznie z prowadzącymi działalność na własny rachunek) bezpośrednio po opuszczeniu projektu. </w:t>
            </w:r>
          </w:p>
          <w:p w14:paraId="3D5B825A"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p>
          <w:p w14:paraId="7AA498A0" w14:textId="77777777" w:rsidR="005C1BE0" w:rsidRPr="00FC50EC" w:rsidRDefault="005C1BE0" w:rsidP="00E23248">
            <w:pPr>
              <w:spacing w:after="0"/>
              <w:rPr>
                <w:rFonts w:asciiTheme="minorHAnsi" w:hAnsiTheme="minorHAnsi" w:cs="Arial"/>
                <w:sz w:val="24"/>
                <w:szCs w:val="24"/>
                <w:lang w:eastAsia="pl-PL"/>
              </w:rPr>
            </w:pPr>
            <w:r w:rsidRPr="00D568EC">
              <w:rPr>
                <w:rFonts w:asciiTheme="minorHAnsi" w:hAnsiTheme="minorHAnsi" w:cs="Arial"/>
                <w:sz w:val="24"/>
                <w:szCs w:val="24"/>
                <w:lang w:eastAsia="pl-PL"/>
              </w:rPr>
              <w:t>Definicja osoby zagrożonej ubóstwem lub wykluczeniem społecznym została wskazana w pkt. 2.5 Regulaminu konkursu.</w:t>
            </w:r>
          </w:p>
          <w:p w14:paraId="17801B7A"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p>
          <w:p w14:paraId="28AAD9C9" w14:textId="77777777" w:rsidR="005C1BE0" w:rsidRDefault="005C1BE0" w:rsidP="00E2324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Wskaźnik mierzony jest do 4 tygodni od zakończenia przez uczestnika udziału w projekcie. Tym samym, we wskaźniku należy uwzględniać wszystkie osoby, które w okresie do 4 tygodni po zakończeniu udziału w projekcie podjęły zatrudnienie.</w:t>
            </w:r>
          </w:p>
          <w:p w14:paraId="3D71ABEB" w14:textId="77777777" w:rsidR="005C1BE0" w:rsidRDefault="005C1BE0" w:rsidP="00E23248">
            <w:pPr>
              <w:pStyle w:val="NormalnyWeb"/>
              <w:spacing w:before="0" w:after="0" w:line="276" w:lineRule="auto"/>
              <w:rPr>
                <w:rFonts w:asciiTheme="minorHAnsi" w:eastAsia="Times New Roman" w:hAnsiTheme="minorHAnsi" w:cs="Arial"/>
                <w:color w:val="000000"/>
                <w:lang w:eastAsia="en-US"/>
              </w:rPr>
            </w:pPr>
            <w:r w:rsidRPr="00AC29E0">
              <w:rPr>
                <w:rFonts w:asciiTheme="minorHAnsi" w:eastAsia="Times New Roman" w:hAnsiTheme="minorHAnsi" w:cs="Arial"/>
                <w:color w:val="000000"/>
                <w:lang w:eastAsia="en-US"/>
              </w:rPr>
              <w:t>Do wskaźnika nie są wliczane osoby, które nie ukończyły 18 r. życia w chwili wejścia do projektu.</w:t>
            </w:r>
          </w:p>
          <w:p w14:paraId="4CDD1D2E"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p>
          <w:p w14:paraId="59B53A23" w14:textId="77777777" w:rsidR="005C1BE0" w:rsidRPr="00FC50EC" w:rsidRDefault="005C1BE0" w:rsidP="00E23248">
            <w:pPr>
              <w:spacing w:after="0"/>
              <w:rPr>
                <w:rFonts w:asciiTheme="minorHAnsi" w:hAnsiTheme="minorHAnsi" w:cs="Arial"/>
                <w:sz w:val="24"/>
                <w:szCs w:val="24"/>
                <w:u w:val="single"/>
              </w:rPr>
            </w:pPr>
            <w:r w:rsidRPr="00FC50EC">
              <w:rPr>
                <w:rFonts w:asciiTheme="minorHAnsi" w:hAnsiTheme="minorHAnsi" w:cs="Arial"/>
                <w:sz w:val="24"/>
                <w:szCs w:val="24"/>
                <w:u w:val="single"/>
              </w:rPr>
              <w:t xml:space="preserve">Przykładowe źródła danych do pomiaru wskaźnika: </w:t>
            </w:r>
          </w:p>
          <w:p w14:paraId="1884350C" w14:textId="77777777" w:rsidR="005C1BE0" w:rsidRDefault="005C1BE0" w:rsidP="00E2324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umowy z pracodawcami (np. umowa o pracę, umowa cywilnoprawna), wpis do CEIDG</w:t>
            </w:r>
          </w:p>
          <w:p w14:paraId="22F3C927"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p>
          <w:p w14:paraId="7D78B50E" w14:textId="77777777" w:rsidR="005C1BE0" w:rsidRPr="00FC50EC" w:rsidRDefault="005C1BE0" w:rsidP="00E23248">
            <w:pPr>
              <w:pStyle w:val="NormalnyWeb"/>
              <w:spacing w:before="0" w:after="0" w:line="276" w:lineRule="auto"/>
              <w:rPr>
                <w:rFonts w:asciiTheme="minorHAnsi" w:eastAsia="Times New Roman" w:hAnsiTheme="minorHAnsi" w:cs="Arial"/>
                <w:b/>
                <w:bCs/>
                <w:color w:val="000000"/>
                <w:lang w:eastAsia="en-US"/>
              </w:rPr>
            </w:pPr>
            <w:r w:rsidRPr="0000638A">
              <w:rPr>
                <w:rFonts w:asciiTheme="minorHAnsi" w:eastAsia="Times New Roman" w:hAnsiTheme="minorHAnsi" w:cs="Arial"/>
                <w:color w:val="000000"/>
                <w:u w:val="single"/>
                <w:lang w:eastAsia="en-US"/>
              </w:rPr>
              <w:t>Jednostka miary</w:t>
            </w:r>
            <w:r w:rsidRPr="00FC50EC">
              <w:rPr>
                <w:rFonts w:asciiTheme="minorHAnsi" w:eastAsia="Times New Roman" w:hAnsiTheme="minorHAnsi" w:cs="Arial"/>
                <w:color w:val="000000"/>
                <w:lang w:eastAsia="en-US"/>
              </w:rPr>
              <w:t xml:space="preserve"> – osoba</w:t>
            </w:r>
            <w:r>
              <w:rPr>
                <w:rFonts w:asciiTheme="minorHAnsi" w:eastAsia="Times New Roman" w:hAnsiTheme="minorHAnsi" w:cs="Arial"/>
                <w:color w:val="000000"/>
                <w:lang w:eastAsia="en-US"/>
              </w:rPr>
              <w:t>.</w:t>
            </w:r>
          </w:p>
        </w:tc>
      </w:tr>
      <w:tr w:rsidR="005C1BE0" w:rsidRPr="00FC50EC" w14:paraId="6C7197AA" w14:textId="77777777" w:rsidTr="00E23248">
        <w:tc>
          <w:tcPr>
            <w:tcW w:w="1784" w:type="dxa"/>
            <w:vMerge/>
            <w:tcMar>
              <w:left w:w="98" w:type="dxa"/>
            </w:tcMar>
            <w:vAlign w:val="center"/>
          </w:tcPr>
          <w:p w14:paraId="5A0FF649"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p>
        </w:tc>
        <w:tc>
          <w:tcPr>
            <w:tcW w:w="7095" w:type="dxa"/>
            <w:tcMar>
              <w:left w:w="98" w:type="dxa"/>
            </w:tcMar>
            <w:vAlign w:val="center"/>
          </w:tcPr>
          <w:p w14:paraId="3168395E" w14:textId="77777777" w:rsidR="005C1BE0" w:rsidRPr="00FC50EC" w:rsidRDefault="005C1BE0" w:rsidP="00E23248">
            <w:pPr>
              <w:pStyle w:val="NormalnyWeb"/>
              <w:spacing w:before="0" w:after="0" w:line="276" w:lineRule="auto"/>
              <w:rPr>
                <w:rFonts w:asciiTheme="minorHAnsi" w:eastAsia="Times New Roman" w:hAnsiTheme="minorHAnsi" w:cs="Arial"/>
                <w:b/>
                <w:bCs/>
                <w:color w:val="000000"/>
                <w:lang w:eastAsia="en-US"/>
              </w:rPr>
            </w:pPr>
            <w:r w:rsidRPr="00FC50EC">
              <w:rPr>
                <w:rFonts w:asciiTheme="minorHAnsi" w:eastAsia="Times New Roman" w:hAnsiTheme="minorHAnsi" w:cs="Arial"/>
                <w:b/>
                <w:bCs/>
                <w:color w:val="000000"/>
                <w:lang w:eastAsia="en-US"/>
              </w:rPr>
              <w:t>Ad. 3</w:t>
            </w:r>
          </w:p>
          <w:p w14:paraId="066DA5BE"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 xml:space="preserve">Wskaźnik dotyczy osób, które otrzymały wsparcie </w:t>
            </w:r>
            <w:r>
              <w:rPr>
                <w:rFonts w:asciiTheme="minorHAnsi" w:eastAsia="Times New Roman" w:hAnsiTheme="minorHAnsi" w:cs="Arial"/>
                <w:color w:val="000000"/>
                <w:lang w:eastAsia="en-US"/>
              </w:rPr>
              <w:t>EFS</w:t>
            </w:r>
            <w:r w:rsidRPr="00FC50EC">
              <w:rPr>
                <w:rFonts w:asciiTheme="minorHAnsi" w:eastAsia="Times New Roman" w:hAnsiTheme="minorHAnsi" w:cs="Arial"/>
                <w:color w:val="000000"/>
                <w:lang w:eastAsia="en-US"/>
              </w:rPr>
              <w:t xml:space="preserve"> i uzyskały kwalifikacje po opuszczeniu projektu. </w:t>
            </w:r>
          </w:p>
          <w:p w14:paraId="377C0E4A"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14:paraId="2D3D036D" w14:textId="77777777" w:rsidR="005C1BE0" w:rsidRDefault="005C1BE0" w:rsidP="00E2324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 xml:space="preserve">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t>
            </w:r>
          </w:p>
          <w:p w14:paraId="18B93E92" w14:textId="77777777" w:rsidR="005C1BE0" w:rsidRDefault="005C1BE0" w:rsidP="00E23248">
            <w:pPr>
              <w:pStyle w:val="NormalnyWeb"/>
              <w:spacing w:before="0" w:after="0" w:line="276" w:lineRule="auto"/>
              <w:rPr>
                <w:rFonts w:asciiTheme="minorHAnsi" w:eastAsia="Times New Roman" w:hAnsiTheme="minorHAnsi" w:cs="Arial"/>
                <w:color w:val="000000"/>
                <w:lang w:eastAsia="en-US"/>
              </w:rPr>
            </w:pPr>
          </w:p>
          <w:p w14:paraId="15A235F1"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Wskaźnik mierzony do 4 tygodni od zakończenia przez uczestnika udziału w projekcie.</w:t>
            </w:r>
          </w:p>
          <w:p w14:paraId="0AFC1C4C"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p>
          <w:p w14:paraId="04D63680" w14:textId="77777777" w:rsidR="005C1BE0" w:rsidRPr="00FC50EC" w:rsidRDefault="005C1BE0" w:rsidP="00E23248">
            <w:pPr>
              <w:spacing w:after="0"/>
              <w:rPr>
                <w:rFonts w:asciiTheme="minorHAnsi" w:hAnsiTheme="minorHAnsi" w:cs="Arial"/>
                <w:sz w:val="24"/>
                <w:szCs w:val="24"/>
                <w:u w:val="single"/>
              </w:rPr>
            </w:pPr>
            <w:r w:rsidRPr="00FC50EC">
              <w:rPr>
                <w:rFonts w:asciiTheme="minorHAnsi" w:hAnsiTheme="minorHAnsi" w:cs="Arial"/>
                <w:sz w:val="24"/>
                <w:szCs w:val="24"/>
                <w:u w:val="single"/>
              </w:rPr>
              <w:t xml:space="preserve">Przykładowe źródła danych do pomiaru wskaźnika: </w:t>
            </w:r>
          </w:p>
          <w:p w14:paraId="28F58A64" w14:textId="77777777" w:rsidR="005C1BE0" w:rsidRDefault="005C1BE0" w:rsidP="00E23248">
            <w:pPr>
              <w:pStyle w:val="NormalnyWeb"/>
              <w:spacing w:before="0" w:after="0" w:line="276" w:lineRule="auto"/>
              <w:rPr>
                <w:rFonts w:asciiTheme="minorHAnsi" w:eastAsia="Times New Roman" w:hAnsiTheme="minorHAnsi" w:cs="Arial"/>
                <w:color w:val="000000"/>
                <w:lang w:eastAsia="en-US"/>
              </w:rPr>
            </w:pPr>
            <w:r w:rsidRPr="00FC50EC">
              <w:rPr>
                <w:rFonts w:asciiTheme="minorHAnsi" w:eastAsia="Times New Roman" w:hAnsiTheme="minorHAnsi" w:cs="Arial"/>
                <w:color w:val="000000"/>
                <w:lang w:eastAsia="en-US"/>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r>
              <w:rPr>
                <w:rFonts w:asciiTheme="minorHAnsi" w:eastAsia="Times New Roman" w:hAnsiTheme="minorHAnsi" w:cs="Arial"/>
                <w:color w:val="000000"/>
                <w:lang w:eastAsia="en-US"/>
              </w:rPr>
              <w:t>.</w:t>
            </w:r>
          </w:p>
          <w:p w14:paraId="6ECAF983" w14:textId="77777777" w:rsidR="005C1BE0" w:rsidRPr="00FC50EC" w:rsidRDefault="005C1BE0" w:rsidP="00E23248">
            <w:pPr>
              <w:pStyle w:val="NormalnyWeb"/>
              <w:spacing w:before="0" w:after="0" w:line="276" w:lineRule="auto"/>
              <w:rPr>
                <w:rFonts w:asciiTheme="minorHAnsi" w:eastAsia="Times New Roman" w:hAnsiTheme="minorHAnsi" w:cs="Arial"/>
                <w:color w:val="000000"/>
                <w:lang w:eastAsia="en-US"/>
              </w:rPr>
            </w:pPr>
          </w:p>
          <w:p w14:paraId="7BD318F6" w14:textId="77777777" w:rsidR="005C1BE0" w:rsidRPr="00FC50EC" w:rsidRDefault="005C1BE0" w:rsidP="00E23248">
            <w:pPr>
              <w:pStyle w:val="NormalnyWeb"/>
              <w:spacing w:before="0" w:after="0" w:line="276" w:lineRule="auto"/>
              <w:rPr>
                <w:rFonts w:asciiTheme="minorHAnsi" w:eastAsia="Times New Roman" w:hAnsiTheme="minorHAnsi" w:cs="Arial"/>
                <w:b/>
                <w:bCs/>
                <w:color w:val="000000"/>
                <w:lang w:eastAsia="en-US"/>
              </w:rPr>
            </w:pPr>
            <w:r w:rsidRPr="0000638A">
              <w:rPr>
                <w:rFonts w:asciiTheme="minorHAnsi" w:eastAsia="Times New Roman" w:hAnsiTheme="minorHAnsi" w:cs="Arial"/>
                <w:color w:val="000000"/>
                <w:u w:val="single"/>
                <w:lang w:eastAsia="en-US"/>
              </w:rPr>
              <w:t>Jednostka miary</w:t>
            </w:r>
            <w:r w:rsidRPr="00FC50EC">
              <w:rPr>
                <w:rFonts w:asciiTheme="minorHAnsi" w:eastAsia="Times New Roman" w:hAnsiTheme="minorHAnsi" w:cs="Arial"/>
                <w:color w:val="000000"/>
                <w:lang w:eastAsia="en-US"/>
              </w:rPr>
              <w:t xml:space="preserve"> – osoba</w:t>
            </w:r>
          </w:p>
        </w:tc>
      </w:tr>
    </w:tbl>
    <w:p w14:paraId="5CD4502A" w14:textId="77777777" w:rsidR="005C1BE0" w:rsidRPr="00FC50EC" w:rsidRDefault="005C1BE0" w:rsidP="005C1BE0">
      <w:pPr>
        <w:spacing w:after="0"/>
        <w:rPr>
          <w:rFonts w:asciiTheme="minorHAnsi" w:hAnsiTheme="minorHAnsi" w:cs="Arial"/>
          <w:color w:val="000000"/>
          <w:sz w:val="24"/>
          <w:szCs w:val="24"/>
        </w:rPr>
      </w:pPr>
    </w:p>
    <w:p w14:paraId="58143B64" w14:textId="77777777" w:rsidR="005C1BE0" w:rsidRPr="00FC50EC" w:rsidRDefault="005C1BE0" w:rsidP="005C1BE0">
      <w:pPr>
        <w:suppressAutoHyphens w:val="0"/>
        <w:overflowPunct/>
        <w:spacing w:after="0" w:line="240" w:lineRule="auto"/>
        <w:rPr>
          <w:rFonts w:asciiTheme="minorHAnsi" w:hAnsiTheme="minorHAnsi" w:cs="Arial"/>
          <w:b/>
          <w:bCs/>
          <w:sz w:val="24"/>
          <w:szCs w:val="24"/>
          <w:u w:val="single"/>
        </w:rPr>
      </w:pPr>
      <w:r w:rsidRPr="005C1BE0">
        <w:rPr>
          <w:rFonts w:asciiTheme="minorHAnsi" w:hAnsiTheme="minorHAnsi" w:cs="Arial"/>
          <w:b/>
          <w:bCs/>
          <w:sz w:val="24"/>
          <w:szCs w:val="24"/>
        </w:rPr>
        <w:lastRenderedPageBreak/>
        <w:t xml:space="preserve">IV. </w:t>
      </w:r>
      <w:r w:rsidRPr="00FC50EC">
        <w:rPr>
          <w:rFonts w:asciiTheme="minorHAnsi" w:hAnsiTheme="minorHAnsi" w:cs="Arial"/>
          <w:b/>
          <w:bCs/>
          <w:sz w:val="24"/>
          <w:szCs w:val="24"/>
          <w:u w:val="single"/>
        </w:rPr>
        <w:t>Obligatoryjne wskaźniki produktu, określone na poziomie projektu:</w:t>
      </w:r>
    </w:p>
    <w:p w14:paraId="1B3746E5" w14:textId="77777777" w:rsidR="005C1BE0" w:rsidRPr="00FC50EC" w:rsidRDefault="005C1BE0" w:rsidP="005C1BE0">
      <w:pPr>
        <w:spacing w:after="0"/>
        <w:rPr>
          <w:rFonts w:asciiTheme="minorHAnsi" w:hAnsiTheme="minorHAnsi" w:cs="Arial"/>
          <w:color w:val="000000"/>
          <w:sz w:val="24"/>
          <w:szCs w:val="24"/>
        </w:rPr>
      </w:pPr>
      <w:r w:rsidRPr="00FC50EC">
        <w:rPr>
          <w:rFonts w:asciiTheme="minorHAnsi" w:hAnsiTheme="minorHAnsi"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14:paraId="32A77152" w14:textId="77777777" w:rsidR="005C1BE0" w:rsidRDefault="005C1BE0" w:rsidP="005C1BE0">
      <w:pPr>
        <w:tabs>
          <w:tab w:val="left" w:pos="3878"/>
        </w:tabs>
        <w:spacing w:after="0"/>
        <w:rPr>
          <w:rFonts w:asciiTheme="minorHAnsi" w:hAnsiTheme="minorHAnsi" w:cs="Arial"/>
          <w:color w:val="000000"/>
          <w:sz w:val="24"/>
          <w:szCs w:val="24"/>
        </w:rPr>
      </w:pPr>
      <w:r w:rsidRPr="00FC50EC">
        <w:rPr>
          <w:rFonts w:asciiTheme="minorHAnsi" w:hAnsiTheme="minorHAnsi"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3"/>
        <w:gridCol w:w="7146"/>
      </w:tblGrid>
      <w:tr w:rsidR="005C1BE0" w:rsidRPr="00FC50EC" w14:paraId="709B6D4A" w14:textId="77777777" w:rsidTr="00E23248">
        <w:trPr>
          <w:trHeight w:val="567"/>
        </w:trPr>
        <w:tc>
          <w:tcPr>
            <w:tcW w:w="1823" w:type="dxa"/>
            <w:vMerge w:val="restart"/>
            <w:tcMar>
              <w:left w:w="98" w:type="dxa"/>
            </w:tcMar>
            <w:vAlign w:val="center"/>
          </w:tcPr>
          <w:p w14:paraId="5CB31E1F" w14:textId="77777777" w:rsidR="005C1BE0" w:rsidRPr="00C1469F" w:rsidRDefault="005C1BE0" w:rsidP="00E23248">
            <w:pPr>
              <w:spacing w:after="0"/>
              <w:rPr>
                <w:rFonts w:asciiTheme="minorHAnsi" w:hAnsiTheme="minorHAnsi" w:cs="Arial"/>
                <w:b/>
                <w:color w:val="000000"/>
                <w:sz w:val="24"/>
                <w:szCs w:val="24"/>
              </w:rPr>
            </w:pPr>
            <w:r w:rsidRPr="00C1469F">
              <w:rPr>
                <w:rFonts w:asciiTheme="minorHAnsi" w:hAnsiTheme="minorHAnsi" w:cs="Arial"/>
                <w:b/>
                <w:color w:val="000000"/>
                <w:sz w:val="24"/>
                <w:szCs w:val="24"/>
              </w:rPr>
              <w:t>Nazwa wskaźnika</w:t>
            </w:r>
          </w:p>
        </w:tc>
        <w:tc>
          <w:tcPr>
            <w:tcW w:w="7146" w:type="dxa"/>
            <w:tcMar>
              <w:left w:w="98" w:type="dxa"/>
            </w:tcMar>
            <w:vAlign w:val="center"/>
          </w:tcPr>
          <w:p w14:paraId="5E97621A" w14:textId="77777777" w:rsidR="005C1BE0" w:rsidRPr="00FC50EC" w:rsidRDefault="005C1BE0" w:rsidP="00E23248">
            <w:pPr>
              <w:spacing w:after="0"/>
              <w:rPr>
                <w:rFonts w:asciiTheme="minorHAnsi" w:hAnsiTheme="minorHAnsi" w:cs="Arial"/>
                <w:b/>
                <w:bCs/>
                <w:color w:val="000000"/>
                <w:sz w:val="24"/>
                <w:szCs w:val="24"/>
              </w:rPr>
            </w:pPr>
            <w:r w:rsidRPr="00FC50EC">
              <w:rPr>
                <w:rFonts w:asciiTheme="minorHAnsi" w:hAnsiTheme="minorHAnsi" w:cs="Arial"/>
                <w:b/>
                <w:bCs/>
                <w:color w:val="000000"/>
                <w:sz w:val="24"/>
                <w:szCs w:val="24"/>
              </w:rPr>
              <w:t>1. Liczba osób zagrożonych ubóstwem lub wykluczeniem społecznym objętych wsparciem w programie.</w:t>
            </w:r>
          </w:p>
        </w:tc>
      </w:tr>
      <w:tr w:rsidR="005C1BE0" w:rsidRPr="00FC50EC" w14:paraId="5ABC8809" w14:textId="77777777" w:rsidTr="00E23248">
        <w:trPr>
          <w:trHeight w:val="850"/>
        </w:trPr>
        <w:tc>
          <w:tcPr>
            <w:tcW w:w="1823" w:type="dxa"/>
            <w:vMerge/>
            <w:tcMar>
              <w:left w:w="98" w:type="dxa"/>
            </w:tcMar>
            <w:vAlign w:val="center"/>
          </w:tcPr>
          <w:p w14:paraId="15BC94AA" w14:textId="77777777" w:rsidR="005C1BE0" w:rsidRPr="00FC50EC" w:rsidRDefault="005C1BE0" w:rsidP="00E23248">
            <w:pPr>
              <w:spacing w:after="0"/>
              <w:rPr>
                <w:rFonts w:asciiTheme="minorHAnsi" w:hAnsiTheme="minorHAnsi" w:cs="Arial"/>
                <w:color w:val="000000"/>
                <w:sz w:val="24"/>
                <w:szCs w:val="24"/>
              </w:rPr>
            </w:pPr>
          </w:p>
        </w:tc>
        <w:tc>
          <w:tcPr>
            <w:tcW w:w="7146" w:type="dxa"/>
            <w:tcMar>
              <w:left w:w="98" w:type="dxa"/>
            </w:tcMar>
            <w:vAlign w:val="center"/>
          </w:tcPr>
          <w:p w14:paraId="7E9FFD12" w14:textId="77777777" w:rsidR="005C1BE0" w:rsidRPr="00FC50EC" w:rsidRDefault="005C1BE0" w:rsidP="00E23248">
            <w:pPr>
              <w:spacing w:after="0"/>
              <w:rPr>
                <w:rFonts w:asciiTheme="minorHAnsi" w:hAnsiTheme="minorHAnsi" w:cs="Arial"/>
                <w:b/>
                <w:bCs/>
                <w:color w:val="000000"/>
                <w:sz w:val="24"/>
                <w:szCs w:val="24"/>
              </w:rPr>
            </w:pPr>
            <w:r w:rsidRPr="00FC50EC">
              <w:rPr>
                <w:rFonts w:asciiTheme="minorHAnsi" w:hAnsiTheme="minorHAnsi" w:cs="Arial"/>
                <w:b/>
                <w:bCs/>
                <w:color w:val="000000"/>
                <w:sz w:val="24"/>
                <w:szCs w:val="24"/>
              </w:rPr>
              <w:t>2. Liczba osób z niepełnosprawnościami objętych wsparciem w programie.</w:t>
            </w:r>
          </w:p>
        </w:tc>
      </w:tr>
      <w:tr w:rsidR="005C1BE0" w:rsidRPr="00FC50EC" w14:paraId="2F2B02BC" w14:textId="77777777" w:rsidTr="00E23248">
        <w:trPr>
          <w:trHeight w:val="1035"/>
        </w:trPr>
        <w:tc>
          <w:tcPr>
            <w:tcW w:w="1823" w:type="dxa"/>
            <w:vMerge w:val="restart"/>
            <w:tcMar>
              <w:left w:w="98" w:type="dxa"/>
            </w:tcMar>
            <w:vAlign w:val="center"/>
          </w:tcPr>
          <w:p w14:paraId="0DBB9BB6" w14:textId="77777777" w:rsidR="005C1BE0" w:rsidRPr="00C1469F" w:rsidRDefault="005C1BE0" w:rsidP="00E23248">
            <w:pPr>
              <w:spacing w:after="0"/>
              <w:rPr>
                <w:rFonts w:asciiTheme="minorHAnsi" w:hAnsiTheme="minorHAnsi" w:cs="Arial"/>
                <w:b/>
                <w:color w:val="000000"/>
                <w:sz w:val="24"/>
                <w:szCs w:val="24"/>
              </w:rPr>
            </w:pPr>
            <w:r w:rsidRPr="00C1469F">
              <w:rPr>
                <w:rFonts w:asciiTheme="minorHAnsi" w:hAnsiTheme="minorHAnsi" w:cs="Arial"/>
                <w:b/>
                <w:color w:val="000000"/>
                <w:sz w:val="24"/>
                <w:szCs w:val="24"/>
              </w:rPr>
              <w:t>Definicje, sposób pomiaru i przykładowe źródła danych do pomiaru</w:t>
            </w:r>
          </w:p>
        </w:tc>
        <w:tc>
          <w:tcPr>
            <w:tcW w:w="7146" w:type="dxa"/>
            <w:tcMar>
              <w:left w:w="98" w:type="dxa"/>
            </w:tcMar>
            <w:vAlign w:val="center"/>
          </w:tcPr>
          <w:p w14:paraId="715151CE" w14:textId="77777777" w:rsidR="005C1BE0" w:rsidRPr="00FC50EC" w:rsidRDefault="005C1BE0" w:rsidP="00E23248">
            <w:pPr>
              <w:overflowPunct/>
              <w:spacing w:after="0"/>
              <w:textAlignment w:val="baseline"/>
              <w:rPr>
                <w:rFonts w:asciiTheme="minorHAnsi" w:hAnsiTheme="minorHAnsi" w:cs="Arial"/>
                <w:b/>
                <w:bCs/>
                <w:color w:val="000000"/>
                <w:sz w:val="24"/>
                <w:szCs w:val="24"/>
              </w:rPr>
            </w:pPr>
            <w:r w:rsidRPr="00FC50EC">
              <w:rPr>
                <w:rFonts w:asciiTheme="minorHAnsi" w:hAnsiTheme="minorHAnsi" w:cs="Arial"/>
                <w:b/>
                <w:bCs/>
                <w:color w:val="000000"/>
                <w:sz w:val="24"/>
                <w:szCs w:val="24"/>
              </w:rPr>
              <w:t>Ad. 1</w:t>
            </w:r>
          </w:p>
          <w:p w14:paraId="57BC50FB" w14:textId="77777777" w:rsidR="005C1BE0" w:rsidRPr="00FC50EC" w:rsidRDefault="005C1BE0" w:rsidP="00E23248">
            <w:pPr>
              <w:spacing w:after="0"/>
              <w:rPr>
                <w:rFonts w:asciiTheme="minorHAnsi" w:hAnsiTheme="minorHAnsi" w:cs="Arial"/>
                <w:sz w:val="24"/>
                <w:szCs w:val="24"/>
                <w:lang w:eastAsia="pl-PL"/>
              </w:rPr>
            </w:pPr>
            <w:r w:rsidRPr="00D568EC">
              <w:rPr>
                <w:rFonts w:asciiTheme="minorHAnsi" w:hAnsiTheme="minorHAnsi" w:cs="Arial"/>
                <w:sz w:val="24"/>
                <w:szCs w:val="24"/>
                <w:lang w:eastAsia="pl-PL"/>
              </w:rPr>
              <w:t>Definicja osoby zagrożonej ubóstwem lub wykluczeniem społecznym została wskazana w pkt. 2.5 Regulaminu konkursu.</w:t>
            </w:r>
          </w:p>
          <w:p w14:paraId="6E7BA4D7" w14:textId="77777777" w:rsidR="005C1BE0" w:rsidRDefault="005C1BE0" w:rsidP="00E23248">
            <w:pPr>
              <w:spacing w:after="0"/>
              <w:rPr>
                <w:rFonts w:asciiTheme="minorHAnsi" w:hAnsiTheme="minorHAnsi" w:cs="Arial"/>
                <w:color w:val="000000"/>
                <w:sz w:val="24"/>
                <w:szCs w:val="24"/>
              </w:rPr>
            </w:pPr>
          </w:p>
          <w:p w14:paraId="186FCF62" w14:textId="77777777" w:rsidR="005C1BE0" w:rsidRPr="00FC50EC" w:rsidRDefault="005C1BE0" w:rsidP="00E23248">
            <w:pPr>
              <w:spacing w:after="0"/>
              <w:rPr>
                <w:rFonts w:asciiTheme="minorHAnsi" w:hAnsiTheme="minorHAnsi" w:cs="Arial"/>
                <w:color w:val="000000"/>
                <w:sz w:val="24"/>
                <w:szCs w:val="24"/>
              </w:rPr>
            </w:pPr>
            <w:r w:rsidRPr="00FC50EC">
              <w:rPr>
                <w:rFonts w:asciiTheme="minorHAnsi" w:hAnsiTheme="minorHAnsi" w:cs="Arial"/>
                <w:color w:val="000000"/>
                <w:sz w:val="24"/>
                <w:szCs w:val="24"/>
              </w:rPr>
              <w:t xml:space="preserve">Wartość docelowa wskaźnika powinna zostać wykazana w podziale na płeć. </w:t>
            </w:r>
          </w:p>
          <w:p w14:paraId="14739F12" w14:textId="77777777" w:rsidR="005C1BE0" w:rsidRDefault="005C1BE0" w:rsidP="00E23248">
            <w:pPr>
              <w:spacing w:after="0"/>
              <w:rPr>
                <w:rFonts w:asciiTheme="minorHAnsi" w:hAnsiTheme="minorHAnsi" w:cs="Arial"/>
                <w:color w:val="000000"/>
                <w:sz w:val="24"/>
                <w:szCs w:val="24"/>
              </w:rPr>
            </w:pPr>
            <w:r w:rsidRPr="00FC50EC">
              <w:rPr>
                <w:rFonts w:asciiTheme="minorHAnsi" w:hAnsiTheme="minorHAnsi" w:cs="Arial"/>
                <w:color w:val="000000"/>
                <w:sz w:val="24"/>
                <w:szCs w:val="24"/>
              </w:rPr>
              <w:t xml:space="preserve">Pomiar wskaźnika następuje w momencie rozpoczęcia udziału w projekcie. </w:t>
            </w:r>
            <w:r>
              <w:rPr>
                <w:rFonts w:asciiTheme="minorHAnsi" w:hAnsiTheme="minorHAnsi" w:cs="Arial"/>
                <w:color w:val="000000"/>
                <w:sz w:val="24"/>
                <w:szCs w:val="24"/>
              </w:rPr>
              <w:t xml:space="preserve"> </w:t>
            </w:r>
            <w:r w:rsidRPr="00FC50EC">
              <w:rPr>
                <w:rFonts w:asciiTheme="minorHAnsi" w:hAnsiTheme="minorHAnsi" w:cs="Arial"/>
                <w:color w:val="000000"/>
                <w:sz w:val="24"/>
                <w:szCs w:val="24"/>
              </w:rPr>
              <w:t>Za rozpoczęcie udziału w projekcie, co do zasady, uznaje się przystąpienie do pierwszej formy wsparcia w ramach projektu.</w:t>
            </w:r>
          </w:p>
          <w:p w14:paraId="32AA3F6B" w14:textId="77777777" w:rsidR="005C1BE0" w:rsidRPr="00FC50EC" w:rsidRDefault="005C1BE0" w:rsidP="00E23248">
            <w:pPr>
              <w:spacing w:after="0"/>
              <w:rPr>
                <w:rFonts w:asciiTheme="minorHAnsi" w:hAnsiTheme="minorHAnsi" w:cs="Arial"/>
                <w:color w:val="000000"/>
                <w:sz w:val="24"/>
                <w:szCs w:val="24"/>
              </w:rPr>
            </w:pPr>
          </w:p>
          <w:p w14:paraId="484FC975" w14:textId="77777777" w:rsidR="005C1BE0" w:rsidRPr="00FC50EC" w:rsidRDefault="005C1BE0" w:rsidP="00E23248">
            <w:pPr>
              <w:spacing w:after="0"/>
              <w:rPr>
                <w:rFonts w:asciiTheme="minorHAnsi" w:hAnsiTheme="minorHAnsi" w:cs="Arial"/>
                <w:sz w:val="24"/>
                <w:szCs w:val="24"/>
                <w:u w:val="single"/>
              </w:rPr>
            </w:pPr>
            <w:r w:rsidRPr="00FC50EC">
              <w:rPr>
                <w:rFonts w:asciiTheme="minorHAnsi" w:hAnsiTheme="minorHAnsi" w:cs="Arial"/>
                <w:sz w:val="24"/>
                <w:szCs w:val="24"/>
                <w:u w:val="single"/>
              </w:rPr>
              <w:t xml:space="preserve">Przykładowe źródła danych do pomiaru wskaźnika: </w:t>
            </w:r>
          </w:p>
          <w:p w14:paraId="37F06253" w14:textId="77777777" w:rsidR="005C1BE0" w:rsidRDefault="005C1BE0" w:rsidP="00E23248">
            <w:pPr>
              <w:spacing w:after="0"/>
              <w:rPr>
                <w:rFonts w:asciiTheme="minorHAnsi" w:hAnsiTheme="minorHAnsi" w:cs="Arial"/>
                <w:sz w:val="24"/>
                <w:szCs w:val="24"/>
              </w:rPr>
            </w:pPr>
            <w:r w:rsidRPr="00FC50EC">
              <w:rPr>
                <w:rFonts w:asciiTheme="minorHAnsi" w:hAnsiTheme="minorHAnsi" w:cs="Arial"/>
                <w:sz w:val="24"/>
                <w:szCs w:val="24"/>
              </w:rPr>
              <w:t xml:space="preserve">dokumenty potwierdzające status osoby, np.: </w:t>
            </w:r>
            <w:r>
              <w:rPr>
                <w:rFonts w:asciiTheme="minorHAnsi" w:hAnsiTheme="minorHAnsi" w:cs="Arial"/>
                <w:sz w:val="24"/>
                <w:szCs w:val="24"/>
              </w:rPr>
              <w:t>dokumenty wewnętrzne OPS/ PCPR</w:t>
            </w:r>
            <w:r w:rsidRPr="00FC50EC">
              <w:rPr>
                <w:rFonts w:asciiTheme="minorHAnsi" w:hAnsiTheme="minorHAnsi" w:cs="Arial"/>
                <w:sz w:val="24"/>
                <w:szCs w:val="24"/>
              </w:rPr>
              <w:t xml:space="preserve">, oświadczenie uczestnika, że kwalifikuje się do grupy osób </w:t>
            </w:r>
            <w:r>
              <w:rPr>
                <w:rFonts w:asciiTheme="minorHAnsi" w:hAnsiTheme="minorHAnsi" w:cs="Arial"/>
                <w:sz w:val="24"/>
                <w:szCs w:val="24"/>
              </w:rPr>
              <w:t xml:space="preserve">docelowej </w:t>
            </w:r>
            <w:r w:rsidRPr="00FC50EC">
              <w:rPr>
                <w:rFonts w:asciiTheme="minorHAnsi" w:hAnsiTheme="minorHAnsi" w:cs="Arial"/>
                <w:sz w:val="24"/>
                <w:szCs w:val="24"/>
              </w:rPr>
              <w:t>(z pouczeniem o odpowiedzialności za składanie oświadczeń niezgodnych z prawdą), stosowne zaświadczenia z odpowiednich instytucji, odpowiednie orzeczenie lub inny dokume</w:t>
            </w:r>
            <w:r>
              <w:rPr>
                <w:rFonts w:asciiTheme="minorHAnsi" w:hAnsiTheme="minorHAnsi" w:cs="Arial"/>
                <w:sz w:val="24"/>
                <w:szCs w:val="24"/>
              </w:rPr>
              <w:t>nt poświadczający stan zdrowia.</w:t>
            </w:r>
          </w:p>
          <w:p w14:paraId="1BF8D54F" w14:textId="77777777" w:rsidR="005C1BE0" w:rsidRPr="00FC50EC" w:rsidRDefault="005C1BE0" w:rsidP="00E23248">
            <w:pPr>
              <w:spacing w:after="0"/>
              <w:rPr>
                <w:rFonts w:asciiTheme="minorHAnsi" w:hAnsiTheme="minorHAnsi" w:cs="Arial"/>
                <w:sz w:val="24"/>
                <w:szCs w:val="24"/>
              </w:rPr>
            </w:pPr>
          </w:p>
          <w:p w14:paraId="341BF24B" w14:textId="77777777" w:rsidR="005C1BE0" w:rsidRPr="00FC50EC" w:rsidRDefault="005C1BE0" w:rsidP="00E23248">
            <w:pPr>
              <w:spacing w:after="0"/>
              <w:rPr>
                <w:rFonts w:asciiTheme="minorHAnsi" w:hAnsiTheme="minorHAnsi" w:cs="Arial"/>
                <w:color w:val="000000"/>
                <w:sz w:val="24"/>
                <w:szCs w:val="24"/>
              </w:rPr>
            </w:pPr>
            <w:r w:rsidRPr="0000638A">
              <w:rPr>
                <w:rFonts w:asciiTheme="minorHAnsi" w:hAnsiTheme="minorHAnsi" w:cs="Arial"/>
                <w:color w:val="000000"/>
                <w:sz w:val="24"/>
                <w:szCs w:val="24"/>
                <w:u w:val="single"/>
              </w:rPr>
              <w:t>Jednostka miary</w:t>
            </w:r>
            <w:r w:rsidRPr="00FC50EC">
              <w:rPr>
                <w:rFonts w:asciiTheme="minorHAnsi" w:hAnsiTheme="minorHAnsi" w:cs="Arial"/>
                <w:color w:val="000000"/>
                <w:sz w:val="24"/>
                <w:szCs w:val="24"/>
              </w:rPr>
              <w:t xml:space="preserve"> – osoba</w:t>
            </w:r>
            <w:r>
              <w:rPr>
                <w:rFonts w:asciiTheme="minorHAnsi" w:hAnsiTheme="minorHAnsi" w:cs="Arial"/>
                <w:color w:val="000000"/>
                <w:sz w:val="24"/>
                <w:szCs w:val="24"/>
              </w:rPr>
              <w:t>.</w:t>
            </w:r>
          </w:p>
        </w:tc>
      </w:tr>
      <w:tr w:rsidR="005C1BE0" w:rsidRPr="00FC50EC" w14:paraId="44C85BFD" w14:textId="77777777" w:rsidTr="00E23248">
        <w:trPr>
          <w:trHeight w:val="1274"/>
        </w:trPr>
        <w:tc>
          <w:tcPr>
            <w:tcW w:w="1823" w:type="dxa"/>
            <w:vMerge/>
            <w:tcMar>
              <w:left w:w="98" w:type="dxa"/>
            </w:tcMar>
            <w:vAlign w:val="center"/>
          </w:tcPr>
          <w:p w14:paraId="2014B7D2" w14:textId="77777777" w:rsidR="005C1BE0" w:rsidRPr="00FC50EC" w:rsidRDefault="005C1BE0" w:rsidP="00E23248">
            <w:pPr>
              <w:spacing w:after="0"/>
              <w:rPr>
                <w:rFonts w:asciiTheme="minorHAnsi" w:hAnsiTheme="minorHAnsi" w:cs="Arial"/>
                <w:color w:val="000000"/>
                <w:sz w:val="24"/>
                <w:szCs w:val="24"/>
              </w:rPr>
            </w:pPr>
          </w:p>
        </w:tc>
        <w:tc>
          <w:tcPr>
            <w:tcW w:w="7146" w:type="dxa"/>
            <w:tcMar>
              <w:left w:w="98" w:type="dxa"/>
            </w:tcMar>
            <w:vAlign w:val="center"/>
          </w:tcPr>
          <w:p w14:paraId="55DCBEBE" w14:textId="77777777" w:rsidR="005C1BE0" w:rsidRPr="00FC50EC" w:rsidRDefault="005C1BE0" w:rsidP="00E23248">
            <w:pPr>
              <w:spacing w:after="0"/>
              <w:rPr>
                <w:rFonts w:asciiTheme="minorHAnsi" w:hAnsiTheme="minorHAnsi" w:cs="Arial"/>
                <w:b/>
                <w:bCs/>
                <w:color w:val="000000"/>
                <w:sz w:val="24"/>
                <w:szCs w:val="24"/>
              </w:rPr>
            </w:pPr>
            <w:r w:rsidRPr="00FC50EC">
              <w:rPr>
                <w:rFonts w:asciiTheme="minorHAnsi" w:hAnsiTheme="minorHAnsi" w:cs="Arial"/>
                <w:b/>
                <w:bCs/>
                <w:color w:val="000000"/>
                <w:sz w:val="24"/>
                <w:szCs w:val="24"/>
              </w:rPr>
              <w:t>Ad. 2</w:t>
            </w:r>
          </w:p>
          <w:p w14:paraId="108E557E" w14:textId="77777777" w:rsidR="005C1BE0" w:rsidRPr="007F2266" w:rsidRDefault="005C1BE0" w:rsidP="00E23248">
            <w:pPr>
              <w:spacing w:after="0"/>
              <w:rPr>
                <w:rFonts w:asciiTheme="minorHAnsi" w:hAnsiTheme="minorHAnsi" w:cs="Arial"/>
                <w:sz w:val="24"/>
                <w:szCs w:val="24"/>
                <w:lang w:eastAsia="pl-PL"/>
              </w:rPr>
            </w:pPr>
            <w:r w:rsidRPr="007F2266">
              <w:rPr>
                <w:rFonts w:asciiTheme="minorHAnsi" w:hAnsiTheme="minorHAnsi" w:cs="Arial"/>
                <w:sz w:val="24"/>
                <w:szCs w:val="24"/>
                <w:lang w:eastAsia="pl-PL"/>
              </w:rPr>
              <w:t>Za osoby z niepełnosprawnościami uznaje się osoby niepełnosprawne w świetle przepisów ustawy z dnia 27 sierpnia 1997 r. o rehabilitacji zawodowej i społecznej oraz zatrudnieniu osób niepełnosprawnych, a także osoby z zaburzeniami psychicznymi, o których mowa w ustawie z dnia 19 sierpnia 1994 r. o ochronie zdrowia psychicznego, tj. osoby z odpowiednim orzeczeniem lub innym dokumentem poświadczającym stan zdrowia.</w:t>
            </w:r>
          </w:p>
          <w:p w14:paraId="3F728DC7" w14:textId="77777777" w:rsidR="005C1BE0" w:rsidRDefault="005C1BE0" w:rsidP="00E23248">
            <w:pPr>
              <w:spacing w:after="0"/>
              <w:rPr>
                <w:rFonts w:asciiTheme="minorHAnsi" w:hAnsiTheme="minorHAnsi" w:cs="Arial"/>
                <w:color w:val="000000"/>
                <w:sz w:val="24"/>
                <w:szCs w:val="24"/>
              </w:rPr>
            </w:pPr>
            <w:r w:rsidRPr="00FC50EC">
              <w:rPr>
                <w:rFonts w:asciiTheme="minorHAnsi" w:hAnsiTheme="minorHAnsi" w:cs="Arial"/>
                <w:color w:val="000000"/>
                <w:sz w:val="24"/>
                <w:szCs w:val="24"/>
              </w:rPr>
              <w:t>Przynależność do grupy osób z niepełnosprawnościami określana jest w momencie ro</w:t>
            </w:r>
            <w:r>
              <w:rPr>
                <w:rFonts w:asciiTheme="minorHAnsi" w:hAnsiTheme="minorHAnsi" w:cs="Arial"/>
                <w:color w:val="000000"/>
                <w:sz w:val="24"/>
                <w:szCs w:val="24"/>
              </w:rPr>
              <w:t>zpoczęcia udziału w projekcie.</w:t>
            </w:r>
          </w:p>
          <w:p w14:paraId="28B5DE51" w14:textId="77777777" w:rsidR="005C1BE0" w:rsidRDefault="005C1BE0" w:rsidP="00E23248">
            <w:pPr>
              <w:spacing w:after="0"/>
              <w:rPr>
                <w:rFonts w:asciiTheme="minorHAnsi" w:hAnsiTheme="minorHAnsi" w:cs="Arial"/>
                <w:sz w:val="24"/>
                <w:szCs w:val="24"/>
              </w:rPr>
            </w:pPr>
          </w:p>
          <w:p w14:paraId="641E86CA" w14:textId="77777777" w:rsidR="005C1BE0" w:rsidRPr="0000638A" w:rsidRDefault="005C1BE0" w:rsidP="00E23248">
            <w:pPr>
              <w:spacing w:after="0"/>
              <w:rPr>
                <w:rFonts w:asciiTheme="minorHAnsi" w:hAnsiTheme="minorHAnsi" w:cs="Arial"/>
                <w:sz w:val="24"/>
                <w:szCs w:val="24"/>
                <w:u w:val="single"/>
              </w:rPr>
            </w:pPr>
            <w:r w:rsidRPr="0000638A">
              <w:rPr>
                <w:rFonts w:asciiTheme="minorHAnsi" w:hAnsiTheme="minorHAnsi" w:cs="Arial"/>
                <w:sz w:val="24"/>
                <w:szCs w:val="24"/>
                <w:u w:val="single"/>
              </w:rPr>
              <w:lastRenderedPageBreak/>
              <w:t xml:space="preserve">Przykładowe źródła danych do pomiaru wskaźnika: </w:t>
            </w:r>
          </w:p>
          <w:p w14:paraId="0225EA86" w14:textId="77777777" w:rsidR="005C1BE0" w:rsidRDefault="005C1BE0" w:rsidP="00E23248">
            <w:pPr>
              <w:spacing w:after="0"/>
              <w:rPr>
                <w:rFonts w:asciiTheme="minorHAnsi" w:hAnsiTheme="minorHAnsi" w:cs="Arial"/>
                <w:sz w:val="24"/>
                <w:szCs w:val="24"/>
              </w:rPr>
            </w:pPr>
            <w:r w:rsidRPr="004D722C">
              <w:rPr>
                <w:rFonts w:asciiTheme="minorHAnsi" w:hAnsiTheme="minorHAnsi" w:cs="Arial"/>
                <w:sz w:val="24"/>
                <w:szCs w:val="24"/>
              </w:rPr>
              <w:t>dokumenty potwierdzające status osoby (np.: odpowiednie orzeczenie lub inny dokument poświadczający stan zdrowia itp.).</w:t>
            </w:r>
          </w:p>
          <w:p w14:paraId="03A2C2D1" w14:textId="77777777" w:rsidR="005C1BE0" w:rsidRPr="00FC50EC" w:rsidRDefault="005C1BE0" w:rsidP="00E23248">
            <w:pPr>
              <w:spacing w:after="0"/>
              <w:rPr>
                <w:rFonts w:asciiTheme="minorHAnsi" w:hAnsiTheme="minorHAnsi" w:cs="Arial"/>
                <w:sz w:val="24"/>
                <w:szCs w:val="24"/>
              </w:rPr>
            </w:pPr>
          </w:p>
          <w:p w14:paraId="16187EE2" w14:textId="77777777" w:rsidR="005C1BE0" w:rsidRPr="00FC50EC" w:rsidRDefault="005C1BE0" w:rsidP="00E23248">
            <w:pPr>
              <w:spacing w:after="0"/>
              <w:rPr>
                <w:rFonts w:asciiTheme="minorHAnsi" w:hAnsiTheme="minorHAnsi" w:cs="Arial"/>
                <w:color w:val="000000"/>
                <w:sz w:val="24"/>
                <w:szCs w:val="24"/>
              </w:rPr>
            </w:pPr>
            <w:r w:rsidRPr="0000638A">
              <w:rPr>
                <w:rFonts w:asciiTheme="minorHAnsi" w:hAnsiTheme="minorHAnsi" w:cs="Arial"/>
                <w:color w:val="000000"/>
                <w:sz w:val="24"/>
                <w:szCs w:val="24"/>
                <w:u w:val="single"/>
              </w:rPr>
              <w:t>Jednostka miary</w:t>
            </w:r>
            <w:r w:rsidRPr="00FC50EC">
              <w:rPr>
                <w:rFonts w:asciiTheme="minorHAnsi" w:hAnsiTheme="minorHAnsi" w:cs="Arial"/>
                <w:color w:val="000000"/>
                <w:sz w:val="24"/>
                <w:szCs w:val="24"/>
              </w:rPr>
              <w:t xml:space="preserve"> </w:t>
            </w:r>
            <w:r>
              <w:rPr>
                <w:rFonts w:asciiTheme="minorHAnsi" w:hAnsiTheme="minorHAnsi" w:cs="Arial"/>
                <w:color w:val="000000"/>
                <w:sz w:val="24"/>
                <w:szCs w:val="24"/>
              </w:rPr>
              <w:t>–</w:t>
            </w:r>
            <w:r w:rsidRPr="00FC50EC">
              <w:rPr>
                <w:rFonts w:asciiTheme="minorHAnsi" w:hAnsiTheme="minorHAnsi" w:cs="Arial"/>
                <w:color w:val="000000"/>
                <w:sz w:val="24"/>
                <w:szCs w:val="24"/>
              </w:rPr>
              <w:t xml:space="preserve"> osoba</w:t>
            </w:r>
            <w:r>
              <w:rPr>
                <w:rFonts w:asciiTheme="minorHAnsi" w:hAnsiTheme="minorHAnsi" w:cs="Arial"/>
                <w:color w:val="000000"/>
                <w:sz w:val="24"/>
                <w:szCs w:val="24"/>
              </w:rPr>
              <w:t>.</w:t>
            </w:r>
          </w:p>
        </w:tc>
      </w:tr>
    </w:tbl>
    <w:p w14:paraId="557DD6D5" w14:textId="77777777" w:rsidR="005C1BE0" w:rsidRPr="00FC50EC" w:rsidRDefault="005C1BE0" w:rsidP="005C1BE0">
      <w:pPr>
        <w:spacing w:after="0"/>
        <w:rPr>
          <w:rFonts w:asciiTheme="minorHAnsi" w:hAnsiTheme="minorHAnsi" w:cs="Arial"/>
          <w:sz w:val="24"/>
          <w:szCs w:val="24"/>
        </w:rPr>
      </w:pPr>
    </w:p>
    <w:p w14:paraId="57A78A56" w14:textId="77777777" w:rsidR="005C1BE0" w:rsidRDefault="005C1BE0" w:rsidP="005C1BE0">
      <w:pPr>
        <w:spacing w:after="0"/>
        <w:rPr>
          <w:rFonts w:asciiTheme="minorHAnsi" w:hAnsiTheme="minorHAnsi" w:cs="Arial"/>
          <w:sz w:val="24"/>
          <w:szCs w:val="24"/>
        </w:rPr>
      </w:pPr>
      <w:r w:rsidRPr="00FC50EC">
        <w:rPr>
          <w:rFonts w:asciiTheme="minorHAnsi" w:hAnsiTheme="minorHAnsi" w:cs="Arial"/>
          <w:sz w:val="24"/>
          <w:szCs w:val="24"/>
        </w:rPr>
        <w:t>Określając sposób pomiaru zasadne jest wskazanie m.in. osoby odpowiedzialnej za pomiar, określenie częstotliwości pomiaru i wskazanie sposobu pomiaru np. analiza dokumentów źródłowych.</w:t>
      </w:r>
    </w:p>
    <w:p w14:paraId="5172E0BB" w14:textId="77777777" w:rsidR="005C1BE0" w:rsidRPr="00FC50EC" w:rsidRDefault="005C1BE0" w:rsidP="005C1BE0">
      <w:pPr>
        <w:spacing w:after="0"/>
        <w:rPr>
          <w:rFonts w:asciiTheme="minorHAnsi" w:hAnsiTheme="minorHAnsi" w:cs="Arial"/>
          <w:sz w:val="24"/>
          <w:szCs w:val="24"/>
        </w:rPr>
      </w:pPr>
    </w:p>
    <w:p w14:paraId="3F243775" w14:textId="77777777" w:rsidR="005C1BE0" w:rsidRPr="00FF2E93" w:rsidRDefault="005C1BE0" w:rsidP="005C1BE0">
      <w:pPr>
        <w:autoSpaceDE w:val="0"/>
        <w:autoSpaceDN w:val="0"/>
        <w:adjustRightInd w:val="0"/>
        <w:spacing w:after="0"/>
        <w:rPr>
          <w:rFonts w:asciiTheme="minorHAnsi" w:eastAsia="Calibri" w:hAnsiTheme="minorHAnsi" w:cs="Arial"/>
          <w:sz w:val="24"/>
          <w:szCs w:val="24"/>
        </w:rPr>
      </w:pPr>
      <w:r w:rsidRPr="00FC50EC">
        <w:rPr>
          <w:rFonts w:asciiTheme="minorHAnsi" w:eastAsia="Calibri" w:hAnsiTheme="minorHAns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w:t>
      </w:r>
      <w:r w:rsidRPr="00FF2E93">
        <w:rPr>
          <w:rFonts w:asciiTheme="minorHAnsi" w:eastAsia="Calibri" w:hAnsiTheme="minorHAnsi" w:cs="Arial"/>
          <w:sz w:val="24"/>
          <w:szCs w:val="24"/>
        </w:rPr>
        <w:t xml:space="preserve"> jako uczestnika projektu, a tym samym powiązanych z nim wskaźników produktu i rezultatu.</w:t>
      </w:r>
    </w:p>
    <w:p w14:paraId="6B704EF4" w14:textId="77777777" w:rsidR="005C1BE0" w:rsidRPr="00FF2E93" w:rsidRDefault="005C1BE0" w:rsidP="005C1BE0">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4E91E378" w14:textId="77777777" w:rsidR="005C1BE0" w:rsidRPr="00FF2E93" w:rsidRDefault="005C1BE0" w:rsidP="005C1BE0">
      <w:pPr>
        <w:spacing w:before="120" w:after="120"/>
        <w:rPr>
          <w:rFonts w:asciiTheme="minorHAnsi" w:hAnsiTheme="minorHAnsi" w:cs="Arial"/>
          <w:sz w:val="24"/>
          <w:szCs w:val="24"/>
        </w:rPr>
      </w:pPr>
      <w:r w:rsidRPr="00FF2E93">
        <w:rPr>
          <w:rFonts w:asciiTheme="minorHAnsi" w:eastAsia="Calibri" w:hAnsiTheme="minorHAnsi" w:cs="Arial"/>
          <w:sz w:val="24"/>
          <w:szCs w:val="24"/>
          <w:lang w:eastAsia="pl-PL"/>
        </w:rPr>
        <w:t xml:space="preserve">Na poziomie projektu, obok obligatoryjnych wskaźników, wnioskodawca może założyć wskaźniki uwzględniające specyfikę danego projektu. Określone przez </w:t>
      </w:r>
      <w:r>
        <w:rPr>
          <w:rFonts w:asciiTheme="minorHAnsi" w:eastAsia="Calibri" w:hAnsiTheme="minorHAnsi" w:cs="Arial"/>
          <w:sz w:val="24"/>
          <w:szCs w:val="24"/>
          <w:lang w:eastAsia="pl-PL"/>
        </w:rPr>
        <w:t>w</w:t>
      </w:r>
      <w:r w:rsidRPr="00FF2E93">
        <w:rPr>
          <w:rFonts w:asciiTheme="minorHAnsi" w:eastAsia="Calibri" w:hAnsiTheme="minorHAnsi" w:cs="Arial"/>
          <w:sz w:val="24"/>
          <w:szCs w:val="24"/>
          <w:lang w:eastAsia="pl-PL"/>
        </w:rPr>
        <w:t xml:space="preserve">nioskodawcę specyficzne wskaźniki będą podlegać monitorowaniu jedynie na poziomie projektu ze względu na brak możliwości ich agregowania i porównania pomiędzy projektami. </w:t>
      </w:r>
    </w:p>
    <w:p w14:paraId="5AB8E2E1"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31" w:name="_Toc483389501"/>
      <w:r w:rsidRPr="00FF2E93">
        <w:rPr>
          <w:rFonts w:asciiTheme="minorHAnsi" w:hAnsiTheme="minorHAnsi" w:cs="Arial"/>
          <w:b/>
          <w:sz w:val="24"/>
          <w:szCs w:val="24"/>
        </w:rPr>
        <w:t>Zasady finansowania</w:t>
      </w:r>
      <w:bookmarkEnd w:id="31"/>
    </w:p>
    <w:p w14:paraId="01E4C090" w14:textId="77777777" w:rsidR="00C30CA0" w:rsidRPr="00A14D3F" w:rsidRDefault="00C30CA0" w:rsidP="00A14D3F">
      <w:pPr>
        <w:rPr>
          <w:sz w:val="24"/>
          <w:szCs w:val="24"/>
        </w:rPr>
      </w:pPr>
      <w:r w:rsidRPr="00A14D3F">
        <w:rPr>
          <w:sz w:val="24"/>
          <w:szCs w:val="24"/>
        </w:rPr>
        <w:t>Zasady finansowania projektu określa umowa o dofinansowanie projektu oraz SzOOP 2014-2020. Warunki i procedury dotyczące kwalifikowalności wydatków są określone w Wytycznych w zakresie kwalifikowalności</w:t>
      </w:r>
      <w:r w:rsidR="00D6548B" w:rsidRPr="00A14D3F">
        <w:rPr>
          <w:sz w:val="24"/>
          <w:szCs w:val="24"/>
        </w:rPr>
        <w:t xml:space="preserve"> wydatków</w:t>
      </w:r>
      <w:r w:rsidRPr="00A14D3F">
        <w:rPr>
          <w:sz w:val="24"/>
          <w:szCs w:val="24"/>
        </w:rPr>
        <w:t>.</w:t>
      </w:r>
    </w:p>
    <w:p w14:paraId="3FBBFA3A" w14:textId="77777777" w:rsidR="00C30CA0" w:rsidRPr="00FF2E93" w:rsidRDefault="00C30CA0" w:rsidP="00A4053A">
      <w:pPr>
        <w:pStyle w:val="Akapitzlist"/>
        <w:keepNext/>
        <w:numPr>
          <w:ilvl w:val="1"/>
          <w:numId w:val="45"/>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2" w:name="_Toc431974580"/>
      <w:bookmarkStart w:id="33" w:name="_Toc483389502"/>
      <w:bookmarkEnd w:id="32"/>
      <w:r w:rsidRPr="00FF2E93">
        <w:rPr>
          <w:rFonts w:asciiTheme="minorHAnsi" w:hAnsiTheme="minorHAnsi" w:cs="Arial"/>
          <w:b/>
          <w:sz w:val="24"/>
          <w:szCs w:val="24"/>
        </w:rPr>
        <w:t>Wkład własny</w:t>
      </w:r>
      <w:bookmarkEnd w:id="33"/>
    </w:p>
    <w:p w14:paraId="297B5977" w14:textId="09AD90DC" w:rsidR="00C30CA0" w:rsidRPr="00A14D3F" w:rsidRDefault="00C30CA0" w:rsidP="00A14D3F">
      <w:pPr>
        <w:rPr>
          <w:sz w:val="24"/>
          <w:szCs w:val="24"/>
        </w:rPr>
      </w:pPr>
      <w:r w:rsidRPr="00A14D3F">
        <w:rPr>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w:t>
      </w:r>
      <w:r w:rsidR="00480E9F">
        <w:rPr>
          <w:sz w:val="24"/>
          <w:szCs w:val="24"/>
        </w:rPr>
        <w:t>,</w:t>
      </w:r>
      <w:r w:rsidRPr="00A14D3F">
        <w:rPr>
          <w:sz w:val="24"/>
          <w:szCs w:val="24"/>
        </w:rPr>
        <w:t xml:space="preserve"> a kwotą dofinansowania przekazaną wnioskodawcy, zgodnie z poziomem dofinansowania dla projektu, rozumianą jako procent dofinansowania wydatków kwalifikowalnych.</w:t>
      </w:r>
    </w:p>
    <w:p w14:paraId="7C240544" w14:textId="305FEED5" w:rsidR="00C30CA0" w:rsidRPr="00FF2E93" w:rsidRDefault="00C30CA0" w:rsidP="00A8131A">
      <w:pPr>
        <w:widowControl w:val="0"/>
        <w:tabs>
          <w:tab w:val="left" w:pos="461"/>
        </w:tabs>
        <w:spacing w:before="120" w:after="120"/>
        <w:ind w:right="110"/>
        <w:rPr>
          <w:rFonts w:asciiTheme="minorHAnsi" w:hAnsiTheme="minorHAnsi" w:cs="Arial"/>
          <w:sz w:val="24"/>
          <w:szCs w:val="24"/>
        </w:rPr>
      </w:pPr>
      <w:r w:rsidRPr="00FF2E93">
        <w:rPr>
          <w:rFonts w:asciiTheme="minorHAnsi" w:hAnsiTheme="minorHAnsi" w:cs="Arial"/>
          <w:b/>
          <w:sz w:val="24"/>
          <w:szCs w:val="24"/>
        </w:rPr>
        <w:t>Minimalny udział wkładu własnego</w:t>
      </w:r>
      <w:r w:rsidRPr="00FF2E93">
        <w:rPr>
          <w:rFonts w:asciiTheme="minorHAnsi" w:hAnsiTheme="minorHAnsi" w:cs="Arial"/>
          <w:sz w:val="24"/>
          <w:szCs w:val="24"/>
        </w:rPr>
        <w:t xml:space="preserve"> wnioskodawcy w finansowaniu wydatków </w:t>
      </w:r>
      <w:r w:rsidRPr="00FF2E93">
        <w:rPr>
          <w:rFonts w:asciiTheme="minorHAnsi" w:hAnsiTheme="minorHAnsi" w:cs="Arial"/>
          <w:sz w:val="24"/>
          <w:szCs w:val="24"/>
        </w:rPr>
        <w:lastRenderedPageBreak/>
        <w:t xml:space="preserve">kwalifikowalnych projektu w ramach konkursu wynosi </w:t>
      </w:r>
      <w:r w:rsidRPr="00FF2E93">
        <w:rPr>
          <w:rFonts w:asciiTheme="minorHAnsi" w:hAnsiTheme="minorHAnsi" w:cs="Arial"/>
          <w:b/>
          <w:sz w:val="24"/>
          <w:szCs w:val="24"/>
        </w:rPr>
        <w:t>1</w:t>
      </w:r>
      <w:r w:rsidR="00245E94">
        <w:rPr>
          <w:rFonts w:asciiTheme="minorHAnsi" w:hAnsiTheme="minorHAnsi" w:cs="Arial"/>
          <w:b/>
          <w:sz w:val="24"/>
          <w:szCs w:val="24"/>
        </w:rPr>
        <w:t>5</w:t>
      </w:r>
      <w:r w:rsidRPr="00FF2E93">
        <w:rPr>
          <w:rFonts w:asciiTheme="minorHAnsi" w:hAnsiTheme="minorHAnsi" w:cs="Arial"/>
          <w:b/>
          <w:sz w:val="24"/>
          <w:szCs w:val="24"/>
        </w:rPr>
        <w:t>,00% wartości projektu</w:t>
      </w:r>
      <w:r w:rsidRPr="00FF2E93">
        <w:rPr>
          <w:rFonts w:asciiTheme="minorHAnsi" w:hAnsiTheme="minorHAnsi" w:cs="Arial"/>
          <w:sz w:val="24"/>
          <w:szCs w:val="24"/>
        </w:rPr>
        <w:t>.</w:t>
      </w:r>
    </w:p>
    <w:p w14:paraId="0CEAF625" w14:textId="7777777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Wkład własny może być wnoszony w formie:</w:t>
      </w:r>
    </w:p>
    <w:p w14:paraId="2CF1A769" w14:textId="77777777" w:rsidR="00C30CA0" w:rsidRPr="00FF2E93" w:rsidRDefault="00C30CA0" w:rsidP="00A8131A">
      <w:pPr>
        <w:numPr>
          <w:ilvl w:val="0"/>
          <w:numId w:val="8"/>
        </w:numPr>
        <w:spacing w:after="0"/>
        <w:ind w:left="284" w:hanging="284"/>
        <w:rPr>
          <w:rFonts w:asciiTheme="minorHAnsi" w:hAnsiTheme="minorHAnsi" w:cs="Arial"/>
          <w:sz w:val="24"/>
          <w:szCs w:val="24"/>
        </w:rPr>
      </w:pPr>
      <w:r w:rsidRPr="00FF2E93">
        <w:rPr>
          <w:rFonts w:asciiTheme="minorHAnsi" w:hAnsiTheme="minorHAnsi" w:cs="Arial"/>
          <w:sz w:val="24"/>
          <w:szCs w:val="24"/>
        </w:rPr>
        <w:t>niepieniężnej,</w:t>
      </w:r>
    </w:p>
    <w:p w14:paraId="4DB022F0" w14:textId="77777777" w:rsidR="00C30CA0" w:rsidRPr="00FF2E93" w:rsidRDefault="00C30CA0" w:rsidP="00A8131A">
      <w:pPr>
        <w:spacing w:after="0"/>
        <w:ind w:left="284"/>
        <w:rPr>
          <w:rFonts w:asciiTheme="minorHAnsi" w:hAnsiTheme="minorHAnsi" w:cs="Arial"/>
          <w:sz w:val="24"/>
          <w:szCs w:val="24"/>
        </w:rPr>
      </w:pPr>
      <w:r w:rsidRPr="00FF2E93">
        <w:rPr>
          <w:rFonts w:asciiTheme="minorHAnsi" w:hAnsiTheme="minorHAnsi" w:cs="Arial"/>
          <w:sz w:val="24"/>
          <w:szCs w:val="24"/>
        </w:rPr>
        <w:t>lub</w:t>
      </w:r>
    </w:p>
    <w:p w14:paraId="79392913" w14:textId="77777777" w:rsidR="00C30CA0" w:rsidRPr="00FF2E93" w:rsidRDefault="00C30CA0" w:rsidP="00A8131A">
      <w:pPr>
        <w:numPr>
          <w:ilvl w:val="0"/>
          <w:numId w:val="8"/>
        </w:numPr>
        <w:spacing w:after="0"/>
        <w:ind w:left="284" w:hanging="284"/>
        <w:rPr>
          <w:rFonts w:asciiTheme="minorHAnsi" w:hAnsiTheme="minorHAnsi" w:cs="Arial"/>
          <w:sz w:val="24"/>
          <w:szCs w:val="24"/>
        </w:rPr>
      </w:pPr>
      <w:r w:rsidRPr="00FF2E93">
        <w:rPr>
          <w:rFonts w:asciiTheme="minorHAnsi" w:hAnsiTheme="minorHAnsi" w:cs="Arial"/>
          <w:sz w:val="24"/>
          <w:szCs w:val="24"/>
        </w:rPr>
        <w:t xml:space="preserve">finansowej, </w:t>
      </w:r>
    </w:p>
    <w:p w14:paraId="20E9C094"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14:paraId="428DBF36"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Zaangażowanie wkładu </w:t>
      </w:r>
      <w:r w:rsidRPr="00FF2E93">
        <w:rPr>
          <w:rFonts w:asciiTheme="minorHAnsi" w:hAnsiTheme="minorHAnsi" w:cs="Arial"/>
          <w:b/>
          <w:sz w:val="24"/>
          <w:szCs w:val="24"/>
        </w:rPr>
        <w:t>niepieniężnego</w:t>
      </w:r>
      <w:r w:rsidRPr="00FF2E93">
        <w:rPr>
          <w:rFonts w:asciiTheme="minorHAnsi" w:hAnsiTheme="minorHAnsi" w:cs="Arial"/>
          <w:sz w:val="24"/>
          <w:szCs w:val="24"/>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0"/>
      </w:tblGrid>
      <w:tr w:rsidR="00C30CA0" w:rsidRPr="00FF2E93" w14:paraId="3E4122EB" w14:textId="77777777" w:rsidTr="00C1469F">
        <w:tc>
          <w:tcPr>
            <w:tcW w:w="2274" w:type="dxa"/>
            <w:tcMar>
              <w:left w:w="16" w:type="dxa"/>
            </w:tcMar>
          </w:tcPr>
          <w:p w14:paraId="52ED6577" w14:textId="77777777" w:rsidR="00C30CA0" w:rsidRPr="00FF2E93" w:rsidRDefault="00C30CA0" w:rsidP="00A8131A">
            <w:pPr>
              <w:spacing w:before="120" w:after="120"/>
              <w:ind w:left="1498" w:hanging="799"/>
              <w:rPr>
                <w:rFonts w:asciiTheme="minorHAnsi" w:hAnsiTheme="minorHAnsi" w:cs="Arial"/>
                <w:b/>
                <w:bCs/>
                <w:iCs/>
                <w:sz w:val="24"/>
                <w:szCs w:val="24"/>
              </w:rPr>
            </w:pPr>
            <w:r w:rsidRPr="00FF2E93">
              <w:rPr>
                <w:rFonts w:asciiTheme="minorHAnsi" w:hAnsiTheme="minorHAnsi" w:cs="Arial"/>
                <w:b/>
                <w:bCs/>
                <w:iCs/>
                <w:sz w:val="24"/>
                <w:szCs w:val="24"/>
              </w:rPr>
              <w:t>Koszt</w:t>
            </w:r>
          </w:p>
        </w:tc>
        <w:tc>
          <w:tcPr>
            <w:tcW w:w="6780" w:type="dxa"/>
            <w:tcMar>
              <w:left w:w="16" w:type="dxa"/>
            </w:tcMar>
          </w:tcPr>
          <w:p w14:paraId="785A60D1" w14:textId="77777777" w:rsidR="00C30CA0" w:rsidRPr="00FF2E93" w:rsidRDefault="00C30CA0" w:rsidP="00A8131A">
            <w:pPr>
              <w:spacing w:before="120" w:after="120"/>
              <w:ind w:left="1969"/>
              <w:rPr>
                <w:rFonts w:asciiTheme="minorHAnsi" w:hAnsiTheme="minorHAnsi" w:cs="Arial"/>
                <w:b/>
                <w:bCs/>
                <w:iCs/>
                <w:sz w:val="24"/>
                <w:szCs w:val="24"/>
              </w:rPr>
            </w:pPr>
            <w:r w:rsidRPr="00FF2E93">
              <w:rPr>
                <w:rFonts w:asciiTheme="minorHAnsi" w:hAnsiTheme="minorHAnsi" w:cs="Arial"/>
                <w:b/>
                <w:bCs/>
                <w:iCs/>
                <w:sz w:val="24"/>
                <w:szCs w:val="24"/>
              </w:rPr>
              <w:t>Zasady wnoszenia wkładu</w:t>
            </w:r>
          </w:p>
        </w:tc>
      </w:tr>
      <w:tr w:rsidR="00C30CA0" w:rsidRPr="00FF2E93" w14:paraId="6B1FAA00" w14:textId="77777777" w:rsidTr="00C1469F">
        <w:tc>
          <w:tcPr>
            <w:tcW w:w="2274" w:type="dxa"/>
            <w:tcMar>
              <w:left w:w="16" w:type="dxa"/>
            </w:tcMar>
          </w:tcPr>
          <w:p w14:paraId="63E567E9"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udostępnianie/ użyczanie budynków, pomieszczeń, urządzeń, wyposażenia na potrzeby projektu (będących w posiadaniu danego podmiotu)</w:t>
            </w:r>
          </w:p>
        </w:tc>
        <w:tc>
          <w:tcPr>
            <w:tcW w:w="6780" w:type="dxa"/>
            <w:tcMar>
              <w:left w:w="16" w:type="dxa"/>
            </w:tcMar>
          </w:tcPr>
          <w:p w14:paraId="72D04DF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14:paraId="3C4C6515" w14:textId="2BFA0958"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wykorzystania nieruchomości na rzecz projektu jej wartość nie przekracza wartości rynkowej. </w:t>
            </w:r>
            <w:r w:rsidRPr="00FF2E93">
              <w:rPr>
                <w:rFonts w:asciiTheme="minorHAnsi" w:hAnsiTheme="minorHAnsi" w:cs="Arial"/>
                <w:sz w:val="24"/>
                <w:szCs w:val="24"/>
                <w:lang w:eastAsia="pl-PL"/>
              </w:rPr>
              <w:t>Ponadto wartość nieruchomości jest potwierdzona operatem szacunkowym sporządzonym przez uprawnionego rzeczoznawcę zgodnie z przepisami ustawy z dnia 21 sierpnia 1997 r. o gospo</w:t>
            </w:r>
            <w:r w:rsidR="00CB29A1">
              <w:rPr>
                <w:rFonts w:asciiTheme="minorHAnsi" w:hAnsiTheme="minorHAnsi" w:cs="Arial"/>
                <w:sz w:val="24"/>
                <w:szCs w:val="24"/>
                <w:lang w:eastAsia="pl-PL"/>
              </w:rPr>
              <w:t>darce nieruchomościami (Dz. U.</w:t>
            </w:r>
            <w:r w:rsidR="00B6377A">
              <w:rPr>
                <w:rFonts w:asciiTheme="minorHAnsi" w:hAnsiTheme="minorHAnsi" w:cs="Arial"/>
                <w:sz w:val="24"/>
                <w:szCs w:val="24"/>
                <w:lang w:eastAsia="pl-PL"/>
              </w:rPr>
              <w:t xml:space="preserve"> 2015, poz. 782, z późn.</w:t>
            </w:r>
            <w:r w:rsidRPr="00FF2E93">
              <w:rPr>
                <w:rFonts w:asciiTheme="minorHAnsi" w:hAnsiTheme="minorHAnsi" w:cs="Arial"/>
                <w:sz w:val="24"/>
                <w:szCs w:val="24"/>
                <w:lang w:eastAsia="pl-PL"/>
              </w:rPr>
              <w:t xml:space="preserve"> zm.) – aktualnym w momencie złożenia rozliczającego go wniosku o płatność;</w:t>
            </w:r>
          </w:p>
          <w:p w14:paraId="59CEBAC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wydatki poniesione na wycenę wkładu niepieniężnego są kwalifikowane;</w:t>
            </w:r>
          </w:p>
          <w:p w14:paraId="554FC367" w14:textId="74C89FD5" w:rsidR="007F2266" w:rsidRPr="007F2266" w:rsidRDefault="007F2266" w:rsidP="007F2266">
            <w:pPr>
              <w:numPr>
                <w:ilvl w:val="0"/>
                <w:numId w:val="12"/>
              </w:numPr>
              <w:spacing w:before="120" w:after="120"/>
              <w:ind w:left="262" w:hanging="262"/>
              <w:rPr>
                <w:rFonts w:cs="Arial"/>
                <w:sz w:val="24"/>
                <w:szCs w:val="24"/>
              </w:rPr>
            </w:pPr>
            <w:r w:rsidRPr="00F72208">
              <w:rPr>
                <w:rFonts w:cs="Arial"/>
                <w:sz w:val="24"/>
                <w:szCs w:val="24"/>
              </w:rPr>
              <w:t xml:space="preserve">wkładem własnym nie zawsze jest cała nieruchomość, mogą być to np. sale, których wartość wycenia się jako koszt </w:t>
            </w:r>
            <w:r>
              <w:rPr>
                <w:rFonts w:cs="Arial"/>
                <w:sz w:val="24"/>
                <w:szCs w:val="24"/>
              </w:rPr>
              <w:t>amortyzacji lub wynajmu (stawkę może określić np. cennik danej instytucji)</w:t>
            </w:r>
            <w:r w:rsidR="00693A0E">
              <w:rPr>
                <w:rFonts w:cs="Arial"/>
                <w:sz w:val="24"/>
                <w:szCs w:val="24"/>
              </w:rPr>
              <w:t>;</w:t>
            </w:r>
          </w:p>
          <w:p w14:paraId="64E2C801"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brak możliwości wykazania wkładu własnego niepieniężnego, który w ciągu 7 poprzednich lat (10 w przypadku nieruchomości) był współfinansowany ze środków unijnych lub/ oraz dotacji z krajowych środków publicznych. </w:t>
            </w:r>
          </w:p>
        </w:tc>
      </w:tr>
      <w:tr w:rsidR="00C30CA0" w:rsidRPr="00FF2E93" w14:paraId="70B5C1A3" w14:textId="77777777" w:rsidTr="00C1469F">
        <w:tc>
          <w:tcPr>
            <w:tcW w:w="2274" w:type="dxa"/>
            <w:tcMar>
              <w:left w:w="16" w:type="dxa"/>
            </w:tcMar>
          </w:tcPr>
          <w:p w14:paraId="38C9A17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świadczenia wykonywane przez wolontariuszy na </w:t>
            </w:r>
            <w:r w:rsidRPr="00FF2E93">
              <w:rPr>
                <w:rFonts w:asciiTheme="minorHAnsi" w:hAnsiTheme="minorHAnsi" w:cs="Arial"/>
                <w:sz w:val="24"/>
                <w:szCs w:val="24"/>
              </w:rPr>
              <w:lastRenderedPageBreak/>
              <w:t xml:space="preserve">podstawie </w:t>
            </w:r>
            <w:r w:rsidRPr="00FF2E93">
              <w:rPr>
                <w:rFonts w:asciiTheme="minorHAnsi" w:hAnsiTheme="minorHAnsi" w:cs="Arial"/>
                <w:bCs/>
                <w:iCs/>
                <w:sz w:val="24"/>
                <w:szCs w:val="24"/>
              </w:rPr>
              <w:t xml:space="preserve">ustawy </w:t>
            </w:r>
            <w:r w:rsidR="00CB29A1">
              <w:rPr>
                <w:rFonts w:asciiTheme="minorHAnsi" w:hAnsiTheme="minorHAnsi" w:cs="Arial"/>
                <w:bCs/>
                <w:iCs/>
                <w:sz w:val="24"/>
                <w:szCs w:val="24"/>
              </w:rPr>
              <w:br/>
            </w:r>
            <w:r w:rsidRPr="00FF2E93">
              <w:rPr>
                <w:rFonts w:asciiTheme="minorHAnsi" w:hAnsiTheme="minorHAnsi" w:cs="Arial"/>
                <w:sz w:val="24"/>
                <w:szCs w:val="24"/>
                <w:lang w:eastAsia="pl-PL"/>
              </w:rPr>
              <w:t>z dnia 24 kwietnia 2003 r. o działalności pożytk</w:t>
            </w:r>
            <w:r w:rsidR="00CB29A1">
              <w:rPr>
                <w:rFonts w:asciiTheme="minorHAnsi" w:hAnsiTheme="minorHAnsi" w:cs="Arial"/>
                <w:sz w:val="24"/>
                <w:szCs w:val="24"/>
                <w:lang w:eastAsia="pl-PL"/>
              </w:rPr>
              <w:t xml:space="preserve">u publicznego </w:t>
            </w:r>
            <w:r w:rsidR="00CB29A1">
              <w:rPr>
                <w:rFonts w:asciiTheme="minorHAnsi" w:hAnsiTheme="minorHAnsi" w:cs="Arial"/>
                <w:sz w:val="24"/>
                <w:szCs w:val="24"/>
                <w:lang w:eastAsia="pl-PL"/>
              </w:rPr>
              <w:br/>
              <w:t>i o wolontariacie</w:t>
            </w:r>
          </w:p>
        </w:tc>
        <w:tc>
          <w:tcPr>
            <w:tcW w:w="6780" w:type="dxa"/>
            <w:tcMar>
              <w:left w:w="16" w:type="dxa"/>
            </w:tcMar>
          </w:tcPr>
          <w:p w14:paraId="2A43EF3B"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lastRenderedPageBreak/>
              <w:t>wolontariusz musi być świadomy charakteru swojego udziału w realizacji projektu (tzn. świadomy nieodpłatnego udziału);</w:t>
            </w:r>
          </w:p>
          <w:p w14:paraId="0B3D693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lastRenderedPageBreak/>
              <w:t>należy zdefiniować rodzaj wykonywanej przez wolontariusza nieodpłatnej pracy (określić jego stanowisko w projekcie); zadania wykonywane i wykazywane przez wolontariusza muszą być zgodne z tytułem jego nieodpłatnej pracy (stanowiska);</w:t>
            </w:r>
          </w:p>
          <w:p w14:paraId="20B7C34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44CC67C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C30CA0" w:rsidRPr="00FF2E93" w14:paraId="70F26152" w14:textId="77777777" w:rsidTr="00C1469F">
        <w:tc>
          <w:tcPr>
            <w:tcW w:w="2274" w:type="dxa"/>
            <w:tcMar>
              <w:left w:w="16" w:type="dxa"/>
            </w:tcMar>
          </w:tcPr>
          <w:p w14:paraId="07D27897" w14:textId="77777777" w:rsidR="00C30CA0" w:rsidRPr="00FF2E93" w:rsidRDefault="00C30CA0" w:rsidP="00A8131A">
            <w:pPr>
              <w:spacing w:before="120" w:after="120"/>
              <w:ind w:firstLine="19"/>
              <w:rPr>
                <w:rFonts w:asciiTheme="minorHAnsi" w:hAnsiTheme="minorHAnsi" w:cs="Arial"/>
                <w:sz w:val="24"/>
                <w:szCs w:val="24"/>
              </w:rPr>
            </w:pPr>
            <w:r w:rsidRPr="00FF2E93">
              <w:rPr>
                <w:rFonts w:asciiTheme="minorHAnsi" w:hAnsiTheme="minorHAnsi" w:cs="Arial"/>
                <w:sz w:val="24"/>
                <w:szCs w:val="24"/>
              </w:rPr>
              <w:lastRenderedPageBreak/>
              <w:t>wkład niepieniężny w innej formie</w:t>
            </w:r>
          </w:p>
        </w:tc>
        <w:tc>
          <w:tcPr>
            <w:tcW w:w="6780" w:type="dxa"/>
            <w:tcMar>
              <w:left w:w="16" w:type="dxa"/>
            </w:tcMar>
          </w:tcPr>
          <w:p w14:paraId="3068DB66" w14:textId="77777777" w:rsidR="00C30CA0" w:rsidRPr="0057701E"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 xml:space="preserve">wartość wkładu niepieniężnego powinna być potwierdzona dokumentami o wartości dowodowej równoważnej </w:t>
            </w:r>
            <w:r w:rsidRPr="0057701E">
              <w:rPr>
                <w:rFonts w:asciiTheme="minorHAnsi" w:hAnsiTheme="minorHAnsi" w:cs="Arial"/>
                <w:bCs/>
                <w:sz w:val="24"/>
                <w:szCs w:val="24"/>
              </w:rPr>
              <w:t xml:space="preserve">fakturom </w:t>
            </w:r>
            <w:r w:rsidRPr="0057701E">
              <w:rPr>
                <w:rFonts w:asciiTheme="minorHAnsi" w:hAnsiTheme="minorHAnsi" w:cs="Arial"/>
                <w:b/>
                <w:bCs/>
                <w:sz w:val="24"/>
                <w:szCs w:val="24"/>
              </w:rPr>
              <w:t>z zastrzeżeniem spełnienia wszy</w:t>
            </w:r>
            <w:r w:rsidR="00D6548B" w:rsidRPr="0057701E">
              <w:rPr>
                <w:rFonts w:asciiTheme="minorHAnsi" w:hAnsiTheme="minorHAnsi" w:cs="Arial"/>
                <w:b/>
                <w:bCs/>
                <w:sz w:val="24"/>
                <w:szCs w:val="24"/>
              </w:rPr>
              <w:t>stkich warunków wymienionych w Podrozdziale</w:t>
            </w:r>
            <w:r w:rsidRPr="0057701E">
              <w:rPr>
                <w:rFonts w:asciiTheme="minorHAnsi" w:hAnsiTheme="minorHAnsi" w:cs="Arial"/>
                <w:b/>
                <w:bCs/>
                <w:sz w:val="24"/>
                <w:szCs w:val="24"/>
              </w:rPr>
              <w:t xml:space="preserve"> 6.10 </w:t>
            </w:r>
            <w:r w:rsidRPr="0057701E">
              <w:rPr>
                <w:rFonts w:asciiTheme="minorHAnsi" w:hAnsiTheme="minorHAnsi" w:cs="Arial"/>
                <w:bCs/>
                <w:sz w:val="24"/>
                <w:szCs w:val="24"/>
              </w:rPr>
              <w:t>Wytycznych w zakresie kwalifikowalności wydatków;</w:t>
            </w:r>
          </w:p>
          <w:p w14:paraId="41B5A7C7" w14:textId="77777777" w:rsidR="00C30CA0" w:rsidRPr="00FF2E93"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wartość przypisana wkładowi niepieniężnemu nie przekracza stawek rynkowych.</w:t>
            </w:r>
          </w:p>
        </w:tc>
      </w:tr>
    </w:tbl>
    <w:p w14:paraId="1D8C737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Wkład w postaci </w:t>
      </w:r>
      <w:r w:rsidRPr="00FF2E93">
        <w:rPr>
          <w:rFonts w:asciiTheme="minorHAnsi" w:hAnsiTheme="minorHAnsi" w:cs="Arial"/>
          <w:b/>
          <w:sz w:val="24"/>
          <w:szCs w:val="24"/>
        </w:rPr>
        <w:t>finansowej</w:t>
      </w:r>
      <w:r w:rsidRPr="00FF2E93">
        <w:rPr>
          <w:rFonts w:asciiTheme="minorHAnsi" w:hAnsiTheme="minorHAnsi"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C30CA0" w:rsidRPr="00FF2E93" w14:paraId="5E7B5D6B" w14:textId="77777777" w:rsidTr="00E83439">
        <w:tc>
          <w:tcPr>
            <w:tcW w:w="2518" w:type="dxa"/>
            <w:tcMar>
              <w:left w:w="16" w:type="dxa"/>
            </w:tcMar>
          </w:tcPr>
          <w:p w14:paraId="303551DA" w14:textId="77777777" w:rsidR="00C30CA0" w:rsidRPr="00FF2E93" w:rsidRDefault="00C30CA0" w:rsidP="00A8131A">
            <w:pPr>
              <w:tabs>
                <w:tab w:val="left" w:pos="121"/>
              </w:tabs>
              <w:spacing w:before="120" w:after="120"/>
              <w:rPr>
                <w:rFonts w:asciiTheme="minorHAnsi" w:hAnsiTheme="minorHAnsi" w:cs="Arial"/>
                <w:b/>
                <w:sz w:val="24"/>
                <w:szCs w:val="24"/>
              </w:rPr>
            </w:pPr>
            <w:r w:rsidRPr="00FF2E93">
              <w:rPr>
                <w:rFonts w:asciiTheme="minorHAnsi" w:hAnsiTheme="minorHAnsi" w:cs="Arial"/>
                <w:b/>
                <w:sz w:val="24"/>
                <w:szCs w:val="24"/>
              </w:rPr>
              <w:t>Wkład finansowy</w:t>
            </w:r>
          </w:p>
        </w:tc>
        <w:tc>
          <w:tcPr>
            <w:tcW w:w="6468" w:type="dxa"/>
            <w:tcMar>
              <w:left w:w="16" w:type="dxa"/>
            </w:tcMar>
          </w:tcPr>
          <w:p w14:paraId="0891DA96" w14:textId="77777777" w:rsidR="00C30CA0" w:rsidRPr="00FF2E93" w:rsidRDefault="00C30CA0" w:rsidP="00A8131A">
            <w:pPr>
              <w:tabs>
                <w:tab w:val="left" w:pos="121"/>
              </w:tabs>
              <w:spacing w:before="120" w:after="120"/>
              <w:ind w:left="121"/>
              <w:rPr>
                <w:rFonts w:asciiTheme="minorHAnsi" w:hAnsiTheme="minorHAnsi" w:cs="Arial"/>
                <w:b/>
                <w:sz w:val="24"/>
                <w:szCs w:val="24"/>
              </w:rPr>
            </w:pPr>
            <w:r w:rsidRPr="00FF2E93">
              <w:rPr>
                <w:rFonts w:asciiTheme="minorHAnsi" w:hAnsiTheme="minorHAnsi" w:cs="Arial"/>
                <w:b/>
                <w:sz w:val="24"/>
                <w:szCs w:val="24"/>
              </w:rPr>
              <w:t>Zasady wnoszenia wkładu</w:t>
            </w:r>
          </w:p>
        </w:tc>
      </w:tr>
      <w:tr w:rsidR="00C30CA0" w:rsidRPr="00FF2E93" w14:paraId="1FCE489C" w14:textId="77777777" w:rsidTr="00E83439">
        <w:tc>
          <w:tcPr>
            <w:tcW w:w="2518" w:type="dxa"/>
            <w:tcMar>
              <w:left w:w="16" w:type="dxa"/>
            </w:tcMar>
          </w:tcPr>
          <w:p w14:paraId="46EF6236" w14:textId="243AB802"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 xml:space="preserve">środki pozyskane przez podmiot będący beneficjentem z innych programów krajowych/ regionalnych/ lokalnych, pod warunkiem że zasady realizacji tych programów nie </w:t>
            </w:r>
            <w:r w:rsidRPr="00FF2E93">
              <w:rPr>
                <w:rFonts w:asciiTheme="minorHAnsi" w:hAnsiTheme="minorHAnsi" w:cs="Arial"/>
                <w:sz w:val="24"/>
                <w:szCs w:val="24"/>
              </w:rPr>
              <w:lastRenderedPageBreak/>
              <w:t>zabraniają wnoszenia ich środków do projektów EFS (</w:t>
            </w:r>
            <w:r w:rsidRPr="00FF2E93">
              <w:rPr>
                <w:rFonts w:asciiTheme="minorHAnsi" w:hAnsiTheme="minorHAnsi" w:cs="Arial"/>
                <w:sz w:val="24"/>
                <w:szCs w:val="24"/>
                <w:u w:val="single"/>
              </w:rPr>
              <w:t>zagrożenie podwójnym finansowaniem wydatków)</w:t>
            </w:r>
          </w:p>
        </w:tc>
        <w:tc>
          <w:tcPr>
            <w:tcW w:w="6468" w:type="dxa"/>
            <w:tcMar>
              <w:left w:w="16" w:type="dxa"/>
            </w:tcMar>
          </w:tcPr>
          <w:p w14:paraId="68979D5D"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lastRenderedPageBreak/>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14:paraId="1B7CDA4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beneficjent nie może angażować jako wkład własny jedynie środków pozyskanych w ramach innych programów/ grantów, </w:t>
            </w:r>
            <w:r w:rsidRPr="00FF2E93">
              <w:rPr>
                <w:rFonts w:asciiTheme="minorHAnsi" w:hAnsiTheme="minorHAnsi" w:cs="Arial"/>
                <w:sz w:val="24"/>
                <w:szCs w:val="24"/>
              </w:rPr>
              <w:lastRenderedPageBreak/>
              <w:t>w których jasno określono, że nie mogą one stanowić wkładu własnego w projektach współfinansowanych ze środków UE.</w:t>
            </w:r>
          </w:p>
        </w:tc>
      </w:tr>
      <w:tr w:rsidR="00C30CA0" w:rsidRPr="00FF2E93" w14:paraId="3D8A29A0" w14:textId="77777777" w:rsidTr="00E83439">
        <w:trPr>
          <w:trHeight w:val="548"/>
        </w:trPr>
        <w:tc>
          <w:tcPr>
            <w:tcW w:w="2518" w:type="dxa"/>
            <w:tcMar>
              <w:left w:w="16" w:type="dxa"/>
            </w:tcMar>
          </w:tcPr>
          <w:p w14:paraId="47C43D59" w14:textId="77777777"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14:paraId="4E724D68" w14:textId="77777777" w:rsidR="00C30CA0" w:rsidRPr="00FF2E93" w:rsidRDefault="00C30CA0" w:rsidP="00A8131A">
            <w:pPr>
              <w:pStyle w:val="Akapitzlist"/>
              <w:numPr>
                <w:ilvl w:val="0"/>
                <w:numId w:val="12"/>
              </w:numPr>
              <w:ind w:left="291" w:hanging="283"/>
              <w:rPr>
                <w:rFonts w:asciiTheme="minorHAnsi" w:hAnsiTheme="minorHAnsi" w:cs="Arial"/>
                <w:sz w:val="24"/>
                <w:szCs w:val="24"/>
              </w:rPr>
            </w:pPr>
            <w:r w:rsidRPr="00FF2E93">
              <w:rPr>
                <w:rFonts w:asciiTheme="minorHAnsi" w:hAnsiTheme="minorHAnsi" w:cs="Arial"/>
                <w:sz w:val="24"/>
                <w:szCs w:val="24"/>
              </w:rPr>
              <w:t>środki własne/ dotacje/ granty pozyskane przez podmiot na finansowanie swojej podstawowej działalności;</w:t>
            </w:r>
          </w:p>
          <w:p w14:paraId="121072F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14:paraId="1C171B9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B6377A">
              <w:rPr>
                <w:rFonts w:asciiTheme="minorHAnsi" w:hAnsiTheme="minorHAnsi" w:cs="Arial"/>
                <w:sz w:val="24"/>
                <w:szCs w:val="24"/>
              </w:rPr>
              <w:t>Wytycznych w zakresie kwalifikowalności.</w:t>
            </w:r>
          </w:p>
        </w:tc>
      </w:tr>
    </w:tbl>
    <w:p w14:paraId="786BBAAF"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Wkład własny (w formie pieniężnej) lub jego część może być wniesiony w ramach kosztów pośrednich.</w:t>
      </w:r>
    </w:p>
    <w:p w14:paraId="5EF270BE" w14:textId="15DBFF92" w:rsidR="00245E94" w:rsidRDefault="00245E94" w:rsidP="00A8131A">
      <w:pPr>
        <w:spacing w:before="120" w:after="120"/>
        <w:rPr>
          <w:rFonts w:asciiTheme="minorHAnsi" w:hAnsiTheme="minorHAnsi" w:cs="Arial"/>
          <w:sz w:val="24"/>
          <w:szCs w:val="24"/>
        </w:rPr>
      </w:pPr>
      <w:r w:rsidRPr="00245E94">
        <w:rPr>
          <w:rFonts w:asciiTheme="minorHAnsi" w:hAnsiTheme="minorHAnsi" w:cs="Arial"/>
          <w:sz w:val="24"/>
          <w:szCs w:val="24"/>
        </w:rPr>
        <w:t>Z uwagi na specyfikę grupy docelowej wkładu własnego nie mogą stanowić opłaty od uczestników projektu.</w:t>
      </w:r>
    </w:p>
    <w:p w14:paraId="68526785" w14:textId="07AA6A5A" w:rsidR="00057C5A" w:rsidRPr="00245E94" w:rsidRDefault="00057C5A" w:rsidP="00A8131A">
      <w:pPr>
        <w:spacing w:before="120" w:after="120"/>
        <w:rPr>
          <w:rFonts w:asciiTheme="minorHAnsi" w:hAnsiTheme="minorHAnsi" w:cs="Arial"/>
          <w:sz w:val="24"/>
          <w:szCs w:val="24"/>
        </w:rPr>
      </w:pPr>
      <w:r>
        <w:rPr>
          <w:rFonts w:asciiTheme="minorHAnsi" w:hAnsiTheme="minorHAnsi" w:cs="Arial"/>
          <w:sz w:val="24"/>
          <w:szCs w:val="24"/>
        </w:rPr>
        <w:t>W projektach OPS i PCPR nie są finansowane bierne formy pomocy w postaci zasiłków. Świadczenia wypłacane na podstawie Ustawy z dnia 12 marca 2004 r. o pomocy społecznej mogą być uznane za wkład własny do projektu.</w:t>
      </w:r>
    </w:p>
    <w:p w14:paraId="57E5CA6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może obniżyć kwotę przyznanego dofinansowania proporcjonalnie do jej udziału w całkowitej wartości projektu. </w:t>
      </w:r>
      <w:r w:rsidRPr="00FF2E93">
        <w:rPr>
          <w:rFonts w:asciiTheme="minorHAnsi" w:hAnsiTheme="minorHAnsi" w:cs="Arial"/>
          <w:sz w:val="24"/>
          <w:szCs w:val="24"/>
        </w:rPr>
        <w:lastRenderedPageBreak/>
        <w:t>Wkład własny, który zostanie rozliczony ponad wysokość wskazaną w umowie o dofinansowanie może zostać uznany za niekwalifikowalny.</w:t>
      </w:r>
    </w:p>
    <w:p w14:paraId="2593A55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14:paraId="2C3BE4F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a) budżetu JST (szczebla gminnego, powiatowego i wojewódzkiego),</w:t>
      </w:r>
    </w:p>
    <w:p w14:paraId="10CB74BB"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b) prywatnych.</w:t>
      </w:r>
    </w:p>
    <w:p w14:paraId="7671E349" w14:textId="77777777" w:rsidR="000B72A1" w:rsidRPr="00FF2E93" w:rsidRDefault="000B72A1" w:rsidP="00A8131A">
      <w:pPr>
        <w:spacing w:before="120" w:after="120"/>
        <w:rPr>
          <w:rFonts w:asciiTheme="minorHAnsi" w:hAnsiTheme="minorHAnsi" w:cs="Arial"/>
          <w:sz w:val="24"/>
          <w:szCs w:val="24"/>
        </w:rPr>
      </w:pPr>
      <w:r w:rsidRPr="00743D57">
        <w:rPr>
          <w:rFonts w:asciiTheme="minorHAnsi" w:hAnsiTheme="minorHAnsi" w:cs="Arial"/>
          <w:sz w:val="24"/>
          <w:szCs w:val="24"/>
        </w:rPr>
        <w:t>Wnioskodawca powinien wskazać w formularzu wniosku o dofinansowanie (w uzasadnieniu pod budżetem) w ramach jakiej pozycji budżetu wniesie wkład własny.</w:t>
      </w:r>
    </w:p>
    <w:p w14:paraId="0A295ECF" w14:textId="77777777" w:rsidR="00C30CA0" w:rsidRPr="00FF2E93" w:rsidRDefault="00C30CA0" w:rsidP="00A4053A">
      <w:pPr>
        <w:pStyle w:val="Akapitzlist"/>
        <w:keepNext/>
        <w:numPr>
          <w:ilvl w:val="1"/>
          <w:numId w:val="45"/>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4" w:name="_Toc431974581"/>
      <w:bookmarkStart w:id="35" w:name="_Toc483389503"/>
      <w:bookmarkEnd w:id="34"/>
      <w:r w:rsidRPr="00FF2E93">
        <w:rPr>
          <w:rFonts w:asciiTheme="minorHAnsi" w:hAnsiTheme="minorHAnsi" w:cs="Arial"/>
          <w:b/>
          <w:sz w:val="24"/>
          <w:szCs w:val="24"/>
        </w:rPr>
        <w:t>Podstawowe warunki i procedury konstruowania budżetu projektu</w:t>
      </w:r>
      <w:bookmarkEnd w:id="35"/>
    </w:p>
    <w:p w14:paraId="7026E544" w14:textId="77777777" w:rsidR="00C30CA0" w:rsidRPr="00A14D3F" w:rsidRDefault="00C30CA0" w:rsidP="00A14D3F">
      <w:pPr>
        <w:rPr>
          <w:sz w:val="24"/>
          <w:szCs w:val="24"/>
        </w:rPr>
      </w:pPr>
      <w:r w:rsidRPr="00A14D3F">
        <w:rPr>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F365924" w14:textId="77777777" w:rsidR="00C30CA0" w:rsidRPr="00FF2E93" w:rsidRDefault="00C30CA0" w:rsidP="00A8131A">
      <w:pPr>
        <w:spacing w:before="120" w:after="360"/>
        <w:rPr>
          <w:rFonts w:asciiTheme="minorHAnsi" w:hAnsiTheme="minorHAnsi" w:cs="Arial"/>
          <w:sz w:val="24"/>
          <w:szCs w:val="24"/>
        </w:rPr>
      </w:pPr>
      <w:r w:rsidRPr="00FF2E93">
        <w:rPr>
          <w:rFonts w:asciiTheme="minorHAnsi" w:hAnsiTheme="minorHAnsi" w:cs="Arial"/>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14:paraId="0306823D" w14:textId="7465708C"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 xml:space="preserve">Przy planowaniu wydatków projektu należy wziąć pod uwagę opracowane przez IOK Wymagania dotyczące standardu oraz cen rynkowych stanowiące </w:t>
      </w:r>
      <w:r w:rsidRPr="0000638A">
        <w:rPr>
          <w:rFonts w:asciiTheme="minorHAnsi" w:hAnsiTheme="minorHAnsi" w:cs="Arial"/>
          <w:sz w:val="24"/>
          <w:szCs w:val="24"/>
        </w:rPr>
        <w:t xml:space="preserve">Załącznik </w:t>
      </w:r>
      <w:r w:rsidRPr="00B70048">
        <w:rPr>
          <w:rFonts w:asciiTheme="minorHAnsi" w:hAnsiTheme="minorHAnsi" w:cs="Arial"/>
          <w:sz w:val="24"/>
          <w:szCs w:val="24"/>
        </w:rPr>
        <w:t xml:space="preserve">nr </w:t>
      </w:r>
      <w:r w:rsidR="00FA1D04">
        <w:rPr>
          <w:rFonts w:asciiTheme="minorHAnsi" w:hAnsiTheme="minorHAnsi" w:cs="Arial"/>
          <w:sz w:val="24"/>
          <w:szCs w:val="24"/>
        </w:rPr>
        <w:t>10</w:t>
      </w:r>
      <w:r w:rsidRPr="0000638A">
        <w:rPr>
          <w:rFonts w:asciiTheme="minorHAnsi" w:hAnsiTheme="minorHAnsi" w:cs="Arial"/>
          <w:sz w:val="24"/>
          <w:szCs w:val="24"/>
        </w:rPr>
        <w:t xml:space="preserve"> do</w:t>
      </w:r>
      <w:r w:rsidRPr="00981C52">
        <w:rPr>
          <w:rFonts w:asciiTheme="minorHAnsi" w:hAnsiTheme="minorHAnsi" w:cs="Arial"/>
          <w:sz w:val="24"/>
          <w:szCs w:val="24"/>
        </w:rPr>
        <w:t xml:space="preserve"> Regulaminu.</w:t>
      </w:r>
    </w:p>
    <w:p w14:paraId="2BBF0E91" w14:textId="77777777" w:rsidR="00C30CA0" w:rsidRPr="00FF2E93" w:rsidRDefault="00C30CA0" w:rsidP="00A8131A">
      <w:pPr>
        <w:spacing w:before="360" w:after="120"/>
        <w:rPr>
          <w:rFonts w:asciiTheme="minorHAnsi" w:hAnsiTheme="minorHAnsi"/>
          <w:sz w:val="24"/>
          <w:szCs w:val="24"/>
        </w:rPr>
      </w:pPr>
      <w:r w:rsidRPr="00FF2E93">
        <w:rPr>
          <w:rFonts w:asciiTheme="minorHAnsi" w:hAnsiTheme="minorHAnsi" w:cs="Arial"/>
          <w:sz w:val="24"/>
          <w:szCs w:val="24"/>
        </w:rPr>
        <w:t>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rozlicza wnioskodawcę ze zrealizowanych zadań w ramach projektu.</w:t>
      </w:r>
    </w:p>
    <w:p w14:paraId="5B9E913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14:paraId="6D34DE56" w14:textId="77777777" w:rsidR="00C30CA0" w:rsidRPr="00FF2E93" w:rsidRDefault="00C30CA0" w:rsidP="00A8131A">
      <w:pPr>
        <w:keepNext/>
        <w:spacing w:before="120" w:after="120"/>
        <w:rPr>
          <w:rFonts w:asciiTheme="minorHAnsi" w:hAnsiTheme="minorHAnsi" w:cs="Arial"/>
          <w:sz w:val="24"/>
          <w:szCs w:val="24"/>
        </w:rPr>
      </w:pPr>
      <w:r w:rsidRPr="00FF2E93">
        <w:rPr>
          <w:rFonts w:asciiTheme="minorHAnsi" w:hAnsiTheme="minorHAnsi" w:cs="Arial"/>
          <w:sz w:val="24"/>
          <w:szCs w:val="24"/>
        </w:rPr>
        <w:lastRenderedPageBreak/>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14:paraId="20428BC5" w14:textId="77777777" w:rsidR="00C30CA0" w:rsidRPr="00FF2E93" w:rsidRDefault="00C30CA0" w:rsidP="00A4053A">
      <w:pPr>
        <w:pStyle w:val="Akapitzlist"/>
        <w:keepNext/>
        <w:numPr>
          <w:ilvl w:val="1"/>
          <w:numId w:val="45"/>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6" w:name="_Toc431974582"/>
      <w:bookmarkStart w:id="37" w:name="_Toc483389504"/>
      <w:bookmarkEnd w:id="36"/>
      <w:r w:rsidRPr="00FF2E93">
        <w:rPr>
          <w:rFonts w:asciiTheme="minorHAnsi" w:hAnsiTheme="minorHAnsi" w:cs="Arial"/>
          <w:b/>
          <w:sz w:val="24"/>
          <w:szCs w:val="24"/>
        </w:rPr>
        <w:t>Koszty bezpośrednie</w:t>
      </w:r>
      <w:bookmarkEnd w:id="37"/>
    </w:p>
    <w:p w14:paraId="33F8C83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Koszty bezpośrednie to są koszty kwalifikowalne poszczególnych zadań realizowanych przez beneficjenta w ramach projektu (zadania merytoryczne wraz z odpowiednim limitem kosztów, które zostaną poniesione na ich realizację).</w:t>
      </w:r>
    </w:p>
    <w:p w14:paraId="6A2633BB"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14:paraId="569B84E5" w14:textId="59463340"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 xml:space="preserve">Koszty bezpośrednie w ramach projektu powinny zostać oszacowane należycie z zastosowaniem warunków i procedur kwalifikowalności określonych w Wytycznych w zakresie kwalifikowalności </w:t>
      </w:r>
      <w:r w:rsidR="00B6377A">
        <w:rPr>
          <w:rFonts w:asciiTheme="minorHAnsi" w:hAnsiTheme="minorHAnsi" w:cs="Arial"/>
          <w:sz w:val="24"/>
          <w:szCs w:val="24"/>
        </w:rPr>
        <w:t xml:space="preserve">wydatków </w:t>
      </w:r>
      <w:r w:rsidRPr="00FF2E93">
        <w:rPr>
          <w:rFonts w:asciiTheme="minorHAnsi" w:hAnsiTheme="minorHAnsi" w:cs="Arial"/>
          <w:sz w:val="24"/>
          <w:szCs w:val="24"/>
        </w:rPr>
        <w:t xml:space="preserve">oraz z uwzględnieniem Wymagań dotyczących standardu oraz cen rynkowych stanowiących </w:t>
      </w:r>
      <w:r w:rsidRPr="000A7B31">
        <w:rPr>
          <w:rFonts w:asciiTheme="minorHAnsi" w:hAnsiTheme="minorHAnsi" w:cs="Arial"/>
          <w:sz w:val="24"/>
          <w:szCs w:val="24"/>
        </w:rPr>
        <w:t xml:space="preserve">Załącznik </w:t>
      </w:r>
      <w:r w:rsidRPr="00B70048">
        <w:rPr>
          <w:rFonts w:asciiTheme="minorHAnsi" w:hAnsiTheme="minorHAnsi" w:cs="Arial"/>
          <w:sz w:val="24"/>
          <w:szCs w:val="24"/>
        </w:rPr>
        <w:t xml:space="preserve">nr </w:t>
      </w:r>
      <w:r w:rsidR="00FA1D04">
        <w:rPr>
          <w:rFonts w:asciiTheme="minorHAnsi" w:hAnsiTheme="minorHAnsi" w:cs="Arial"/>
          <w:sz w:val="24"/>
          <w:szCs w:val="24"/>
        </w:rPr>
        <w:t>10</w:t>
      </w:r>
      <w:r w:rsidRPr="00FF2E93">
        <w:rPr>
          <w:rFonts w:asciiTheme="minorHAnsi" w:hAnsiTheme="minorHAnsi" w:cs="Arial"/>
          <w:sz w:val="24"/>
          <w:szCs w:val="24"/>
        </w:rPr>
        <w:t xml:space="preserve"> do Regulaminu konkursu.</w:t>
      </w:r>
    </w:p>
    <w:p w14:paraId="62097080" w14:textId="77777777" w:rsidR="007238D0" w:rsidRPr="00FF2E93" w:rsidRDefault="007238D0" w:rsidP="00A4053A">
      <w:pPr>
        <w:pStyle w:val="Akapitzlist"/>
        <w:keepNext/>
        <w:numPr>
          <w:ilvl w:val="1"/>
          <w:numId w:val="45"/>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8" w:name="_Toc483389505"/>
      <w:r w:rsidRPr="00FF2E93">
        <w:rPr>
          <w:rFonts w:asciiTheme="minorHAnsi" w:hAnsiTheme="minorHAnsi" w:cs="Arial"/>
          <w:b/>
          <w:sz w:val="24"/>
          <w:szCs w:val="24"/>
        </w:rPr>
        <w:t>Koszty pośrednie</w:t>
      </w:r>
      <w:bookmarkEnd w:id="38"/>
    </w:p>
    <w:p w14:paraId="1A88DEFB" w14:textId="77777777" w:rsidR="00C30CA0" w:rsidRPr="007238D0" w:rsidRDefault="00C30CA0" w:rsidP="007238D0">
      <w:pPr>
        <w:rPr>
          <w:sz w:val="24"/>
          <w:szCs w:val="24"/>
        </w:rPr>
      </w:pPr>
      <w:bookmarkStart w:id="39" w:name="_Toc431974583"/>
      <w:bookmarkEnd w:id="39"/>
      <w:r w:rsidRPr="007238D0">
        <w:rPr>
          <w:sz w:val="24"/>
          <w:szCs w:val="24"/>
        </w:rPr>
        <w:t>Koszty pośrednie stanowią koszty administracyjne związane z obsługą projektu, w szczególności:</w:t>
      </w:r>
    </w:p>
    <w:p w14:paraId="0FDF12B0" w14:textId="77777777" w:rsidR="00C30CA0" w:rsidRPr="007238D0" w:rsidRDefault="00C30CA0" w:rsidP="00FE11E4">
      <w:pPr>
        <w:pStyle w:val="Akapitzlist"/>
        <w:numPr>
          <w:ilvl w:val="0"/>
          <w:numId w:val="56"/>
        </w:numPr>
        <w:spacing w:before="120" w:after="120"/>
        <w:ind w:left="425" w:hanging="425"/>
        <w:contextualSpacing w:val="0"/>
        <w:rPr>
          <w:b/>
          <w:sz w:val="24"/>
          <w:szCs w:val="24"/>
        </w:rPr>
      </w:pPr>
      <w:r w:rsidRPr="007238D0">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7BDC92B2"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koszty zarządu (koszty wynagrodzenia osób uprawnionych do reprezentowania jednostki, których zakresy czynności nie są przypisane wyłącznie do projektu, np. kierownik jednostki),</w:t>
      </w:r>
    </w:p>
    <w:p w14:paraId="57F4AFAC"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koszty personelu obsługowego (obsługa kadrowa, finansowa, administracyjna, sekretariat, kancelaria, obsługa prawna, w tym ta dotycząca zamówień) na potrzeby funkcjonowania jednostki,</w:t>
      </w:r>
    </w:p>
    <w:p w14:paraId="610440CF"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koszty obsługi księgowej (koszty wynagrodzenia osób księgujących wydatki w projekcie, w tym koszty zlecenia prowadzenia obsługi księgowej projektu biuru rachunkowemu),</w:t>
      </w:r>
    </w:p>
    <w:p w14:paraId="7B37318B"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koszty utrzymania powierzchni biurowych (czynsz, najem, opłaty administracyjne) związanych z obsługą administracyjną projektu,</w:t>
      </w:r>
    </w:p>
    <w:p w14:paraId="0F74945D"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wydatki związane z otworzeniem lub prowadzeniem wyodrębnionego na rzecz projektu subkonta na rachunku bankowym lub odrębnego rachunku bankowego,</w:t>
      </w:r>
    </w:p>
    <w:p w14:paraId="066C78CC"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lastRenderedPageBreak/>
        <w:t>działania informacyjno‐promocyjne projektu (np. zakup materiałów promocyjnych i informacyjnych, zakup ogłoszeń prasowych, utworzenie i prowadzenie strony internetowej o projekcie, oznakowanie projektu, plakaty, ulotki, itp.),</w:t>
      </w:r>
    </w:p>
    <w:p w14:paraId="0A62E8C1"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amortyzacja, najem lub zakup aktywów (środków trwałych i wartości niematerialnych i prawnych) używanych na potrzeby personelu, o którym mowa w lit. a‐d,</w:t>
      </w:r>
    </w:p>
    <w:p w14:paraId="0F87E1E6"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opłaty za energię elektryczną, cieplną, gazową i wodę, opłaty przesyłowe, opłaty za odprowadzanie ścieków w zakresie związanym z obsługą administracyjną projektu,</w:t>
      </w:r>
    </w:p>
    <w:p w14:paraId="6AF1E75B"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koszty usług pocztowych, telefonicznych, internetowych, kurierskich związanych z obsługą administracyjną projektu,</w:t>
      </w:r>
    </w:p>
    <w:p w14:paraId="5D456DBE"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koszty usług powielania dokumentów związanych z obsługą administracyjną projektu,</w:t>
      </w:r>
    </w:p>
    <w:p w14:paraId="4B8FEA37"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koszty materiałów biurowych i artykułów piśmienniczych związanych z obsługą administracyjną projektu,</w:t>
      </w:r>
    </w:p>
    <w:p w14:paraId="6B1911CD"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koszty ubezpieczeń majątkowych,</w:t>
      </w:r>
    </w:p>
    <w:p w14:paraId="3BCCCCCD"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koszty ochrony,</w:t>
      </w:r>
    </w:p>
    <w:p w14:paraId="3AD99A88"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koszty sprzątania pomieszczeń związanych z obsługą administracyjną projektu, w tym środki do utrzymania ich czystości oraz dezynsekcję, dezynfekcję, deratyzację tych pomieszczeń,</w:t>
      </w:r>
    </w:p>
    <w:p w14:paraId="490A26E0" w14:textId="77777777" w:rsidR="00C30CA0" w:rsidRPr="00FE11E4" w:rsidRDefault="00C30CA0" w:rsidP="00FE11E4">
      <w:pPr>
        <w:pStyle w:val="Akapitzlist"/>
        <w:numPr>
          <w:ilvl w:val="0"/>
          <w:numId w:val="56"/>
        </w:numPr>
        <w:spacing w:before="120" w:after="120"/>
        <w:ind w:left="425" w:hanging="425"/>
        <w:contextualSpacing w:val="0"/>
        <w:rPr>
          <w:sz w:val="24"/>
          <w:szCs w:val="24"/>
        </w:rPr>
      </w:pPr>
      <w:r w:rsidRPr="00FE11E4">
        <w:rPr>
          <w:sz w:val="24"/>
          <w:szCs w:val="24"/>
        </w:rPr>
        <w:t>koszty zabezpieczenia prawidłowej realizacji umowy.</w:t>
      </w:r>
    </w:p>
    <w:p w14:paraId="2582468E"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1D96DA3" w14:textId="77777777" w:rsidR="00C30CA0" w:rsidRPr="00981C52" w:rsidRDefault="00C30CA0"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W ramach kosztów pośrednich nie są wykazywane wydatki objęte cross-financingiem.</w:t>
      </w:r>
    </w:p>
    <w:p w14:paraId="7DFDB5CA" w14:textId="77777777" w:rsidR="00B6377A" w:rsidRDefault="00B6377A" w:rsidP="00A8131A">
      <w:pPr>
        <w:pBdr>
          <w:left w:val="single" w:sz="48" w:space="4" w:color="E36C0A"/>
        </w:pBdr>
        <w:spacing w:after="0"/>
        <w:ind w:left="284"/>
        <w:rPr>
          <w:rFonts w:asciiTheme="minorHAnsi" w:hAnsiTheme="minorHAnsi" w:cs="Arial"/>
          <w:b/>
          <w:sz w:val="24"/>
          <w:szCs w:val="24"/>
        </w:rPr>
      </w:pPr>
    </w:p>
    <w:p w14:paraId="5D4FB498"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55D015C4" w14:textId="77777777" w:rsidR="00C30CA0" w:rsidRPr="00B6377A" w:rsidRDefault="00C30CA0" w:rsidP="00A8131A">
      <w:pPr>
        <w:spacing w:before="360" w:after="120"/>
        <w:rPr>
          <w:rFonts w:asciiTheme="minorHAnsi" w:hAnsiTheme="minorHAnsi" w:cs="Arial"/>
          <w:sz w:val="24"/>
          <w:szCs w:val="24"/>
        </w:rPr>
      </w:pPr>
      <w:r w:rsidRPr="00B6377A">
        <w:rPr>
          <w:rFonts w:asciiTheme="minorHAnsi" w:hAnsiTheme="minorHAnsi" w:cs="Arial"/>
          <w:sz w:val="24"/>
          <w:szCs w:val="24"/>
        </w:rPr>
        <w:t>Koszty pośrednie rozliczane są wyłącznie z wykorzystaniem następujących stawek ryczałtowych:</w:t>
      </w:r>
    </w:p>
    <w:p w14:paraId="2ADFE548" w14:textId="269EC804"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25% kosztów bezpośrednich – w przypadku projektów o wartości kosztów bezpośrednich</w:t>
      </w:r>
      <w:r w:rsidRPr="00B6377A">
        <w:rPr>
          <w:rStyle w:val="Odwoanieprzypisudolnego"/>
          <w:rFonts w:asciiTheme="minorHAnsi" w:hAnsiTheme="minorHAnsi"/>
          <w:sz w:val="24"/>
          <w:szCs w:val="24"/>
        </w:rPr>
        <w:footnoteReference w:id="1"/>
      </w:r>
      <w:r w:rsidRPr="00B6377A">
        <w:rPr>
          <w:rFonts w:asciiTheme="minorHAnsi" w:hAnsiTheme="minorHAnsi" w:cs="Arial"/>
          <w:sz w:val="24"/>
          <w:szCs w:val="24"/>
        </w:rPr>
        <w:t xml:space="preserve"> do 830 tys. PLN włącznie,</w:t>
      </w:r>
    </w:p>
    <w:p w14:paraId="6A6BD644"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lastRenderedPageBreak/>
        <w:t>20% kosztów bezpośrednich – w przypadku projektów o wartości kosztów bezpośrednich</w:t>
      </w:r>
      <w:r w:rsidRPr="00B6377A">
        <w:rPr>
          <w:rStyle w:val="Odwoanieprzypisudolnego"/>
          <w:rFonts w:asciiTheme="minorHAnsi" w:hAnsiTheme="minorHAnsi"/>
          <w:sz w:val="24"/>
          <w:szCs w:val="24"/>
        </w:rPr>
        <w:footnoteReference w:id="2"/>
      </w:r>
      <w:r w:rsidRPr="00B6377A">
        <w:rPr>
          <w:rFonts w:asciiTheme="minorHAnsi" w:hAnsiTheme="minorHAnsi" w:cs="Arial"/>
          <w:sz w:val="24"/>
          <w:szCs w:val="24"/>
        </w:rPr>
        <w:t xml:space="preserve"> powyżej 830 tys. PLN do 1 740 tys. PLN włącznie,</w:t>
      </w:r>
    </w:p>
    <w:p w14:paraId="4607EA1C"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15% kosztów bezpośrednich – w przypadku projektów o wartości kosztów bezpośrednich</w:t>
      </w:r>
      <w:r w:rsidRPr="00B6377A">
        <w:rPr>
          <w:rStyle w:val="Odwoanieprzypisudolnego"/>
          <w:rFonts w:asciiTheme="minorHAnsi" w:hAnsiTheme="minorHAnsi"/>
          <w:sz w:val="24"/>
          <w:szCs w:val="24"/>
        </w:rPr>
        <w:footnoteReference w:id="3"/>
      </w:r>
      <w:r w:rsidRPr="00B6377A">
        <w:rPr>
          <w:rFonts w:asciiTheme="minorHAnsi" w:hAnsiTheme="minorHAnsi" w:cs="Arial"/>
          <w:sz w:val="24"/>
          <w:szCs w:val="24"/>
        </w:rPr>
        <w:t xml:space="preserve"> powyżej 1 740 tys. PLN do 4 550 tys. PLN włącznie,</w:t>
      </w:r>
    </w:p>
    <w:p w14:paraId="38AD143B"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10% kosztów bezpośrednich – w przypadku projektów o wartości kosztów bezpośrednich</w:t>
      </w:r>
      <w:r w:rsidRPr="00B6377A">
        <w:rPr>
          <w:rStyle w:val="Odwoanieprzypisudolnego"/>
          <w:rFonts w:asciiTheme="minorHAnsi" w:hAnsiTheme="minorHAnsi"/>
          <w:sz w:val="24"/>
          <w:szCs w:val="24"/>
        </w:rPr>
        <w:footnoteReference w:id="4"/>
      </w:r>
      <w:r w:rsidRPr="00B6377A">
        <w:rPr>
          <w:rFonts w:asciiTheme="minorHAnsi" w:hAnsiTheme="minorHAnsi" w:cs="Arial"/>
          <w:sz w:val="24"/>
          <w:szCs w:val="24"/>
        </w:rPr>
        <w:t xml:space="preserve"> przekraczającej 4 550 tys. PLN.</w:t>
      </w:r>
    </w:p>
    <w:p w14:paraId="66D1245C" w14:textId="77777777" w:rsidR="00FE60D3" w:rsidRDefault="00FE60D3" w:rsidP="00A8131A">
      <w:pPr>
        <w:spacing w:before="120" w:after="120"/>
        <w:rPr>
          <w:rFonts w:asciiTheme="minorHAnsi" w:hAnsiTheme="minorHAnsi" w:cs="Arial"/>
          <w:sz w:val="24"/>
          <w:szCs w:val="24"/>
        </w:rPr>
      </w:pPr>
    </w:p>
    <w:p w14:paraId="5D1E192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Pozostałe zasady dotyczące rozliczenia kosztów są uregulowane w Wytycznych w zakresie kwalifikowalności wydatków.</w:t>
      </w:r>
    </w:p>
    <w:p w14:paraId="3645C7C6" w14:textId="77777777" w:rsidR="00C30CA0" w:rsidRPr="00FF2E93" w:rsidRDefault="00C30CA0" w:rsidP="00A4053A">
      <w:pPr>
        <w:pStyle w:val="Akapitzlist"/>
        <w:keepNext/>
        <w:numPr>
          <w:ilvl w:val="1"/>
          <w:numId w:val="45"/>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0" w:name="_Toc431974584"/>
      <w:bookmarkStart w:id="41" w:name="_Toc483389506"/>
      <w:bookmarkEnd w:id="40"/>
      <w:r w:rsidRPr="00FF2E93">
        <w:rPr>
          <w:rFonts w:asciiTheme="minorHAnsi" w:hAnsiTheme="minorHAnsi" w:cs="Arial"/>
          <w:b/>
          <w:sz w:val="24"/>
          <w:szCs w:val="24"/>
        </w:rPr>
        <w:t>Uproszczone metody rozliczania wydatków</w:t>
      </w:r>
      <w:bookmarkEnd w:id="41"/>
    </w:p>
    <w:p w14:paraId="2E0DD305" w14:textId="77777777" w:rsidR="00C30CA0" w:rsidRPr="00FF2E93" w:rsidRDefault="00C30CA0" w:rsidP="00C1469F">
      <w:pPr>
        <w:spacing w:before="120" w:after="0"/>
        <w:rPr>
          <w:rFonts w:asciiTheme="minorHAnsi" w:hAnsiTheme="minorHAnsi"/>
          <w:sz w:val="24"/>
          <w:szCs w:val="24"/>
        </w:rPr>
      </w:pPr>
      <w:r w:rsidRPr="00FF2E93">
        <w:rPr>
          <w:rFonts w:asciiTheme="minorHAnsi" w:hAnsiTheme="minorHAnsi" w:cs="Arial"/>
          <w:b/>
          <w:sz w:val="24"/>
          <w:szCs w:val="24"/>
        </w:rPr>
        <w:t>W przypadku projektów, w których wartość wkładu publicznego (środków publicznych) nie przekracza wyrażonej w PLN równowartości 100 000 EUR</w:t>
      </w:r>
      <w:r w:rsidRPr="00FF2E93">
        <w:rPr>
          <w:rStyle w:val="Zakotwiczenieprzypisudolnego"/>
          <w:rFonts w:asciiTheme="minorHAnsi" w:hAnsiTheme="minorHAnsi" w:cs="Arial"/>
          <w:b/>
          <w:sz w:val="24"/>
          <w:szCs w:val="24"/>
        </w:rPr>
        <w:footnoteReference w:id="5"/>
      </w:r>
      <w:r w:rsidRPr="00FF2E93">
        <w:rPr>
          <w:rFonts w:asciiTheme="minorHAnsi" w:hAnsiTheme="minorHAnsi" w:cs="Arial"/>
          <w:b/>
          <w:sz w:val="24"/>
          <w:szCs w:val="24"/>
        </w:rPr>
        <w:t>, stosowanie kwot ryczałtowych jest obligatoryjne.</w:t>
      </w:r>
    </w:p>
    <w:p w14:paraId="6365235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Projekty, w których wartość wkładu publicznego (środków publicznych) nie przekracza wyrażonej w PLN równowartości 100 000 EUR, przewidujące inny sposób rozliczania będą odrzucane na etapie oceny formalno-merytorycznej.</w:t>
      </w:r>
    </w:p>
    <w:p w14:paraId="3A0A514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FF2E93">
        <w:rPr>
          <w:rFonts w:asciiTheme="minorHAnsi" w:hAnsiTheme="minorHAnsi" w:cs="Arial"/>
          <w:b/>
          <w:sz w:val="24"/>
          <w:szCs w:val="24"/>
        </w:rPr>
        <w:t>nie jest możliwe</w:t>
      </w:r>
      <w:r w:rsidRPr="00FF2E93">
        <w:rPr>
          <w:rFonts w:asciiTheme="minorHAnsi" w:hAnsiTheme="minorHAnsi" w:cs="Arial"/>
          <w:sz w:val="24"/>
          <w:szCs w:val="24"/>
        </w:rPr>
        <w:t>.</w:t>
      </w:r>
    </w:p>
    <w:p w14:paraId="38DC9D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Kwotą ryczałtową jest kwota uzgodniona za wykonanie określonego w projekcie zadania na etapie zatwierdzenia wniosku o dofinansowanie projektu (</w:t>
      </w:r>
      <w:r w:rsidRPr="00FF2E93">
        <w:rPr>
          <w:rFonts w:asciiTheme="minorHAnsi" w:hAnsiTheme="minorHAnsi" w:cs="Arial"/>
          <w:b/>
          <w:sz w:val="24"/>
          <w:szCs w:val="24"/>
        </w:rPr>
        <w:t>jedna kwota ryczałtowa = jedno zadanie</w:t>
      </w:r>
      <w:r w:rsidRPr="00FF2E93">
        <w:rPr>
          <w:rFonts w:asciiTheme="minorHAnsi" w:hAnsiTheme="minorHAnsi" w:cs="Arial"/>
          <w:sz w:val="24"/>
          <w:szCs w:val="24"/>
        </w:rPr>
        <w:t>).</w:t>
      </w:r>
    </w:p>
    <w:p w14:paraId="02943F9B" w14:textId="2B8BBEA3"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projektów rozliczanych z zastosowaniem kwot ryczałtowych, </w:t>
      </w:r>
      <w:r w:rsidR="00B6377A">
        <w:rPr>
          <w:rFonts w:asciiTheme="minorHAnsi" w:hAnsiTheme="minorHAnsi" w:cs="Arial"/>
          <w:b/>
          <w:sz w:val="24"/>
          <w:szCs w:val="24"/>
        </w:rPr>
        <w:t>IOK nie dopuszcza</w:t>
      </w:r>
      <w:r w:rsidRPr="00FF2E93">
        <w:rPr>
          <w:rFonts w:asciiTheme="minorHAnsi" w:hAnsiTheme="minorHAnsi" w:cs="Arial"/>
          <w:b/>
          <w:sz w:val="24"/>
          <w:szCs w:val="24"/>
        </w:rPr>
        <w:t xml:space="preserve"> możliwości</w:t>
      </w:r>
      <w:r w:rsidRPr="00FF2E93">
        <w:rPr>
          <w:rFonts w:asciiTheme="minorHAnsi" w:hAnsiTheme="minorHAnsi" w:cs="Arial"/>
          <w:sz w:val="24"/>
          <w:szCs w:val="24"/>
        </w:rPr>
        <w:t xml:space="preserve">, iż jedynie część z zadań w ramach projektu jest rozliczana kwotami </w:t>
      </w:r>
      <w:r w:rsidRPr="00FF2E93">
        <w:rPr>
          <w:rFonts w:asciiTheme="minorHAnsi" w:hAnsiTheme="minorHAnsi" w:cs="Arial"/>
          <w:sz w:val="24"/>
          <w:szCs w:val="24"/>
        </w:rPr>
        <w:lastRenderedPageBreak/>
        <w:t>ryczałtowymi, natomiast pozostałe zadania na podstawie rzeczywiście poniesionych wydatków.</w:t>
      </w:r>
    </w:p>
    <w:p w14:paraId="0C58BE9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FF2E93">
        <w:rPr>
          <w:rFonts w:asciiTheme="minorHAnsi" w:hAnsiTheme="minorHAnsi" w:cs="Cambria Math"/>
          <w:sz w:val="24"/>
          <w:szCs w:val="24"/>
        </w:rPr>
        <w:t>‐</w:t>
      </w:r>
      <w:r w:rsidRPr="00FF2E93">
        <w:rPr>
          <w:rFonts w:asciiTheme="minorHAnsi" w:hAnsiTheme="minorHAnsi" w:cs="Arial"/>
          <w:sz w:val="24"/>
          <w:szCs w:val="24"/>
        </w:rPr>
        <w:t>1), bowiem kwalifikowanie kwot ryczałtowych odbywa się na podstawie zrealizowanych zadań oraz osiągniętych wskaźników przyporządkowanych do poszczególnych zadań.</w:t>
      </w:r>
    </w:p>
    <w:p w14:paraId="4394001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niezrealizowania w pełni wskaźników objętych kwotą ryczałtową, dana kwota będzie uznana za niekwalifikowalną.</w:t>
      </w:r>
    </w:p>
    <w:p w14:paraId="1FD5734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projektując zadania we wniosku o dofinansowanie projektu oraz wypełniając część wniosku o dofinansowanie </w:t>
      </w:r>
      <w:r w:rsidRPr="00B6377A">
        <w:rPr>
          <w:rFonts w:asciiTheme="minorHAnsi" w:hAnsiTheme="minorHAnsi" w:cs="Arial"/>
          <w:sz w:val="24"/>
          <w:szCs w:val="24"/>
        </w:rPr>
        <w:t>Kwoty ryczałtowe,</w:t>
      </w:r>
      <w:r w:rsidRPr="00FF2E93">
        <w:rPr>
          <w:rFonts w:asciiTheme="minorHAnsi" w:hAnsiTheme="minorHAnsi" w:cs="Arial"/>
          <w:sz w:val="24"/>
          <w:szCs w:val="24"/>
        </w:rPr>
        <w:t xml:space="preserve"> powinien określić dla każdego z zadań (kwot ryczałtowych) odpowiedni wskaźnik dla rozliczenia danej kwoty ryczałtowej (tj. wskazać jego nazwę i wartość) oraz wskazać, jakie dokumenty będą potwierdzać realizację wskaźników.</w:t>
      </w:r>
    </w:p>
    <w:p w14:paraId="5AB3528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2C724E6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14:paraId="3835955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rozliczania projektu za pomocą kwot ryczałtowych, koszty pośrednie są kalkulowane zgodnie z Podrozdziałem 8.4 Wytycznych w zakresie kwalifikowalności wydatków.</w:t>
      </w:r>
    </w:p>
    <w:p w14:paraId="7AAEE39F" w14:textId="77777777" w:rsidR="00C30CA0" w:rsidRPr="00FE60D3" w:rsidRDefault="00C30CA0" w:rsidP="00A8131A">
      <w:pPr>
        <w:spacing w:before="120" w:after="120"/>
        <w:rPr>
          <w:rFonts w:asciiTheme="minorHAnsi" w:hAnsiTheme="minorHAnsi" w:cs="Arial"/>
          <w:b/>
          <w:sz w:val="24"/>
          <w:szCs w:val="24"/>
        </w:rPr>
      </w:pPr>
      <w:r w:rsidRPr="00FE60D3">
        <w:rPr>
          <w:rFonts w:asciiTheme="minorHAnsi" w:hAnsiTheme="minorHAnsi" w:cs="Arial"/>
          <w:b/>
          <w:sz w:val="24"/>
          <w:szCs w:val="24"/>
        </w:rPr>
        <w:t xml:space="preserve">Uzasadnienie wszystkich kosztów składających się na </w:t>
      </w:r>
      <w:r w:rsidR="00D6548B" w:rsidRPr="00FE60D3">
        <w:rPr>
          <w:rFonts w:asciiTheme="minorHAnsi" w:hAnsiTheme="minorHAnsi" w:cs="Arial"/>
          <w:b/>
          <w:sz w:val="24"/>
          <w:szCs w:val="24"/>
        </w:rPr>
        <w:t xml:space="preserve">kwotę ryczałtową </w:t>
      </w:r>
      <w:r w:rsidRPr="00FE60D3">
        <w:rPr>
          <w:rFonts w:asciiTheme="minorHAnsi" w:hAnsiTheme="minorHAnsi" w:cs="Arial"/>
          <w:b/>
          <w:sz w:val="24"/>
          <w:szCs w:val="24"/>
        </w:rPr>
        <w:t xml:space="preserve">musi się znajdować pod szczegółowym budżetem projektu. Uzasadnienie to powinno potwierdzać racjonalność wydatku i konieczność jego poniesienia. </w:t>
      </w:r>
    </w:p>
    <w:p w14:paraId="225F53BC"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3E1C0846" w14:textId="7777777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Przykładowe dokumenty, będące podstawą oceny realizacji zadań  to m.in.:</w:t>
      </w:r>
    </w:p>
    <w:p w14:paraId="54762904" w14:textId="77777777" w:rsidR="00C30CA0" w:rsidRPr="00FF2E93" w:rsidRDefault="00C30CA0" w:rsidP="009342BD">
      <w:pPr>
        <w:numPr>
          <w:ilvl w:val="0"/>
          <w:numId w:val="34"/>
        </w:numPr>
        <w:spacing w:after="0"/>
        <w:ind w:left="284" w:hanging="284"/>
        <w:rPr>
          <w:rFonts w:asciiTheme="minorHAnsi" w:hAnsiTheme="minorHAnsi" w:cs="Arial"/>
          <w:sz w:val="24"/>
          <w:szCs w:val="24"/>
        </w:rPr>
      </w:pPr>
      <w:r w:rsidRPr="00FF2E93">
        <w:rPr>
          <w:rFonts w:asciiTheme="minorHAnsi" w:hAnsiTheme="minorHAnsi" w:cs="Arial"/>
          <w:sz w:val="24"/>
          <w:szCs w:val="24"/>
        </w:rPr>
        <w:lastRenderedPageBreak/>
        <w:t>lista obecności uczestników/ uczestniczek projektu biorących udział w poszczególnych formach wsparcia realizowanych w ramach projektu;</w:t>
      </w:r>
    </w:p>
    <w:p w14:paraId="54105226" w14:textId="77777777" w:rsidR="00C30CA0" w:rsidRPr="00FF2E93" w:rsidRDefault="00C30CA0" w:rsidP="009342BD">
      <w:pPr>
        <w:numPr>
          <w:ilvl w:val="0"/>
          <w:numId w:val="3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dzienniki zajęć prowadzonych w projekcie;</w:t>
      </w:r>
    </w:p>
    <w:p w14:paraId="112C5187" w14:textId="77777777" w:rsidR="00C30CA0" w:rsidRPr="00FF2E93" w:rsidRDefault="00C30CA0" w:rsidP="009342BD">
      <w:pPr>
        <w:numPr>
          <w:ilvl w:val="0"/>
          <w:numId w:val="3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dokumentacja zdjęciowa;</w:t>
      </w:r>
    </w:p>
    <w:p w14:paraId="6C4053B9" w14:textId="77777777" w:rsidR="00C30CA0" w:rsidRPr="00FF2E93" w:rsidRDefault="00C30CA0" w:rsidP="009342BD">
      <w:pPr>
        <w:numPr>
          <w:ilvl w:val="0"/>
          <w:numId w:val="3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analizy i raporty wytworzone w ramach projektu;</w:t>
      </w:r>
    </w:p>
    <w:p w14:paraId="7AD8DC6F" w14:textId="77777777" w:rsidR="00C30CA0" w:rsidRPr="00FF2E93" w:rsidRDefault="00C30CA0" w:rsidP="009342BD">
      <w:pPr>
        <w:numPr>
          <w:ilvl w:val="0"/>
          <w:numId w:val="3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protokoły odbioru wykonanej usługi;</w:t>
      </w:r>
    </w:p>
    <w:p w14:paraId="6C8D94D1" w14:textId="77777777" w:rsidR="00C30CA0" w:rsidRPr="00FF2E93" w:rsidRDefault="00C30CA0" w:rsidP="009342BD">
      <w:pPr>
        <w:numPr>
          <w:ilvl w:val="0"/>
          <w:numId w:val="3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potwierdzenie odbioru przez uczestników materiałów/ skorzystania z cateringu;</w:t>
      </w:r>
    </w:p>
    <w:p w14:paraId="0E9317EE" w14:textId="77777777" w:rsidR="00C30CA0" w:rsidRDefault="00C30CA0" w:rsidP="009342BD">
      <w:pPr>
        <w:numPr>
          <w:ilvl w:val="0"/>
          <w:numId w:val="34"/>
        </w:numPr>
        <w:spacing w:before="120" w:after="360"/>
        <w:ind w:left="284" w:hanging="284"/>
        <w:rPr>
          <w:rFonts w:asciiTheme="minorHAnsi" w:hAnsiTheme="minorHAnsi" w:cs="Arial"/>
          <w:sz w:val="24"/>
          <w:szCs w:val="24"/>
        </w:rPr>
      </w:pPr>
      <w:r w:rsidRPr="00FF2E93">
        <w:rPr>
          <w:rFonts w:asciiTheme="minorHAnsi" w:hAnsiTheme="minorHAnsi" w:cs="Arial"/>
          <w:sz w:val="24"/>
          <w:szCs w:val="24"/>
        </w:rPr>
        <w:t>karty czasu pracy personelu projektu.</w:t>
      </w:r>
    </w:p>
    <w:p w14:paraId="5CE31707" w14:textId="77777777" w:rsidR="00C30CA0" w:rsidRPr="00FF2E93" w:rsidRDefault="00C30CA0" w:rsidP="00A8131A">
      <w:pPr>
        <w:keepNext/>
        <w:pBdr>
          <w:left w:val="single" w:sz="48" w:space="4" w:color="E36C0A"/>
        </w:pBdr>
        <w:spacing w:before="120" w:after="12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0EF76101" w14:textId="77777777" w:rsidR="00C30CA0" w:rsidRPr="00981C52" w:rsidRDefault="00C30CA0" w:rsidP="00A8131A">
      <w:pPr>
        <w:keepNext/>
        <w:pBdr>
          <w:left w:val="single" w:sz="48" w:space="4" w:color="E36C0A"/>
        </w:pBdr>
        <w:spacing w:before="120" w:after="120"/>
        <w:ind w:left="284"/>
        <w:rPr>
          <w:rFonts w:asciiTheme="minorHAnsi" w:hAnsiTheme="minorHAnsi" w:cs="Arial"/>
          <w:sz w:val="24"/>
          <w:szCs w:val="24"/>
        </w:rPr>
      </w:pPr>
      <w:r w:rsidRPr="00981C52">
        <w:rPr>
          <w:rFonts w:asciiTheme="minorHAnsi" w:hAnsiTheme="minorHAnsi"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14:paraId="435127B3" w14:textId="77777777" w:rsidR="00C30CA0" w:rsidRPr="00FF2E93" w:rsidRDefault="00C30CA0" w:rsidP="00A8131A">
      <w:pPr>
        <w:spacing w:after="0"/>
        <w:rPr>
          <w:rFonts w:asciiTheme="minorHAnsi" w:hAnsiTheme="minorHAnsi"/>
          <w:sz w:val="24"/>
          <w:szCs w:val="24"/>
        </w:rPr>
      </w:pPr>
    </w:p>
    <w:p w14:paraId="1B6CCAAE" w14:textId="77777777" w:rsidR="00C30CA0" w:rsidRPr="00FF2E93" w:rsidRDefault="00C30CA0" w:rsidP="00A4053A">
      <w:pPr>
        <w:pStyle w:val="Akapitzlist"/>
        <w:keepNext/>
        <w:numPr>
          <w:ilvl w:val="1"/>
          <w:numId w:val="45"/>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2" w:name="_Toc431974585"/>
      <w:bookmarkStart w:id="43" w:name="_Toc483389507"/>
      <w:bookmarkEnd w:id="42"/>
      <w:r w:rsidRPr="00FF2E93">
        <w:rPr>
          <w:rFonts w:asciiTheme="minorHAnsi" w:hAnsiTheme="minorHAnsi" w:cs="Arial"/>
          <w:b/>
          <w:sz w:val="24"/>
          <w:szCs w:val="24"/>
        </w:rPr>
        <w:t>Środki trwałe i cross-financing</w:t>
      </w:r>
      <w:bookmarkEnd w:id="43"/>
    </w:p>
    <w:p w14:paraId="37A8481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Szczegółowe zasady pozyskiwania środków trwałych i ponoszenia wydatków w ramach </w:t>
      </w:r>
      <w:r w:rsidRPr="00FF2E93">
        <w:rPr>
          <w:rFonts w:asciiTheme="minorHAnsi" w:hAnsiTheme="minorHAnsi" w:cs="Arial"/>
          <w:sz w:val="24"/>
          <w:szCs w:val="24"/>
        </w:rPr>
        <w:br/>
        <w:t xml:space="preserve">cross-financingu zostały uregulowane w Rozdziale 6.12 i </w:t>
      </w:r>
      <w:r w:rsidR="00CB29A1">
        <w:rPr>
          <w:rFonts w:asciiTheme="minorHAnsi" w:hAnsiTheme="minorHAnsi" w:cs="Arial"/>
          <w:sz w:val="24"/>
          <w:szCs w:val="24"/>
        </w:rPr>
        <w:t xml:space="preserve">8.6 </w:t>
      </w:r>
      <w:r w:rsidRPr="00CB29A1">
        <w:rPr>
          <w:rFonts w:asciiTheme="minorHAnsi" w:hAnsiTheme="minorHAnsi" w:cs="Arial"/>
          <w:sz w:val="24"/>
          <w:szCs w:val="24"/>
        </w:rPr>
        <w:t>Wytycznych w zakresie kwalifikowalności</w:t>
      </w:r>
      <w:r w:rsidR="00D6548B" w:rsidRPr="00CB29A1">
        <w:rPr>
          <w:rFonts w:asciiTheme="minorHAnsi" w:hAnsiTheme="minorHAnsi" w:cs="Arial"/>
          <w:sz w:val="24"/>
          <w:szCs w:val="24"/>
        </w:rPr>
        <w:t xml:space="preserve"> wydatków</w:t>
      </w:r>
      <w:r w:rsidRPr="00CB29A1">
        <w:rPr>
          <w:rFonts w:asciiTheme="minorHAnsi" w:hAnsiTheme="minorHAnsi" w:cs="Arial"/>
          <w:sz w:val="24"/>
          <w:szCs w:val="24"/>
        </w:rPr>
        <w:t>.</w:t>
      </w:r>
      <w:r w:rsidRPr="00FF2E93">
        <w:rPr>
          <w:rFonts w:asciiTheme="minorHAnsi" w:hAnsiTheme="minorHAnsi" w:cs="Arial"/>
          <w:sz w:val="24"/>
          <w:szCs w:val="24"/>
        </w:rPr>
        <w:t xml:space="preserve"> </w:t>
      </w:r>
    </w:p>
    <w:p w14:paraId="4DE2236C" w14:textId="7F6ECB1A"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Środki trwałe</w:t>
      </w:r>
      <w:r w:rsidRPr="00FF2E93">
        <w:rPr>
          <w:rFonts w:asciiTheme="minorHAnsi" w:hAnsiTheme="minorHAnsi" w:cs="Arial"/>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1BD364DE" w14:textId="644F8151" w:rsidR="007238D0" w:rsidRPr="00245E94" w:rsidRDefault="00245E94" w:rsidP="00245E94">
      <w:pPr>
        <w:spacing w:after="0"/>
        <w:rPr>
          <w:rFonts w:asciiTheme="minorHAnsi" w:hAnsiTheme="minorHAnsi" w:cs="Arial"/>
          <w:sz w:val="24"/>
          <w:szCs w:val="24"/>
        </w:rPr>
      </w:pPr>
      <w:bookmarkStart w:id="44" w:name="_Toc431974586"/>
      <w:bookmarkEnd w:id="44"/>
      <w:r>
        <w:rPr>
          <w:rFonts w:asciiTheme="minorHAnsi" w:hAnsiTheme="minorHAnsi" w:cs="Arial"/>
          <w:sz w:val="24"/>
          <w:szCs w:val="24"/>
        </w:rPr>
        <w:t>W</w:t>
      </w:r>
      <w:r w:rsidR="00C30CA0" w:rsidRPr="00245E94">
        <w:rPr>
          <w:rFonts w:asciiTheme="minorHAnsi" w:hAnsiTheme="minorHAnsi" w:cs="Arial"/>
          <w:sz w:val="24"/>
          <w:szCs w:val="24"/>
        </w:rPr>
        <w:t>ydatki na zakup środków trwałych</w:t>
      </w:r>
      <w:r w:rsidR="007238D0" w:rsidRPr="00245E94">
        <w:rPr>
          <w:rFonts w:asciiTheme="minorHAnsi" w:hAnsiTheme="minorHAnsi" w:cs="Arial"/>
          <w:sz w:val="24"/>
          <w:szCs w:val="24"/>
        </w:rPr>
        <w:t>:</w:t>
      </w:r>
    </w:p>
    <w:p w14:paraId="1640ED95" w14:textId="3F94B25A" w:rsidR="007238D0" w:rsidRDefault="00C30CA0" w:rsidP="00A4053A">
      <w:pPr>
        <w:pStyle w:val="Akapitzlist"/>
        <w:numPr>
          <w:ilvl w:val="0"/>
          <w:numId w:val="57"/>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wykorzystywanych </w:t>
      </w:r>
      <w:r w:rsidR="002E6E76" w:rsidRPr="002E6E76">
        <w:rPr>
          <w:rFonts w:asciiTheme="minorHAnsi" w:hAnsiTheme="minorHAnsi" w:cs="Arial"/>
          <w:sz w:val="24"/>
          <w:szCs w:val="24"/>
          <w:u w:val="single"/>
        </w:rPr>
        <w:t>wyłącznie</w:t>
      </w:r>
      <w:r w:rsidR="002E6E76">
        <w:rPr>
          <w:rFonts w:asciiTheme="minorHAnsi" w:hAnsiTheme="minorHAnsi" w:cs="Arial"/>
          <w:sz w:val="24"/>
          <w:szCs w:val="24"/>
        </w:rPr>
        <w:t xml:space="preserve"> </w:t>
      </w:r>
      <w:r w:rsidRPr="00FF2E93">
        <w:rPr>
          <w:rFonts w:asciiTheme="minorHAnsi" w:hAnsiTheme="minorHAnsi" w:cs="Arial"/>
          <w:sz w:val="24"/>
          <w:szCs w:val="24"/>
        </w:rPr>
        <w:t xml:space="preserve">w ramach i na rzecz </w:t>
      </w:r>
      <w:r w:rsidRPr="00DF36BC">
        <w:rPr>
          <w:rFonts w:asciiTheme="minorHAnsi" w:hAnsiTheme="minorHAnsi" w:cs="Arial"/>
          <w:sz w:val="24"/>
          <w:szCs w:val="24"/>
        </w:rPr>
        <w:t xml:space="preserve">projektu są kwalifikowalne w </w:t>
      </w:r>
      <w:r w:rsidRPr="00DF36BC">
        <w:rPr>
          <w:rFonts w:asciiTheme="minorHAnsi" w:hAnsiTheme="minorHAnsi" w:cs="Arial"/>
          <w:sz w:val="24"/>
          <w:szCs w:val="24"/>
          <w:u w:val="single"/>
        </w:rPr>
        <w:t>wysokości odpowiadającej</w:t>
      </w:r>
      <w:r w:rsidRPr="00DF36BC">
        <w:rPr>
          <w:rFonts w:asciiTheme="minorHAnsi" w:hAnsiTheme="minorHAnsi" w:cs="Arial"/>
          <w:sz w:val="24"/>
          <w:szCs w:val="24"/>
        </w:rPr>
        <w:t xml:space="preserve"> </w:t>
      </w:r>
      <w:r w:rsidRPr="00DF36BC">
        <w:rPr>
          <w:rFonts w:asciiTheme="minorHAnsi" w:hAnsiTheme="minorHAnsi" w:cs="Arial"/>
          <w:sz w:val="24"/>
          <w:szCs w:val="24"/>
          <w:u w:val="single"/>
        </w:rPr>
        <w:t>odpisom amortyzacyjnym</w:t>
      </w:r>
      <w:r w:rsidRPr="00FF2E93">
        <w:rPr>
          <w:rFonts w:asciiTheme="minorHAnsi" w:hAnsiTheme="minorHAnsi" w:cs="Arial"/>
          <w:sz w:val="24"/>
          <w:szCs w:val="24"/>
        </w:rPr>
        <w:t xml:space="preserve"> za okres, w którym </w:t>
      </w:r>
      <w:r w:rsidR="00DF36BC">
        <w:rPr>
          <w:rFonts w:asciiTheme="minorHAnsi" w:hAnsiTheme="minorHAnsi" w:cs="Arial"/>
          <w:sz w:val="24"/>
          <w:szCs w:val="24"/>
        </w:rPr>
        <w:t>będą wykorzystywane w projekcie</w:t>
      </w:r>
      <w:r w:rsidR="002E6E76">
        <w:rPr>
          <w:rFonts w:asciiTheme="minorHAnsi" w:hAnsiTheme="minorHAnsi" w:cs="Arial"/>
          <w:sz w:val="24"/>
          <w:szCs w:val="24"/>
        </w:rPr>
        <w:t>. Stosuje się wtedy warunki i procedury określone w sekcji 6.12.2 Wytycznych w zakresie kwalifikowalności wydatków, a wartość środków trwałych nie wchodzi do limitu środków trwałych i cross-finanncingu</w:t>
      </w:r>
      <w:r w:rsidR="007238D0">
        <w:rPr>
          <w:rFonts w:asciiTheme="minorHAnsi" w:hAnsiTheme="minorHAnsi" w:cs="Arial"/>
          <w:sz w:val="24"/>
          <w:szCs w:val="24"/>
        </w:rPr>
        <w:t>;</w:t>
      </w:r>
    </w:p>
    <w:p w14:paraId="115159EE" w14:textId="2CE1E396" w:rsidR="00DF36BC" w:rsidRPr="002E6E76" w:rsidRDefault="007238D0" w:rsidP="00A4053A">
      <w:pPr>
        <w:pStyle w:val="Akapitzlist"/>
        <w:numPr>
          <w:ilvl w:val="0"/>
          <w:numId w:val="57"/>
        </w:numPr>
        <w:spacing w:before="120" w:after="120"/>
        <w:ind w:left="426" w:hanging="426"/>
        <w:rPr>
          <w:rFonts w:asciiTheme="minorHAnsi" w:hAnsiTheme="minorHAnsi" w:cs="Arial"/>
          <w:sz w:val="24"/>
          <w:szCs w:val="24"/>
        </w:rPr>
      </w:pPr>
      <w:r>
        <w:rPr>
          <w:rFonts w:asciiTheme="minorHAnsi" w:hAnsiTheme="minorHAnsi" w:cs="Arial"/>
          <w:sz w:val="24"/>
          <w:szCs w:val="24"/>
        </w:rPr>
        <w:t xml:space="preserve">wykorzystywanych zarówno w ramach i na rzecz projektu ale także wykorzystywane do innych zadań niż założone w projekcie są kwalifikowalne </w:t>
      </w:r>
      <w:r w:rsidRPr="002E6E76">
        <w:rPr>
          <w:rFonts w:asciiTheme="minorHAnsi" w:hAnsiTheme="minorHAnsi" w:cs="Arial"/>
          <w:sz w:val="24"/>
          <w:szCs w:val="24"/>
        </w:rPr>
        <w:t xml:space="preserve">wyłącznie w wysokości </w:t>
      </w:r>
      <w:r w:rsidR="00DF36BC" w:rsidRPr="002E6E76">
        <w:rPr>
          <w:rFonts w:asciiTheme="minorHAnsi" w:hAnsiTheme="minorHAnsi" w:cs="Arial"/>
          <w:sz w:val="24"/>
          <w:szCs w:val="24"/>
        </w:rPr>
        <w:t>odpowiadającej wysokości odpisom amortyzacyjnym dokonanym w okresie realizacji projektu, proporcjonalnie do ich wykorzystania w celu realizacji projektu</w:t>
      </w:r>
      <w:r w:rsidR="00DF36BC">
        <w:rPr>
          <w:rFonts w:asciiTheme="minorHAnsi" w:hAnsiTheme="minorHAnsi" w:cs="Arial"/>
          <w:sz w:val="24"/>
          <w:szCs w:val="24"/>
        </w:rPr>
        <w:t>.</w:t>
      </w:r>
      <w:r w:rsidR="002E6E76">
        <w:rPr>
          <w:rFonts w:asciiTheme="minorHAnsi" w:hAnsiTheme="minorHAnsi" w:cs="Arial"/>
          <w:sz w:val="24"/>
          <w:szCs w:val="24"/>
        </w:rPr>
        <w:t xml:space="preserve"> </w:t>
      </w:r>
      <w:r w:rsidR="00DF36BC" w:rsidRPr="002E6E76">
        <w:rPr>
          <w:rFonts w:asciiTheme="minorHAnsi" w:hAnsiTheme="minorHAnsi" w:cs="Arial"/>
          <w:sz w:val="24"/>
          <w:szCs w:val="24"/>
        </w:rPr>
        <w:t xml:space="preserve">W ramach </w:t>
      </w:r>
      <w:r w:rsidR="00DF36BC" w:rsidRPr="002E6E76">
        <w:rPr>
          <w:rFonts w:asciiTheme="minorHAnsi" w:hAnsiTheme="minorHAnsi" w:cs="Arial"/>
          <w:sz w:val="24"/>
          <w:szCs w:val="24"/>
        </w:rPr>
        <w:lastRenderedPageBreak/>
        <w:t xml:space="preserve">projektu </w:t>
      </w:r>
      <w:r w:rsidR="00DF36BC" w:rsidRPr="002E6E76">
        <w:rPr>
          <w:rFonts w:asciiTheme="minorHAnsi" w:hAnsiTheme="minorHAnsi" w:cs="Arial"/>
          <w:sz w:val="24"/>
          <w:szCs w:val="24"/>
          <w:u w:val="single"/>
        </w:rPr>
        <w:t>rozlicza się wtedy odpisy amortyzacyjne</w:t>
      </w:r>
      <w:r w:rsidR="002E6E76">
        <w:rPr>
          <w:rFonts w:asciiTheme="minorHAnsi" w:hAnsiTheme="minorHAnsi" w:cs="Arial"/>
          <w:sz w:val="24"/>
          <w:szCs w:val="24"/>
          <w:u w:val="single"/>
        </w:rPr>
        <w:t>,</w:t>
      </w:r>
      <w:r w:rsidR="00DF36BC" w:rsidRPr="002E6E76">
        <w:rPr>
          <w:rFonts w:asciiTheme="minorHAnsi" w:hAnsiTheme="minorHAnsi" w:cs="Arial"/>
          <w:sz w:val="24"/>
          <w:szCs w:val="24"/>
          <w:u w:val="single"/>
        </w:rPr>
        <w:t xml:space="preserve"> a nie wydatki na zakup środków trwałych</w:t>
      </w:r>
      <w:r w:rsidR="00DF36BC" w:rsidRPr="002E6E76">
        <w:rPr>
          <w:rFonts w:asciiTheme="minorHAnsi" w:hAnsiTheme="minorHAnsi" w:cs="Arial"/>
          <w:sz w:val="24"/>
          <w:szCs w:val="24"/>
        </w:rPr>
        <w:t xml:space="preserve"> i stosuje się warunki oraz procedury określone w </w:t>
      </w:r>
      <w:r w:rsidR="002E6E76">
        <w:rPr>
          <w:rFonts w:asciiTheme="minorHAnsi" w:hAnsiTheme="minorHAnsi" w:cs="Arial"/>
          <w:sz w:val="24"/>
          <w:szCs w:val="24"/>
        </w:rPr>
        <w:t>sekcji</w:t>
      </w:r>
      <w:r w:rsidR="00DF36BC" w:rsidRPr="002E6E76">
        <w:rPr>
          <w:rFonts w:asciiTheme="minorHAnsi" w:hAnsiTheme="minorHAnsi" w:cs="Arial"/>
          <w:sz w:val="24"/>
          <w:szCs w:val="24"/>
        </w:rPr>
        <w:t xml:space="preserve"> 6.12.2 Wytycznych w zakresie kwalifikowalności wydatków.</w:t>
      </w:r>
    </w:p>
    <w:p w14:paraId="66D1B86F" w14:textId="77777777" w:rsidR="00DF36BC" w:rsidRPr="00CB29A1" w:rsidRDefault="00DF36BC" w:rsidP="00DF36BC">
      <w:pPr>
        <w:pStyle w:val="Akapitzlist"/>
        <w:spacing w:before="120" w:after="120"/>
        <w:ind w:left="426"/>
        <w:rPr>
          <w:rFonts w:asciiTheme="minorHAnsi" w:hAnsiTheme="minorHAnsi" w:cs="Arial"/>
          <w:sz w:val="24"/>
          <w:szCs w:val="24"/>
        </w:rPr>
      </w:pPr>
    </w:p>
    <w:p w14:paraId="38ED41B0" w14:textId="77C99744" w:rsidR="00C30CA0" w:rsidRPr="00FF2E93" w:rsidRDefault="00DF36BC" w:rsidP="00A8131A">
      <w:pPr>
        <w:spacing w:before="120" w:after="120"/>
        <w:rPr>
          <w:rFonts w:asciiTheme="minorHAnsi" w:hAnsiTheme="minorHAnsi" w:cs="Arial"/>
          <w:sz w:val="24"/>
          <w:szCs w:val="24"/>
        </w:rPr>
      </w:pPr>
      <w:r>
        <w:rPr>
          <w:rFonts w:asciiTheme="minorHAnsi" w:hAnsiTheme="minorHAnsi" w:cs="Arial"/>
          <w:sz w:val="24"/>
          <w:szCs w:val="24"/>
        </w:rPr>
        <w:t xml:space="preserve">Powyższe </w:t>
      </w:r>
      <w:r w:rsidR="00C30CA0" w:rsidRPr="00FF2E93">
        <w:rPr>
          <w:rFonts w:asciiTheme="minorHAnsi" w:hAnsiTheme="minorHAnsi" w:cs="Arial"/>
          <w:sz w:val="24"/>
          <w:szCs w:val="24"/>
        </w:rPr>
        <w:t xml:space="preserve">dotyczy wszystkich środków trwałych o </w:t>
      </w:r>
      <w:r w:rsidR="00C30CA0" w:rsidRPr="0022105C">
        <w:rPr>
          <w:rFonts w:asciiTheme="minorHAnsi" w:hAnsiTheme="minorHAnsi" w:cs="Arial"/>
          <w:sz w:val="24"/>
          <w:szCs w:val="24"/>
        </w:rPr>
        <w:t xml:space="preserve">wartości równej i </w:t>
      </w:r>
      <w:r w:rsidR="001A0D91">
        <w:rPr>
          <w:rFonts w:asciiTheme="minorHAnsi" w:hAnsiTheme="minorHAnsi" w:cs="Arial"/>
          <w:sz w:val="24"/>
          <w:szCs w:val="24"/>
        </w:rPr>
        <w:t>po</w:t>
      </w:r>
      <w:r w:rsidR="00D403FF">
        <w:rPr>
          <w:rFonts w:asciiTheme="minorHAnsi" w:hAnsiTheme="minorHAnsi" w:cs="Arial"/>
          <w:sz w:val="24"/>
          <w:szCs w:val="24"/>
        </w:rPr>
        <w:t>wyższej</w:t>
      </w:r>
      <w:r w:rsidR="00C30CA0" w:rsidRPr="0022105C">
        <w:rPr>
          <w:rFonts w:asciiTheme="minorHAnsi" w:hAnsiTheme="minorHAnsi" w:cs="Arial"/>
          <w:sz w:val="24"/>
          <w:szCs w:val="24"/>
        </w:rPr>
        <w:t xml:space="preserve"> </w:t>
      </w:r>
      <w:r w:rsidR="00C30CA0" w:rsidRPr="00165467">
        <w:rPr>
          <w:rFonts w:asciiTheme="minorHAnsi" w:hAnsiTheme="minorHAnsi" w:cs="Arial"/>
          <w:b/>
          <w:sz w:val="24"/>
          <w:szCs w:val="24"/>
        </w:rPr>
        <w:t>3 500 PLN netto</w:t>
      </w:r>
      <w:r w:rsidR="00C30CA0" w:rsidRPr="0022105C">
        <w:rPr>
          <w:rFonts w:asciiTheme="minorHAnsi" w:hAnsiTheme="minorHAnsi" w:cs="Arial"/>
          <w:sz w:val="24"/>
          <w:szCs w:val="24"/>
        </w:rPr>
        <w:t>.</w:t>
      </w:r>
    </w:p>
    <w:p w14:paraId="00FDCBE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Środki trwałe nabyte w ramach projektu po zakończeniu jego realizacji mogą być wykorzystywane na działalność statutową beneficjenta lub mogą zostać przekazane nieodpłatnie podmiotowi niedziałającemu dla zysku. </w:t>
      </w:r>
    </w:p>
    <w:p w14:paraId="5B88EE9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Cross-financing</w:t>
      </w:r>
      <w:r w:rsidRPr="00FF2E93">
        <w:rPr>
          <w:rFonts w:asciiTheme="minorHAnsi" w:hAnsiTheme="minorHAnsi" w:cs="Arial"/>
          <w:sz w:val="24"/>
          <w:szCs w:val="24"/>
        </w:rPr>
        <w:t xml:space="preserve"> to zasada elastyczności, polegająca na możliwości komplementarnego, wzajemnego finansowania działań ze środków EFRR i EFS.</w:t>
      </w:r>
    </w:p>
    <w:p w14:paraId="2F361EB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A460ED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w:t>
      </w:r>
    </w:p>
    <w:p w14:paraId="7CB3B081"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nieruchomości,</w:t>
      </w:r>
    </w:p>
    <w:p w14:paraId="14874EBC"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infrastruktury, przy czym poprzez infrastrukturę rozumie się elementy nieprzenośne, na stałe przytwierdzone do nieruchomości, np. wykonanie podjazdu do budynku, zainstalowanie windy w budynku,</w:t>
      </w:r>
    </w:p>
    <w:p w14:paraId="25E43E2B"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dostosowania lub adaptacji (prace remontowo-wykończeniowe) budynków, pomieszczeń.</w:t>
      </w:r>
    </w:p>
    <w:p w14:paraId="20E9ED41" w14:textId="77777777" w:rsidR="00C1469F" w:rsidRDefault="00C1469F" w:rsidP="00A8131A">
      <w:pPr>
        <w:spacing w:before="120" w:after="120"/>
        <w:rPr>
          <w:rFonts w:asciiTheme="minorHAnsi" w:hAnsiTheme="minorHAnsi" w:cs="Arial"/>
          <w:sz w:val="24"/>
          <w:szCs w:val="24"/>
        </w:rPr>
      </w:pPr>
    </w:p>
    <w:p w14:paraId="4D3E471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ponoszone w ramach cross-financingu powyżej dopuszczalnej kwoty określonej w zatwierdzonym wniosku o dofinansowanie projektu są niekwalifikowalne.</w:t>
      </w:r>
    </w:p>
    <w:p w14:paraId="3D73DCC9" w14:textId="77777777" w:rsidR="00C1469F" w:rsidRDefault="00C1469F" w:rsidP="00A8131A">
      <w:pPr>
        <w:spacing w:after="0"/>
        <w:rPr>
          <w:rFonts w:asciiTheme="minorHAnsi" w:hAnsiTheme="minorHAnsi" w:cs="Arial"/>
          <w:b/>
          <w:sz w:val="24"/>
          <w:szCs w:val="24"/>
        </w:rPr>
      </w:pPr>
    </w:p>
    <w:p w14:paraId="693A0F2D" w14:textId="77777777" w:rsidR="00C30CA0" w:rsidRPr="00FF2E93" w:rsidRDefault="00C30CA0" w:rsidP="00A8131A">
      <w:pPr>
        <w:spacing w:after="0"/>
        <w:rPr>
          <w:rFonts w:asciiTheme="minorHAnsi" w:hAnsiTheme="minorHAnsi" w:cs="Arial"/>
          <w:b/>
          <w:sz w:val="24"/>
          <w:szCs w:val="24"/>
        </w:rPr>
      </w:pPr>
      <w:r w:rsidRPr="00FF2E93">
        <w:rPr>
          <w:rFonts w:asciiTheme="minorHAnsi" w:hAnsiTheme="minorHAnsi"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736518AC" w14:textId="77777777" w:rsidR="00C30CA0" w:rsidRPr="00FF2E93" w:rsidRDefault="00C30CA0" w:rsidP="00A8131A">
      <w:pPr>
        <w:spacing w:after="0"/>
        <w:rPr>
          <w:rFonts w:asciiTheme="minorHAnsi" w:hAnsiTheme="minorHAnsi" w:cs="Arial"/>
          <w:b/>
          <w:sz w:val="24"/>
          <w:szCs w:val="24"/>
          <w:highlight w:val="yellow"/>
        </w:rPr>
      </w:pPr>
    </w:p>
    <w:p w14:paraId="08706AD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00F70317" w14:textId="7FCB1B9F"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w ramach cross-financingu nie mogą przekroczyć </w:t>
      </w:r>
      <w:r w:rsidR="00D6548B" w:rsidRPr="00F0241B">
        <w:rPr>
          <w:rFonts w:asciiTheme="minorHAnsi" w:hAnsiTheme="minorHAnsi" w:cs="Arial"/>
          <w:b/>
          <w:sz w:val="24"/>
          <w:szCs w:val="24"/>
        </w:rPr>
        <w:t>1</w:t>
      </w:r>
      <w:r w:rsidR="009F2E55">
        <w:rPr>
          <w:rFonts w:asciiTheme="minorHAnsi" w:hAnsiTheme="minorHAnsi" w:cs="Arial"/>
          <w:b/>
          <w:sz w:val="24"/>
          <w:szCs w:val="24"/>
        </w:rPr>
        <w:t>0</w:t>
      </w:r>
      <w:r w:rsidRPr="00F0241B">
        <w:rPr>
          <w:rFonts w:asciiTheme="minorHAnsi" w:hAnsiTheme="minorHAnsi" w:cs="Arial"/>
          <w:b/>
          <w:sz w:val="24"/>
          <w:szCs w:val="24"/>
        </w:rPr>
        <w:t>% dofinansowania unijnego</w:t>
      </w:r>
      <w:r w:rsidRPr="00F0241B">
        <w:rPr>
          <w:rFonts w:asciiTheme="minorHAnsi" w:hAnsiTheme="minorHAnsi" w:cs="Arial"/>
          <w:sz w:val="24"/>
          <w:szCs w:val="24"/>
        </w:rPr>
        <w:t xml:space="preserve"> w ramach projektu.</w:t>
      </w:r>
    </w:p>
    <w:p w14:paraId="1F800FD2" w14:textId="77777777" w:rsidR="00C30CA0" w:rsidRPr="00F0241B" w:rsidRDefault="00C30CA0" w:rsidP="00A8131A">
      <w:pPr>
        <w:spacing w:before="120" w:after="120"/>
        <w:rPr>
          <w:rFonts w:asciiTheme="minorHAnsi" w:hAnsiTheme="minorHAnsi" w:cs="Arial"/>
          <w:sz w:val="24"/>
          <w:szCs w:val="24"/>
          <w:highlight w:val="yellow"/>
        </w:rPr>
      </w:pPr>
    </w:p>
    <w:p w14:paraId="0EEB9DAF" w14:textId="7879AEFD"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Wszystkie wydatki poniesione jako wydatki w ramach cross</w:t>
      </w:r>
      <w:r w:rsidRPr="00FF2E93">
        <w:rPr>
          <w:rFonts w:asciiTheme="minorHAnsi" w:hAnsiTheme="minorHAnsi" w:cs="Cambria Math"/>
          <w:sz w:val="24"/>
          <w:szCs w:val="24"/>
        </w:rPr>
        <w:t>‐</w:t>
      </w:r>
      <w:r w:rsidRPr="00FF2E93">
        <w:rPr>
          <w:rFonts w:asciiTheme="minorHAnsi" w:hAnsiTheme="minorHAnsi" w:cs="Arial"/>
          <w:sz w:val="24"/>
          <w:szCs w:val="24"/>
        </w:rPr>
        <w:t xml:space="preserve">financingu oraz pozyskanie środków trwałych opisywane są i uzasadniane </w:t>
      </w:r>
      <w:r w:rsidRPr="00102565">
        <w:rPr>
          <w:rFonts w:asciiTheme="minorHAnsi" w:hAnsiTheme="minorHAnsi" w:cs="Arial"/>
          <w:sz w:val="24"/>
          <w:szCs w:val="24"/>
        </w:rPr>
        <w:t>w Uzasadnieniu</w:t>
      </w:r>
      <w:r w:rsidRPr="00FF2E93">
        <w:rPr>
          <w:rFonts w:asciiTheme="minorHAnsi" w:hAnsiTheme="minorHAnsi" w:cs="Arial"/>
          <w:sz w:val="24"/>
          <w:szCs w:val="24"/>
        </w:rPr>
        <w:t xml:space="preserve"> znajdującym się pod szczegółowym budżetem projektu.</w:t>
      </w:r>
    </w:p>
    <w:p w14:paraId="000CE8C1" w14:textId="77777777" w:rsidR="00C30CA0" w:rsidRPr="00FF2E93" w:rsidRDefault="00C30CA0" w:rsidP="00A4053A">
      <w:pPr>
        <w:pStyle w:val="Akapitzlist"/>
        <w:keepNext/>
        <w:numPr>
          <w:ilvl w:val="1"/>
          <w:numId w:val="45"/>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5" w:name="_Toc483389508"/>
      <w:r w:rsidRPr="00FF2E93">
        <w:rPr>
          <w:rFonts w:asciiTheme="minorHAnsi" w:hAnsiTheme="minorHAnsi" w:cs="Arial"/>
          <w:b/>
          <w:sz w:val="24"/>
          <w:szCs w:val="24"/>
        </w:rPr>
        <w:lastRenderedPageBreak/>
        <w:t>Podatek od towarów i usług (VAT)</w:t>
      </w:r>
      <w:bookmarkEnd w:id="45"/>
    </w:p>
    <w:p w14:paraId="0A49E95A" w14:textId="77777777" w:rsidR="00C30CA0" w:rsidRPr="00F324B1" w:rsidRDefault="00C30CA0" w:rsidP="00060A09">
      <w:pPr>
        <w:keepNext/>
        <w:spacing w:before="120" w:after="120"/>
        <w:rPr>
          <w:rFonts w:asciiTheme="minorHAnsi" w:hAnsiTheme="minorHAnsi" w:cs="Arial"/>
          <w:sz w:val="24"/>
          <w:szCs w:val="24"/>
        </w:rPr>
      </w:pPr>
      <w:r w:rsidRPr="00F324B1">
        <w:rPr>
          <w:sz w:val="24"/>
          <w:szCs w:val="24"/>
        </w:rPr>
        <w:t>Wydatki w ramach projektu mogą obejmować koszt podatku od towarów i usług (VAT).</w:t>
      </w:r>
      <w:r w:rsidRPr="00F324B1">
        <w:rPr>
          <w:rFonts w:asciiTheme="minorHAnsi" w:hAnsiTheme="minorHAnsi" w:cs="Arial"/>
          <w:sz w:val="24"/>
          <w:szCs w:val="24"/>
        </w:rPr>
        <w:t xml:space="preserve"> Wydatki te zostaną uznane za kwalifikowalne tylko wtedy, gdy wnioskodawca nie ma prawnej możliwości ich odzyskania.</w:t>
      </w:r>
    </w:p>
    <w:p w14:paraId="5089EA7D" w14:textId="77777777" w:rsidR="00C30CA0" w:rsidRPr="00FF2E93" w:rsidRDefault="00C30CA0" w:rsidP="00060A09">
      <w:pPr>
        <w:spacing w:before="120" w:after="120"/>
        <w:rPr>
          <w:rFonts w:asciiTheme="minorHAnsi" w:hAnsiTheme="minorHAnsi"/>
          <w:sz w:val="24"/>
          <w:szCs w:val="24"/>
        </w:rPr>
      </w:pPr>
      <w:r w:rsidRPr="00FF2E93">
        <w:rPr>
          <w:rFonts w:asciiTheme="minorHAnsi" w:hAnsiTheme="minorHAnsi" w:cs="Arial"/>
          <w:sz w:val="24"/>
          <w:szCs w:val="24"/>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55F5A385" w14:textId="77777777" w:rsidR="004106FD" w:rsidRPr="00FF2E93" w:rsidRDefault="004106FD" w:rsidP="00A8131A">
      <w:pPr>
        <w:spacing w:after="120"/>
        <w:rPr>
          <w:rFonts w:asciiTheme="minorHAnsi" w:hAnsiTheme="minorHAnsi" w:cs="Arial"/>
          <w:sz w:val="24"/>
          <w:szCs w:val="24"/>
        </w:rPr>
      </w:pPr>
      <w:r w:rsidRPr="00FF2E93">
        <w:rPr>
          <w:rFonts w:asciiTheme="minorHAnsi" w:hAnsiTheme="minorHAnsi" w:cs="Arial"/>
          <w:sz w:val="24"/>
          <w:szCs w:val="24"/>
        </w:rPr>
        <w:t>Podatek VAT w stosunku do wydatków, dla których beneficjent odlicza ten podatek częściowo wg proporcji ustalonej zgodnie z właściwymi przepisami ustawy o VAT</w:t>
      </w:r>
      <w:r w:rsidRPr="00FF2E93">
        <w:rPr>
          <w:rFonts w:asciiTheme="minorHAnsi" w:hAnsiTheme="minorHAnsi" w:cs="Arial"/>
          <w:sz w:val="24"/>
          <w:szCs w:val="24"/>
          <w:vertAlign w:val="superscript"/>
        </w:rPr>
        <w:footnoteReference w:id="6"/>
      </w:r>
      <w:r w:rsidRPr="00FF2E93">
        <w:rPr>
          <w:rFonts w:asciiTheme="minorHAnsi" w:hAnsiTheme="minorHAnsi" w:cs="Arial"/>
          <w:sz w:val="24"/>
          <w:szCs w:val="24"/>
        </w:rPr>
        <w:t xml:space="preserve">, jest kwalifikowalny w części, która nie może zostać odzyskana z budżetu krajowego, </w:t>
      </w:r>
    </w:p>
    <w:p w14:paraId="4B8EF6C3" w14:textId="77777777" w:rsidR="00C30CA0" w:rsidRPr="00FF2E93" w:rsidRDefault="004106FD" w:rsidP="00A8131A">
      <w:pPr>
        <w:spacing w:after="120"/>
        <w:rPr>
          <w:rFonts w:asciiTheme="minorHAnsi" w:hAnsiTheme="minorHAnsi" w:cs="Arial"/>
          <w:sz w:val="24"/>
          <w:szCs w:val="24"/>
          <w:u w:val="single"/>
        </w:rPr>
      </w:pPr>
      <w:r w:rsidRPr="00FF2E93">
        <w:rPr>
          <w:rFonts w:asciiTheme="minorHAnsi" w:hAnsiTheme="minorHAnsi" w:cs="Arial"/>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14:paraId="469D81B0" w14:textId="65126825"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 xml:space="preserve">Na etapie </w:t>
      </w:r>
      <w:r w:rsidR="00F2462C">
        <w:rPr>
          <w:rFonts w:asciiTheme="minorHAnsi" w:hAnsiTheme="minorHAnsi" w:cs="Arial"/>
          <w:sz w:val="24"/>
          <w:szCs w:val="24"/>
        </w:rPr>
        <w:t xml:space="preserve">składania wniosku o dofinansowanie oraz </w:t>
      </w:r>
      <w:r w:rsidRPr="00FF2E93">
        <w:rPr>
          <w:rFonts w:asciiTheme="minorHAnsi" w:hAnsiTheme="minorHAnsi" w:cs="Arial"/>
          <w:sz w:val="24"/>
          <w:szCs w:val="24"/>
        </w:rPr>
        <w:t>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r w:rsidR="00F2462C">
        <w:rPr>
          <w:rFonts w:asciiTheme="minorHAnsi" w:hAnsiTheme="minorHAnsi" w:cs="Arial"/>
          <w:sz w:val="24"/>
          <w:szCs w:val="24"/>
        </w:rPr>
        <w:t>/partnera</w:t>
      </w:r>
      <w:r w:rsidRPr="00FF2E93">
        <w:rPr>
          <w:rFonts w:asciiTheme="minorHAnsi" w:hAnsiTheme="minorHAnsi" w:cs="Arial"/>
          <w:sz w:val="24"/>
          <w:szCs w:val="24"/>
        </w:rPr>
        <w:t>.</w:t>
      </w:r>
    </w:p>
    <w:p w14:paraId="23851787" w14:textId="77777777" w:rsidR="00C30CA0" w:rsidRPr="00FF2E93" w:rsidRDefault="00C30CA0" w:rsidP="00A4053A">
      <w:pPr>
        <w:pStyle w:val="Akapitzlist"/>
        <w:keepNext/>
        <w:numPr>
          <w:ilvl w:val="1"/>
          <w:numId w:val="45"/>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6" w:name="_Toc431974587"/>
      <w:bookmarkStart w:id="47" w:name="_Toc483389509"/>
      <w:bookmarkEnd w:id="46"/>
      <w:r w:rsidRPr="00FF2E93">
        <w:rPr>
          <w:rFonts w:asciiTheme="minorHAnsi" w:hAnsiTheme="minorHAnsi" w:cs="Arial"/>
          <w:b/>
          <w:sz w:val="24"/>
          <w:szCs w:val="24"/>
        </w:rPr>
        <w:t>Zlecanie usług merytorycznych</w:t>
      </w:r>
      <w:bookmarkEnd w:id="47"/>
    </w:p>
    <w:p w14:paraId="43E460AC" w14:textId="77777777" w:rsidR="00C30CA0" w:rsidRPr="00FF2E93" w:rsidRDefault="00C30CA0" w:rsidP="00C1469F">
      <w:pPr>
        <w:keepNext/>
        <w:spacing w:before="240" w:after="120"/>
        <w:rPr>
          <w:rFonts w:asciiTheme="minorHAnsi" w:hAnsiTheme="minorHAnsi" w:cs="Arial"/>
          <w:sz w:val="24"/>
          <w:szCs w:val="24"/>
        </w:rPr>
      </w:pPr>
      <w:r w:rsidRPr="00FF2E93">
        <w:rPr>
          <w:rFonts w:asciiTheme="minorHAnsi" w:hAnsiTheme="minorHAnsi" w:cs="Arial"/>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14:paraId="2B5D7D07" w14:textId="77777777" w:rsidR="00C30CA0" w:rsidRPr="00FF2E93" w:rsidRDefault="00C30CA0" w:rsidP="00A8131A">
      <w:pPr>
        <w:numPr>
          <w:ilvl w:val="0"/>
          <w:numId w:val="1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pojedynczych towarów lub usług np. cateringowych lub hotelowych, chyba że stanowią one część zleconej usługi merytorycznej,</w:t>
      </w:r>
    </w:p>
    <w:p w14:paraId="3C924784" w14:textId="77777777" w:rsidR="00C30CA0" w:rsidRPr="00FF2E93" w:rsidRDefault="00C30CA0" w:rsidP="00A8131A">
      <w:pPr>
        <w:numPr>
          <w:ilvl w:val="0"/>
          <w:numId w:val="1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angażowania personelu projektu.</w:t>
      </w:r>
    </w:p>
    <w:p w14:paraId="52CE61DA" w14:textId="140DBF64" w:rsidR="000508A4" w:rsidRDefault="000508A4" w:rsidP="00A8131A">
      <w:pPr>
        <w:spacing w:before="360" w:after="120"/>
        <w:rPr>
          <w:rFonts w:asciiTheme="minorHAnsi" w:hAnsiTheme="minorHAnsi" w:cs="Arial"/>
          <w:sz w:val="24"/>
          <w:szCs w:val="24"/>
        </w:rPr>
      </w:pPr>
      <w:r w:rsidRPr="0083145B">
        <w:rPr>
          <w:rFonts w:cs="Arial"/>
          <w:sz w:val="24"/>
          <w:szCs w:val="24"/>
        </w:rPr>
        <w:t>Wydatki związane ze zleceniem usługi merytorycznej w ramach projektu mogą stanowić wydatki kwalifikowalne pod warunkiem, że konieczność jej zlecen</w:t>
      </w:r>
      <w:r>
        <w:rPr>
          <w:rFonts w:cs="Arial"/>
          <w:sz w:val="24"/>
          <w:szCs w:val="24"/>
        </w:rPr>
        <w:t xml:space="preserve">ia zostanie w należyty </w:t>
      </w:r>
      <w:r>
        <w:rPr>
          <w:rFonts w:cs="Arial"/>
          <w:sz w:val="24"/>
          <w:szCs w:val="24"/>
        </w:rPr>
        <w:lastRenderedPageBreak/>
        <w:t xml:space="preserve">sposób </w:t>
      </w:r>
      <w:r w:rsidRPr="0083145B">
        <w:rPr>
          <w:rFonts w:cs="Arial"/>
          <w:sz w:val="24"/>
          <w:szCs w:val="24"/>
        </w:rPr>
        <w:t xml:space="preserve">uzasadniona w treści wniosku o dofinansowanie. Wnioskodawca zobowiązany jest we wniosku o dofinansowanie wskazać jakie zadania/usługi merytoryczne zostaną zlecone, co będzie podlegało </w:t>
      </w:r>
      <w:r w:rsidR="00102565">
        <w:rPr>
          <w:rFonts w:cs="Arial"/>
          <w:sz w:val="24"/>
          <w:szCs w:val="24"/>
        </w:rPr>
        <w:t>ocenie w kontekście wykazanego p</w:t>
      </w:r>
      <w:r w:rsidRPr="0083145B">
        <w:rPr>
          <w:rFonts w:cs="Arial"/>
          <w:sz w:val="24"/>
          <w:szCs w:val="24"/>
        </w:rPr>
        <w:t>otencjału wnioskodawcy.</w:t>
      </w:r>
    </w:p>
    <w:p w14:paraId="528CCC4C" w14:textId="77777777" w:rsidR="00C30CA0" w:rsidRPr="00FF2E93" w:rsidRDefault="00C30CA0" w:rsidP="00060A09">
      <w:pPr>
        <w:spacing w:before="360" w:after="120"/>
        <w:rPr>
          <w:rFonts w:asciiTheme="minorHAnsi" w:hAnsiTheme="minorHAnsi" w:cs="Arial"/>
          <w:sz w:val="24"/>
          <w:szCs w:val="24"/>
        </w:rPr>
      </w:pPr>
      <w:r w:rsidRPr="00FF2E93">
        <w:rPr>
          <w:rFonts w:asciiTheme="minorHAnsi" w:hAnsiTheme="minorHAnsi" w:cs="Arial"/>
          <w:sz w:val="24"/>
          <w:szCs w:val="24"/>
        </w:rPr>
        <w:t>Faktyczną realizację zleconej usługi merytorycznej należy udokumentować zgodnie z umową zawartą z wykonawcą, np. poprzez pisemny protokół odbioru zadania, przyjęcia wykonanych prac, itp.</w:t>
      </w:r>
    </w:p>
    <w:p w14:paraId="7E867338" w14:textId="77777777" w:rsidR="00C30CA0" w:rsidRPr="00FF2E93" w:rsidRDefault="00C30CA0" w:rsidP="00060A09">
      <w:pPr>
        <w:spacing w:before="120" w:after="120"/>
        <w:rPr>
          <w:rFonts w:asciiTheme="minorHAnsi" w:hAnsiTheme="minorHAnsi" w:cs="Arial"/>
          <w:sz w:val="24"/>
          <w:szCs w:val="24"/>
        </w:rPr>
      </w:pPr>
      <w:r w:rsidRPr="00FF2E93">
        <w:rPr>
          <w:rFonts w:asciiTheme="minorHAnsi" w:hAnsiTheme="minorHAnsi" w:cs="Arial"/>
          <w:sz w:val="24"/>
          <w:szCs w:val="24"/>
        </w:rPr>
        <w:t>Nie jest kwalifikowalne zlecenie usługi merytorycznej przez beneficjenta partnerom projektu i odwrotnie.</w:t>
      </w:r>
    </w:p>
    <w:p w14:paraId="06FF35F7" w14:textId="77777777" w:rsidR="00FE1CC3" w:rsidRPr="00FF2E93" w:rsidRDefault="00FE1CC3" w:rsidP="00060A09">
      <w:pPr>
        <w:spacing w:line="360" w:lineRule="auto"/>
        <w:rPr>
          <w:rFonts w:asciiTheme="minorHAnsi" w:hAnsiTheme="minorHAnsi" w:cs="Arial"/>
          <w:sz w:val="24"/>
          <w:szCs w:val="24"/>
        </w:rPr>
      </w:pPr>
      <w:r w:rsidRPr="00FF2E93">
        <w:rPr>
          <w:rFonts w:asciiTheme="minorHAnsi" w:hAnsiTheme="minorHAnsi" w:cs="Arial"/>
          <w:sz w:val="24"/>
          <w:szCs w:val="24"/>
        </w:rPr>
        <w:t>Udzielanie zamówień w projekcie uregulowane jest w Wytycznych w zakresie kwalifikowalności wydatków.</w:t>
      </w:r>
    </w:p>
    <w:p w14:paraId="07C5F9B5" w14:textId="77777777" w:rsidR="00C30CA0" w:rsidRPr="00FF2E93" w:rsidRDefault="00C30CA0" w:rsidP="00A4053A">
      <w:pPr>
        <w:pStyle w:val="Akapitzlist"/>
        <w:keepNext/>
        <w:numPr>
          <w:ilvl w:val="1"/>
          <w:numId w:val="45"/>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8" w:name="_Toc458688740"/>
      <w:bookmarkStart w:id="49" w:name="_Toc483389510"/>
      <w:r w:rsidRPr="00FF2E93">
        <w:rPr>
          <w:rFonts w:asciiTheme="minorHAnsi" w:hAnsiTheme="minorHAnsi" w:cs="Arial"/>
          <w:b/>
          <w:sz w:val="24"/>
          <w:szCs w:val="24"/>
        </w:rPr>
        <w:t>Klauzule społeczne</w:t>
      </w:r>
      <w:bookmarkEnd w:id="48"/>
      <w:bookmarkEnd w:id="49"/>
    </w:p>
    <w:p w14:paraId="51095857" w14:textId="5DF267FA" w:rsidR="00C30CA0" w:rsidRPr="00FF2E93" w:rsidRDefault="00C30CA0" w:rsidP="00C1469F">
      <w:pPr>
        <w:spacing w:before="240" w:after="120"/>
        <w:rPr>
          <w:rFonts w:asciiTheme="minorHAnsi" w:hAnsiTheme="minorHAnsi" w:cs="Arial"/>
          <w:sz w:val="24"/>
          <w:szCs w:val="24"/>
        </w:rPr>
      </w:pPr>
      <w:r w:rsidRPr="00FF2E93">
        <w:rPr>
          <w:rFonts w:asciiTheme="minorHAnsi" w:hAnsiTheme="minorHAnsi" w:cs="Arial"/>
          <w:sz w:val="24"/>
          <w:szCs w:val="24"/>
        </w:rPr>
        <w:t xml:space="preserve">Zgodnie z zapisami Wytycznych w zakresie kwalifikowalności wydatków, </w:t>
      </w:r>
      <w:r w:rsidR="00AC1404">
        <w:rPr>
          <w:rFonts w:asciiTheme="minorHAnsi" w:hAnsiTheme="minorHAnsi" w:cs="Arial"/>
          <w:sz w:val="24"/>
          <w:szCs w:val="24"/>
        </w:rPr>
        <w:t xml:space="preserve">wnioskodawca oraz partnerzy zobowiązani </w:t>
      </w:r>
      <w:r w:rsidR="009F2E55">
        <w:rPr>
          <w:rFonts w:asciiTheme="minorHAnsi" w:hAnsiTheme="minorHAnsi" w:cs="Arial"/>
          <w:sz w:val="24"/>
          <w:szCs w:val="24"/>
        </w:rPr>
        <w:t>są</w:t>
      </w:r>
      <w:r w:rsidRPr="00FF2E93">
        <w:rPr>
          <w:rFonts w:asciiTheme="minorHAnsi" w:hAnsiTheme="minorHAnsi" w:cs="Arial"/>
          <w:sz w:val="24"/>
          <w:szCs w:val="24"/>
        </w:rPr>
        <w:t xml:space="preserve"> do stosowania klauzul społecznych w szczególności ograniczenia możliwości złożenia oferty do  podmiotów ekonomii społecznej</w:t>
      </w:r>
      <w:r w:rsidRPr="00FF2E93">
        <w:rPr>
          <w:rStyle w:val="Odwoanieprzypisudolnego"/>
          <w:rFonts w:asciiTheme="minorHAnsi" w:hAnsiTheme="minorHAnsi"/>
          <w:sz w:val="24"/>
          <w:szCs w:val="24"/>
        </w:rPr>
        <w:footnoteReference w:id="7"/>
      </w:r>
      <w:r w:rsidRPr="00FF2E93">
        <w:rPr>
          <w:rFonts w:asciiTheme="minorHAnsi" w:hAnsiTheme="minorHAnsi" w:cs="Arial"/>
          <w:sz w:val="24"/>
          <w:szCs w:val="24"/>
        </w:rPr>
        <w:t xml:space="preserve"> oraz stosowania kryteriów dotyczących zatrudnienia osób z niepełnosprawnościami, bezrobotnych lub osób, o których mowa w przepisach o zatrudnieniu socjalnym.</w:t>
      </w:r>
    </w:p>
    <w:p w14:paraId="6E8ED54C" w14:textId="77777777"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Obowiązek zastosowania klauzul społecznych przy realizacji zamówień publicznych odnosi się zarówno do zamówień publicznych realizowanych zgodnie z ustawą z dnia 29 stycznia 2004 r</w:t>
      </w:r>
      <w:r w:rsidR="00CB29A1">
        <w:rPr>
          <w:rFonts w:asciiTheme="minorHAnsi" w:hAnsiTheme="minorHAnsi" w:cs="Arial"/>
          <w:sz w:val="24"/>
          <w:szCs w:val="24"/>
        </w:rPr>
        <w:t>. - Prawo zamówień publicznych</w:t>
      </w:r>
      <w:r w:rsidRPr="00FF2E93">
        <w:rPr>
          <w:rFonts w:asciiTheme="minorHAnsi" w:hAnsiTheme="minorHAnsi" w:cs="Arial"/>
          <w:sz w:val="24"/>
          <w:szCs w:val="24"/>
        </w:rPr>
        <w:t>, jak i zamówień publicznych realizowanych zgodnie z zasadą konkurencyjności.</w:t>
      </w:r>
    </w:p>
    <w:p w14:paraId="7899C0B0" w14:textId="2CC0E466"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Aspekty społeczne w zamówieniach publicznych, sposób oraz przykłady ich stosowania zostały omówione w podręczniku Urzędu Zamówień Publicznych. „Aspekty społeczne w zamówieniach publicznych” (</w:t>
      </w:r>
      <w:r w:rsidR="00102565">
        <w:rPr>
          <w:rFonts w:asciiTheme="minorHAnsi" w:hAnsiTheme="minorHAnsi" w:cs="Arial"/>
          <w:sz w:val="24"/>
          <w:szCs w:val="24"/>
        </w:rPr>
        <w:t>strona</w:t>
      </w:r>
      <w:r w:rsidRPr="00FF2E93">
        <w:rPr>
          <w:rFonts w:asciiTheme="minorHAnsi" w:hAnsiTheme="minorHAnsi" w:cs="Arial"/>
          <w:sz w:val="24"/>
          <w:szCs w:val="24"/>
        </w:rPr>
        <w:t xml:space="preserve"> </w:t>
      </w:r>
      <w:hyperlink r:id="rId16" w:history="1">
        <w:r w:rsidRPr="00FF2E93">
          <w:rPr>
            <w:rStyle w:val="Hipercze"/>
            <w:rFonts w:asciiTheme="minorHAnsi" w:hAnsiTheme="minorHAnsi" w:cs="Arial"/>
            <w:sz w:val="24"/>
            <w:szCs w:val="24"/>
          </w:rPr>
          <w:t>www.uzp.gov.pl</w:t>
        </w:r>
      </w:hyperlink>
      <w:r w:rsidRPr="00FF2E93">
        <w:rPr>
          <w:rFonts w:asciiTheme="minorHAnsi" w:hAnsiTheme="minorHAnsi" w:cs="Arial"/>
          <w:sz w:val="24"/>
          <w:szCs w:val="24"/>
        </w:rPr>
        <w:t>).</w:t>
      </w:r>
    </w:p>
    <w:p w14:paraId="42ECE44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4FE3862" w14:textId="378BB956"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W ramach przedmiotowego konkursu IOK zobowiązują wnioskodawców</w:t>
      </w:r>
      <w:r w:rsidR="00AC1404">
        <w:rPr>
          <w:rFonts w:asciiTheme="minorHAnsi" w:hAnsiTheme="minorHAnsi" w:cs="Arial"/>
          <w:b/>
          <w:sz w:val="24"/>
          <w:szCs w:val="24"/>
        </w:rPr>
        <w:t xml:space="preserve"> oraz partnerów</w:t>
      </w:r>
      <w:r w:rsidRPr="00FF2E93">
        <w:rPr>
          <w:rFonts w:asciiTheme="minorHAnsi" w:hAnsiTheme="minorHAnsi" w:cs="Arial"/>
          <w:b/>
          <w:sz w:val="24"/>
          <w:szCs w:val="24"/>
        </w:rPr>
        <w:t xml:space="preserve"> do stosowania klauzul społecznych przy udzielaniu zamówień dotyczących </w:t>
      </w:r>
      <w:r w:rsidRPr="00FB600A">
        <w:rPr>
          <w:rFonts w:asciiTheme="minorHAnsi" w:hAnsiTheme="minorHAnsi" w:cs="Arial"/>
          <w:b/>
          <w:sz w:val="24"/>
          <w:szCs w:val="24"/>
        </w:rPr>
        <w:t>cateringu</w:t>
      </w:r>
      <w:r w:rsidRPr="00FF2E93">
        <w:rPr>
          <w:rFonts w:asciiTheme="minorHAnsi" w:hAnsiTheme="minorHAnsi" w:cs="Arial"/>
          <w:b/>
          <w:sz w:val="24"/>
          <w:szCs w:val="24"/>
        </w:rPr>
        <w:t>.</w:t>
      </w:r>
    </w:p>
    <w:p w14:paraId="77C5D11A" w14:textId="77777777" w:rsidR="00C30CA0" w:rsidRPr="00FF2E93" w:rsidRDefault="00C30CA0" w:rsidP="00A8131A">
      <w:pPr>
        <w:rPr>
          <w:rFonts w:asciiTheme="minorHAnsi" w:hAnsiTheme="minorHAnsi" w:cs="Arial"/>
          <w:sz w:val="24"/>
          <w:szCs w:val="24"/>
        </w:rPr>
      </w:pPr>
    </w:p>
    <w:p w14:paraId="7AF3D9EA" w14:textId="12CE2B71"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Informacja dotycząca stosowania przez wnioskodawcę</w:t>
      </w:r>
      <w:r w:rsidR="00AC1404">
        <w:rPr>
          <w:rFonts w:asciiTheme="minorHAnsi" w:hAnsiTheme="minorHAnsi" w:cs="Arial"/>
          <w:sz w:val="24"/>
          <w:szCs w:val="24"/>
        </w:rPr>
        <w:t xml:space="preserve"> oraz partnerów</w:t>
      </w:r>
      <w:r w:rsidRPr="00FF2E93">
        <w:rPr>
          <w:rFonts w:asciiTheme="minorHAnsi" w:hAnsiTheme="minorHAnsi" w:cs="Arial"/>
          <w:sz w:val="24"/>
          <w:szCs w:val="24"/>
        </w:rPr>
        <w:t xml:space="preserve"> klauzu</w:t>
      </w:r>
      <w:r w:rsidR="00102565">
        <w:rPr>
          <w:rFonts w:asciiTheme="minorHAnsi" w:hAnsiTheme="minorHAnsi" w:cs="Arial"/>
          <w:sz w:val="24"/>
          <w:szCs w:val="24"/>
        </w:rPr>
        <w:t>l społecznych przy ww. rodzaju</w:t>
      </w:r>
      <w:r w:rsidRPr="00FF2E93">
        <w:rPr>
          <w:rFonts w:asciiTheme="minorHAnsi" w:hAnsiTheme="minorHAnsi" w:cs="Arial"/>
          <w:sz w:val="24"/>
          <w:szCs w:val="24"/>
        </w:rPr>
        <w:t xml:space="preserve"> zamówień wpisana zostanie w </w:t>
      </w:r>
      <w:r w:rsidRPr="00FF2E93">
        <w:rPr>
          <w:rFonts w:asciiTheme="minorHAnsi" w:hAnsiTheme="minorHAnsi" w:cs="Arial"/>
          <w:color w:val="auto"/>
          <w:sz w:val="24"/>
          <w:szCs w:val="24"/>
        </w:rPr>
        <w:t xml:space="preserve">umowie o dofinansowanie projektu. </w:t>
      </w:r>
    </w:p>
    <w:p w14:paraId="77FBCF6E" w14:textId="77777777" w:rsidR="00C30CA0" w:rsidRPr="00FF2E93" w:rsidRDefault="00C30CA0" w:rsidP="00A4053A">
      <w:pPr>
        <w:pStyle w:val="Akapitzlist"/>
        <w:keepNext/>
        <w:numPr>
          <w:ilvl w:val="1"/>
          <w:numId w:val="45"/>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50" w:name="_Toc431974588"/>
      <w:bookmarkStart w:id="51" w:name="_Toc483389511"/>
      <w:bookmarkEnd w:id="50"/>
      <w:r w:rsidRPr="00FF2E93">
        <w:rPr>
          <w:rFonts w:asciiTheme="minorHAnsi" w:hAnsiTheme="minorHAnsi" w:cs="Arial"/>
          <w:b/>
          <w:sz w:val="24"/>
          <w:szCs w:val="24"/>
        </w:rPr>
        <w:lastRenderedPageBreak/>
        <w:t>Angażowanie personelu projektu</w:t>
      </w:r>
      <w:bookmarkEnd w:id="51"/>
    </w:p>
    <w:p w14:paraId="12519EAF" w14:textId="13CBED99" w:rsidR="00C30CA0" w:rsidRPr="00FF2E93" w:rsidRDefault="00C30CA0" w:rsidP="00C1469F">
      <w:pPr>
        <w:keepNext/>
        <w:spacing w:before="240" w:after="120"/>
        <w:rPr>
          <w:rFonts w:asciiTheme="minorHAnsi" w:hAnsiTheme="minorHAnsi" w:cs="Arial"/>
          <w:sz w:val="24"/>
          <w:szCs w:val="24"/>
        </w:rPr>
      </w:pPr>
      <w:r w:rsidRPr="00FF2E93">
        <w:rPr>
          <w:rFonts w:asciiTheme="minorHAnsi" w:hAnsiTheme="minorHAnsi" w:cs="Arial"/>
          <w:sz w:val="24"/>
          <w:szCs w:val="24"/>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w:t>
      </w:r>
      <w:r w:rsidR="00C12A4A">
        <w:rPr>
          <w:rFonts w:asciiTheme="minorHAnsi" w:hAnsiTheme="minorHAnsi" w:cs="Arial"/>
          <w:sz w:val="24"/>
          <w:szCs w:val="24"/>
        </w:rPr>
        <w:t xml:space="preserve"> </w:t>
      </w:r>
      <w:r w:rsidR="00C12A4A" w:rsidRPr="004A3E35">
        <w:rPr>
          <w:rFonts w:cs="Arial"/>
          <w:sz w:val="24"/>
          <w:szCs w:val="24"/>
        </w:rPr>
        <w:t xml:space="preserve">w rozumieniu sekcji 6.16.3 Wytycznych </w:t>
      </w:r>
      <w:r w:rsidR="00C12A4A">
        <w:rPr>
          <w:rFonts w:cs="Arial"/>
          <w:sz w:val="24"/>
          <w:szCs w:val="24"/>
        </w:rPr>
        <w:t>w zakresie  kwalifikowalności</w:t>
      </w:r>
      <w:r w:rsidRPr="00FF2E93">
        <w:rPr>
          <w:rFonts w:asciiTheme="minorHAnsi" w:hAnsiTheme="minorHAnsi" w:cs="Arial"/>
          <w:sz w:val="24"/>
          <w:szCs w:val="24"/>
        </w:rPr>
        <w:t>,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w:t>
      </w:r>
    </w:p>
    <w:p w14:paraId="60414C7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wskazuje we wniosku formę zaangażowania i szacunkowy wymiar czasu pracy personelu projektu niezbędnego do realizacji zadań merytorycznych (etat/ liczba godzin) co stanowi podstawę do oceny kwalifikowalności wydatków personelu projektu na etapie oceny formalno-merytorycznej projektu oraz w trakcie jego realizacji.</w:t>
      </w:r>
    </w:p>
    <w:p w14:paraId="441EF6C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wynagrodzeniem personelu są ponoszone zgodnie z przepisami krajowymi, w szczególności zgodnie z ustawą z dnia 26 czerwca 1974 r. Kodeks pracy oraz z ustawą z dnia 23 kwietnia 1964 r. Kodeks cywilny.</w:t>
      </w:r>
    </w:p>
    <w:p w14:paraId="72EDF4B3" w14:textId="1166CA18"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Kwalifikowalnymi składnikami wynagrodzenia personelu są w szczególności wynagrodzenie brutto, składki pracodawcy na ubezpieczenia społeczne, zdrowotne, składki na Fundusz Pracy, Fundusz Gwarantowanych Świadczeń Pracowniczych</w:t>
      </w:r>
      <w:r w:rsidR="00FA31C5">
        <w:rPr>
          <w:rFonts w:asciiTheme="minorHAnsi" w:hAnsiTheme="minorHAnsi" w:cs="Arial"/>
          <w:sz w:val="24"/>
          <w:szCs w:val="24"/>
        </w:rPr>
        <w:t>, odpisy na ZFŚS</w:t>
      </w:r>
      <w:r w:rsidRPr="00FF2E93">
        <w:rPr>
          <w:rFonts w:asciiTheme="minorHAnsi" w:hAnsiTheme="minorHAnsi" w:cs="Arial"/>
          <w:sz w:val="24"/>
          <w:szCs w:val="24"/>
        </w:rPr>
        <w:t xml:space="preserve"> oraz wydatki ponoszone na Pracowniczy Program Emerytalny zgodnie z ustawą z dnia 20 kwietnia 2004 r. o pracowniczych programach emerytalnych.</w:t>
      </w:r>
    </w:p>
    <w:p w14:paraId="2DD17103"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14:paraId="56E94ED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zaangażowaniem osoby wykonującej zadania w projekcie lub projektach są kwalifikowalne, o ile:</w:t>
      </w:r>
    </w:p>
    <w:p w14:paraId="4F826446"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obciążenie z tego wynikające nie wyklucza możliwości prawidłowej i efektywnej realizacji wszystkich zadań powierzonych danej osobie,</w:t>
      </w:r>
    </w:p>
    <w:p w14:paraId="584DA6EC"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FF2E93">
        <w:rPr>
          <w:rFonts w:asciiTheme="minorHAnsi" w:hAnsiTheme="minorHAnsi" w:cs="Arial"/>
          <w:b/>
          <w:sz w:val="24"/>
          <w:szCs w:val="24"/>
        </w:rPr>
        <w:t>nie przekracza 276 godzin miesięcznie</w:t>
      </w:r>
      <w:r w:rsidRPr="00FF2E93">
        <w:rPr>
          <w:rStyle w:val="Zakotwiczenieprzypisudolnego"/>
          <w:rFonts w:asciiTheme="minorHAnsi" w:hAnsiTheme="minorHAnsi" w:cs="Arial"/>
          <w:b/>
          <w:sz w:val="24"/>
          <w:szCs w:val="24"/>
        </w:rPr>
        <w:footnoteReference w:id="8"/>
      </w:r>
      <w:r w:rsidRPr="00FF2E93">
        <w:rPr>
          <w:rFonts w:asciiTheme="minorHAnsi" w:hAnsiTheme="minorHAnsi" w:cs="Arial"/>
          <w:sz w:val="24"/>
          <w:szCs w:val="24"/>
        </w:rPr>
        <w:t>,</w:t>
      </w:r>
    </w:p>
    <w:p w14:paraId="36098F3D"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wykonanie zadań przez tę osobę jest potwierdzone protokołem sporządzonym przez tę osobę, wskazującym prawidłowe wykonanie zadań, liczbę oraz ewidencję godzin w danym </w:t>
      </w:r>
      <w:r w:rsidRPr="00FF2E93">
        <w:rPr>
          <w:rFonts w:asciiTheme="minorHAnsi" w:hAnsiTheme="minorHAnsi" w:cs="Arial"/>
          <w:sz w:val="24"/>
          <w:szCs w:val="24"/>
        </w:rPr>
        <w:lastRenderedPageBreak/>
        <w:t>miesiącu kalendarzowym poświęconych na wykonanie zadań w projekcie</w:t>
      </w:r>
      <w:r w:rsidRPr="00FF2E93">
        <w:rPr>
          <w:rStyle w:val="Zakotwiczenieprzypisudolnego"/>
          <w:rFonts w:asciiTheme="minorHAnsi" w:hAnsiTheme="minorHAnsi" w:cs="Arial"/>
          <w:sz w:val="24"/>
          <w:szCs w:val="24"/>
        </w:rPr>
        <w:footnoteReference w:id="9"/>
      </w:r>
      <w:r w:rsidRPr="00FF2E93">
        <w:rPr>
          <w:rFonts w:asciiTheme="minorHAnsi" w:hAnsiTheme="minorHAnsi" w:cs="Arial"/>
          <w:sz w:val="24"/>
          <w:szCs w:val="24"/>
        </w:rPr>
        <w:t>, z wyłączeniem przypadku, gdy osoba ta wykonuje zadania na podstawie stosunku pracy, a dokumenty związane z jej zaangażowaniem wyraźnie wskazują na jej godziny pracy</w:t>
      </w:r>
      <w:r w:rsidRPr="00FF2E93">
        <w:rPr>
          <w:rStyle w:val="Zakotwiczenieprzypisudolnego"/>
          <w:rFonts w:asciiTheme="minorHAnsi" w:hAnsiTheme="minorHAnsi" w:cs="Arial"/>
          <w:sz w:val="24"/>
          <w:szCs w:val="24"/>
        </w:rPr>
        <w:footnoteReference w:id="10"/>
      </w:r>
      <w:r w:rsidRPr="00FF2E93">
        <w:rPr>
          <w:rFonts w:asciiTheme="minorHAnsi" w:hAnsiTheme="minorHAnsi" w:cs="Arial"/>
          <w:sz w:val="24"/>
          <w:szCs w:val="24"/>
        </w:rPr>
        <w:t>.</w:t>
      </w:r>
    </w:p>
    <w:p w14:paraId="27C8F96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6414502F"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7A5519A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14:paraId="2DC5075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zatrudniania personelu na podstawie stosunku pracy, wydatki na wynagrodzenie personelu są kwalifikowalne, jeżeli są spełnione łącznie następujące warunki: </w:t>
      </w:r>
    </w:p>
    <w:p w14:paraId="7AB64906"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pracownik jest zatrudniony lub oddelegowany w celu realizacji zadań związanych bezpośrednio z realizacją projektu,</w:t>
      </w:r>
    </w:p>
    <w:p w14:paraId="3E1C5787"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6056A2B1"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76AC59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Oddelegowanie należy rozumieć jako zmianę obowiązków służbowych pracownika na okres zaangażowania w realizację projektu.</w:t>
      </w:r>
    </w:p>
    <w:p w14:paraId="4CF3B29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14:paraId="3C161767"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Dodatki są kwalifikowalne do wysokości 40% wynagrodzenia podstawowego wraz ze składnikami.</w:t>
      </w:r>
    </w:p>
    <w:p w14:paraId="368CA322"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14:paraId="4C5B2B96" w14:textId="1F3D3DD9"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Za pracownika beneficjenta należy uznać każdą osobę, która jest u niego zatrudnion</w:t>
      </w:r>
      <w:r w:rsidR="00C12A4A">
        <w:rPr>
          <w:rFonts w:asciiTheme="minorHAnsi" w:hAnsiTheme="minorHAnsi" w:cs="Arial"/>
          <w:sz w:val="24"/>
          <w:szCs w:val="24"/>
        </w:rPr>
        <w:t>a</w:t>
      </w:r>
      <w:r w:rsidRPr="00FF2E93">
        <w:rPr>
          <w:rFonts w:asciiTheme="minorHAnsi" w:hAnsiTheme="minorHAnsi" w:cs="Arial"/>
          <w:sz w:val="24"/>
          <w:szCs w:val="24"/>
        </w:rPr>
        <w:t xml:space="preserve"> na podstawie stosunku pracy, przy czym dotyczy to zarówno osób stanowiących personel projektu, jak i osób niezaangażowanych do realizacji projektu lub projektów.</w:t>
      </w:r>
    </w:p>
    <w:p w14:paraId="60A40A5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poniesione na wynagrodzenie personelu zaangażowanego na podstawie umowy o dzieło są kwalifikowalne, jeżeli spełnione są łącznie następujące warunki:</w:t>
      </w:r>
    </w:p>
    <w:p w14:paraId="102D4DDA"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charakter zadań uzasadnia zawarcie umowy o dzieło,</w:t>
      </w:r>
    </w:p>
    <w:p w14:paraId="3510580C"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wynagrodzenie na podstawie umowy o dzieło wskazane zostało w zatwierdzonym wniosku o dofinansowanie projektu,</w:t>
      </w:r>
    </w:p>
    <w:p w14:paraId="4F0E9282" w14:textId="0B7A6CDA"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rozliczenie personelu następuje na podstawie protokołu, wskazującego wynik rzeczowy wykonanego dzieła, oraz dokumentu księgowego potwierdzającego poniesienie wydatku.</w:t>
      </w:r>
    </w:p>
    <w:p w14:paraId="7D17705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Umowa o dzieło musi spełniać wymogi określone w art. 627 Kodeksu cywilnego, przy czym umowa o dzieło nie może dotyczyć zadań wykonywanych w sposób ciągły.</w:t>
      </w:r>
    </w:p>
    <w:p w14:paraId="073EE2FA" w14:textId="77777777" w:rsidR="000D2441"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14:paraId="12964B0B" w14:textId="77777777" w:rsidR="000559F8" w:rsidRPr="00FF2E93" w:rsidRDefault="000559F8" w:rsidP="00A4053A">
      <w:pPr>
        <w:pStyle w:val="Akapitzlist"/>
        <w:keepNext/>
        <w:numPr>
          <w:ilvl w:val="1"/>
          <w:numId w:val="5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Arial"/>
          <w:b/>
          <w:sz w:val="24"/>
          <w:szCs w:val="24"/>
        </w:rPr>
      </w:pPr>
      <w:bookmarkStart w:id="52" w:name="_Toc483389512"/>
      <w:r w:rsidRPr="00FF2E93">
        <w:rPr>
          <w:rFonts w:asciiTheme="minorHAnsi" w:hAnsiTheme="minorHAnsi" w:cs="Arial"/>
          <w:b/>
          <w:sz w:val="24"/>
          <w:szCs w:val="24"/>
        </w:rPr>
        <w:t>Pomoc de minimis</w:t>
      </w:r>
      <w:bookmarkEnd w:id="52"/>
    </w:p>
    <w:p w14:paraId="2AC99DA5" w14:textId="0F070B71" w:rsidR="000559F8" w:rsidRPr="00363C17" w:rsidRDefault="000559F8" w:rsidP="00C1469F">
      <w:pPr>
        <w:spacing w:after="0"/>
        <w:rPr>
          <w:rFonts w:asciiTheme="minorHAnsi" w:hAnsiTheme="minorHAnsi" w:cs="Arial"/>
          <w:sz w:val="24"/>
          <w:szCs w:val="24"/>
        </w:rPr>
      </w:pPr>
      <w:r w:rsidRPr="00363C17">
        <w:rPr>
          <w:rFonts w:asciiTheme="minorHAnsi" w:hAnsiTheme="minorHAnsi" w:cs="Arial"/>
          <w:sz w:val="24"/>
          <w:szCs w:val="24"/>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w:t>
      </w:r>
      <w:r w:rsidR="00C1469F">
        <w:rPr>
          <w:rFonts w:asciiTheme="minorHAnsi" w:hAnsiTheme="minorHAnsi" w:cs="Arial"/>
          <w:sz w:val="24"/>
          <w:szCs w:val="24"/>
        </w:rPr>
        <w:t>pisy następujących rozporządzeń</w:t>
      </w:r>
      <w:r w:rsidRPr="00363C17">
        <w:rPr>
          <w:rFonts w:asciiTheme="minorHAnsi" w:hAnsiTheme="minorHAnsi" w:cs="Arial"/>
          <w:sz w:val="24"/>
          <w:szCs w:val="24"/>
        </w:rPr>
        <w:t>:</w:t>
      </w:r>
    </w:p>
    <w:p w14:paraId="13B182B5" w14:textId="77777777" w:rsidR="000559F8" w:rsidRPr="00363C17" w:rsidRDefault="000559F8" w:rsidP="00A4053A">
      <w:pPr>
        <w:pStyle w:val="Akapitzlist"/>
        <w:numPr>
          <w:ilvl w:val="0"/>
          <w:numId w:val="53"/>
        </w:numPr>
        <w:spacing w:after="0"/>
        <w:ind w:left="426" w:hanging="426"/>
        <w:rPr>
          <w:rFonts w:asciiTheme="minorHAnsi" w:hAnsiTheme="minorHAnsi" w:cs="Arial"/>
          <w:sz w:val="24"/>
          <w:szCs w:val="24"/>
        </w:rPr>
      </w:pPr>
      <w:r w:rsidRPr="00363C17">
        <w:rPr>
          <w:rFonts w:asciiTheme="minorHAnsi" w:hAnsiTheme="minorHAnsi" w:cs="Arial"/>
          <w:sz w:val="24"/>
          <w:szCs w:val="24"/>
        </w:rPr>
        <w:t>Rozporządzenia Komisji (UE) nr 1407/2013 z dnia 18 grudnia 2013 r. w sprawie stosowania art. 107 i 108 Traktatu o funkcjonowaniu Unii Europejskiej do pomocy de minimis.</w:t>
      </w:r>
    </w:p>
    <w:p w14:paraId="66885BF4" w14:textId="67578BD1" w:rsidR="000559F8" w:rsidRPr="00363C17" w:rsidRDefault="000559F8" w:rsidP="00A4053A">
      <w:pPr>
        <w:pStyle w:val="Akapitzlist"/>
        <w:numPr>
          <w:ilvl w:val="0"/>
          <w:numId w:val="53"/>
        </w:numPr>
        <w:spacing w:after="0"/>
        <w:ind w:left="426" w:hanging="426"/>
        <w:rPr>
          <w:rFonts w:asciiTheme="minorHAnsi" w:hAnsiTheme="minorHAnsi" w:cs="Arial"/>
          <w:sz w:val="24"/>
          <w:szCs w:val="24"/>
        </w:rPr>
      </w:pPr>
      <w:r w:rsidRPr="00363C17">
        <w:rPr>
          <w:rFonts w:asciiTheme="minorHAnsi" w:hAnsiTheme="minorHAnsi" w:cs="Arial"/>
          <w:sz w:val="24"/>
          <w:szCs w:val="24"/>
        </w:rPr>
        <w:lastRenderedPageBreak/>
        <w:t>Rozporządzenia Komisji (UE) nr 651/2014 z dnia 17 czerwca 2014 r. uznającego niektóre rodzaje pomocy za zgodne ze wspólnym rynkiem w zastosowaniu art. 107 i 108 Traktatu o funkcjonowaniu Unii Europejskiej.</w:t>
      </w:r>
    </w:p>
    <w:p w14:paraId="0F9C1973" w14:textId="4EF15255" w:rsidR="00C12A4A" w:rsidRDefault="00C12A4A" w:rsidP="00A8131A">
      <w:pPr>
        <w:spacing w:before="120" w:after="120"/>
        <w:rPr>
          <w:rFonts w:asciiTheme="minorHAnsi" w:hAnsiTheme="minorHAnsi" w:cs="Arial"/>
          <w:sz w:val="24"/>
          <w:szCs w:val="24"/>
        </w:rPr>
      </w:pPr>
      <w:r w:rsidRPr="00C12A4A">
        <w:rPr>
          <w:rFonts w:asciiTheme="minorHAnsi" w:hAnsiTheme="minorHAnsi" w:cs="Arial"/>
          <w:sz w:val="24"/>
          <w:szCs w:val="24"/>
        </w:rPr>
        <w:t>Regułami pomocy de minimis powinna być objęta realizacja subsydiowanego zatrudnienia, jeżeli jest planowane w projekcie oraz mogą być objęte koszty wyposażenia stanowiska stażowego u pracodawcy organizującego staż.</w:t>
      </w:r>
    </w:p>
    <w:p w14:paraId="183C84F2" w14:textId="0A98B485" w:rsidR="000559F8" w:rsidRPr="00363C17" w:rsidRDefault="000559F8" w:rsidP="00A8131A">
      <w:pPr>
        <w:spacing w:before="120" w:after="120"/>
        <w:rPr>
          <w:rFonts w:asciiTheme="minorHAnsi" w:hAnsiTheme="minorHAnsi" w:cs="Arial"/>
          <w:b/>
          <w:sz w:val="24"/>
          <w:szCs w:val="24"/>
        </w:rPr>
      </w:pPr>
      <w:r w:rsidRPr="00363C17">
        <w:rPr>
          <w:rFonts w:asciiTheme="minorHAnsi" w:hAnsiTheme="minorHAnsi" w:cs="Arial"/>
          <w:sz w:val="24"/>
          <w:szCs w:val="24"/>
        </w:rPr>
        <w:t xml:space="preserve">Regułami pomocy de minimis objęte będą </w:t>
      </w:r>
      <w:r w:rsidRPr="00363C17">
        <w:rPr>
          <w:rFonts w:asciiTheme="minorHAnsi" w:hAnsiTheme="minorHAnsi" w:cs="Arial"/>
          <w:b/>
          <w:sz w:val="24"/>
          <w:szCs w:val="24"/>
        </w:rPr>
        <w:t>wyd</w:t>
      </w:r>
      <w:r w:rsidR="007B65F8">
        <w:rPr>
          <w:rFonts w:asciiTheme="minorHAnsi" w:hAnsiTheme="minorHAnsi" w:cs="Arial"/>
          <w:b/>
          <w:sz w:val="24"/>
          <w:szCs w:val="24"/>
        </w:rPr>
        <w:t>atki</w:t>
      </w:r>
      <w:r w:rsidR="00D02F86">
        <w:rPr>
          <w:rFonts w:asciiTheme="minorHAnsi" w:hAnsiTheme="minorHAnsi" w:cs="Arial"/>
          <w:b/>
          <w:sz w:val="24"/>
          <w:szCs w:val="24"/>
        </w:rPr>
        <w:t xml:space="preserve"> na zakup środków trwałych oraz</w:t>
      </w:r>
      <w:r w:rsidR="005435A0">
        <w:rPr>
          <w:rFonts w:asciiTheme="minorHAnsi" w:hAnsiTheme="minorHAnsi" w:cs="Arial"/>
          <w:b/>
          <w:sz w:val="24"/>
          <w:szCs w:val="24"/>
        </w:rPr>
        <w:t xml:space="preserve"> wydatki</w:t>
      </w:r>
      <w:r w:rsidR="007B65F8">
        <w:rPr>
          <w:rFonts w:asciiTheme="minorHAnsi" w:hAnsiTheme="minorHAnsi" w:cs="Arial"/>
          <w:b/>
          <w:sz w:val="24"/>
          <w:szCs w:val="24"/>
        </w:rPr>
        <w:t xml:space="preserve"> ponoszone w ramach cross-</w:t>
      </w:r>
      <w:r w:rsidRPr="00363C17">
        <w:rPr>
          <w:rFonts w:asciiTheme="minorHAnsi" w:hAnsiTheme="minorHAnsi" w:cs="Arial"/>
          <w:b/>
          <w:sz w:val="24"/>
          <w:szCs w:val="24"/>
        </w:rPr>
        <w:t>financingu</w:t>
      </w:r>
      <w:r w:rsidRPr="00363C17">
        <w:rPr>
          <w:rFonts w:asciiTheme="minorHAnsi" w:hAnsiTheme="minorHAnsi" w:cs="Arial"/>
          <w:sz w:val="24"/>
          <w:szCs w:val="24"/>
        </w:rPr>
        <w:t xml:space="preserve">, jeżeli wydatki te wykorzystywane będą częściowo lub całkowicie do świadczenia usług komercyjnych po zakończeniu realizacji projektu. </w:t>
      </w:r>
    </w:p>
    <w:p w14:paraId="64C50191" w14:textId="77777777" w:rsidR="000559F8" w:rsidRPr="00363C17" w:rsidRDefault="000559F8" w:rsidP="00A8131A">
      <w:pPr>
        <w:spacing w:before="120" w:after="120"/>
        <w:rPr>
          <w:rFonts w:asciiTheme="minorHAnsi" w:hAnsiTheme="minorHAnsi" w:cs="Arial"/>
          <w:b/>
          <w:sz w:val="24"/>
          <w:szCs w:val="24"/>
        </w:rPr>
      </w:pPr>
      <w:r w:rsidRPr="00363C17">
        <w:rPr>
          <w:rFonts w:asciiTheme="minorHAnsi" w:hAnsiTheme="minorHAnsi" w:cs="Arial"/>
          <w:sz w:val="24"/>
          <w:szCs w:val="24"/>
        </w:rPr>
        <w:t xml:space="preserve">Z wystąpieniem  pomocy de minimis będziemy mieć do czynienia także w przypadku wykorzystywania wydatków w ramach cross-financingu częściowo </w:t>
      </w:r>
      <w:r w:rsidRPr="00363C17">
        <w:rPr>
          <w:rFonts w:asciiTheme="minorHAnsi" w:hAnsiTheme="minorHAnsi" w:cs="Arial"/>
          <w:b/>
          <w:sz w:val="24"/>
          <w:szCs w:val="24"/>
        </w:rPr>
        <w:t xml:space="preserve">do celów komercyjnych w okresie realizacji projektu. </w:t>
      </w:r>
    </w:p>
    <w:p w14:paraId="74DA06B7" w14:textId="77777777" w:rsidR="000559F8" w:rsidRPr="00363C17" w:rsidRDefault="000559F8" w:rsidP="00A8131A">
      <w:pPr>
        <w:spacing w:after="0"/>
        <w:rPr>
          <w:rFonts w:asciiTheme="minorHAnsi" w:hAnsiTheme="minorHAnsi" w:cs="Arial"/>
          <w:sz w:val="24"/>
          <w:szCs w:val="24"/>
        </w:rPr>
      </w:pPr>
    </w:p>
    <w:p w14:paraId="6B40A206" w14:textId="77777777" w:rsidR="000559F8" w:rsidRPr="00363C17" w:rsidRDefault="000559F8" w:rsidP="00A8131A">
      <w:pPr>
        <w:pBdr>
          <w:left w:val="single" w:sz="48" w:space="4" w:color="E36C0A"/>
        </w:pBdr>
        <w:spacing w:after="0"/>
        <w:ind w:left="284"/>
        <w:rPr>
          <w:rFonts w:asciiTheme="minorHAnsi" w:hAnsiTheme="minorHAnsi" w:cs="Arial"/>
          <w:b/>
          <w:sz w:val="24"/>
          <w:szCs w:val="24"/>
        </w:rPr>
      </w:pPr>
      <w:r w:rsidRPr="00363C17">
        <w:rPr>
          <w:rFonts w:asciiTheme="minorHAnsi" w:hAnsiTheme="minorHAnsi" w:cs="Arial"/>
          <w:b/>
          <w:sz w:val="24"/>
          <w:szCs w:val="24"/>
        </w:rPr>
        <w:t xml:space="preserve">Uwaga! </w:t>
      </w:r>
    </w:p>
    <w:p w14:paraId="2994B0A6" w14:textId="10D9AA6F" w:rsidR="000559F8" w:rsidRPr="00363C17" w:rsidRDefault="007B65F8" w:rsidP="00A8131A">
      <w:pPr>
        <w:pBdr>
          <w:left w:val="single" w:sz="48" w:space="4" w:color="E36C0A"/>
        </w:pBdr>
        <w:spacing w:after="0"/>
        <w:ind w:left="284"/>
        <w:rPr>
          <w:rFonts w:asciiTheme="minorHAnsi" w:hAnsiTheme="minorHAnsi" w:cs="Arial"/>
          <w:sz w:val="24"/>
          <w:szCs w:val="24"/>
        </w:rPr>
      </w:pPr>
      <w:r>
        <w:rPr>
          <w:rFonts w:asciiTheme="minorHAnsi" w:hAnsiTheme="minorHAnsi" w:cs="Arial"/>
          <w:sz w:val="24"/>
          <w:szCs w:val="24"/>
        </w:rPr>
        <w:t>Wnioskodawca</w:t>
      </w:r>
      <w:r w:rsidR="000559F8" w:rsidRPr="00363C17">
        <w:rPr>
          <w:rFonts w:asciiTheme="minorHAnsi" w:hAnsiTheme="minorHAnsi" w:cs="Arial"/>
          <w:sz w:val="24"/>
          <w:szCs w:val="24"/>
        </w:rPr>
        <w:t xml:space="preserve"> na etapie konstruowania wniosku o dofinansowane projektu powinien jednoznacznie określić planowany zakres wykorzystania infrastruktury </w:t>
      </w:r>
      <w:r w:rsidR="00725F1B">
        <w:rPr>
          <w:rFonts w:asciiTheme="minorHAnsi" w:hAnsiTheme="minorHAnsi" w:cs="Arial"/>
          <w:sz w:val="24"/>
          <w:szCs w:val="24"/>
        </w:rPr>
        <w:t xml:space="preserve">oraz środków trwałych </w:t>
      </w:r>
      <w:r w:rsidR="000559F8" w:rsidRPr="00363C17">
        <w:rPr>
          <w:rFonts w:asciiTheme="minorHAnsi" w:hAnsiTheme="minorHAnsi" w:cs="Arial"/>
          <w:sz w:val="24"/>
          <w:szCs w:val="24"/>
        </w:rPr>
        <w:t>zakupion</w:t>
      </w:r>
      <w:r w:rsidR="00725F1B">
        <w:rPr>
          <w:rFonts w:asciiTheme="minorHAnsi" w:hAnsiTheme="minorHAnsi" w:cs="Arial"/>
          <w:sz w:val="24"/>
          <w:szCs w:val="24"/>
        </w:rPr>
        <w:t>ych</w:t>
      </w:r>
      <w:r w:rsidR="000559F8" w:rsidRPr="00363C17">
        <w:rPr>
          <w:rFonts w:asciiTheme="minorHAnsi" w:hAnsiTheme="minorHAnsi" w:cs="Arial"/>
          <w:sz w:val="24"/>
          <w:szCs w:val="24"/>
        </w:rPr>
        <w:t xml:space="preserve"> w projekcie zarówno w okresie trwania projektu, jak również po jego zakończeniu, a w konsekwencji wskazać wydatki objęte regułami pomocy de minimis.</w:t>
      </w:r>
    </w:p>
    <w:p w14:paraId="48499C82" w14:textId="77777777" w:rsidR="000559F8" w:rsidRPr="00363C17" w:rsidRDefault="000559F8" w:rsidP="00A8131A">
      <w:pPr>
        <w:spacing w:before="120" w:after="120"/>
        <w:rPr>
          <w:rFonts w:asciiTheme="minorHAnsi" w:hAnsiTheme="minorHAnsi" w:cs="Arial"/>
          <w:b/>
          <w:sz w:val="24"/>
          <w:szCs w:val="24"/>
        </w:rPr>
      </w:pPr>
    </w:p>
    <w:p w14:paraId="4B05F6A6" w14:textId="77777777" w:rsidR="000559F8" w:rsidRPr="00363C17" w:rsidRDefault="000559F8" w:rsidP="00A8131A">
      <w:pPr>
        <w:spacing w:before="120" w:after="120"/>
        <w:rPr>
          <w:rFonts w:asciiTheme="minorHAnsi" w:hAnsiTheme="minorHAnsi" w:cs="Arial"/>
          <w:b/>
          <w:sz w:val="24"/>
          <w:szCs w:val="24"/>
        </w:rPr>
      </w:pPr>
      <w:r w:rsidRPr="00363C17">
        <w:rPr>
          <w:rFonts w:asciiTheme="minorHAnsi" w:hAnsiTheme="minorHAnsi" w:cs="Arial"/>
          <w:b/>
          <w:sz w:val="24"/>
          <w:szCs w:val="24"/>
        </w:rPr>
        <w:t>Badanie wcześniej udzielonej pomocy de minimis</w:t>
      </w:r>
    </w:p>
    <w:p w14:paraId="3ED42CD3" w14:textId="77777777" w:rsidR="000559F8" w:rsidRPr="00363C17" w:rsidRDefault="000559F8" w:rsidP="00A8131A">
      <w:pPr>
        <w:spacing w:before="120" w:after="120"/>
        <w:rPr>
          <w:rFonts w:asciiTheme="minorHAnsi" w:hAnsiTheme="minorHAnsi" w:cs="Arial"/>
          <w:sz w:val="24"/>
          <w:szCs w:val="24"/>
        </w:rPr>
      </w:pPr>
      <w:r w:rsidRPr="00363C17">
        <w:rPr>
          <w:rFonts w:asciiTheme="minorHAnsi" w:hAnsiTheme="minorHAnsi"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60B3FCBF" w14:textId="0A04C0F1" w:rsidR="000559F8" w:rsidRPr="00363C17" w:rsidRDefault="000559F8" w:rsidP="00A8131A">
      <w:pPr>
        <w:spacing w:before="120" w:after="120"/>
        <w:rPr>
          <w:rFonts w:asciiTheme="minorHAnsi" w:hAnsiTheme="minorHAnsi" w:cs="Arial"/>
          <w:sz w:val="24"/>
          <w:szCs w:val="24"/>
        </w:rPr>
      </w:pPr>
      <w:r w:rsidRPr="00363C17">
        <w:rPr>
          <w:rFonts w:asciiTheme="minorHAnsi" w:hAnsiTheme="minorHAnsi" w:cs="Arial"/>
          <w:sz w:val="24"/>
          <w:szCs w:val="24"/>
        </w:rPr>
        <w:t>W tym celu należy pozyskać od po</w:t>
      </w:r>
      <w:r w:rsidR="007B65F8">
        <w:rPr>
          <w:rFonts w:asciiTheme="minorHAnsi" w:hAnsiTheme="minorHAnsi" w:cs="Arial"/>
          <w:sz w:val="24"/>
          <w:szCs w:val="24"/>
        </w:rPr>
        <w:t>dmiotu ubiegającego się o pomoc</w:t>
      </w:r>
      <w:r w:rsidRPr="00363C17">
        <w:rPr>
          <w:rFonts w:asciiTheme="minorHAnsi" w:hAnsiTheme="minorHAnsi" w:cs="Arial"/>
          <w:sz w:val="24"/>
          <w:szCs w:val="24"/>
        </w:rPr>
        <w:t xml:space="preserve"> informację, o której mowa w rozporządzeniu Rady Ministrów z dnia 29 marca 2010 r. w sprawie zakresu informacji przedstawionych przez podmiot ubiegający się o pomoc de minimis (Dz. U. 2010 r., poz. 311 z póz. zm.), składaną na formularzu stanowiącym z</w:t>
      </w:r>
      <w:r w:rsidR="00102565" w:rsidRPr="00363C17">
        <w:rPr>
          <w:rFonts w:asciiTheme="minorHAnsi" w:hAnsiTheme="minorHAnsi" w:cs="Arial"/>
          <w:sz w:val="24"/>
          <w:szCs w:val="24"/>
        </w:rPr>
        <w:t>ałącznik do ww. rozporządzenia.</w:t>
      </w:r>
    </w:p>
    <w:p w14:paraId="73F4145C" w14:textId="77777777" w:rsidR="000559F8" w:rsidRPr="00363C17" w:rsidRDefault="000559F8" w:rsidP="00A8131A">
      <w:pPr>
        <w:spacing w:before="120" w:after="120"/>
        <w:rPr>
          <w:rFonts w:asciiTheme="minorHAnsi" w:hAnsiTheme="minorHAnsi" w:cs="Arial"/>
          <w:b/>
          <w:sz w:val="24"/>
          <w:szCs w:val="24"/>
        </w:rPr>
      </w:pPr>
      <w:r w:rsidRPr="00363C17">
        <w:rPr>
          <w:rFonts w:asciiTheme="minorHAnsi" w:hAnsiTheme="minorHAnsi" w:cs="Arial"/>
          <w:b/>
          <w:sz w:val="24"/>
          <w:szCs w:val="24"/>
        </w:rPr>
        <w:t>Wysokość i data przyznania pomocy de minimis</w:t>
      </w:r>
    </w:p>
    <w:p w14:paraId="75BDF99E" w14:textId="77777777" w:rsidR="000559F8" w:rsidRPr="00363C17" w:rsidRDefault="000559F8" w:rsidP="00A8131A">
      <w:pPr>
        <w:spacing w:before="120" w:after="120"/>
        <w:rPr>
          <w:rFonts w:asciiTheme="minorHAnsi" w:hAnsiTheme="minorHAnsi" w:cs="Arial"/>
          <w:sz w:val="24"/>
          <w:szCs w:val="24"/>
        </w:rPr>
      </w:pPr>
      <w:r w:rsidRPr="00363C17">
        <w:rPr>
          <w:rFonts w:asciiTheme="minorHAnsi" w:hAnsiTheme="minorHAnsi"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363C17">
        <w:rPr>
          <w:rFonts w:asciiTheme="minorHAnsi" w:hAnsiTheme="minorHAnsi" w:cs="Arial"/>
          <w:b/>
          <w:sz w:val="24"/>
          <w:szCs w:val="24"/>
        </w:rPr>
        <w:t>200 000,00 euro</w:t>
      </w:r>
      <w:r w:rsidRPr="00363C17">
        <w:rPr>
          <w:rFonts w:asciiTheme="minorHAnsi" w:hAnsiTheme="minorHAnsi" w:cs="Arial"/>
          <w:sz w:val="24"/>
          <w:szCs w:val="24"/>
        </w:rPr>
        <w:t xml:space="preserve">, a w przypadku podmiotu prowadzącego działalność w sektorze drogowego transportu towarów – równowartość w złotych kwoty </w:t>
      </w:r>
      <w:r w:rsidRPr="00363C17">
        <w:rPr>
          <w:rFonts w:asciiTheme="minorHAnsi" w:hAnsiTheme="minorHAnsi" w:cs="Arial"/>
          <w:b/>
          <w:sz w:val="24"/>
          <w:szCs w:val="24"/>
        </w:rPr>
        <w:t>100 000,00 euro</w:t>
      </w:r>
      <w:r w:rsidRPr="00363C17">
        <w:rPr>
          <w:rFonts w:asciiTheme="minorHAnsi" w:hAnsiTheme="minorHAnsi" w:cs="Arial"/>
          <w:sz w:val="24"/>
          <w:szCs w:val="24"/>
        </w:rPr>
        <w:t>, obliczonych według średniego kursu Narodowego Banku Polskiego obowiązującego w dniu udzielenia pomocy.</w:t>
      </w:r>
    </w:p>
    <w:p w14:paraId="141E0754" w14:textId="77777777" w:rsidR="000559F8" w:rsidRPr="00363C17" w:rsidRDefault="000559F8" w:rsidP="00A8131A">
      <w:pPr>
        <w:spacing w:before="120" w:after="120"/>
        <w:rPr>
          <w:rFonts w:asciiTheme="minorHAnsi" w:hAnsiTheme="minorHAnsi" w:cs="Arial"/>
          <w:sz w:val="24"/>
          <w:szCs w:val="24"/>
        </w:rPr>
      </w:pPr>
      <w:r w:rsidRPr="00363C17">
        <w:rPr>
          <w:rFonts w:asciiTheme="minorHAnsi" w:hAnsiTheme="minorHAnsi" w:cs="Arial"/>
          <w:sz w:val="24"/>
          <w:szCs w:val="24"/>
        </w:rPr>
        <w:lastRenderedPageBreak/>
        <w:t xml:space="preserve">Za datę przyznania pomocy de minimis uznaje się datę podpisania umowy o przyznanie środków finansowych. Umowa powinna precyzyjnie określać wysokość środków, jakie otrzyma dany beneficjent pomocy w ramach projektu. </w:t>
      </w:r>
    </w:p>
    <w:p w14:paraId="5F0BEEC4" w14:textId="6755C080" w:rsidR="000559F8" w:rsidRPr="00363C17" w:rsidRDefault="000559F8" w:rsidP="00A8131A">
      <w:pPr>
        <w:spacing w:before="120" w:after="120"/>
        <w:rPr>
          <w:rFonts w:asciiTheme="minorHAnsi" w:hAnsiTheme="minorHAnsi" w:cs="Arial"/>
          <w:sz w:val="24"/>
          <w:szCs w:val="24"/>
        </w:rPr>
      </w:pPr>
      <w:r w:rsidRPr="00363C17">
        <w:rPr>
          <w:rFonts w:asciiTheme="minorHAnsi" w:hAnsiTheme="minorHAnsi" w:cs="Arial"/>
          <w:b/>
          <w:sz w:val="24"/>
          <w:szCs w:val="24"/>
        </w:rPr>
        <w:t xml:space="preserve">Podmiotem udzielającym pomocy de minimis </w:t>
      </w:r>
      <w:r w:rsidR="006D35D0" w:rsidRPr="00363C17">
        <w:rPr>
          <w:rFonts w:asciiTheme="minorHAnsi" w:hAnsiTheme="minorHAnsi" w:cs="Arial"/>
          <w:b/>
          <w:sz w:val="24"/>
          <w:szCs w:val="24"/>
        </w:rPr>
        <w:t>będzie</w:t>
      </w:r>
      <w:r w:rsidRPr="00363C17">
        <w:rPr>
          <w:rFonts w:asciiTheme="minorHAnsi" w:hAnsiTheme="minorHAnsi" w:cs="Arial"/>
          <w:b/>
          <w:sz w:val="24"/>
          <w:szCs w:val="24"/>
        </w:rPr>
        <w:t xml:space="preserve"> Wojewódzki Urząd Pracy w Łodzi</w:t>
      </w:r>
      <w:r w:rsidRPr="00363C17">
        <w:rPr>
          <w:rFonts w:asciiTheme="minorHAnsi" w:hAnsiTheme="minorHAnsi"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363C17">
        <w:rPr>
          <w:rFonts w:asciiTheme="minorHAnsi" w:hAnsiTheme="minorHAnsi" w:cs="Arial"/>
          <w:b/>
          <w:sz w:val="24"/>
          <w:szCs w:val="24"/>
        </w:rPr>
        <w:t>wnioskodawca</w:t>
      </w:r>
      <w:r w:rsidRPr="00363C17">
        <w:rPr>
          <w:rFonts w:asciiTheme="minorHAnsi" w:hAnsiTheme="minorHAnsi" w:cs="Arial"/>
          <w:sz w:val="24"/>
          <w:szCs w:val="24"/>
        </w:rPr>
        <w:t>.</w:t>
      </w:r>
    </w:p>
    <w:p w14:paraId="67D3B974" w14:textId="77777777" w:rsidR="000559F8" w:rsidRPr="00363C17" w:rsidRDefault="000559F8" w:rsidP="00A8131A">
      <w:pPr>
        <w:spacing w:before="120" w:after="120"/>
        <w:rPr>
          <w:rFonts w:asciiTheme="minorHAnsi" w:hAnsiTheme="minorHAnsi" w:cs="Arial"/>
          <w:sz w:val="24"/>
          <w:szCs w:val="24"/>
        </w:rPr>
      </w:pPr>
      <w:r w:rsidRPr="00363C17">
        <w:rPr>
          <w:rFonts w:asciiTheme="minorHAnsi" w:hAnsiTheme="minorHAnsi"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407E98B1" w14:textId="77777777" w:rsidR="000559F8" w:rsidRPr="00363C17" w:rsidRDefault="000559F8" w:rsidP="00A8131A">
      <w:pPr>
        <w:spacing w:before="120" w:after="120"/>
        <w:rPr>
          <w:rFonts w:asciiTheme="minorHAnsi" w:hAnsiTheme="minorHAnsi" w:cs="Arial"/>
          <w:sz w:val="24"/>
          <w:szCs w:val="24"/>
        </w:rPr>
      </w:pPr>
      <w:r w:rsidRPr="00363C17">
        <w:rPr>
          <w:rFonts w:asciiTheme="minorHAnsi" w:hAnsiTheme="minorHAnsi" w:cs="Arial"/>
          <w:sz w:val="24"/>
          <w:szCs w:val="24"/>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53B49A50" w14:textId="77777777" w:rsidR="000559F8" w:rsidRPr="00363C17" w:rsidRDefault="000559F8" w:rsidP="00A8131A">
      <w:pPr>
        <w:spacing w:before="120" w:after="120"/>
        <w:rPr>
          <w:rFonts w:asciiTheme="minorHAnsi" w:hAnsiTheme="minorHAnsi" w:cs="Arial"/>
          <w:sz w:val="24"/>
          <w:szCs w:val="24"/>
        </w:rPr>
      </w:pPr>
      <w:r w:rsidRPr="00363C17">
        <w:rPr>
          <w:rFonts w:asciiTheme="minorHAnsi" w:hAnsiTheme="minorHAnsi" w:cs="Arial"/>
          <w:sz w:val="24"/>
          <w:szCs w:val="24"/>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14:paraId="5290CB00" w14:textId="77777777" w:rsidR="000559F8" w:rsidRPr="00363C17" w:rsidRDefault="000559F8" w:rsidP="00A8131A">
      <w:pPr>
        <w:spacing w:before="120" w:after="120"/>
        <w:rPr>
          <w:rFonts w:asciiTheme="minorHAnsi" w:hAnsiTheme="minorHAnsi" w:cs="Arial"/>
          <w:b/>
          <w:sz w:val="24"/>
          <w:szCs w:val="24"/>
        </w:rPr>
      </w:pPr>
      <w:r w:rsidRPr="00363C17">
        <w:rPr>
          <w:rFonts w:asciiTheme="minorHAnsi" w:hAnsiTheme="minorHAnsi" w:cs="Arial"/>
          <w:b/>
          <w:sz w:val="24"/>
          <w:szCs w:val="24"/>
        </w:rPr>
        <w:t>Sprawozdawczość pomocy de minimis</w:t>
      </w:r>
    </w:p>
    <w:p w14:paraId="17C893F9" w14:textId="77777777" w:rsidR="000559F8" w:rsidRPr="00363C17" w:rsidRDefault="000559F8" w:rsidP="00A8131A">
      <w:pPr>
        <w:spacing w:before="120" w:after="120"/>
        <w:rPr>
          <w:rFonts w:asciiTheme="minorHAnsi" w:hAnsiTheme="minorHAnsi" w:cs="Arial"/>
          <w:sz w:val="24"/>
          <w:szCs w:val="24"/>
        </w:rPr>
      </w:pPr>
      <w:r w:rsidRPr="00363C17">
        <w:rPr>
          <w:rFonts w:asciiTheme="minorHAnsi" w:hAnsiTheme="minorHAnsi"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(Dz.U. 2014 r., poz. 1065 z późn. zm.) oraz rozporządzenie Rady Ministrów z 23 grudnia 2009 r. w sprawie przekazywania sprawozdań o udzielonej pomocy publicznej i informacji o nieudzieleniu takiej pomocy z wykorzystaniem aplikacji SHRIMP (Dz.U. 2014 r., poz. 59).</w:t>
      </w:r>
    </w:p>
    <w:p w14:paraId="04E16A30" w14:textId="77777777" w:rsidR="000559F8" w:rsidRPr="00363C17" w:rsidRDefault="000559F8" w:rsidP="00A8131A">
      <w:pPr>
        <w:spacing w:before="120" w:after="120"/>
        <w:rPr>
          <w:rFonts w:asciiTheme="minorHAnsi" w:hAnsiTheme="minorHAnsi" w:cs="Arial"/>
          <w:sz w:val="24"/>
          <w:szCs w:val="24"/>
        </w:rPr>
      </w:pPr>
      <w:r w:rsidRPr="00363C17">
        <w:rPr>
          <w:rFonts w:asciiTheme="minorHAnsi" w:hAnsiTheme="minorHAnsi"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56B365CA" w14:textId="77777777" w:rsidR="000559F8" w:rsidRPr="00FF2E93" w:rsidRDefault="000559F8" w:rsidP="00A8131A">
      <w:pPr>
        <w:spacing w:before="120" w:after="120"/>
        <w:rPr>
          <w:rFonts w:asciiTheme="minorHAnsi" w:hAnsiTheme="minorHAnsi" w:cs="Arial"/>
          <w:sz w:val="24"/>
          <w:szCs w:val="24"/>
        </w:rPr>
      </w:pPr>
      <w:r w:rsidRPr="00363C17">
        <w:rPr>
          <w:rFonts w:asciiTheme="minorHAnsi" w:hAnsiTheme="minorHAnsi" w:cs="Arial"/>
          <w:sz w:val="24"/>
          <w:szCs w:val="24"/>
        </w:rPr>
        <w:lastRenderedPageBreak/>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w:t>
      </w:r>
      <w:r w:rsidRPr="00FF2E93">
        <w:rPr>
          <w:rFonts w:asciiTheme="minorHAnsi" w:hAnsiTheme="minorHAnsi" w:cs="Arial"/>
          <w:sz w:val="24"/>
          <w:szCs w:val="24"/>
        </w:rPr>
        <w:t xml:space="preserve"> UOKiK.</w:t>
      </w:r>
    </w:p>
    <w:p w14:paraId="3B54D29F" w14:textId="77777777" w:rsidR="000559F8" w:rsidRPr="00FF2E93" w:rsidRDefault="000559F8" w:rsidP="00A8131A">
      <w:pPr>
        <w:spacing w:before="120" w:after="120"/>
        <w:rPr>
          <w:rFonts w:asciiTheme="minorHAnsi" w:hAnsiTheme="minorHAnsi" w:cs="Arial"/>
          <w:sz w:val="24"/>
          <w:szCs w:val="24"/>
        </w:rPr>
      </w:pPr>
    </w:p>
    <w:p w14:paraId="4020E83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after="240"/>
        <w:ind w:left="0" w:firstLine="0"/>
        <w:outlineLvl w:val="0"/>
        <w:rPr>
          <w:rFonts w:asciiTheme="minorHAnsi" w:hAnsiTheme="minorHAnsi" w:cs="Arial"/>
          <w:b/>
          <w:sz w:val="24"/>
          <w:szCs w:val="24"/>
        </w:rPr>
      </w:pPr>
      <w:bookmarkStart w:id="53" w:name="_Toc431974589"/>
      <w:bookmarkStart w:id="54" w:name="_Toc483389513"/>
      <w:r w:rsidRPr="00FF2E93">
        <w:rPr>
          <w:rFonts w:asciiTheme="minorHAnsi" w:hAnsiTheme="minorHAnsi" w:cs="Arial"/>
          <w:b/>
          <w:sz w:val="24"/>
          <w:szCs w:val="24"/>
        </w:rPr>
        <w:t>Projekty partnerskie</w:t>
      </w:r>
      <w:bookmarkEnd w:id="53"/>
      <w:bookmarkEnd w:id="54"/>
      <w:r w:rsidRPr="00FF2E93">
        <w:rPr>
          <w:rFonts w:asciiTheme="minorHAnsi" w:hAnsiTheme="minorHAnsi" w:cs="Arial"/>
          <w:b/>
          <w:sz w:val="24"/>
          <w:szCs w:val="24"/>
        </w:rPr>
        <w:t xml:space="preserve"> </w:t>
      </w:r>
    </w:p>
    <w:p w14:paraId="71E2EE25" w14:textId="77777777" w:rsidR="009567F9" w:rsidRPr="009F2E55" w:rsidRDefault="009567F9" w:rsidP="009F2E55">
      <w:pPr>
        <w:rPr>
          <w:rFonts w:asciiTheme="minorHAnsi" w:hAnsiTheme="minorHAnsi"/>
          <w:sz w:val="24"/>
          <w:szCs w:val="24"/>
        </w:rPr>
      </w:pPr>
      <w:r w:rsidRPr="009F2E55">
        <w:rPr>
          <w:rFonts w:asciiTheme="minorHAnsi" w:hAnsiTheme="minorHAnsi"/>
          <w:sz w:val="24"/>
          <w:szCs w:val="24"/>
        </w:rPr>
        <w:t>W zakresie wymagań dotyczących partnerstwa wnioskodawca zobowiązany jest stosować zapisy art. 33 ustawy.</w:t>
      </w:r>
    </w:p>
    <w:p w14:paraId="29D70278"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14:paraId="3886875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C02F4F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387C71D6"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1927EADF" w14:textId="3347AB6C" w:rsidR="009567F9" w:rsidRPr="00FF2E93" w:rsidRDefault="009567F9" w:rsidP="00A8131A">
      <w:pPr>
        <w:spacing w:before="120" w:after="120"/>
        <w:rPr>
          <w:rFonts w:asciiTheme="minorHAnsi" w:hAnsiTheme="minorHAnsi" w:cs="Arial"/>
          <w:sz w:val="24"/>
          <w:szCs w:val="24"/>
        </w:rPr>
      </w:pPr>
      <w:r w:rsidRPr="000508A4">
        <w:rPr>
          <w:rFonts w:asciiTheme="minorHAnsi" w:hAnsiTheme="minorHAnsi" w:cs="Arial"/>
          <w:sz w:val="24"/>
          <w:szCs w:val="24"/>
        </w:rPr>
        <w:t xml:space="preserve">Zgodnie z art. 33 </w:t>
      </w:r>
      <w:r w:rsidR="00ED6891" w:rsidRPr="000508A4">
        <w:rPr>
          <w:rFonts w:asciiTheme="minorHAnsi" w:hAnsiTheme="minorHAnsi" w:cs="Arial"/>
          <w:sz w:val="24"/>
          <w:szCs w:val="24"/>
        </w:rPr>
        <w:t xml:space="preserve">ust. 5 </w:t>
      </w:r>
      <w:r w:rsidR="00157F01" w:rsidRPr="000508A4">
        <w:rPr>
          <w:rFonts w:asciiTheme="minorHAnsi" w:hAnsiTheme="minorHAnsi" w:cs="Arial"/>
          <w:sz w:val="24"/>
          <w:szCs w:val="24"/>
        </w:rPr>
        <w:t xml:space="preserve">ustawy </w:t>
      </w:r>
      <w:r w:rsidR="000508A4" w:rsidRPr="000508A4">
        <w:rPr>
          <w:rFonts w:cs="Arial"/>
          <w:sz w:val="24"/>
          <w:szCs w:val="24"/>
        </w:rPr>
        <w:t>oraz z zapisami wzoru umowy o dofinansowanie,</w:t>
      </w:r>
      <w:r w:rsidR="006D35D0">
        <w:rPr>
          <w:rFonts w:cs="Arial"/>
          <w:sz w:val="24"/>
          <w:szCs w:val="24"/>
        </w:rPr>
        <w:t xml:space="preserve"> stanowiącej Załączniki nr </w:t>
      </w:r>
      <w:r w:rsidR="006D35D0" w:rsidRPr="00D02F86">
        <w:rPr>
          <w:rFonts w:cs="Arial"/>
          <w:sz w:val="24"/>
          <w:szCs w:val="24"/>
        </w:rPr>
        <w:t>1</w:t>
      </w:r>
      <w:r w:rsidR="00FA1D04" w:rsidRPr="00D02F86">
        <w:rPr>
          <w:rFonts w:cs="Arial"/>
          <w:sz w:val="24"/>
          <w:szCs w:val="24"/>
        </w:rPr>
        <w:t>1</w:t>
      </w:r>
      <w:r w:rsidR="006D35D0" w:rsidRPr="00D02F86">
        <w:rPr>
          <w:rFonts w:cs="Arial"/>
          <w:sz w:val="24"/>
          <w:szCs w:val="24"/>
        </w:rPr>
        <w:t xml:space="preserve"> i 1</w:t>
      </w:r>
      <w:r w:rsidR="00FA1D04" w:rsidRPr="00D02F86">
        <w:rPr>
          <w:rFonts w:cs="Arial"/>
          <w:sz w:val="24"/>
          <w:szCs w:val="24"/>
        </w:rPr>
        <w:t>2</w:t>
      </w:r>
      <w:r w:rsidR="006D35D0">
        <w:rPr>
          <w:rFonts w:cs="Arial"/>
          <w:sz w:val="24"/>
          <w:szCs w:val="24"/>
        </w:rPr>
        <w:t xml:space="preserve"> do Regulaminu konkursu,</w:t>
      </w:r>
      <w:r w:rsidR="000508A4" w:rsidRPr="000508A4">
        <w:rPr>
          <w:rFonts w:cs="Arial"/>
          <w:sz w:val="24"/>
          <w:szCs w:val="24"/>
        </w:rPr>
        <w:t xml:space="preserve"> pisemna umowa o partnerstwie lub porozumienie zawarte pomiędzy wnioskodawcą a partnerem/ partnerami określa w szczególności</w:t>
      </w:r>
      <w:r w:rsidRPr="000508A4">
        <w:rPr>
          <w:rFonts w:asciiTheme="minorHAnsi" w:hAnsiTheme="minorHAnsi" w:cs="Arial"/>
          <w:sz w:val="24"/>
          <w:szCs w:val="24"/>
        </w:rPr>
        <w:t>:</w:t>
      </w:r>
    </w:p>
    <w:p w14:paraId="2B6A3578"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przedmiot porozumienia albo umowy,</w:t>
      </w:r>
    </w:p>
    <w:p w14:paraId="249208DF"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prawa i obowiązki stron,</w:t>
      </w:r>
    </w:p>
    <w:p w14:paraId="116B2968"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zakres i formę udziału poszczególnych partnerów w projekcie,</w:t>
      </w:r>
    </w:p>
    <w:p w14:paraId="57203ED1"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partnera wiodącego uprawnionego do reprezentowania pozostałych partnerów projektu,</w:t>
      </w:r>
    </w:p>
    <w:p w14:paraId="0B16AF12"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sposób przekazywania dofinansowania na pokrycie kosztów ponoszonych przez poszczególnych partnerów projektu, umożliwiający określenie kwoty dofinansowania udzielonego każdemu z partnerów,</w:t>
      </w:r>
    </w:p>
    <w:p w14:paraId="00470289"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sposób postępowania w przypadku naruszenia lub niewywiązywania się stron z porozumienia lub umowy,</w:t>
      </w:r>
    </w:p>
    <w:p w14:paraId="3F38EFB3" w14:textId="77777777" w:rsidR="009567F9" w:rsidRPr="00FF2E93" w:rsidRDefault="009567F9" w:rsidP="00A8131A">
      <w:pPr>
        <w:numPr>
          <w:ilvl w:val="0"/>
          <w:numId w:val="3"/>
        </w:numPr>
        <w:spacing w:before="120" w:after="120"/>
        <w:ind w:left="284" w:hanging="284"/>
        <w:rPr>
          <w:rFonts w:asciiTheme="minorHAnsi" w:hAnsiTheme="minorHAnsi"/>
          <w:sz w:val="24"/>
          <w:szCs w:val="24"/>
        </w:rPr>
      </w:pPr>
      <w:r w:rsidRPr="00FF2E93">
        <w:rPr>
          <w:rFonts w:asciiTheme="minorHAnsi" w:hAnsiTheme="minorHAnsi" w:cs="Arial"/>
          <w:sz w:val="24"/>
          <w:szCs w:val="24"/>
        </w:rPr>
        <w:t>sposób egzekwowania przez wnioskodawcę od partnerów projektu skutków wynikających z zastosowania reguły proporcjonalności z powodu nieosiągnięcia założeń projektu z winy partnera.</w:t>
      </w:r>
    </w:p>
    <w:p w14:paraId="06508D22" w14:textId="77777777" w:rsidR="000508A4" w:rsidRDefault="000508A4" w:rsidP="00A8131A">
      <w:pPr>
        <w:spacing w:before="120" w:after="120"/>
        <w:rPr>
          <w:rFonts w:asciiTheme="minorHAnsi" w:hAnsiTheme="minorHAnsi" w:cs="Arial"/>
          <w:sz w:val="24"/>
          <w:szCs w:val="24"/>
        </w:rPr>
      </w:pPr>
    </w:p>
    <w:p w14:paraId="5B4310D1" w14:textId="1485D2C1" w:rsidR="000508A4" w:rsidRPr="0062039C" w:rsidRDefault="001F4F99" w:rsidP="00A8131A">
      <w:pPr>
        <w:spacing w:before="120" w:after="120"/>
        <w:rPr>
          <w:color w:val="auto"/>
          <w:sz w:val="24"/>
          <w:szCs w:val="24"/>
        </w:rPr>
      </w:pPr>
      <w:r w:rsidRPr="0062039C">
        <w:rPr>
          <w:rFonts w:cs="Arial"/>
          <w:color w:val="auto"/>
          <w:sz w:val="24"/>
          <w:szCs w:val="24"/>
        </w:rPr>
        <w:t>Minimalny zakres umowy o partnerstwie na rzecz realizacji Projektu stanowi Z</w:t>
      </w:r>
      <w:r w:rsidR="000508A4" w:rsidRPr="0062039C">
        <w:rPr>
          <w:rFonts w:cs="Arial"/>
          <w:color w:val="auto"/>
          <w:sz w:val="24"/>
          <w:szCs w:val="24"/>
        </w:rPr>
        <w:t xml:space="preserve">ałącznik </w:t>
      </w:r>
      <w:r w:rsidR="000508A4" w:rsidRPr="009C4762">
        <w:rPr>
          <w:rFonts w:cs="Arial"/>
          <w:color w:val="auto"/>
          <w:sz w:val="24"/>
          <w:szCs w:val="24"/>
        </w:rPr>
        <w:t xml:space="preserve">nr </w:t>
      </w:r>
      <w:r w:rsidR="006C37DC" w:rsidRPr="00D02F86">
        <w:rPr>
          <w:rFonts w:cs="Arial"/>
          <w:color w:val="auto"/>
          <w:sz w:val="24"/>
          <w:szCs w:val="24"/>
        </w:rPr>
        <w:t>13</w:t>
      </w:r>
      <w:r w:rsidR="000508A4" w:rsidRPr="0062039C">
        <w:rPr>
          <w:rFonts w:cs="Arial"/>
          <w:color w:val="auto"/>
          <w:sz w:val="24"/>
          <w:szCs w:val="24"/>
        </w:rPr>
        <w:t xml:space="preserve"> do Regulaminu konkursu.</w:t>
      </w:r>
    </w:p>
    <w:p w14:paraId="223209D6"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w:t>
      </w:r>
      <w:r w:rsidR="00ED6891" w:rsidRPr="00FF2E93">
        <w:rPr>
          <w:rFonts w:asciiTheme="minorHAnsi" w:hAnsiTheme="minorHAnsi" w:cs="Arial"/>
          <w:sz w:val="24"/>
          <w:szCs w:val="24"/>
        </w:rPr>
        <w:t xml:space="preserve"> ww.</w:t>
      </w:r>
      <w:r w:rsidRPr="00FF2E93">
        <w:rPr>
          <w:rFonts w:asciiTheme="minorHAnsi" w:hAnsiTheme="minorHAnsi" w:cs="Arial"/>
          <w:sz w:val="24"/>
          <w:szCs w:val="24"/>
        </w:rPr>
        <w:t xml:space="preserve"> wymogów.</w:t>
      </w:r>
      <w:r w:rsidR="00ED6891" w:rsidRPr="00FF2E93">
        <w:rPr>
          <w:rFonts w:asciiTheme="minorHAnsi" w:hAnsiTheme="minorHAnsi" w:cs="Arial"/>
          <w:sz w:val="24"/>
          <w:szCs w:val="24"/>
        </w:rPr>
        <w:t xml:space="preserve"> Równocześnie weryfikacji podlegać będzie, czy stroną umowy lub porozumienia </w:t>
      </w:r>
      <w:r w:rsidR="00D4488E" w:rsidRPr="00FF2E93">
        <w:rPr>
          <w:rFonts w:asciiTheme="minorHAnsi" w:hAnsiTheme="minorHAnsi" w:cs="Arial"/>
          <w:sz w:val="24"/>
          <w:szCs w:val="24"/>
        </w:rPr>
        <w:t>o partnerstwie nie jest podmiot wykluczony z możliwości otrzymania dofinansowania.</w:t>
      </w:r>
    </w:p>
    <w:p w14:paraId="74B0142E"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14:paraId="220326D1"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 szczególności jest zobowiązany do:</w:t>
      </w:r>
    </w:p>
    <w:p w14:paraId="6DF4EE60"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ogłoszenia otwartego naboru partnerów na swojej stronie internetowej wraz ze wskazaniem co najmniej 21</w:t>
      </w:r>
      <w:r w:rsidRPr="00FF2E93">
        <w:rPr>
          <w:rFonts w:asciiTheme="minorHAnsi" w:hAnsiTheme="minorHAnsi" w:cs="Cambria Math"/>
          <w:sz w:val="24"/>
          <w:szCs w:val="24"/>
        </w:rPr>
        <w:t>‐</w:t>
      </w:r>
      <w:r w:rsidRPr="00FF2E93">
        <w:rPr>
          <w:rFonts w:asciiTheme="minorHAnsi" w:hAnsiTheme="minorHAnsi" w:cs="Arial"/>
          <w:sz w:val="24"/>
          <w:szCs w:val="24"/>
        </w:rPr>
        <w:t>dniowego terminu na zgłaszanie się partnerów,</w:t>
      </w:r>
    </w:p>
    <w:p w14:paraId="6869B988"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3AFF7C89"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podania do publicznej wiadomości na swojej stronie internetowej informacji o podmiotach wybranych do pełnienia funkcji partnera.</w:t>
      </w:r>
    </w:p>
    <w:p w14:paraId="76595D59"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b/>
          <w:sz w:val="24"/>
          <w:szCs w:val="24"/>
        </w:rPr>
        <w:t>Partnerstwo nie może zostać zawarte pomiędzy podmiotami powiązanymi</w:t>
      </w:r>
      <w:r w:rsidRPr="00FF2E93">
        <w:rPr>
          <w:rFonts w:asciiTheme="minorHAnsi" w:hAnsiTheme="minorHAnsi"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14:paraId="5D5F0768"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 xml:space="preserve">przedsiębiorstwo ma większość praw głosu w innym przedsiębiorstwie w roli udziałowca/akcjonariusza lub członka; </w:t>
      </w:r>
    </w:p>
    <w:p w14:paraId="21AC0629"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prawo wyznaczyć lub odwołać większość członków organu administracyjnego, zarządzającego lub nadzorczego innego przedsiębiorstwa; </w:t>
      </w:r>
    </w:p>
    <w:p w14:paraId="5F752384"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prawo wywierać dominujący wpływ na inne przedsiębiorstwo na podstawie umowy zawartej z tym przedsiębiorstwem lub postanowień w jego statucie lub umowie spółki; </w:t>
      </w:r>
    </w:p>
    <w:p w14:paraId="2BE069E1"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będące udziałowcem/akcjonariuszem lub członkiem innego przedsiębiorstwa kontroluje samodzielnie, na mocy umowy z innymi </w:t>
      </w:r>
      <w:r w:rsidR="00157F01">
        <w:rPr>
          <w:rFonts w:asciiTheme="minorHAnsi" w:hAnsiTheme="minorHAnsi" w:cs="Arial"/>
          <w:sz w:val="24"/>
          <w:szCs w:val="24"/>
        </w:rPr>
        <w:t>d</w:t>
      </w:r>
      <w:r w:rsidRPr="00FF2E93">
        <w:rPr>
          <w:rFonts w:asciiTheme="minorHAnsi" w:hAnsiTheme="minorHAnsi" w:cs="Arial"/>
          <w:sz w:val="24"/>
          <w:szCs w:val="24"/>
        </w:rPr>
        <w:t>ziałowcami/akcjonariuszami lub członkami tego przedsiębiorstwa, większość praw głosu udziałowców/akcjonariuszy lub członków w tym przedsiębiorstwie.</w:t>
      </w:r>
    </w:p>
    <w:p w14:paraId="5B4A97EE" w14:textId="77777777" w:rsidR="009567F9" w:rsidRPr="00FF2E93" w:rsidRDefault="009567F9" w:rsidP="00A8131A">
      <w:pPr>
        <w:spacing w:before="120" w:after="360"/>
        <w:rPr>
          <w:rFonts w:asciiTheme="minorHAnsi" w:hAnsiTheme="minorHAnsi" w:cs="Arial"/>
          <w:sz w:val="24"/>
          <w:szCs w:val="24"/>
        </w:rPr>
      </w:pPr>
      <w:r w:rsidRPr="00FF2E93">
        <w:rPr>
          <w:rFonts w:asciiTheme="minorHAnsi" w:hAnsiTheme="minorHAnsi" w:cs="Arial"/>
          <w:sz w:val="24"/>
          <w:szCs w:val="24"/>
        </w:rPr>
        <w:t xml:space="preserve">W szczególności niedopuszczalna jest sytuacja polegająca na zawarciu partnerstwa przez podmiot z własną jednostką organizacyjną. </w:t>
      </w:r>
    </w:p>
    <w:p w14:paraId="57B37255"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A35FDCC" w14:textId="77777777" w:rsidR="009567F9"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 xml:space="preserve">Jednostka organizacyjna administracji </w:t>
      </w:r>
      <w:r w:rsidR="007746EC" w:rsidRPr="00981C52">
        <w:rPr>
          <w:rFonts w:asciiTheme="minorHAnsi" w:hAnsiTheme="minorHAnsi" w:cs="Arial"/>
          <w:sz w:val="24"/>
          <w:szCs w:val="24"/>
        </w:rPr>
        <w:t xml:space="preserve">publicznej </w:t>
      </w:r>
      <w:r w:rsidRPr="00981C52">
        <w:rPr>
          <w:rFonts w:asciiTheme="minorHAnsi" w:hAnsiTheme="minorHAnsi" w:cs="Arial"/>
          <w:sz w:val="24"/>
          <w:szCs w:val="24"/>
        </w:rPr>
        <w:t>może być realizatorem projektu.</w:t>
      </w:r>
    </w:p>
    <w:p w14:paraId="24564990"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p>
    <w:p w14:paraId="1D50D39C"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40D2C749" w14:textId="0BF35129" w:rsidR="009567F9"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w:t>
      </w:r>
      <w:r w:rsidR="006D35D0" w:rsidRPr="00981C52">
        <w:rPr>
          <w:rFonts w:asciiTheme="minorHAnsi" w:hAnsiTheme="minorHAnsi" w:cs="Arial"/>
          <w:sz w:val="24"/>
          <w:szCs w:val="24"/>
        </w:rPr>
        <w:t>,</w:t>
      </w:r>
      <w:r w:rsidRPr="00981C52">
        <w:rPr>
          <w:rFonts w:asciiTheme="minorHAnsi" w:hAnsiTheme="minorHAnsi" w:cs="Arial"/>
          <w:sz w:val="24"/>
          <w:szCs w:val="24"/>
        </w:rPr>
        <w:t xml:space="preserve"> jako personel projektu pracowników partnera wiodącego lub partnera.</w:t>
      </w:r>
    </w:p>
    <w:p w14:paraId="71341D86" w14:textId="77777777" w:rsidR="009567F9" w:rsidRPr="00FF2E93" w:rsidRDefault="009567F9" w:rsidP="00A8131A">
      <w:pPr>
        <w:spacing w:before="360" w:after="120"/>
        <w:rPr>
          <w:rFonts w:asciiTheme="minorHAnsi" w:hAnsiTheme="minorHAnsi" w:cs="Arial"/>
          <w:sz w:val="24"/>
          <w:szCs w:val="24"/>
        </w:rPr>
      </w:pPr>
      <w:r w:rsidRPr="00FF2E93">
        <w:rPr>
          <w:rFonts w:asciiTheme="minorHAnsi" w:hAnsiTheme="minorHAns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775D8DFF"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14:paraId="5B1D5444" w14:textId="2723DE2A" w:rsidR="009567F9" w:rsidRPr="00FF2E93" w:rsidRDefault="00D566AA" w:rsidP="00A8131A">
      <w:pPr>
        <w:spacing w:before="120" w:after="120"/>
        <w:rPr>
          <w:rFonts w:asciiTheme="minorHAnsi" w:hAnsiTheme="minorHAnsi" w:cs="Arial"/>
          <w:sz w:val="24"/>
          <w:szCs w:val="24"/>
        </w:rPr>
      </w:pPr>
      <w:r>
        <w:rPr>
          <w:rFonts w:asciiTheme="minorHAnsi" w:hAnsiTheme="minorHAnsi" w:cs="Arial"/>
          <w:sz w:val="24"/>
          <w:szCs w:val="24"/>
        </w:rPr>
        <w:t>W przypadku projektów partnerskich p</w:t>
      </w:r>
      <w:r w:rsidR="009567F9" w:rsidRPr="00FF2E93">
        <w:rPr>
          <w:rFonts w:asciiTheme="minorHAnsi" w:hAnsiTheme="minorHAnsi" w:cs="Arial"/>
          <w:sz w:val="24"/>
          <w:szCs w:val="24"/>
        </w:rPr>
        <w:t>artnerzy projektu przed podpisaniem umowy o dofinansowanie projektu deklarują</w:t>
      </w:r>
      <w:r w:rsidR="006D35D0">
        <w:rPr>
          <w:rFonts w:asciiTheme="minorHAnsi" w:hAnsiTheme="minorHAnsi" w:cs="Arial"/>
          <w:sz w:val="24"/>
          <w:szCs w:val="24"/>
        </w:rPr>
        <w:t>,</w:t>
      </w:r>
      <w:r w:rsidR="009567F9" w:rsidRPr="00FF2E93">
        <w:rPr>
          <w:rFonts w:asciiTheme="minorHAnsi" w:hAnsiTheme="minorHAnsi" w:cs="Arial"/>
          <w:sz w:val="24"/>
          <w:szCs w:val="24"/>
        </w:rPr>
        <w:t xml:space="preserve"> czy będą rozliczać projekt w formule partnerskiej. Przyjęcie tej formuły rozliczania projektu wiąże się (w szczególności) z koniecznością składania za pomocą systemu SL2014 częściowych wniosków o płatność przez wszystkich partnerów ponoszących wydatki w projekcie.</w:t>
      </w:r>
    </w:p>
    <w:p w14:paraId="1EAF67D9"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55" w:name="_Toc431974590"/>
      <w:bookmarkStart w:id="56" w:name="_Toc483389514"/>
      <w:bookmarkEnd w:id="55"/>
      <w:r w:rsidRPr="00FF2E93">
        <w:rPr>
          <w:rFonts w:asciiTheme="minorHAnsi" w:hAnsiTheme="minorHAnsi" w:cs="Arial"/>
          <w:b/>
          <w:sz w:val="24"/>
          <w:szCs w:val="24"/>
        </w:rPr>
        <w:lastRenderedPageBreak/>
        <w:t>Procedura składania wniosku</w:t>
      </w:r>
      <w:bookmarkEnd w:id="56"/>
    </w:p>
    <w:p w14:paraId="4A2FAFF8" w14:textId="77777777" w:rsidR="000D2441" w:rsidRPr="00FF2E93" w:rsidRDefault="000D2441" w:rsidP="00A8131A">
      <w:pPr>
        <w:keepNext/>
        <w:ind w:left="360"/>
        <w:contextualSpacing/>
        <w:outlineLvl w:val="0"/>
        <w:rPr>
          <w:rFonts w:asciiTheme="minorHAnsi" w:hAnsiTheme="minorHAnsi" w:cs="Arial"/>
          <w:b/>
          <w:sz w:val="24"/>
          <w:szCs w:val="24"/>
        </w:rPr>
      </w:pPr>
    </w:p>
    <w:p w14:paraId="227EA984" w14:textId="3951B139" w:rsidR="000D2441" w:rsidRPr="00E52468" w:rsidRDefault="000D2441" w:rsidP="00E52468">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7" w:name="_Toc431974591"/>
      <w:bookmarkStart w:id="58" w:name="_Toc483389515"/>
      <w:r w:rsidRPr="00E52468">
        <w:rPr>
          <w:rFonts w:asciiTheme="minorHAnsi" w:hAnsiTheme="minorHAnsi" w:cs="Arial"/>
          <w:b/>
          <w:sz w:val="24"/>
          <w:szCs w:val="24"/>
        </w:rPr>
        <w:t>Przygotowanie wniosku o dofinansowanie</w:t>
      </w:r>
      <w:bookmarkEnd w:id="57"/>
      <w:bookmarkEnd w:id="58"/>
      <w:r w:rsidRPr="00E52468">
        <w:rPr>
          <w:rFonts w:asciiTheme="minorHAnsi" w:hAnsiTheme="minorHAnsi" w:cs="Arial"/>
          <w:b/>
          <w:sz w:val="24"/>
          <w:szCs w:val="24"/>
        </w:rPr>
        <w:t xml:space="preserve"> </w:t>
      </w:r>
    </w:p>
    <w:p w14:paraId="703A006C" w14:textId="431595EA" w:rsidR="000D2441" w:rsidRPr="00E52468" w:rsidRDefault="000D2441" w:rsidP="00E52468">
      <w:pPr>
        <w:rPr>
          <w:sz w:val="24"/>
          <w:szCs w:val="24"/>
        </w:rPr>
      </w:pPr>
      <w:r w:rsidRPr="00E52468">
        <w:rPr>
          <w:sz w:val="24"/>
          <w:szCs w:val="24"/>
        </w:rPr>
        <w:t xml:space="preserve">Wniosek o dofinansowanie projektu należy przygotować w Formularzu wniosku o dofinansowanie projektu konkursowego współfinansowanego ze środków Europejskiego Funduszu Społecznego w </w:t>
      </w:r>
      <w:r w:rsidRPr="00E52468">
        <w:rPr>
          <w:bCs/>
          <w:sz w:val="24"/>
          <w:szCs w:val="24"/>
        </w:rPr>
        <w:t>ramach Regionalnego Programu Operacyjnego Województwa Łódzkiego na lata 2014-2020</w:t>
      </w:r>
      <w:r w:rsidR="006D7A39" w:rsidRPr="00E52468">
        <w:rPr>
          <w:sz w:val="24"/>
          <w:szCs w:val="24"/>
        </w:rPr>
        <w:t>, który stanowi Z</w:t>
      </w:r>
      <w:r w:rsidRPr="00E52468">
        <w:rPr>
          <w:sz w:val="24"/>
          <w:szCs w:val="24"/>
        </w:rPr>
        <w:t xml:space="preserve">ałącznik </w:t>
      </w:r>
      <w:r w:rsidRPr="007B7534">
        <w:rPr>
          <w:sz w:val="24"/>
          <w:szCs w:val="24"/>
        </w:rPr>
        <w:t xml:space="preserve">nr </w:t>
      </w:r>
      <w:r w:rsidR="001773CC">
        <w:rPr>
          <w:sz w:val="24"/>
          <w:szCs w:val="24"/>
        </w:rPr>
        <w:t>1</w:t>
      </w:r>
      <w:r w:rsidRPr="00E52468">
        <w:rPr>
          <w:sz w:val="24"/>
          <w:szCs w:val="24"/>
        </w:rPr>
        <w:t xml:space="preserve"> do niniejszego Regulaminu. </w:t>
      </w:r>
    </w:p>
    <w:p w14:paraId="7C2F1668" w14:textId="3EB2A149" w:rsidR="000D2441" w:rsidRPr="00FF2E93" w:rsidRDefault="000D2441" w:rsidP="00A8131A">
      <w:pPr>
        <w:tabs>
          <w:tab w:val="left" w:pos="142"/>
        </w:tabs>
        <w:spacing w:before="120" w:after="120"/>
        <w:rPr>
          <w:rFonts w:asciiTheme="minorHAnsi" w:hAnsiTheme="minorHAnsi" w:cs="Arial"/>
          <w:bCs/>
          <w:sz w:val="24"/>
          <w:szCs w:val="24"/>
        </w:rPr>
      </w:pPr>
      <w:r w:rsidRPr="00FF2E93">
        <w:rPr>
          <w:rFonts w:asciiTheme="minorHAnsi" w:hAnsiTheme="minorHAnsi" w:cs="Arial"/>
          <w:sz w:val="24"/>
          <w:szCs w:val="24"/>
        </w:rPr>
        <w:t xml:space="preserve">Wnioskodawca wypełnia wniosek o dofinansowane zgodnie z </w:t>
      </w:r>
      <w:r w:rsidRPr="00FF2E93">
        <w:rPr>
          <w:rFonts w:asciiTheme="minorHAnsi" w:hAnsiTheme="minorHAnsi" w:cs="Arial"/>
          <w:bCs/>
          <w:sz w:val="24"/>
          <w:szCs w:val="24"/>
        </w:rPr>
        <w:t xml:space="preserve">Instrukcją wypełniania wniosku o dofinansowanie projektu w ramach </w:t>
      </w:r>
      <w:r w:rsidR="000A4A8F" w:rsidRPr="00FF2E93">
        <w:rPr>
          <w:rFonts w:asciiTheme="minorHAnsi" w:hAnsiTheme="minorHAnsi" w:cs="Arial"/>
          <w:bCs/>
          <w:sz w:val="24"/>
          <w:szCs w:val="24"/>
        </w:rPr>
        <w:t>konkursu nr RPLD.09.0</w:t>
      </w:r>
      <w:r w:rsidR="009F2E55">
        <w:rPr>
          <w:rFonts w:asciiTheme="minorHAnsi" w:hAnsiTheme="minorHAnsi" w:cs="Arial"/>
          <w:bCs/>
          <w:sz w:val="24"/>
          <w:szCs w:val="24"/>
        </w:rPr>
        <w:t>1</w:t>
      </w:r>
      <w:r w:rsidR="000A4A8F" w:rsidRPr="00FF2E93">
        <w:rPr>
          <w:rFonts w:asciiTheme="minorHAnsi" w:hAnsiTheme="minorHAnsi" w:cs="Arial"/>
          <w:bCs/>
          <w:sz w:val="24"/>
          <w:szCs w:val="24"/>
        </w:rPr>
        <w:t>.0</w:t>
      </w:r>
      <w:r w:rsidR="00A11B82" w:rsidRPr="00FF2E93">
        <w:rPr>
          <w:rFonts w:asciiTheme="minorHAnsi" w:hAnsiTheme="minorHAnsi" w:cs="Arial"/>
          <w:bCs/>
          <w:sz w:val="24"/>
          <w:szCs w:val="24"/>
        </w:rPr>
        <w:t>1</w:t>
      </w:r>
      <w:r w:rsidR="000A4A8F" w:rsidRPr="00FF2E93">
        <w:rPr>
          <w:rFonts w:asciiTheme="minorHAnsi" w:hAnsiTheme="minorHAnsi" w:cs="Arial"/>
          <w:bCs/>
          <w:sz w:val="24"/>
          <w:szCs w:val="24"/>
        </w:rPr>
        <w:t>-IP.01-10</w:t>
      </w:r>
      <w:r w:rsidR="000A4A8F" w:rsidRPr="006D35D0">
        <w:rPr>
          <w:rFonts w:asciiTheme="minorHAnsi" w:hAnsiTheme="minorHAnsi" w:cs="Arial"/>
          <w:bCs/>
          <w:sz w:val="24"/>
          <w:szCs w:val="24"/>
        </w:rPr>
        <w:t>-00</w:t>
      </w:r>
      <w:r w:rsidR="00C84DF4">
        <w:rPr>
          <w:rFonts w:asciiTheme="minorHAnsi" w:hAnsiTheme="minorHAnsi" w:cs="Arial"/>
          <w:bCs/>
          <w:sz w:val="24"/>
          <w:szCs w:val="24"/>
        </w:rPr>
        <w:t>3</w:t>
      </w:r>
      <w:r w:rsidR="000A4A8F" w:rsidRPr="006D35D0">
        <w:rPr>
          <w:rFonts w:asciiTheme="minorHAnsi" w:hAnsiTheme="minorHAnsi" w:cs="Arial"/>
          <w:bCs/>
          <w:sz w:val="24"/>
          <w:szCs w:val="24"/>
        </w:rPr>
        <w:t>/</w:t>
      </w:r>
      <w:r w:rsidR="000A4A8F" w:rsidRPr="00FF2E93">
        <w:rPr>
          <w:rFonts w:asciiTheme="minorHAnsi" w:hAnsiTheme="minorHAnsi" w:cs="Arial"/>
          <w:bCs/>
          <w:sz w:val="24"/>
          <w:szCs w:val="24"/>
        </w:rPr>
        <w:t>1</w:t>
      </w:r>
      <w:r w:rsidR="00262E44">
        <w:rPr>
          <w:rFonts w:asciiTheme="minorHAnsi" w:hAnsiTheme="minorHAnsi" w:cs="Arial"/>
          <w:bCs/>
          <w:sz w:val="24"/>
          <w:szCs w:val="24"/>
        </w:rPr>
        <w:t>7</w:t>
      </w:r>
      <w:r w:rsidRPr="00FF2E93">
        <w:rPr>
          <w:rFonts w:asciiTheme="minorHAnsi" w:hAnsiTheme="minorHAnsi" w:cs="Arial"/>
          <w:bCs/>
          <w:sz w:val="24"/>
          <w:szCs w:val="24"/>
        </w:rPr>
        <w:t xml:space="preserve">, </w:t>
      </w:r>
      <w:r w:rsidRPr="00FF2E93">
        <w:rPr>
          <w:rFonts w:asciiTheme="minorHAnsi" w:hAnsiTheme="minorHAnsi" w:cs="Arial"/>
          <w:sz w:val="24"/>
          <w:szCs w:val="24"/>
        </w:rPr>
        <w:t xml:space="preserve">stanowiącą </w:t>
      </w:r>
      <w:r w:rsidR="006D7A39" w:rsidRPr="00FF2E93">
        <w:rPr>
          <w:rFonts w:asciiTheme="minorHAnsi" w:hAnsiTheme="minorHAnsi" w:cs="Arial"/>
          <w:sz w:val="24"/>
          <w:szCs w:val="24"/>
        </w:rPr>
        <w:t>Z</w:t>
      </w:r>
      <w:r w:rsidRPr="00FF2E93">
        <w:rPr>
          <w:rFonts w:asciiTheme="minorHAnsi" w:hAnsiTheme="minorHAnsi" w:cs="Arial"/>
          <w:sz w:val="24"/>
          <w:szCs w:val="24"/>
        </w:rPr>
        <w:t xml:space="preserve">ałącznik </w:t>
      </w:r>
      <w:r w:rsidRPr="007B7534">
        <w:rPr>
          <w:rFonts w:asciiTheme="minorHAnsi" w:hAnsiTheme="minorHAnsi" w:cs="Arial"/>
          <w:sz w:val="24"/>
          <w:szCs w:val="24"/>
        </w:rPr>
        <w:t xml:space="preserve">nr </w:t>
      </w:r>
      <w:r w:rsidR="001773CC" w:rsidRPr="007B7534">
        <w:rPr>
          <w:rFonts w:asciiTheme="minorHAnsi" w:hAnsiTheme="minorHAnsi" w:cs="Arial"/>
          <w:sz w:val="24"/>
          <w:szCs w:val="24"/>
        </w:rPr>
        <w:t>2</w:t>
      </w:r>
      <w:r w:rsidRPr="007B7534">
        <w:rPr>
          <w:rFonts w:asciiTheme="minorHAnsi" w:hAnsiTheme="minorHAnsi" w:cs="Arial"/>
          <w:sz w:val="24"/>
          <w:szCs w:val="24"/>
        </w:rPr>
        <w:t xml:space="preserve"> do</w:t>
      </w:r>
      <w:r w:rsidRPr="00FF2E93">
        <w:rPr>
          <w:rFonts w:asciiTheme="minorHAnsi" w:hAnsiTheme="minorHAnsi" w:cs="Arial"/>
          <w:sz w:val="24"/>
          <w:szCs w:val="24"/>
        </w:rPr>
        <w:t xml:space="preserve"> niniejszego Regulaminu.</w:t>
      </w:r>
    </w:p>
    <w:p w14:paraId="357B98A1" w14:textId="34E2FE06"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składa wniosek o dofinansowanie projektu w jednym </w:t>
      </w:r>
      <w:r w:rsidRPr="00FF2E93">
        <w:rPr>
          <w:rFonts w:asciiTheme="minorHAnsi" w:hAnsiTheme="minorHAnsi" w:cs="Arial"/>
          <w:bCs/>
          <w:sz w:val="24"/>
          <w:szCs w:val="24"/>
        </w:rPr>
        <w:t>egzemplarzu</w:t>
      </w:r>
      <w:r w:rsidRPr="00FF2E93">
        <w:rPr>
          <w:rFonts w:asciiTheme="minorHAnsi" w:hAnsiTheme="minorHAnsi" w:cs="Arial"/>
          <w:sz w:val="24"/>
          <w:szCs w:val="24"/>
        </w:rPr>
        <w:t xml:space="preserve"> z dołączoną wersją elektroniczną wniosku </w:t>
      </w:r>
      <w:r w:rsidR="00682418">
        <w:rPr>
          <w:rFonts w:asciiTheme="minorHAnsi" w:hAnsiTheme="minorHAnsi" w:cs="Arial"/>
          <w:sz w:val="24"/>
          <w:szCs w:val="24"/>
        </w:rPr>
        <w:t>(plik w formacie .xls lub .xlsx</w:t>
      </w:r>
      <w:r w:rsidR="00C12A4A">
        <w:rPr>
          <w:rFonts w:asciiTheme="minorHAnsi" w:hAnsiTheme="minorHAnsi" w:cs="Arial"/>
          <w:sz w:val="24"/>
          <w:szCs w:val="24"/>
        </w:rPr>
        <w:t>) wyłącznie</w:t>
      </w:r>
      <w:r w:rsidR="00CB0C26" w:rsidRPr="00FF2E93">
        <w:rPr>
          <w:rFonts w:asciiTheme="minorHAnsi" w:hAnsiTheme="minorHAnsi" w:cs="Arial"/>
          <w:sz w:val="24"/>
          <w:szCs w:val="24"/>
        </w:rPr>
        <w:t xml:space="preserve"> na płycie CD lub DVD</w:t>
      </w:r>
      <w:r w:rsidRPr="00FF2E93">
        <w:rPr>
          <w:rFonts w:asciiTheme="minorHAnsi" w:hAnsiTheme="minorHAnsi" w:cs="Arial"/>
          <w:sz w:val="24"/>
          <w:szCs w:val="24"/>
        </w:rPr>
        <w:t xml:space="preserve">. </w:t>
      </w:r>
    </w:p>
    <w:p w14:paraId="5275EAE6" w14:textId="77777777" w:rsidR="006D35D0" w:rsidRDefault="0028654B"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Część </w:t>
      </w:r>
      <w:r w:rsidR="00A11B82" w:rsidRPr="00FF2E93">
        <w:rPr>
          <w:rFonts w:asciiTheme="minorHAnsi" w:hAnsiTheme="minorHAnsi" w:cs="Arial"/>
          <w:sz w:val="24"/>
          <w:szCs w:val="24"/>
        </w:rPr>
        <w:t>I</w:t>
      </w:r>
      <w:r w:rsidR="000D2441" w:rsidRPr="00FF2E93">
        <w:rPr>
          <w:rFonts w:asciiTheme="minorHAnsi" w:hAnsiTheme="minorHAnsi" w:cs="Arial"/>
          <w:sz w:val="24"/>
          <w:szCs w:val="24"/>
        </w:rPr>
        <w:t>X Wniosk</w:t>
      </w:r>
      <w:r w:rsidRPr="00FF2E93">
        <w:rPr>
          <w:rFonts w:asciiTheme="minorHAnsi" w:hAnsiTheme="minorHAnsi" w:cs="Arial"/>
          <w:sz w:val="24"/>
          <w:szCs w:val="24"/>
        </w:rPr>
        <w:t>u o dofinansowanie „Oświadczenia</w:t>
      </w:r>
      <w:r w:rsidR="000D2441" w:rsidRPr="00FF2E93">
        <w:rPr>
          <w:rFonts w:asciiTheme="minorHAnsi" w:hAnsiTheme="minorHAnsi" w:cs="Arial"/>
          <w:sz w:val="24"/>
          <w:szCs w:val="24"/>
        </w:rPr>
        <w:t>” musi zostać</w:t>
      </w:r>
      <w:r w:rsidR="006D35D0">
        <w:rPr>
          <w:rFonts w:asciiTheme="minorHAnsi" w:hAnsiTheme="minorHAnsi" w:cs="Arial"/>
          <w:sz w:val="24"/>
          <w:szCs w:val="24"/>
        </w:rPr>
        <w:t xml:space="preserve">: </w:t>
      </w:r>
    </w:p>
    <w:p w14:paraId="619B3446" w14:textId="47D4662A" w:rsidR="000D2441" w:rsidRPr="00C909FC" w:rsidRDefault="006D35D0"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t>O</w:t>
      </w:r>
      <w:r w:rsidR="000D2441" w:rsidRPr="00C909FC">
        <w:rPr>
          <w:rFonts w:asciiTheme="minorHAnsi" w:hAnsiTheme="minorHAnsi" w:cs="Arial"/>
          <w:sz w:val="24"/>
          <w:szCs w:val="24"/>
        </w:rPr>
        <w:t xml:space="preserve">patrzona pieczęcią </w:t>
      </w:r>
      <w:r w:rsidR="00A15489" w:rsidRPr="00C909FC">
        <w:rPr>
          <w:rFonts w:asciiTheme="minorHAnsi" w:hAnsiTheme="minorHAnsi" w:cs="Arial"/>
          <w:sz w:val="24"/>
          <w:szCs w:val="24"/>
        </w:rPr>
        <w:t xml:space="preserve">firmową </w:t>
      </w:r>
      <w:r w:rsidR="000D2441" w:rsidRPr="00C909FC">
        <w:rPr>
          <w:rFonts w:asciiTheme="minorHAnsi" w:hAnsiTheme="minorHAnsi" w:cs="Arial"/>
          <w:sz w:val="24"/>
          <w:szCs w:val="24"/>
        </w:rPr>
        <w:t>oraz podpisana przez osobę/ osoby uprawnioną/ uprawnione do podejmowan</w:t>
      </w:r>
      <w:r w:rsidR="005118F4" w:rsidRPr="00C909FC">
        <w:rPr>
          <w:rFonts w:asciiTheme="minorHAnsi" w:hAnsiTheme="minorHAnsi" w:cs="Arial"/>
          <w:sz w:val="24"/>
          <w:szCs w:val="24"/>
        </w:rPr>
        <w:t>ia decyzji wiążących w imieniu w</w:t>
      </w:r>
      <w:r w:rsidR="000D2441" w:rsidRPr="00C909FC">
        <w:rPr>
          <w:rFonts w:asciiTheme="minorHAnsi" w:hAnsiTheme="minorHAnsi" w:cs="Arial"/>
          <w:sz w:val="24"/>
          <w:szCs w:val="24"/>
        </w:rPr>
        <w:t xml:space="preserve">nioskodawcy, wskazaną/ wskazane w punkcie 2.7 wniosku. </w:t>
      </w:r>
    </w:p>
    <w:p w14:paraId="03CC9A32" w14:textId="690C88E0" w:rsidR="006D35D0" w:rsidRPr="00C909FC" w:rsidRDefault="00C909FC"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t xml:space="preserve">Opatrzona pieczęcią firmową oraz podpisana przez osobę/ osoby uprawnioną/ uprawnione do podejmowania decyzji wiążących w imieniu </w:t>
      </w:r>
      <w:r w:rsidR="006D35D0" w:rsidRPr="00C909FC">
        <w:rPr>
          <w:rFonts w:asciiTheme="minorHAnsi" w:hAnsiTheme="minorHAnsi" w:cs="Arial"/>
          <w:sz w:val="24"/>
          <w:szCs w:val="24"/>
        </w:rPr>
        <w:t xml:space="preserve">partnera/partnerów projektu, wskazaną/wskazane w pkt 2.9.1.7 wniosku. </w:t>
      </w:r>
    </w:p>
    <w:p w14:paraId="7B5E7D79" w14:textId="77777777" w:rsidR="00C909FC" w:rsidRDefault="00C909FC" w:rsidP="00C909FC">
      <w:pPr>
        <w:spacing w:before="120" w:after="120"/>
        <w:rPr>
          <w:rFonts w:asciiTheme="minorHAnsi" w:hAnsiTheme="minorHAnsi" w:cs="Arial"/>
          <w:b/>
          <w:sz w:val="24"/>
          <w:szCs w:val="24"/>
        </w:rPr>
      </w:pPr>
      <w:r w:rsidRPr="00FF2E93">
        <w:rPr>
          <w:rFonts w:asciiTheme="minorHAnsi" w:hAnsiTheme="minorHAnsi" w:cs="Arial"/>
          <w:b/>
          <w:sz w:val="24"/>
          <w:szCs w:val="24"/>
        </w:rPr>
        <w:t>Podpisy ww. osób powinny być czytelne. W przypadku zastosowania parafy należy ją opatrzyć pieczęcią imienną.</w:t>
      </w:r>
    </w:p>
    <w:p w14:paraId="121EEDB9" w14:textId="77777777" w:rsidR="00C909FC" w:rsidRPr="00FF2E93" w:rsidRDefault="00C909FC" w:rsidP="00C909FC">
      <w:pPr>
        <w:spacing w:before="120" w:after="120"/>
        <w:rPr>
          <w:rFonts w:asciiTheme="minorHAnsi" w:hAnsiTheme="minorHAnsi" w:cs="Arial"/>
          <w:b/>
          <w:sz w:val="24"/>
          <w:szCs w:val="24"/>
        </w:rPr>
      </w:pPr>
      <w:r w:rsidRPr="00FF2E93">
        <w:rPr>
          <w:rFonts w:asciiTheme="minorHAnsi" w:hAnsiTheme="minorHAnsi" w:cs="Arial"/>
          <w:sz w:val="24"/>
          <w:szCs w:val="24"/>
        </w:rPr>
        <w:t xml:space="preserve">Ponadto </w:t>
      </w:r>
      <w:r w:rsidRPr="00FF2E93">
        <w:rPr>
          <w:rFonts w:asciiTheme="minorHAnsi" w:hAnsiTheme="minorHAnsi" w:cs="Arial"/>
          <w:b/>
          <w:sz w:val="24"/>
          <w:szCs w:val="24"/>
        </w:rPr>
        <w:t xml:space="preserve">należy zaparafować każdą stronę składanej wersji papierowej wniosku. </w:t>
      </w:r>
    </w:p>
    <w:p w14:paraId="421E1105" w14:textId="0605EC1D" w:rsidR="000D2441" w:rsidRDefault="005118F4" w:rsidP="00A8131A">
      <w:pPr>
        <w:spacing w:before="120" w:after="120"/>
        <w:rPr>
          <w:rFonts w:asciiTheme="minorHAnsi" w:hAnsiTheme="minorHAnsi" w:cs="Arial"/>
          <w:sz w:val="24"/>
          <w:szCs w:val="24"/>
        </w:rPr>
      </w:pPr>
      <w:r w:rsidRPr="00FF2E93">
        <w:rPr>
          <w:rFonts w:asciiTheme="minorHAnsi" w:hAnsiTheme="minorHAnsi" w:cs="Arial"/>
          <w:sz w:val="24"/>
          <w:szCs w:val="24"/>
        </w:rPr>
        <w:t>Dodatkowo w</w:t>
      </w:r>
      <w:r w:rsidR="000A4A8F" w:rsidRPr="00FF2E93">
        <w:rPr>
          <w:rFonts w:asciiTheme="minorHAnsi" w:hAnsiTheme="minorHAnsi" w:cs="Arial"/>
          <w:sz w:val="24"/>
          <w:szCs w:val="24"/>
        </w:rPr>
        <w:t xml:space="preserve">nioskodawca jest zobowiązany do złożenia oświadczenia, potwierdzającego tożsamość wersji elektronicznej wniosku o dofinansowanie z wersją papierową, stanowiącego </w:t>
      </w:r>
      <w:r w:rsidR="002178E4" w:rsidRPr="009C4762">
        <w:rPr>
          <w:rFonts w:asciiTheme="minorHAnsi" w:hAnsiTheme="minorHAnsi" w:cs="Arial"/>
          <w:sz w:val="24"/>
          <w:szCs w:val="24"/>
        </w:rPr>
        <w:t>Z</w:t>
      </w:r>
      <w:r w:rsidR="000A4A8F" w:rsidRPr="009C4762">
        <w:rPr>
          <w:rFonts w:asciiTheme="minorHAnsi" w:hAnsiTheme="minorHAnsi" w:cs="Arial"/>
          <w:sz w:val="24"/>
          <w:szCs w:val="24"/>
        </w:rPr>
        <w:t xml:space="preserve">ałącznik </w:t>
      </w:r>
      <w:r w:rsidR="000A4A8F" w:rsidRPr="007B7534">
        <w:rPr>
          <w:rFonts w:asciiTheme="minorHAnsi" w:hAnsiTheme="minorHAnsi" w:cs="Arial"/>
          <w:sz w:val="24"/>
          <w:szCs w:val="24"/>
        </w:rPr>
        <w:t xml:space="preserve">nr </w:t>
      </w:r>
      <w:r w:rsidR="00FA1D04">
        <w:rPr>
          <w:rFonts w:asciiTheme="minorHAnsi" w:hAnsiTheme="minorHAnsi" w:cs="Arial"/>
          <w:sz w:val="24"/>
          <w:szCs w:val="24"/>
        </w:rPr>
        <w:t>3</w:t>
      </w:r>
      <w:r w:rsidR="000A4A8F" w:rsidRPr="009C4762">
        <w:rPr>
          <w:rFonts w:asciiTheme="minorHAnsi" w:hAnsiTheme="minorHAnsi" w:cs="Arial"/>
          <w:sz w:val="24"/>
          <w:szCs w:val="24"/>
        </w:rPr>
        <w:t xml:space="preserve"> do</w:t>
      </w:r>
      <w:r w:rsidR="000A4A8F" w:rsidRPr="00FF2E93">
        <w:rPr>
          <w:rFonts w:asciiTheme="minorHAnsi" w:hAnsiTheme="minorHAnsi" w:cs="Arial"/>
          <w:sz w:val="24"/>
          <w:szCs w:val="24"/>
        </w:rPr>
        <w:t xml:space="preserve"> Regulaminu.</w:t>
      </w:r>
    </w:p>
    <w:p w14:paraId="3C486F56" w14:textId="77777777" w:rsidR="00C12A4A" w:rsidRPr="009963DD" w:rsidRDefault="00C12A4A" w:rsidP="00C12A4A">
      <w:pPr>
        <w:pBdr>
          <w:left w:val="single" w:sz="48" w:space="4" w:color="E36C0A"/>
        </w:pBdr>
        <w:spacing w:before="120" w:after="120"/>
        <w:ind w:left="284"/>
        <w:rPr>
          <w:rFonts w:cs="Arial"/>
          <w:b/>
          <w:sz w:val="24"/>
          <w:szCs w:val="24"/>
        </w:rPr>
      </w:pPr>
      <w:r w:rsidRPr="009963DD">
        <w:rPr>
          <w:rFonts w:cs="Arial"/>
          <w:b/>
          <w:sz w:val="24"/>
          <w:szCs w:val="24"/>
        </w:rPr>
        <w:t>Uwaga!</w:t>
      </w:r>
      <w:r>
        <w:rPr>
          <w:rFonts w:cs="Arial"/>
          <w:b/>
          <w:sz w:val="24"/>
          <w:szCs w:val="24"/>
        </w:rPr>
        <w:t xml:space="preserve"> </w:t>
      </w:r>
      <w:r w:rsidRPr="009963DD">
        <w:rPr>
          <w:rFonts w:cs="Arial"/>
          <w:b/>
          <w:sz w:val="24"/>
          <w:szCs w:val="24"/>
        </w:rPr>
        <w:t>Wszystkie dokumenty posiadające status oświadczenia muszą być podpisane przez osobę/osoby uprawnioną/uprawnione do podejmowania decyzji wiążących w imieniu wnioskodawcy zgodnie z wpisem do rejestru albo ewidencji właściwej dla formy organizacyjnej wnioskodawcy albo aktualnym upoważnieniem lub pełnomocnictwem.</w:t>
      </w:r>
    </w:p>
    <w:p w14:paraId="0FCEB62E" w14:textId="2A9D35D2" w:rsidR="00B90863" w:rsidRDefault="00B90863">
      <w:pPr>
        <w:suppressAutoHyphens w:val="0"/>
        <w:overflowPunct/>
        <w:spacing w:after="0" w:line="240" w:lineRule="auto"/>
        <w:rPr>
          <w:rFonts w:asciiTheme="minorHAnsi" w:hAnsiTheme="minorHAnsi" w:cs="Arial"/>
          <w:sz w:val="24"/>
          <w:szCs w:val="24"/>
        </w:rPr>
      </w:pPr>
    </w:p>
    <w:p w14:paraId="167FC815" w14:textId="3467DE7A"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Wniosek należy złożyć w zamkniętej (zaklejonej) kopercie, oznaczonej następująco:</w:t>
      </w:r>
    </w:p>
    <w:p w14:paraId="04636AB5" w14:textId="77777777" w:rsidR="000D2441" w:rsidRPr="00FF2E93" w:rsidRDefault="005118F4"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Nazwa i adres w</w:t>
      </w:r>
      <w:r w:rsidR="000D2441" w:rsidRPr="00FF2E93">
        <w:rPr>
          <w:rFonts w:asciiTheme="minorHAnsi" w:hAnsiTheme="minorHAnsi" w:cs="Arial"/>
          <w:sz w:val="24"/>
          <w:szCs w:val="24"/>
        </w:rPr>
        <w:t>nioskodawcy</w:t>
      </w:r>
    </w:p>
    <w:p w14:paraId="750150BB" w14:textId="77777777" w:rsidR="000D2441" w:rsidRPr="006D35D0"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lastRenderedPageBreak/>
        <w:t xml:space="preserve">Wniosek o dofinansowanie realizacji </w:t>
      </w:r>
      <w:r w:rsidRPr="006D35D0">
        <w:rPr>
          <w:rFonts w:asciiTheme="minorHAnsi" w:hAnsiTheme="minorHAnsi" w:cs="Arial"/>
          <w:sz w:val="24"/>
          <w:szCs w:val="24"/>
        </w:rPr>
        <w:t>projektu: „…wpisać tytuł projektu….”</w:t>
      </w:r>
    </w:p>
    <w:p w14:paraId="3A40A11B" w14:textId="2663A4F8" w:rsidR="00262E44" w:rsidRPr="00262E44" w:rsidRDefault="000D2441" w:rsidP="00262E44">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b/>
          <w:sz w:val="24"/>
          <w:szCs w:val="24"/>
        </w:rPr>
      </w:pPr>
      <w:r w:rsidRPr="006D35D0">
        <w:rPr>
          <w:rFonts w:asciiTheme="minorHAnsi" w:hAnsiTheme="minorHAnsi" w:cs="Arial"/>
          <w:sz w:val="24"/>
          <w:szCs w:val="24"/>
        </w:rPr>
        <w:t xml:space="preserve">Konkurs numer </w:t>
      </w:r>
      <w:r w:rsidRPr="006D35D0">
        <w:rPr>
          <w:rFonts w:asciiTheme="minorHAnsi" w:hAnsiTheme="minorHAnsi" w:cs="Arial"/>
          <w:b/>
          <w:sz w:val="24"/>
          <w:szCs w:val="24"/>
        </w:rPr>
        <w:t>RPLD.0</w:t>
      </w:r>
      <w:r w:rsidR="000A4A8F" w:rsidRPr="006D35D0">
        <w:rPr>
          <w:rFonts w:asciiTheme="minorHAnsi" w:hAnsiTheme="minorHAnsi" w:cs="Arial"/>
          <w:b/>
          <w:sz w:val="24"/>
          <w:szCs w:val="24"/>
        </w:rPr>
        <w:t>9</w:t>
      </w:r>
      <w:r w:rsidRPr="006D35D0">
        <w:rPr>
          <w:rFonts w:asciiTheme="minorHAnsi" w:hAnsiTheme="minorHAnsi" w:cs="Arial"/>
          <w:b/>
          <w:sz w:val="24"/>
          <w:szCs w:val="24"/>
        </w:rPr>
        <w:t>.0</w:t>
      </w:r>
      <w:r w:rsidR="009F2E55">
        <w:rPr>
          <w:rFonts w:asciiTheme="minorHAnsi" w:hAnsiTheme="minorHAnsi" w:cs="Arial"/>
          <w:b/>
          <w:sz w:val="24"/>
          <w:szCs w:val="24"/>
        </w:rPr>
        <w:t>1</w:t>
      </w:r>
      <w:r w:rsidRPr="006D35D0">
        <w:rPr>
          <w:rFonts w:asciiTheme="minorHAnsi" w:hAnsiTheme="minorHAnsi" w:cs="Arial"/>
          <w:b/>
          <w:sz w:val="24"/>
          <w:szCs w:val="24"/>
        </w:rPr>
        <w:t>.0</w:t>
      </w:r>
      <w:r w:rsidR="00A11B82" w:rsidRPr="006D35D0">
        <w:rPr>
          <w:rFonts w:asciiTheme="minorHAnsi" w:hAnsiTheme="minorHAnsi" w:cs="Arial"/>
          <w:b/>
          <w:sz w:val="24"/>
          <w:szCs w:val="24"/>
        </w:rPr>
        <w:t>1</w:t>
      </w:r>
      <w:r w:rsidRPr="006D35D0">
        <w:rPr>
          <w:rFonts w:asciiTheme="minorHAnsi" w:hAnsiTheme="minorHAnsi" w:cs="Arial"/>
          <w:b/>
          <w:sz w:val="24"/>
          <w:szCs w:val="24"/>
        </w:rPr>
        <w:t>-IP.01-10-00</w:t>
      </w:r>
      <w:r w:rsidR="00886EE4">
        <w:rPr>
          <w:rFonts w:asciiTheme="minorHAnsi" w:hAnsiTheme="minorHAnsi" w:cs="Arial"/>
          <w:b/>
          <w:sz w:val="24"/>
          <w:szCs w:val="24"/>
        </w:rPr>
        <w:t>3</w:t>
      </w:r>
      <w:r w:rsidRPr="006D35D0">
        <w:rPr>
          <w:rFonts w:asciiTheme="minorHAnsi" w:hAnsiTheme="minorHAnsi" w:cs="Arial"/>
          <w:b/>
          <w:sz w:val="24"/>
          <w:szCs w:val="24"/>
        </w:rPr>
        <w:t>/1</w:t>
      </w:r>
      <w:r w:rsidR="00262E44">
        <w:rPr>
          <w:rFonts w:asciiTheme="minorHAnsi" w:hAnsiTheme="minorHAnsi" w:cs="Arial"/>
          <w:b/>
          <w:sz w:val="24"/>
          <w:szCs w:val="24"/>
        </w:rPr>
        <w:t>7</w:t>
      </w:r>
    </w:p>
    <w:p w14:paraId="155135E9"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Wojewódzki Urząd Pracy w Łodzi</w:t>
      </w:r>
    </w:p>
    <w:p w14:paraId="678DF153"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ul. Wólczańska 49, 90-608 Łódź</w:t>
      </w:r>
    </w:p>
    <w:p w14:paraId="4B6FFA82" w14:textId="77777777" w:rsidR="000D2441"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D</w:t>
      </w:r>
      <w:r w:rsidR="005118F4" w:rsidRPr="00FF2E93">
        <w:rPr>
          <w:rFonts w:asciiTheme="minorHAnsi" w:hAnsiTheme="minorHAnsi" w:cs="Arial"/>
          <w:sz w:val="24"/>
          <w:szCs w:val="24"/>
        </w:rPr>
        <w:t>ane teleadresowe w</w:t>
      </w:r>
      <w:r w:rsidRPr="00FF2E93">
        <w:rPr>
          <w:rFonts w:asciiTheme="minorHAnsi" w:hAnsiTheme="minorHAnsi" w:cs="Arial"/>
          <w:sz w:val="24"/>
          <w:szCs w:val="24"/>
        </w:rPr>
        <w:t>nioskodawcy podawane we wniosku muszą być aktualne. Korespondencja pisemna będzi</w:t>
      </w:r>
      <w:r w:rsidR="005118F4" w:rsidRPr="00FF2E93">
        <w:rPr>
          <w:rFonts w:asciiTheme="minorHAnsi" w:hAnsiTheme="minorHAnsi" w:cs="Arial"/>
          <w:sz w:val="24"/>
          <w:szCs w:val="24"/>
        </w:rPr>
        <w:t>e przesyłana na adres siedziby w</w:t>
      </w:r>
      <w:r w:rsidRPr="00FF2E93">
        <w:rPr>
          <w:rFonts w:asciiTheme="minorHAnsi" w:hAnsiTheme="minorHAnsi" w:cs="Arial"/>
          <w:sz w:val="24"/>
          <w:szCs w:val="24"/>
        </w:rPr>
        <w:t>nioskodawcy wskazanej w części 2.6 wniosku.</w:t>
      </w:r>
    </w:p>
    <w:p w14:paraId="21EA22A6" w14:textId="4E073535" w:rsidR="00F42115" w:rsidRPr="00FB600A" w:rsidRDefault="00F42115" w:rsidP="00A8131A">
      <w:pPr>
        <w:spacing w:before="120" w:after="120"/>
        <w:rPr>
          <w:rFonts w:cs="Arial"/>
          <w:color w:val="auto"/>
          <w:sz w:val="24"/>
          <w:szCs w:val="24"/>
        </w:rPr>
      </w:pPr>
      <w:r w:rsidRPr="00FB600A">
        <w:rPr>
          <w:rFonts w:cs="Arial"/>
          <w:color w:val="auto"/>
          <w:sz w:val="24"/>
          <w:szCs w:val="24"/>
        </w:rPr>
        <w:t xml:space="preserve">Korespondencja może być kierowana na adres wskazany w części 2.8.4 </w:t>
      </w:r>
      <w:r w:rsidR="00C12A4A">
        <w:rPr>
          <w:rFonts w:cs="Arial"/>
          <w:color w:val="auto"/>
          <w:sz w:val="24"/>
          <w:szCs w:val="24"/>
        </w:rPr>
        <w:t xml:space="preserve">wniosku o dofinansowanie </w:t>
      </w:r>
      <w:r w:rsidRPr="00FB600A">
        <w:rPr>
          <w:rFonts w:cs="Arial"/>
          <w:color w:val="auto"/>
          <w:sz w:val="24"/>
          <w:szCs w:val="24"/>
        </w:rPr>
        <w:t xml:space="preserve">(adres do kontaktów roboczych) wyłącznie w sytuacji, gdy wraz z wnioskiem o dofinansowanie Wnioskodawca złoży pismo wskazujące adres z pkt.2.8.4 jako adres do doręczeń. W przypadku wniesienia takiego pisma korespondencja ze skutkiem prawnym będzie doręczana wyłącznie na wskazany adres. </w:t>
      </w:r>
    </w:p>
    <w:p w14:paraId="2E3FF07B" w14:textId="77777777" w:rsidR="00F42115" w:rsidRPr="00F42115" w:rsidRDefault="00F42115" w:rsidP="00A8131A">
      <w:pPr>
        <w:spacing w:before="120" w:after="120"/>
        <w:rPr>
          <w:rFonts w:asciiTheme="minorHAnsi" w:hAnsiTheme="minorHAnsi" w:cs="Arial"/>
          <w:color w:val="auto"/>
          <w:sz w:val="24"/>
          <w:szCs w:val="24"/>
        </w:rPr>
      </w:pPr>
      <w:r w:rsidRPr="00FB600A">
        <w:rPr>
          <w:rFonts w:cs="Arial"/>
          <w:color w:val="auto"/>
          <w:sz w:val="24"/>
          <w:szCs w:val="24"/>
        </w:rPr>
        <w:t>Jeżeli Wnioskodawca nie złoży w IOK takiego pisma</w:t>
      </w:r>
      <w:r w:rsidR="0086007B" w:rsidRPr="00FB600A">
        <w:rPr>
          <w:rFonts w:cs="Arial"/>
          <w:color w:val="auto"/>
          <w:sz w:val="24"/>
          <w:szCs w:val="24"/>
        </w:rPr>
        <w:t>,</w:t>
      </w:r>
      <w:r w:rsidRPr="00FB600A">
        <w:rPr>
          <w:rFonts w:cs="Arial"/>
          <w:color w:val="auto"/>
          <w:sz w:val="24"/>
          <w:szCs w:val="24"/>
        </w:rPr>
        <w:t xml:space="preserve"> a w polu 2.8.4 wniosku o dofinansowanie podany zostanie adres do kontaktów roboczych inny niż adres siedziby wnioskodawcy wskazany w polu 2.6 to wszelka korespondencja będzie kierowana do wnioskodawcy wyłącznie na adres podany w pkt. 2.6.</w:t>
      </w:r>
    </w:p>
    <w:p w14:paraId="65F95EAC" w14:textId="77777777" w:rsidR="000D2441" w:rsidRPr="00FF2E93" w:rsidRDefault="000D2441" w:rsidP="00E52468">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9" w:name="_Toc431974592"/>
      <w:bookmarkStart w:id="60" w:name="_Toc483389516"/>
      <w:bookmarkEnd w:id="59"/>
      <w:r w:rsidRPr="00FF2E93">
        <w:rPr>
          <w:rFonts w:asciiTheme="minorHAnsi" w:hAnsiTheme="minorHAnsi" w:cs="Arial"/>
          <w:b/>
          <w:sz w:val="24"/>
          <w:szCs w:val="24"/>
        </w:rPr>
        <w:t>Miejsce i termin składania wniosków</w:t>
      </w:r>
      <w:bookmarkEnd w:id="60"/>
    </w:p>
    <w:p w14:paraId="2AB1CAF8" w14:textId="2C036774" w:rsidR="000D2441" w:rsidRPr="00FF2E93" w:rsidRDefault="000D2441" w:rsidP="00A8131A">
      <w:pPr>
        <w:keepNext/>
        <w:spacing w:before="480" w:after="120"/>
        <w:rPr>
          <w:rFonts w:asciiTheme="minorHAnsi" w:hAnsiTheme="minorHAnsi" w:cs="Arial"/>
          <w:sz w:val="24"/>
          <w:szCs w:val="24"/>
        </w:rPr>
      </w:pPr>
      <w:r w:rsidRPr="00FF2E93">
        <w:rPr>
          <w:rFonts w:asciiTheme="minorHAnsi" w:hAnsiTheme="minorHAnsi" w:cs="Arial"/>
          <w:sz w:val="24"/>
          <w:szCs w:val="24"/>
        </w:rPr>
        <w:t xml:space="preserve">Nabór wniosków o dofinansowanie realizacji projektów będzie prowadzony </w:t>
      </w:r>
      <w:r w:rsidRPr="007B7534">
        <w:rPr>
          <w:rFonts w:asciiTheme="minorHAnsi" w:hAnsiTheme="minorHAnsi" w:cs="Arial"/>
          <w:sz w:val="24"/>
          <w:szCs w:val="24"/>
        </w:rPr>
        <w:t>od</w:t>
      </w:r>
      <w:r w:rsidRPr="007B7534">
        <w:rPr>
          <w:rFonts w:asciiTheme="minorHAnsi" w:hAnsiTheme="minorHAnsi" w:cs="Arial"/>
          <w:b/>
          <w:sz w:val="24"/>
          <w:szCs w:val="24"/>
        </w:rPr>
        <w:t xml:space="preserve"> </w:t>
      </w:r>
      <w:r w:rsidR="00886EE4" w:rsidRPr="007B7534">
        <w:rPr>
          <w:rFonts w:asciiTheme="minorHAnsi" w:hAnsiTheme="minorHAnsi" w:cs="Arial"/>
          <w:b/>
          <w:sz w:val="24"/>
          <w:szCs w:val="24"/>
        </w:rPr>
        <w:t>30</w:t>
      </w:r>
      <w:r w:rsidR="00363C17" w:rsidRPr="007B7534">
        <w:rPr>
          <w:rFonts w:asciiTheme="minorHAnsi" w:hAnsiTheme="minorHAnsi" w:cs="Arial"/>
          <w:b/>
          <w:sz w:val="24"/>
          <w:szCs w:val="24"/>
        </w:rPr>
        <w:t xml:space="preserve"> </w:t>
      </w:r>
      <w:r w:rsidR="00886EE4" w:rsidRPr="007B7534">
        <w:rPr>
          <w:rFonts w:asciiTheme="minorHAnsi" w:hAnsiTheme="minorHAnsi" w:cs="Arial"/>
          <w:b/>
          <w:sz w:val="24"/>
          <w:szCs w:val="24"/>
        </w:rPr>
        <w:t>czerwca</w:t>
      </w:r>
      <w:r w:rsidR="00816DB0" w:rsidRPr="007B7534">
        <w:rPr>
          <w:rFonts w:asciiTheme="minorHAnsi" w:hAnsiTheme="minorHAnsi" w:cs="Arial"/>
          <w:b/>
          <w:sz w:val="24"/>
          <w:szCs w:val="24"/>
        </w:rPr>
        <w:t xml:space="preserve"> </w:t>
      </w:r>
      <w:r w:rsidRPr="007B7534">
        <w:rPr>
          <w:rFonts w:asciiTheme="minorHAnsi" w:hAnsiTheme="minorHAnsi" w:cs="Arial"/>
          <w:b/>
          <w:sz w:val="24"/>
          <w:szCs w:val="24"/>
        </w:rPr>
        <w:t>201</w:t>
      </w:r>
      <w:r w:rsidR="00090BCC" w:rsidRPr="007B7534">
        <w:rPr>
          <w:rFonts w:asciiTheme="minorHAnsi" w:hAnsiTheme="minorHAnsi" w:cs="Arial"/>
          <w:b/>
          <w:sz w:val="24"/>
          <w:szCs w:val="24"/>
        </w:rPr>
        <w:t>7</w:t>
      </w:r>
      <w:r w:rsidR="00A34529" w:rsidRPr="007B7534">
        <w:rPr>
          <w:rFonts w:asciiTheme="minorHAnsi" w:hAnsiTheme="minorHAnsi" w:cs="Arial"/>
          <w:b/>
          <w:sz w:val="24"/>
          <w:szCs w:val="24"/>
        </w:rPr>
        <w:t> </w:t>
      </w:r>
      <w:r w:rsidRPr="007B7534">
        <w:rPr>
          <w:rFonts w:asciiTheme="minorHAnsi" w:hAnsiTheme="minorHAnsi" w:cs="Arial"/>
          <w:b/>
          <w:sz w:val="24"/>
          <w:szCs w:val="24"/>
        </w:rPr>
        <w:t xml:space="preserve">r. do </w:t>
      </w:r>
      <w:r w:rsidR="00363C17" w:rsidRPr="007B7534">
        <w:rPr>
          <w:rFonts w:asciiTheme="minorHAnsi" w:hAnsiTheme="minorHAnsi" w:cs="Arial"/>
          <w:b/>
          <w:sz w:val="24"/>
          <w:szCs w:val="24"/>
        </w:rPr>
        <w:t>1</w:t>
      </w:r>
      <w:r w:rsidR="00886EE4" w:rsidRPr="007B7534">
        <w:rPr>
          <w:rFonts w:asciiTheme="minorHAnsi" w:hAnsiTheme="minorHAnsi" w:cs="Arial"/>
          <w:b/>
          <w:sz w:val="24"/>
          <w:szCs w:val="24"/>
        </w:rPr>
        <w:t>7</w:t>
      </w:r>
      <w:r w:rsidR="00313AE1" w:rsidRPr="007B7534">
        <w:rPr>
          <w:rFonts w:asciiTheme="minorHAnsi" w:hAnsiTheme="minorHAnsi" w:cs="Arial"/>
          <w:b/>
          <w:sz w:val="24"/>
          <w:szCs w:val="24"/>
        </w:rPr>
        <w:t xml:space="preserve"> </w:t>
      </w:r>
      <w:r w:rsidR="00886EE4" w:rsidRPr="007B7534">
        <w:rPr>
          <w:rFonts w:asciiTheme="minorHAnsi" w:hAnsiTheme="minorHAnsi" w:cs="Arial"/>
          <w:b/>
          <w:sz w:val="24"/>
          <w:szCs w:val="24"/>
        </w:rPr>
        <w:t>lipca</w:t>
      </w:r>
      <w:r w:rsidR="00816DB0" w:rsidRPr="007B7534">
        <w:rPr>
          <w:rFonts w:asciiTheme="minorHAnsi" w:hAnsiTheme="minorHAnsi" w:cs="Arial"/>
          <w:b/>
          <w:sz w:val="24"/>
          <w:szCs w:val="24"/>
        </w:rPr>
        <w:t xml:space="preserve"> </w:t>
      </w:r>
      <w:r w:rsidRPr="007B7534">
        <w:rPr>
          <w:rFonts w:asciiTheme="minorHAnsi" w:hAnsiTheme="minorHAnsi" w:cs="Arial"/>
          <w:b/>
          <w:sz w:val="24"/>
          <w:szCs w:val="24"/>
        </w:rPr>
        <w:t>201</w:t>
      </w:r>
      <w:r w:rsidR="00090BCC" w:rsidRPr="007B7534">
        <w:rPr>
          <w:rFonts w:asciiTheme="minorHAnsi" w:hAnsiTheme="minorHAnsi" w:cs="Arial"/>
          <w:b/>
          <w:sz w:val="24"/>
          <w:szCs w:val="24"/>
        </w:rPr>
        <w:t>7</w:t>
      </w:r>
      <w:r w:rsidRPr="007B7534">
        <w:rPr>
          <w:rFonts w:asciiTheme="minorHAnsi" w:hAnsiTheme="minorHAnsi" w:cs="Arial"/>
          <w:b/>
          <w:sz w:val="24"/>
          <w:szCs w:val="24"/>
        </w:rPr>
        <w:t xml:space="preserve"> r</w:t>
      </w:r>
      <w:r w:rsidRPr="00FB600A">
        <w:rPr>
          <w:rFonts w:asciiTheme="minorHAnsi" w:hAnsiTheme="minorHAnsi" w:cs="Arial"/>
          <w:b/>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w dni robocze, w godzinach pracy urzędu tj. od godz. 8:00 do godz.16:00.</w:t>
      </w:r>
    </w:p>
    <w:p w14:paraId="01C467CF" w14:textId="77777777"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sz w:val="24"/>
          <w:szCs w:val="24"/>
          <w:lang w:eastAsia="pl-PL"/>
        </w:rPr>
        <w:t>Wniosek o dofinansowanie realizacji projekt</w:t>
      </w:r>
      <w:r w:rsidR="008169DC" w:rsidRPr="00FF2E93">
        <w:rPr>
          <w:rFonts w:asciiTheme="minorHAnsi" w:hAnsiTheme="minorHAnsi" w:cs="Arial"/>
          <w:sz w:val="24"/>
          <w:szCs w:val="24"/>
          <w:lang w:eastAsia="pl-PL"/>
        </w:rPr>
        <w:t>u</w:t>
      </w:r>
      <w:r w:rsidRPr="00FF2E93">
        <w:rPr>
          <w:rFonts w:asciiTheme="minorHAnsi" w:hAnsiTheme="minorHAnsi" w:cs="Arial"/>
          <w:sz w:val="24"/>
          <w:szCs w:val="24"/>
          <w:lang w:eastAsia="pl-PL"/>
        </w:rPr>
        <w:t xml:space="preserve"> może być dostarczony:</w:t>
      </w:r>
    </w:p>
    <w:p w14:paraId="66CF3043"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 xml:space="preserve">za pośrednictwem operatora pocztowego na adres: </w:t>
      </w:r>
    </w:p>
    <w:p w14:paraId="357B5FCC"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Wojewódzki Urząd Pracy w Łodzi</w:t>
      </w:r>
    </w:p>
    <w:p w14:paraId="5916DD57"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ul. Wólczańska 49, 90-608 Łódź</w:t>
      </w:r>
    </w:p>
    <w:p w14:paraId="5D363057"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osobiście lub przez posłańca w Punkcie Informacyjnym:</w:t>
      </w:r>
    </w:p>
    <w:p w14:paraId="02E95C5D" w14:textId="77777777" w:rsidR="000D2441" w:rsidRPr="00FF2E93" w:rsidRDefault="000D2441" w:rsidP="00A8131A">
      <w:pPr>
        <w:spacing w:before="120" w:after="120"/>
        <w:rPr>
          <w:rFonts w:asciiTheme="minorHAnsi" w:hAnsiTheme="minorHAnsi" w:cs="Arial"/>
          <w:b/>
          <w:sz w:val="24"/>
          <w:szCs w:val="24"/>
        </w:rPr>
      </w:pPr>
      <w:r w:rsidRPr="00FF2E93">
        <w:rPr>
          <w:rFonts w:asciiTheme="minorHAnsi" w:hAnsiTheme="minorHAnsi" w:cs="Arial"/>
          <w:b/>
          <w:sz w:val="24"/>
          <w:szCs w:val="24"/>
        </w:rPr>
        <w:t>ul. Wólczańska 49, 90-608 Łódź</w:t>
      </w:r>
      <w:r w:rsidR="00F42115">
        <w:rPr>
          <w:rFonts w:asciiTheme="minorHAnsi" w:hAnsiTheme="minorHAnsi" w:cs="Arial"/>
          <w:b/>
          <w:sz w:val="24"/>
          <w:szCs w:val="24"/>
        </w:rPr>
        <w:t xml:space="preserve"> </w:t>
      </w:r>
    </w:p>
    <w:p w14:paraId="4D891EB2" w14:textId="77777777" w:rsidR="000D2441" w:rsidRPr="00F42115" w:rsidRDefault="000D2441" w:rsidP="00A8131A">
      <w:pPr>
        <w:spacing w:before="120" w:after="120"/>
        <w:rPr>
          <w:rFonts w:cs="Arial"/>
          <w:b/>
          <w:color w:val="auto"/>
          <w:sz w:val="24"/>
          <w:szCs w:val="24"/>
        </w:rPr>
      </w:pPr>
      <w:r w:rsidRPr="00FF2E93">
        <w:rPr>
          <w:rFonts w:asciiTheme="minorHAnsi" w:hAnsiTheme="minorHAnsi" w:cs="Arial"/>
          <w:b/>
          <w:sz w:val="24"/>
          <w:szCs w:val="24"/>
        </w:rPr>
        <w:t>Pokój 1.03, 1.04, I piętro</w:t>
      </w:r>
      <w:r w:rsidR="00F42115">
        <w:rPr>
          <w:rFonts w:asciiTheme="minorHAnsi" w:hAnsiTheme="minorHAnsi" w:cs="Arial"/>
          <w:b/>
          <w:sz w:val="24"/>
          <w:szCs w:val="24"/>
        </w:rPr>
        <w:t xml:space="preserve">, </w:t>
      </w:r>
      <w:r w:rsidR="00F42115" w:rsidRPr="00F42115">
        <w:rPr>
          <w:rFonts w:cs="Arial"/>
          <w:b/>
          <w:color w:val="auto"/>
          <w:sz w:val="24"/>
          <w:szCs w:val="24"/>
        </w:rPr>
        <w:t>budynek B</w:t>
      </w:r>
    </w:p>
    <w:p w14:paraId="32895043" w14:textId="77777777" w:rsidR="001F15F2" w:rsidRDefault="00CA135F" w:rsidP="001F15F2">
      <w:pPr>
        <w:spacing w:before="120" w:after="120"/>
        <w:rPr>
          <w:rFonts w:asciiTheme="minorHAnsi" w:hAnsiTheme="minorHAnsi" w:cs="Arial"/>
          <w:b/>
          <w:sz w:val="24"/>
          <w:szCs w:val="24"/>
        </w:rPr>
      </w:pPr>
      <w:r w:rsidRPr="00FF2E93">
        <w:rPr>
          <w:rFonts w:asciiTheme="minorHAnsi" w:hAnsiTheme="minorHAnsi" w:cs="Arial"/>
          <w:sz w:val="24"/>
          <w:szCs w:val="24"/>
        </w:rPr>
        <w:t>Wnioski złożone przed lub po terminie naboru n</w:t>
      </w:r>
      <w:r w:rsidR="001F15F2">
        <w:rPr>
          <w:rFonts w:asciiTheme="minorHAnsi" w:hAnsiTheme="minorHAnsi" w:cs="Arial"/>
          <w:sz w:val="24"/>
          <w:szCs w:val="24"/>
        </w:rPr>
        <w:t>ie będą podlegały rozpatrzeniu.</w:t>
      </w:r>
    </w:p>
    <w:p w14:paraId="11D52BA9" w14:textId="77777777" w:rsidR="001F15F2" w:rsidRDefault="001F15F2" w:rsidP="001F15F2">
      <w:pPr>
        <w:spacing w:before="120" w:after="120"/>
        <w:rPr>
          <w:rFonts w:asciiTheme="minorHAnsi" w:hAnsiTheme="minorHAnsi" w:cs="Arial"/>
          <w:b/>
          <w:sz w:val="24"/>
          <w:szCs w:val="24"/>
        </w:rPr>
      </w:pPr>
    </w:p>
    <w:p w14:paraId="58BDF80D" w14:textId="77777777" w:rsidR="001F15F2" w:rsidRDefault="001F15F2" w:rsidP="00A8131A">
      <w:pPr>
        <w:pBdr>
          <w:left w:val="single" w:sz="48" w:space="4" w:color="E36C0A"/>
        </w:pBdr>
        <w:spacing w:after="0"/>
        <w:ind w:left="284"/>
        <w:rPr>
          <w:rFonts w:asciiTheme="minorHAnsi" w:hAnsiTheme="minorHAnsi" w:cs="Arial"/>
          <w:b/>
          <w:sz w:val="24"/>
          <w:szCs w:val="24"/>
        </w:rPr>
      </w:pPr>
      <w:r w:rsidRPr="001F15F2">
        <w:rPr>
          <w:rFonts w:asciiTheme="minorHAnsi" w:hAnsiTheme="minorHAnsi" w:cs="Arial"/>
          <w:b/>
          <w:sz w:val="24"/>
          <w:szCs w:val="24"/>
        </w:rPr>
        <w:t xml:space="preserve">Uwaga! </w:t>
      </w:r>
    </w:p>
    <w:p w14:paraId="50DAE1FA" w14:textId="0AE1F62C" w:rsidR="00CA135F" w:rsidRPr="00886EE4" w:rsidRDefault="00CA135F" w:rsidP="00A8131A">
      <w:pPr>
        <w:pBdr>
          <w:left w:val="single" w:sz="48" w:space="4" w:color="E36C0A"/>
        </w:pBdr>
        <w:spacing w:after="0"/>
        <w:ind w:left="284"/>
        <w:rPr>
          <w:rFonts w:asciiTheme="minorHAnsi" w:hAnsiTheme="minorHAnsi" w:cs="Arial"/>
          <w:b/>
          <w:sz w:val="24"/>
          <w:szCs w:val="24"/>
        </w:rPr>
      </w:pPr>
      <w:r w:rsidRPr="00886EE4">
        <w:rPr>
          <w:rFonts w:asciiTheme="minorHAnsi" w:hAnsiTheme="minorHAnsi" w:cs="Arial"/>
          <w:b/>
          <w:sz w:val="24"/>
          <w:szCs w:val="24"/>
        </w:rPr>
        <w:t xml:space="preserve">Za datę złożenia wniosku o dofinansowanie uznaje się datę złożenia wersji papierowej dokumentu. </w:t>
      </w:r>
    </w:p>
    <w:p w14:paraId="2CACF958" w14:textId="77777777" w:rsidR="0006449E" w:rsidRPr="00886EE4" w:rsidRDefault="0006449E" w:rsidP="00A8131A">
      <w:pPr>
        <w:pBdr>
          <w:left w:val="single" w:sz="48" w:space="4" w:color="E36C0A"/>
        </w:pBdr>
        <w:spacing w:after="0"/>
        <w:ind w:left="284"/>
        <w:rPr>
          <w:rFonts w:asciiTheme="minorHAnsi" w:hAnsiTheme="minorHAnsi" w:cs="Arial"/>
          <w:b/>
          <w:sz w:val="24"/>
          <w:szCs w:val="24"/>
        </w:rPr>
      </w:pPr>
    </w:p>
    <w:p w14:paraId="270340D9" w14:textId="496F6CA8" w:rsidR="00FB600A" w:rsidRPr="00886EE4" w:rsidRDefault="00FB600A" w:rsidP="00A8131A">
      <w:pPr>
        <w:pBdr>
          <w:left w:val="single" w:sz="48" w:space="4" w:color="E36C0A"/>
        </w:pBdr>
        <w:spacing w:before="120" w:after="120"/>
        <w:ind w:left="284"/>
        <w:rPr>
          <w:rFonts w:asciiTheme="minorHAnsi" w:hAnsiTheme="minorHAnsi" w:cs="Arial"/>
          <w:b/>
          <w:sz w:val="24"/>
          <w:szCs w:val="24"/>
        </w:rPr>
      </w:pPr>
      <w:r w:rsidRPr="00886EE4">
        <w:rPr>
          <w:rFonts w:asciiTheme="minorHAnsi" w:hAnsiTheme="minorHAnsi" w:cs="Arial"/>
          <w:b/>
          <w:sz w:val="24"/>
          <w:szCs w:val="24"/>
        </w:rPr>
        <w:lastRenderedPageBreak/>
        <w:t>Jeżeli wniosek zostanie</w:t>
      </w:r>
      <w:r w:rsidR="00CA135F" w:rsidRPr="00886EE4">
        <w:rPr>
          <w:rFonts w:asciiTheme="minorHAnsi" w:hAnsiTheme="minorHAnsi" w:cs="Arial"/>
          <w:b/>
          <w:sz w:val="24"/>
          <w:szCs w:val="24"/>
        </w:rPr>
        <w:t xml:space="preserve"> nadan</w:t>
      </w:r>
      <w:r w:rsidRPr="00886EE4">
        <w:rPr>
          <w:rFonts w:asciiTheme="minorHAnsi" w:hAnsiTheme="minorHAnsi" w:cs="Arial"/>
          <w:b/>
          <w:sz w:val="24"/>
          <w:szCs w:val="24"/>
        </w:rPr>
        <w:t>y</w:t>
      </w:r>
      <w:r w:rsidR="00CA135F" w:rsidRPr="00886EE4">
        <w:rPr>
          <w:rFonts w:asciiTheme="minorHAnsi" w:hAnsiTheme="minorHAnsi" w:cs="Arial"/>
          <w:b/>
          <w:sz w:val="24"/>
          <w:szCs w:val="24"/>
        </w:rPr>
        <w:t xml:space="preserve"> za pośrednictwem polskiej placówki pocztowej operatora wyznaczonego (zgodnie z Ustawą z dn</w:t>
      </w:r>
      <w:r w:rsidR="005F5932" w:rsidRPr="00886EE4">
        <w:rPr>
          <w:rFonts w:asciiTheme="minorHAnsi" w:hAnsiTheme="minorHAnsi" w:cs="Arial"/>
          <w:b/>
          <w:sz w:val="24"/>
          <w:szCs w:val="24"/>
        </w:rPr>
        <w:t>ia</w:t>
      </w:r>
      <w:r w:rsidR="00CA135F" w:rsidRPr="00886EE4">
        <w:rPr>
          <w:rFonts w:asciiTheme="minorHAnsi" w:hAnsiTheme="minorHAnsi" w:cs="Arial"/>
          <w:b/>
          <w:sz w:val="24"/>
          <w:szCs w:val="24"/>
        </w:rPr>
        <w:t xml:space="preserve"> 14 czerwca 1960</w:t>
      </w:r>
      <w:r w:rsidR="005F5932" w:rsidRPr="00886EE4">
        <w:rPr>
          <w:rFonts w:asciiTheme="minorHAnsi" w:hAnsiTheme="minorHAnsi" w:cs="Arial"/>
          <w:b/>
          <w:sz w:val="24"/>
          <w:szCs w:val="24"/>
        </w:rPr>
        <w:t xml:space="preserve"> </w:t>
      </w:r>
      <w:r w:rsidR="00CA135F" w:rsidRPr="00886EE4">
        <w:rPr>
          <w:rFonts w:asciiTheme="minorHAnsi" w:hAnsiTheme="minorHAnsi" w:cs="Arial"/>
          <w:b/>
          <w:sz w:val="24"/>
          <w:szCs w:val="24"/>
        </w:rPr>
        <w:t xml:space="preserve">r. </w:t>
      </w:r>
      <w:r w:rsidR="0086007B" w:rsidRPr="00886EE4">
        <w:rPr>
          <w:rFonts w:asciiTheme="minorHAnsi" w:hAnsiTheme="minorHAnsi" w:cs="Arial"/>
          <w:b/>
          <w:sz w:val="24"/>
          <w:szCs w:val="24"/>
        </w:rPr>
        <w:t>k</w:t>
      </w:r>
      <w:r w:rsidR="00CA135F" w:rsidRPr="00886EE4">
        <w:rPr>
          <w:rFonts w:asciiTheme="minorHAnsi" w:hAnsiTheme="minorHAnsi" w:cs="Arial"/>
          <w:b/>
          <w:sz w:val="24"/>
          <w:szCs w:val="24"/>
        </w:rPr>
        <w:t xml:space="preserve">odeks postępowania </w:t>
      </w:r>
      <w:r w:rsidR="00D25B26" w:rsidRPr="00886EE4">
        <w:rPr>
          <w:rFonts w:asciiTheme="minorHAnsi" w:hAnsiTheme="minorHAnsi" w:cs="Arial"/>
          <w:b/>
          <w:sz w:val="24"/>
          <w:szCs w:val="24"/>
        </w:rPr>
        <w:t>administracyjnego)</w:t>
      </w:r>
      <w:r w:rsidRPr="00886EE4">
        <w:rPr>
          <w:rFonts w:asciiTheme="minorHAnsi" w:hAnsiTheme="minorHAnsi" w:cs="Arial"/>
          <w:b/>
          <w:sz w:val="24"/>
          <w:szCs w:val="24"/>
        </w:rPr>
        <w:t xml:space="preserve"> w przypadku, gdy</w:t>
      </w:r>
      <w:r w:rsidR="00F0241B" w:rsidRPr="00886EE4">
        <w:rPr>
          <w:rFonts w:asciiTheme="minorHAnsi" w:hAnsiTheme="minorHAnsi" w:cs="Arial"/>
          <w:b/>
          <w:sz w:val="24"/>
          <w:szCs w:val="24"/>
        </w:rPr>
        <w:t xml:space="preserve"> wpłynie on do IOK</w:t>
      </w:r>
      <w:r w:rsidRPr="00886EE4">
        <w:rPr>
          <w:rFonts w:asciiTheme="minorHAnsi" w:hAnsiTheme="minorHAnsi" w:cs="Arial"/>
          <w:b/>
          <w:sz w:val="24"/>
          <w:szCs w:val="24"/>
        </w:rPr>
        <w:t>:</w:t>
      </w:r>
    </w:p>
    <w:p w14:paraId="0CD1A4AF" w14:textId="12DDD2C4" w:rsidR="00FB600A" w:rsidRPr="00886EE4" w:rsidRDefault="00FB600A" w:rsidP="00A4053A">
      <w:pPr>
        <w:pStyle w:val="Akapitzlist"/>
        <w:numPr>
          <w:ilvl w:val="0"/>
          <w:numId w:val="55"/>
        </w:numPr>
        <w:pBdr>
          <w:left w:val="single" w:sz="48" w:space="4" w:color="E36C0A"/>
        </w:pBdr>
        <w:spacing w:before="120" w:after="120"/>
        <w:ind w:hanging="436"/>
        <w:rPr>
          <w:rFonts w:asciiTheme="minorHAnsi" w:hAnsiTheme="minorHAnsi" w:cs="Arial"/>
          <w:b/>
          <w:sz w:val="24"/>
          <w:szCs w:val="24"/>
        </w:rPr>
      </w:pPr>
      <w:r w:rsidRPr="00886EE4">
        <w:rPr>
          <w:rFonts w:asciiTheme="minorHAnsi" w:hAnsiTheme="minorHAnsi" w:cs="Arial"/>
          <w:b/>
          <w:sz w:val="24"/>
          <w:szCs w:val="24"/>
        </w:rPr>
        <w:t>w czasie określonym powyżej jako termin naboru, za datę złożenia wniosku przyjmuje się datę wpływu przesyłki do IOK,</w:t>
      </w:r>
    </w:p>
    <w:p w14:paraId="69FFDBF6" w14:textId="221A1403" w:rsidR="00CA135F" w:rsidRPr="00886EE4" w:rsidRDefault="00FB600A" w:rsidP="00A4053A">
      <w:pPr>
        <w:pStyle w:val="Akapitzlist"/>
        <w:numPr>
          <w:ilvl w:val="0"/>
          <w:numId w:val="55"/>
        </w:numPr>
        <w:pBdr>
          <w:left w:val="single" w:sz="48" w:space="4" w:color="E36C0A"/>
        </w:pBdr>
        <w:spacing w:before="120" w:after="120"/>
        <w:ind w:left="709" w:hanging="425"/>
        <w:rPr>
          <w:rFonts w:asciiTheme="minorHAnsi" w:hAnsiTheme="minorHAnsi" w:cs="Arial"/>
          <w:b/>
          <w:sz w:val="24"/>
          <w:szCs w:val="24"/>
        </w:rPr>
      </w:pPr>
      <w:r w:rsidRPr="00886EE4">
        <w:rPr>
          <w:rFonts w:asciiTheme="minorHAnsi" w:hAnsiTheme="minorHAnsi" w:cs="Arial"/>
          <w:b/>
          <w:sz w:val="24"/>
          <w:szCs w:val="24"/>
        </w:rPr>
        <w:t xml:space="preserve">po dacie zakończenia naboru, </w:t>
      </w:r>
      <w:r w:rsidR="00CA135F" w:rsidRPr="00886EE4">
        <w:rPr>
          <w:rFonts w:asciiTheme="minorHAnsi" w:hAnsiTheme="minorHAnsi" w:cs="Arial"/>
          <w:b/>
          <w:sz w:val="24"/>
          <w:szCs w:val="24"/>
        </w:rPr>
        <w:t>za termin złożenia wniosku uznawana będzie data jego nadania</w:t>
      </w:r>
      <w:r w:rsidR="00F0241B" w:rsidRPr="00886EE4">
        <w:rPr>
          <w:rFonts w:asciiTheme="minorHAnsi" w:hAnsiTheme="minorHAnsi" w:cs="Arial"/>
          <w:b/>
          <w:sz w:val="24"/>
          <w:szCs w:val="24"/>
        </w:rPr>
        <w:t xml:space="preserve"> - data stempla pocztowego</w:t>
      </w:r>
      <w:r w:rsidR="00CA135F" w:rsidRPr="00886EE4">
        <w:rPr>
          <w:rFonts w:asciiTheme="minorHAnsi" w:hAnsiTheme="minorHAnsi" w:cs="Arial"/>
          <w:b/>
          <w:sz w:val="24"/>
          <w:szCs w:val="24"/>
        </w:rPr>
        <w:t>.</w:t>
      </w:r>
    </w:p>
    <w:p w14:paraId="3F27E5C8" w14:textId="7C7D43B2" w:rsidR="0006449E" w:rsidRPr="00886EE4" w:rsidRDefault="0006449E" w:rsidP="0006449E">
      <w:pPr>
        <w:pBdr>
          <w:left w:val="single" w:sz="48" w:space="4" w:color="E36C0A"/>
        </w:pBdr>
        <w:spacing w:before="120" w:after="120"/>
        <w:ind w:left="284"/>
        <w:rPr>
          <w:rFonts w:asciiTheme="minorHAnsi" w:hAnsiTheme="minorHAnsi" w:cs="Arial"/>
          <w:b/>
          <w:sz w:val="24"/>
          <w:szCs w:val="24"/>
        </w:rPr>
      </w:pPr>
      <w:r w:rsidRPr="00886EE4">
        <w:rPr>
          <w:rFonts w:asciiTheme="minorHAnsi" w:hAnsiTheme="minorHAnsi" w:cs="Arial"/>
          <w:b/>
          <w:sz w:val="24"/>
          <w:szCs w:val="24"/>
        </w:rPr>
        <w:t>W pozostałych przypadkach za datę złożenia wniosku o dofinansowanie uznaje się datę wpływu wniosku do IOK.</w:t>
      </w:r>
    </w:p>
    <w:p w14:paraId="17A65D36" w14:textId="77777777" w:rsidR="00CA135F" w:rsidRPr="00FF2E93" w:rsidRDefault="00CA135F" w:rsidP="00A8131A">
      <w:pPr>
        <w:tabs>
          <w:tab w:val="left" w:pos="1568"/>
        </w:tabs>
        <w:spacing w:before="120" w:after="120"/>
        <w:rPr>
          <w:rFonts w:asciiTheme="minorHAnsi" w:hAnsiTheme="minorHAnsi" w:cs="Arial"/>
          <w:sz w:val="24"/>
          <w:szCs w:val="24"/>
        </w:rPr>
      </w:pPr>
    </w:p>
    <w:p w14:paraId="6452A939" w14:textId="77777777" w:rsidR="000D2441" w:rsidRPr="00FF2E93" w:rsidRDefault="000D2441" w:rsidP="00A8131A">
      <w:pPr>
        <w:tabs>
          <w:tab w:val="left" w:pos="1568"/>
        </w:tabs>
        <w:spacing w:before="120" w:after="120"/>
        <w:rPr>
          <w:rFonts w:asciiTheme="minorHAnsi" w:hAnsiTheme="minorHAnsi" w:cs="Arial"/>
          <w:sz w:val="24"/>
          <w:szCs w:val="24"/>
        </w:rPr>
      </w:pP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odaw</w:t>
      </w:r>
      <w:r w:rsidRPr="00FF2E93">
        <w:rPr>
          <w:rFonts w:asciiTheme="minorHAnsi" w:hAnsiTheme="minorHAnsi" w:cs="Arial"/>
          <w:spacing w:val="2"/>
          <w:sz w:val="24"/>
          <w:szCs w:val="24"/>
        </w:rPr>
        <w:t>c</w:t>
      </w:r>
      <w:r w:rsidRPr="00FF2E93">
        <w:rPr>
          <w:rFonts w:asciiTheme="minorHAnsi" w:hAnsiTheme="minorHAnsi" w:cs="Arial"/>
          <w:sz w:val="24"/>
          <w:szCs w:val="24"/>
        </w:rPr>
        <w:t>y</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ąpienia</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IOK</w:t>
      </w:r>
      <w:r w:rsidRPr="00FF2E93">
        <w:rPr>
          <w:rFonts w:asciiTheme="minorHAnsi" w:hAnsiTheme="minorHAnsi" w:cs="Arial"/>
          <w:spacing w:val="1"/>
          <w:sz w:val="24"/>
          <w:szCs w:val="24"/>
        </w:rPr>
        <w:t xml:space="preserve"> </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przez</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siebie</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Aby</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ać</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wniose</w:t>
      </w:r>
      <w:r w:rsidRPr="00FF2E93">
        <w:rPr>
          <w:rFonts w:asciiTheme="minorHAnsi" w:hAnsiTheme="minorHAnsi" w:cs="Arial"/>
          <w:spacing w:val="2"/>
          <w:sz w:val="24"/>
          <w:szCs w:val="24"/>
        </w:rPr>
        <w:t>k</w:t>
      </w:r>
      <w:r w:rsidRPr="00FF2E93">
        <w:rPr>
          <w:rFonts w:asciiTheme="minorHAnsi" w:hAnsiTheme="minorHAnsi" w:cs="Arial"/>
          <w:sz w:val="24"/>
          <w:szCs w:val="24"/>
        </w:rPr>
        <w: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5"/>
          <w:sz w:val="24"/>
          <w:szCs w:val="24"/>
        </w:rPr>
        <w:t xml:space="preserve"> </w:t>
      </w:r>
      <w:r w:rsidRPr="00FF2E93">
        <w:rPr>
          <w:rFonts w:asciiTheme="minorHAnsi" w:hAnsiTheme="minorHAnsi" w:cs="Arial"/>
          <w:sz w:val="24"/>
          <w:szCs w:val="24"/>
        </w:rPr>
        <w:t>dos</w:t>
      </w:r>
      <w:r w:rsidRPr="00FF2E93">
        <w:rPr>
          <w:rFonts w:asciiTheme="minorHAnsi" w:hAnsiTheme="minorHAnsi" w:cs="Arial"/>
          <w:spacing w:val="1"/>
          <w:sz w:val="24"/>
          <w:szCs w:val="24"/>
        </w:rPr>
        <w:t>t</w:t>
      </w:r>
      <w:r w:rsidRPr="00FF2E93">
        <w:rPr>
          <w:rFonts w:asciiTheme="minorHAnsi" w:hAnsiTheme="minorHAnsi" w:cs="Arial"/>
          <w:sz w:val="24"/>
          <w:szCs w:val="24"/>
        </w:rPr>
        <w:t>arczyć</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pis</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prośbą</w:t>
      </w:r>
      <w:r w:rsidRPr="00FF2E93">
        <w:rPr>
          <w:rFonts w:asciiTheme="minorHAnsi" w:hAnsiTheme="minorHAnsi" w:cs="Arial"/>
          <w:spacing w:val="2"/>
          <w:sz w:val="24"/>
          <w:szCs w:val="24"/>
        </w:rPr>
        <w:t xml:space="preserve"> </w:t>
      </w:r>
      <w:r w:rsidRPr="00FF2E93">
        <w:rPr>
          <w:rFonts w:asciiTheme="minorHAnsi" w:hAnsiTheme="minorHAnsi" w:cs="Arial"/>
          <w:sz w:val="24"/>
          <w:szCs w:val="24"/>
        </w:rPr>
        <w:t>o 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podpisane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osobę/ osoby</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uprawnioną</w:t>
      </w:r>
      <w:r w:rsidRPr="00FF2E93">
        <w:rPr>
          <w:rFonts w:asciiTheme="minorHAnsi" w:hAnsiTheme="minorHAnsi" w:cs="Arial"/>
          <w:spacing w:val="1"/>
          <w:sz w:val="24"/>
          <w:szCs w:val="24"/>
        </w:rPr>
        <w:t>/ uprawnion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reprezen</w:t>
      </w:r>
      <w:r w:rsidRPr="00FF2E93">
        <w:rPr>
          <w:rFonts w:asciiTheme="minorHAnsi" w:hAnsiTheme="minorHAnsi" w:cs="Arial"/>
          <w:spacing w:val="1"/>
          <w:sz w:val="24"/>
          <w:szCs w:val="24"/>
        </w:rPr>
        <w:t>t</w:t>
      </w:r>
      <w:r w:rsidRPr="00FF2E93">
        <w:rPr>
          <w:rFonts w:asciiTheme="minorHAnsi" w:hAnsiTheme="minorHAnsi" w:cs="Arial"/>
          <w:sz w:val="24"/>
          <w:szCs w:val="24"/>
        </w:rPr>
        <w:t>owan</w:t>
      </w:r>
      <w:r w:rsidRPr="00FF2E93">
        <w:rPr>
          <w:rFonts w:asciiTheme="minorHAnsi" w:hAnsiTheme="minorHAnsi" w:cs="Arial"/>
          <w:spacing w:val="1"/>
          <w:sz w:val="24"/>
          <w:szCs w:val="24"/>
        </w:rPr>
        <w:t>i</w:t>
      </w:r>
      <w:r w:rsidR="005118F4" w:rsidRPr="00FF2E93">
        <w:rPr>
          <w:rFonts w:asciiTheme="minorHAnsi" w:hAnsiTheme="minorHAnsi" w:cs="Arial"/>
          <w:sz w:val="24"/>
          <w:szCs w:val="24"/>
        </w:rPr>
        <w:t>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w:t>
      </w:r>
      <w:r w:rsidRPr="00FF2E93">
        <w:rPr>
          <w:rFonts w:asciiTheme="minorHAnsi" w:hAnsiTheme="minorHAnsi" w:cs="Arial"/>
          <w:spacing w:val="2"/>
          <w:sz w:val="24"/>
          <w:szCs w:val="24"/>
        </w:rPr>
        <w:t>n</w:t>
      </w:r>
      <w:r w:rsidRPr="00FF2E93">
        <w:rPr>
          <w:rFonts w:asciiTheme="minorHAnsi" w:hAnsiTheme="minorHAnsi" w:cs="Arial"/>
          <w:sz w:val="24"/>
          <w:szCs w:val="24"/>
        </w:rPr>
        <w:t>ą</w:t>
      </w:r>
      <w:r w:rsidRPr="00FF2E93">
        <w:rPr>
          <w:rFonts w:asciiTheme="minorHAnsi" w:hAnsiTheme="minorHAnsi" w:cs="Arial"/>
          <w:spacing w:val="1"/>
          <w:sz w:val="24"/>
          <w:szCs w:val="24"/>
        </w:rPr>
        <w:t>/ wskazan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pacing w:val="2"/>
          <w:sz w:val="24"/>
          <w:szCs w:val="24"/>
        </w:rPr>
        <w:t>częśc</w:t>
      </w:r>
      <w:r w:rsidRPr="00FF2E93">
        <w:rPr>
          <w:rFonts w:asciiTheme="minorHAnsi" w:hAnsiTheme="minorHAnsi" w:cs="Arial"/>
          <w:spacing w:val="29"/>
          <w:sz w:val="24"/>
          <w:szCs w:val="24"/>
        </w:rPr>
        <w:t xml:space="preserve">i </w:t>
      </w:r>
      <w:r w:rsidRPr="00FF2E93">
        <w:rPr>
          <w:rFonts w:asciiTheme="minorHAnsi" w:hAnsiTheme="minorHAnsi" w:cs="Arial"/>
          <w:sz w:val="24"/>
          <w:szCs w:val="24"/>
        </w:rPr>
        <w:t>2.7 wniosku.</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Powyż</w:t>
      </w:r>
      <w:r w:rsidRPr="00FF2E93">
        <w:rPr>
          <w:rFonts w:asciiTheme="minorHAnsi" w:hAnsiTheme="minorHAnsi" w:cs="Arial"/>
          <w:spacing w:val="2"/>
          <w:sz w:val="24"/>
          <w:szCs w:val="24"/>
        </w:rPr>
        <w:t>s</w:t>
      </w:r>
      <w:r w:rsidRPr="00FF2E93">
        <w:rPr>
          <w:rFonts w:asciiTheme="minorHAnsi" w:hAnsiTheme="minorHAnsi" w:cs="Arial"/>
          <w:sz w:val="24"/>
          <w:szCs w:val="24"/>
        </w:rPr>
        <w:t>ze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jest</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t</w:t>
      </w:r>
      <w:r w:rsidRPr="00FF2E93">
        <w:rPr>
          <w:rFonts w:asciiTheme="minorHAnsi" w:hAnsiTheme="minorHAnsi" w:cs="Arial"/>
          <w:sz w:val="24"/>
          <w:szCs w:val="24"/>
        </w:rPr>
        <w:t>eczne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 xml:space="preserve">w </w:t>
      </w:r>
      <w:r w:rsidRPr="00FF2E93">
        <w:rPr>
          <w:rFonts w:asciiTheme="minorHAnsi" w:hAnsiTheme="minorHAnsi" w:cs="Arial"/>
          <w:spacing w:val="2"/>
          <w:sz w:val="24"/>
          <w:szCs w:val="24"/>
        </w:rPr>
        <w:t>k</w:t>
      </w:r>
      <w:r w:rsidRPr="00FF2E93">
        <w:rPr>
          <w:rFonts w:asciiTheme="minorHAnsi" w:hAnsiTheme="minorHAnsi" w:cs="Arial"/>
          <w:sz w:val="24"/>
          <w:szCs w:val="24"/>
        </w:rPr>
        <w:t>ażdym</w:t>
      </w:r>
      <w:r w:rsidRPr="00FF2E93">
        <w:rPr>
          <w:rFonts w:asciiTheme="minorHAnsi" w:hAnsiTheme="minorHAnsi" w:cs="Arial"/>
          <w:spacing w:val="1"/>
          <w:sz w:val="24"/>
          <w:szCs w:val="24"/>
        </w:rPr>
        <w:t xml:space="preserve"> m</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encie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procedury wyboru</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w:t>
      </w:r>
      <w:r w:rsidRPr="00FF2E93">
        <w:rPr>
          <w:rFonts w:asciiTheme="minorHAnsi" w:hAnsiTheme="minorHAnsi" w:cs="Arial"/>
          <w:spacing w:val="1"/>
          <w:sz w:val="24"/>
          <w:szCs w:val="24"/>
        </w:rPr>
        <w:t>r</w:t>
      </w:r>
      <w:r w:rsidRPr="00FF2E93">
        <w:rPr>
          <w:rFonts w:asciiTheme="minorHAnsi" w:hAnsiTheme="minorHAnsi" w:cs="Arial"/>
          <w:sz w:val="24"/>
          <w:szCs w:val="24"/>
        </w:rPr>
        <w:t>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005118F4" w:rsidRPr="00FF2E93">
        <w:rPr>
          <w:rFonts w:asciiTheme="minorHAnsi" w:hAnsiTheme="minorHAnsi" w:cs="Arial"/>
          <w:sz w:val="24"/>
          <w:szCs w:val="24"/>
        </w:rPr>
        <w:t xml:space="preserve"> W sytuacji gdy wpłynie pismo w</w:t>
      </w:r>
      <w:r w:rsidRPr="00FF2E93">
        <w:rPr>
          <w:rFonts w:asciiTheme="minorHAnsi" w:hAnsiTheme="minorHAnsi" w:cs="Arial"/>
          <w:sz w:val="24"/>
          <w:szCs w:val="24"/>
        </w:rPr>
        <w:t>nioskodawcy z prośbą o wycofanie wniosku,  wniosek zostaje wyłączony z procedury oceny.</w:t>
      </w:r>
    </w:p>
    <w:p w14:paraId="017930E4" w14:textId="49D5D0EB"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61" w:name="_Toc431974593"/>
      <w:bookmarkStart w:id="62" w:name="_Toc483389517"/>
      <w:bookmarkEnd w:id="61"/>
      <w:r w:rsidRPr="00FF2E93">
        <w:rPr>
          <w:rFonts w:asciiTheme="minorHAnsi" w:hAnsiTheme="minorHAnsi" w:cs="Arial"/>
          <w:b/>
          <w:sz w:val="24"/>
          <w:szCs w:val="24"/>
        </w:rPr>
        <w:t>Tryb wyboru projektów</w:t>
      </w:r>
      <w:bookmarkEnd w:id="62"/>
    </w:p>
    <w:p w14:paraId="21553940" w14:textId="77777777" w:rsidR="00447EA8" w:rsidRPr="001773CC" w:rsidRDefault="00447EA8" w:rsidP="001773CC">
      <w:pPr>
        <w:rPr>
          <w:sz w:val="24"/>
          <w:szCs w:val="24"/>
        </w:rPr>
      </w:pPr>
      <w:bookmarkStart w:id="63" w:name="_Toc457911329"/>
      <w:r w:rsidRPr="001773CC">
        <w:rPr>
          <w:sz w:val="24"/>
          <w:szCs w:val="24"/>
        </w:rPr>
        <w:t>Wybór projektów odbywa się w trybie konkursowym. Celem konkursu jest wybór do dofinansowania projektów spełniających kryteria, które dodatkowo uzyskały wymaganą liczbę punktów.</w:t>
      </w:r>
    </w:p>
    <w:p w14:paraId="52170EBC" w14:textId="77777777" w:rsidR="002F7E9D" w:rsidRDefault="002F7E9D" w:rsidP="00A8131A">
      <w:pPr>
        <w:pStyle w:val="Akapitzlist"/>
        <w:spacing w:before="120" w:after="120"/>
        <w:ind w:left="0"/>
        <w:rPr>
          <w:rFonts w:asciiTheme="minorHAnsi" w:hAnsiTheme="minorHAnsi" w:cs="Arial"/>
          <w:sz w:val="24"/>
          <w:szCs w:val="24"/>
        </w:rPr>
      </w:pPr>
      <w:r w:rsidRPr="002F7E9D">
        <w:rPr>
          <w:rFonts w:asciiTheme="minorHAnsi" w:hAnsiTheme="minorHAnsi" w:cs="Arial"/>
          <w:sz w:val="24"/>
          <w:szCs w:val="24"/>
        </w:rPr>
        <w:t>Ocena wniosku o dofinansowanie projektu jest prowadzona w ramach</w:t>
      </w:r>
      <w:r>
        <w:rPr>
          <w:rFonts w:asciiTheme="minorHAnsi" w:hAnsiTheme="minorHAnsi" w:cs="Arial"/>
          <w:sz w:val="24"/>
          <w:szCs w:val="24"/>
        </w:rPr>
        <w:t>:</w:t>
      </w:r>
    </w:p>
    <w:p w14:paraId="453B1543" w14:textId="77777777" w:rsidR="002F7E9D" w:rsidRDefault="002F7E9D" w:rsidP="00A4053A">
      <w:pPr>
        <w:pStyle w:val="Akapitzlist"/>
        <w:numPr>
          <w:ilvl w:val="0"/>
          <w:numId w:val="73"/>
        </w:numPr>
        <w:spacing w:before="120" w:after="120"/>
        <w:ind w:left="284" w:hanging="284"/>
        <w:rPr>
          <w:rFonts w:asciiTheme="minorHAnsi" w:hAnsiTheme="minorHAnsi" w:cs="Arial"/>
          <w:sz w:val="24"/>
          <w:szCs w:val="24"/>
        </w:rPr>
      </w:pPr>
      <w:r w:rsidRPr="002F7E9D">
        <w:rPr>
          <w:rFonts w:asciiTheme="minorHAnsi" w:hAnsiTheme="minorHAnsi" w:cs="Arial"/>
          <w:sz w:val="24"/>
          <w:szCs w:val="24"/>
        </w:rPr>
        <w:t>etapu oceny formalno-merytorycznej</w:t>
      </w:r>
      <w:r>
        <w:rPr>
          <w:rFonts w:asciiTheme="minorHAnsi" w:hAnsiTheme="minorHAnsi" w:cs="Arial"/>
          <w:sz w:val="24"/>
          <w:szCs w:val="24"/>
        </w:rPr>
        <w:t xml:space="preserve"> </w:t>
      </w:r>
    </w:p>
    <w:p w14:paraId="5D821C59" w14:textId="06AB802A" w:rsidR="00666FA6" w:rsidRPr="007048D9" w:rsidRDefault="002F7E9D" w:rsidP="00A4053A">
      <w:pPr>
        <w:pStyle w:val="Akapitzlist"/>
        <w:numPr>
          <w:ilvl w:val="0"/>
          <w:numId w:val="73"/>
        </w:numPr>
        <w:spacing w:before="120" w:after="120"/>
        <w:ind w:left="284" w:hanging="284"/>
        <w:rPr>
          <w:rFonts w:asciiTheme="minorHAnsi" w:hAnsiTheme="minorHAnsi" w:cs="Arial"/>
          <w:sz w:val="24"/>
          <w:szCs w:val="24"/>
        </w:rPr>
      </w:pPr>
      <w:r w:rsidRPr="002F7E9D">
        <w:rPr>
          <w:rFonts w:asciiTheme="minorHAnsi" w:hAnsiTheme="minorHAnsi" w:cs="Arial"/>
          <w:sz w:val="24"/>
          <w:szCs w:val="24"/>
        </w:rPr>
        <w:t>etapu negocjacji</w:t>
      </w:r>
      <w:r w:rsidR="00090BCC" w:rsidRPr="002F7E9D">
        <w:rPr>
          <w:rFonts w:asciiTheme="minorHAnsi" w:hAnsiTheme="minorHAnsi" w:cs="Arial"/>
          <w:color w:val="auto"/>
          <w:sz w:val="24"/>
          <w:szCs w:val="24"/>
        </w:rPr>
        <w:t>.</w:t>
      </w:r>
    </w:p>
    <w:p w14:paraId="0359EF20" w14:textId="44A5D540" w:rsidR="007048D9" w:rsidRPr="007048D9" w:rsidRDefault="007048D9" w:rsidP="007048D9">
      <w:pPr>
        <w:spacing w:before="120" w:after="120"/>
        <w:rPr>
          <w:rFonts w:asciiTheme="minorHAnsi" w:hAnsiTheme="minorHAnsi" w:cs="Arial"/>
          <w:sz w:val="24"/>
          <w:szCs w:val="24"/>
        </w:rPr>
      </w:pPr>
      <w:r w:rsidRPr="002F7E9D">
        <w:rPr>
          <w:rFonts w:asciiTheme="minorHAnsi" w:hAnsiTheme="minorHAnsi" w:cs="Arial"/>
          <w:sz w:val="24"/>
          <w:szCs w:val="24"/>
        </w:rPr>
        <w:t xml:space="preserve">Ocena formalno-merytoryczna jest dokonywana w terminie nie późniejszym niż </w:t>
      </w:r>
      <w:r w:rsidRPr="002F7E9D">
        <w:rPr>
          <w:rFonts w:asciiTheme="minorHAnsi" w:hAnsiTheme="minorHAnsi" w:cs="Arial"/>
          <w:b/>
          <w:sz w:val="24"/>
          <w:szCs w:val="24"/>
        </w:rPr>
        <w:t>90 dni</w:t>
      </w:r>
      <w:r w:rsidRPr="002F7E9D">
        <w:rPr>
          <w:rFonts w:asciiTheme="minorHAnsi" w:hAnsiTheme="minorHAnsi" w:cs="Arial"/>
          <w:sz w:val="24"/>
          <w:szCs w:val="24"/>
        </w:rPr>
        <w:t xml:space="preserve"> od daty zakończenia naboru wniosków, natomiast etap negocjacji trwa nie dłużej niż </w:t>
      </w:r>
      <w:r w:rsidRPr="007B7534">
        <w:rPr>
          <w:rFonts w:asciiTheme="minorHAnsi" w:hAnsiTheme="minorHAnsi" w:cs="Arial"/>
          <w:b/>
          <w:sz w:val="24"/>
          <w:szCs w:val="24"/>
        </w:rPr>
        <w:t>60 dni</w:t>
      </w:r>
      <w:r w:rsidRPr="002F7E9D">
        <w:rPr>
          <w:rFonts w:asciiTheme="minorHAnsi" w:hAnsiTheme="minorHAnsi" w:cs="Arial"/>
          <w:sz w:val="24"/>
          <w:szCs w:val="24"/>
        </w:rPr>
        <w:t xml:space="preserve"> z zastrzeżeniem, że całkowita ocena wniosków nie może trwać dłużej niż </w:t>
      </w:r>
      <w:r w:rsidRPr="002F7E9D">
        <w:rPr>
          <w:rFonts w:asciiTheme="minorHAnsi" w:hAnsiTheme="minorHAnsi" w:cs="Arial"/>
          <w:b/>
          <w:sz w:val="24"/>
          <w:szCs w:val="24"/>
        </w:rPr>
        <w:t>120 dni</w:t>
      </w:r>
      <w:r w:rsidRPr="002F7E9D">
        <w:rPr>
          <w:rFonts w:asciiTheme="minorHAnsi" w:hAnsiTheme="minorHAnsi" w:cs="Arial"/>
          <w:sz w:val="24"/>
          <w:szCs w:val="24"/>
        </w:rPr>
        <w:t>. W uzasadnionych przypadkach terminy te mogą ulec zmianie.</w:t>
      </w:r>
    </w:p>
    <w:p w14:paraId="63866E57" w14:textId="6E30F871" w:rsidR="00447EA8" w:rsidRPr="00FF2E93" w:rsidRDefault="001A0D91" w:rsidP="00A8131A">
      <w:pPr>
        <w:keepNext/>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4" w:name="_Toc431974594"/>
      <w:bookmarkStart w:id="65" w:name="_Toc459876609"/>
      <w:bookmarkStart w:id="66" w:name="_Toc483389518"/>
      <w:bookmarkEnd w:id="64"/>
      <w:r>
        <w:rPr>
          <w:rFonts w:asciiTheme="minorHAnsi" w:hAnsiTheme="minorHAnsi" w:cs="Arial"/>
          <w:b/>
          <w:sz w:val="24"/>
          <w:szCs w:val="24"/>
        </w:rPr>
        <w:t>6</w:t>
      </w:r>
      <w:r w:rsidR="00666FA6" w:rsidRPr="00FF2E93">
        <w:rPr>
          <w:rFonts w:asciiTheme="minorHAnsi" w:hAnsiTheme="minorHAnsi" w:cs="Arial"/>
          <w:b/>
          <w:sz w:val="24"/>
          <w:szCs w:val="24"/>
        </w:rPr>
        <w:t>.</w:t>
      </w:r>
      <w:r w:rsidR="00090BCC" w:rsidRPr="00FF2E93">
        <w:rPr>
          <w:rFonts w:asciiTheme="minorHAnsi" w:hAnsiTheme="minorHAnsi" w:cs="Arial"/>
          <w:b/>
          <w:sz w:val="24"/>
          <w:szCs w:val="24"/>
        </w:rPr>
        <w:t>1</w:t>
      </w:r>
      <w:r w:rsidR="00666FA6" w:rsidRPr="00FF2E93">
        <w:rPr>
          <w:rFonts w:asciiTheme="minorHAnsi" w:hAnsiTheme="minorHAnsi" w:cs="Arial"/>
          <w:b/>
          <w:sz w:val="24"/>
          <w:szCs w:val="24"/>
        </w:rPr>
        <w:tab/>
      </w:r>
      <w:r w:rsidR="00447EA8" w:rsidRPr="00FF2E93">
        <w:rPr>
          <w:rFonts w:asciiTheme="minorHAnsi" w:hAnsiTheme="minorHAnsi" w:cs="Arial"/>
          <w:b/>
          <w:sz w:val="24"/>
          <w:szCs w:val="24"/>
        </w:rPr>
        <w:t>Weryfikacja wymogów formalnych i uzupełnianie wniosku</w:t>
      </w:r>
      <w:bookmarkEnd w:id="65"/>
      <w:bookmarkEnd w:id="66"/>
    </w:p>
    <w:p w14:paraId="3743E642" w14:textId="3D1EA834" w:rsidR="00447EA8" w:rsidRPr="00FF2E93" w:rsidRDefault="00447EA8" w:rsidP="00A8131A">
      <w:pPr>
        <w:pStyle w:val="Tekstprzypisudolnego"/>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Przed etapem oceny formalno-merytorycznej </w:t>
      </w:r>
      <w:r w:rsidR="002F7E9D">
        <w:rPr>
          <w:rFonts w:asciiTheme="minorHAnsi" w:hAnsiTheme="minorHAnsi" w:cs="Arial"/>
          <w:sz w:val="24"/>
          <w:szCs w:val="24"/>
        </w:rPr>
        <w:t xml:space="preserve"> i etapem negocjacji </w:t>
      </w:r>
      <w:r w:rsidRPr="00FF2E93">
        <w:rPr>
          <w:rFonts w:asciiTheme="minorHAnsi" w:hAnsiTheme="minorHAnsi" w:cs="Arial"/>
          <w:sz w:val="24"/>
          <w:szCs w:val="24"/>
        </w:rPr>
        <w:t xml:space="preserve">przeprowadzona jest weryfikacja </w:t>
      </w:r>
      <w:r w:rsidR="00B75AD4">
        <w:rPr>
          <w:rFonts w:asciiTheme="minorHAnsi" w:hAnsiTheme="minorHAnsi" w:cs="Arial"/>
          <w:sz w:val="24"/>
          <w:szCs w:val="24"/>
        </w:rPr>
        <w:t xml:space="preserve">spełniania </w:t>
      </w:r>
      <w:r w:rsidRPr="00FF2E93">
        <w:rPr>
          <w:rFonts w:asciiTheme="minorHAnsi" w:hAnsiTheme="minorHAnsi" w:cs="Arial"/>
          <w:sz w:val="24"/>
          <w:szCs w:val="24"/>
        </w:rPr>
        <w:t>wymogów formalnych.</w:t>
      </w:r>
    </w:p>
    <w:p w14:paraId="42E545F9" w14:textId="3E516F58" w:rsidR="00447EA8" w:rsidRPr="00B75AD4" w:rsidRDefault="0017420D" w:rsidP="00A8131A">
      <w:pPr>
        <w:pStyle w:val="Tekstprzypisudolnego"/>
        <w:spacing w:before="120" w:after="120" w:line="276" w:lineRule="auto"/>
        <w:rPr>
          <w:rFonts w:asciiTheme="minorHAnsi" w:hAnsiTheme="minorHAnsi" w:cs="Arial"/>
          <w:sz w:val="24"/>
          <w:szCs w:val="24"/>
        </w:rPr>
      </w:pPr>
      <w:r>
        <w:rPr>
          <w:rFonts w:asciiTheme="minorHAnsi" w:hAnsiTheme="minorHAnsi" w:cs="Arial"/>
          <w:sz w:val="24"/>
          <w:szCs w:val="24"/>
        </w:rPr>
        <w:t>Weryfikacji tej podlega każdy wniosek</w:t>
      </w:r>
      <w:r w:rsidR="00B75AD4" w:rsidRPr="00B75AD4">
        <w:rPr>
          <w:rFonts w:asciiTheme="minorHAnsi" w:hAnsiTheme="minorHAnsi" w:cs="Arial"/>
          <w:sz w:val="24"/>
          <w:szCs w:val="24"/>
        </w:rPr>
        <w:t xml:space="preserve"> o dofinansowanie złożon</w:t>
      </w:r>
      <w:r w:rsidR="007B7534">
        <w:rPr>
          <w:rFonts w:asciiTheme="minorHAnsi" w:hAnsiTheme="minorHAnsi" w:cs="Arial"/>
          <w:sz w:val="24"/>
          <w:szCs w:val="24"/>
        </w:rPr>
        <w:t>y</w:t>
      </w:r>
      <w:r w:rsidR="00B75AD4" w:rsidRPr="00B75AD4">
        <w:rPr>
          <w:rFonts w:asciiTheme="minorHAnsi" w:hAnsiTheme="minorHAnsi" w:cs="Arial"/>
          <w:sz w:val="24"/>
          <w:szCs w:val="24"/>
        </w:rPr>
        <w:t xml:space="preserve"> do IOK w ramach konkursu, o ile wniosek nie został wycofany przez wnioskodawcę i wpłynął w terminie.</w:t>
      </w:r>
    </w:p>
    <w:p w14:paraId="70BA2CAF" w14:textId="23B5861D" w:rsidR="00447EA8" w:rsidRPr="00FF2E93" w:rsidRDefault="00447EA8" w:rsidP="00A8131A">
      <w:pPr>
        <w:pStyle w:val="Tekstprzypisudolnego"/>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Weryfikacja wymogów formalnych dokonywana jest przez IOK w terminie </w:t>
      </w:r>
      <w:r w:rsidRPr="004113AD">
        <w:rPr>
          <w:rFonts w:asciiTheme="minorHAnsi" w:hAnsiTheme="minorHAnsi" w:cs="Arial"/>
          <w:b/>
          <w:sz w:val="24"/>
          <w:szCs w:val="24"/>
        </w:rPr>
        <w:t>14 dni</w:t>
      </w:r>
      <w:r w:rsidRPr="00FF2E93">
        <w:rPr>
          <w:rFonts w:asciiTheme="minorHAnsi" w:hAnsiTheme="minorHAnsi" w:cs="Arial"/>
          <w:sz w:val="24"/>
          <w:szCs w:val="24"/>
        </w:rPr>
        <w:t xml:space="preserve"> od daty złożenia wniosku na konkurs, za pomocą Karty weryfikacji wymogów formalnych wniosku o dofinansowanie projektu konkursowego w ramach Regionalnego Programu Operacyjnego </w:t>
      </w:r>
      <w:r w:rsidRPr="00FF2E93">
        <w:rPr>
          <w:rFonts w:asciiTheme="minorHAnsi" w:hAnsiTheme="minorHAnsi" w:cs="Arial"/>
          <w:sz w:val="24"/>
          <w:szCs w:val="24"/>
        </w:rPr>
        <w:lastRenderedPageBreak/>
        <w:t xml:space="preserve">Województwa Łódzkiego na lata 2014-2020 Europejski Fundusz Społeczny, stanowiącej </w:t>
      </w:r>
      <w:r w:rsidRPr="001D16E4">
        <w:rPr>
          <w:rFonts w:asciiTheme="minorHAnsi" w:hAnsiTheme="minorHAnsi" w:cs="Arial"/>
          <w:sz w:val="24"/>
          <w:szCs w:val="24"/>
        </w:rPr>
        <w:t xml:space="preserve">załącznik nr </w:t>
      </w:r>
      <w:r w:rsidR="00FA1D04">
        <w:rPr>
          <w:rFonts w:asciiTheme="minorHAnsi" w:hAnsiTheme="minorHAnsi" w:cs="Arial"/>
          <w:sz w:val="24"/>
          <w:szCs w:val="24"/>
        </w:rPr>
        <w:t>5</w:t>
      </w:r>
      <w:r w:rsidRPr="00FF2E93">
        <w:rPr>
          <w:rFonts w:asciiTheme="minorHAnsi" w:hAnsiTheme="minorHAnsi" w:cs="Arial"/>
          <w:sz w:val="24"/>
          <w:szCs w:val="24"/>
        </w:rPr>
        <w:t xml:space="preserve"> do  niniejszego Regulaminu.</w:t>
      </w:r>
    </w:p>
    <w:p w14:paraId="31511D8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Zgodnie w art. 43 ustawy  w razie stwierdzenia we wniosku braków formalnych lub oczywistych omyłek, np. takich jak:</w:t>
      </w:r>
    </w:p>
    <w:p w14:paraId="0FE58EF2" w14:textId="3FEBF848" w:rsidR="00447EA8" w:rsidRPr="00FF2E93" w:rsidRDefault="00447EA8" w:rsidP="00A4053A">
      <w:pPr>
        <w:numPr>
          <w:ilvl w:val="0"/>
          <w:numId w:val="47"/>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pieczęci</w:t>
      </w:r>
      <w:r w:rsidRPr="00FF2E93">
        <w:rPr>
          <w:rFonts w:asciiTheme="minorHAnsi" w:hAnsiTheme="minorHAnsi" w:cs="Arial"/>
          <w:sz w:val="24"/>
          <w:szCs w:val="24"/>
          <w:vertAlign w:val="superscript"/>
        </w:rPr>
        <w:footnoteReference w:id="11"/>
      </w:r>
      <w:r w:rsidRPr="00FF2E93">
        <w:rPr>
          <w:rFonts w:asciiTheme="minorHAnsi" w:hAnsiTheme="minorHAnsi" w:cs="Arial"/>
          <w:sz w:val="24"/>
          <w:szCs w:val="24"/>
        </w:rPr>
        <w:t>/ podpisu</w:t>
      </w:r>
      <w:r w:rsidRPr="00FF2E93">
        <w:rPr>
          <w:rFonts w:asciiTheme="minorHAnsi" w:hAnsiTheme="minorHAnsi" w:cs="Arial"/>
          <w:sz w:val="24"/>
          <w:szCs w:val="24"/>
          <w:vertAlign w:val="superscript"/>
        </w:rPr>
        <w:footnoteReference w:id="12"/>
      </w:r>
      <w:r w:rsidRPr="00FF2E93">
        <w:rPr>
          <w:rFonts w:asciiTheme="minorHAnsi" w:hAnsiTheme="minorHAnsi" w:cs="Arial"/>
          <w:sz w:val="24"/>
          <w:szCs w:val="24"/>
        </w:rPr>
        <w:t xml:space="preserve"> wnioskodawcy oraz partner</w:t>
      </w:r>
      <w:r w:rsidR="00564071">
        <w:rPr>
          <w:rFonts w:asciiTheme="minorHAnsi" w:hAnsiTheme="minorHAnsi" w:cs="Arial"/>
          <w:sz w:val="24"/>
          <w:szCs w:val="24"/>
        </w:rPr>
        <w:t>a/partnerów</w:t>
      </w:r>
      <w:r w:rsidR="0017420D">
        <w:rPr>
          <w:rFonts w:asciiTheme="minorHAnsi" w:hAnsiTheme="minorHAnsi" w:cs="Arial"/>
          <w:sz w:val="24"/>
          <w:szCs w:val="24"/>
        </w:rPr>
        <w:t xml:space="preserve"> (jeśli dotyczy)</w:t>
      </w:r>
      <w:r w:rsidRPr="00FF2E93">
        <w:rPr>
          <w:rFonts w:asciiTheme="minorHAnsi" w:hAnsiTheme="minorHAnsi" w:cs="Arial"/>
          <w:sz w:val="24"/>
          <w:szCs w:val="24"/>
        </w:rPr>
        <w:t>;</w:t>
      </w:r>
    </w:p>
    <w:p w14:paraId="74A98C6A" w14:textId="77777777" w:rsidR="00447EA8" w:rsidRPr="00FF2E93" w:rsidRDefault="00447EA8" w:rsidP="00A4053A">
      <w:pPr>
        <w:numPr>
          <w:ilvl w:val="0"/>
          <w:numId w:val="47"/>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strony/ stron w wydruku papierowej wersji wniosku, brak parafek na wszystkich stronach wniosku;</w:t>
      </w:r>
    </w:p>
    <w:p w14:paraId="277CA8AF" w14:textId="5AA0C2D0" w:rsidR="00447EA8" w:rsidRPr="00FF2E93" w:rsidRDefault="00447EA8" w:rsidP="00A4053A">
      <w:pPr>
        <w:numPr>
          <w:ilvl w:val="0"/>
          <w:numId w:val="47"/>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wniosku sporządzonego na wymaganym formularzu lub wersji elektronicznej (plik w formacie .xls lub .xlsx</w:t>
      </w:r>
      <w:r w:rsidR="00682418">
        <w:rPr>
          <w:rFonts w:asciiTheme="minorHAnsi" w:hAnsiTheme="minorHAnsi" w:cs="Arial"/>
          <w:sz w:val="24"/>
          <w:szCs w:val="24"/>
        </w:rPr>
        <w:t xml:space="preserve"> na płycie</w:t>
      </w:r>
      <w:r w:rsidR="0017420D">
        <w:rPr>
          <w:rFonts w:asciiTheme="minorHAnsi" w:hAnsiTheme="minorHAnsi" w:cs="Arial"/>
          <w:sz w:val="24"/>
          <w:szCs w:val="24"/>
        </w:rPr>
        <w:t xml:space="preserve"> CD lub DVD</w:t>
      </w:r>
      <w:r w:rsidRPr="00FF2E93">
        <w:rPr>
          <w:rFonts w:asciiTheme="minorHAnsi" w:hAnsiTheme="minorHAnsi" w:cs="Arial"/>
          <w:sz w:val="24"/>
          <w:szCs w:val="24"/>
        </w:rPr>
        <w:t>);</w:t>
      </w:r>
    </w:p>
    <w:p w14:paraId="746003E2" w14:textId="77777777" w:rsidR="00447EA8" w:rsidRPr="00FF2E93" w:rsidRDefault="00447EA8" w:rsidP="00A4053A">
      <w:pPr>
        <w:numPr>
          <w:ilvl w:val="0"/>
          <w:numId w:val="47"/>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oświadczenia potwierdzającego tożsamość wersji elektronicznej wniosku o dofinansowanie z wersją papierową;</w:t>
      </w:r>
    </w:p>
    <w:p w14:paraId="2281EBCA" w14:textId="77777777" w:rsidR="00447EA8" w:rsidRPr="00FF2E93" w:rsidRDefault="00447EA8" w:rsidP="00A4053A">
      <w:pPr>
        <w:numPr>
          <w:ilvl w:val="0"/>
          <w:numId w:val="47"/>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niezgodność zapisów pkt. 2.7 wniosku (Osoba/ osoby uprawniona/ uprawnione do podejmowania decyzji wiążących w imieniu wnioskodawcy) z podpisem</w:t>
      </w:r>
      <w:r w:rsidRPr="00FF2E93">
        <w:rPr>
          <w:rFonts w:asciiTheme="minorHAnsi" w:hAnsiTheme="minorHAnsi" w:cs="Arial"/>
          <w:sz w:val="24"/>
          <w:szCs w:val="24"/>
          <w:shd w:val="clear" w:color="auto" w:fill="FFFFFF"/>
          <w:vertAlign w:val="superscript"/>
        </w:rPr>
        <w:footnoteReference w:id="13"/>
      </w:r>
      <w:r w:rsidRPr="00FF2E93">
        <w:rPr>
          <w:rFonts w:asciiTheme="minorHAnsi" w:hAnsiTheme="minorHAnsi" w:cs="Arial"/>
          <w:sz w:val="24"/>
          <w:szCs w:val="24"/>
        </w:rPr>
        <w:t xml:space="preserve"> albo podpisami zawartymi w części IX. Oświadczenia wniosku;</w:t>
      </w:r>
    </w:p>
    <w:p w14:paraId="6D3F736E" w14:textId="77777777" w:rsidR="00447EA8" w:rsidRPr="00FF2E93" w:rsidRDefault="00447EA8" w:rsidP="00A4053A">
      <w:pPr>
        <w:numPr>
          <w:ilvl w:val="0"/>
          <w:numId w:val="47"/>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niezgodność zapisów pkt. 2.9.1.7 wniosku (Osoba/ osoby uprawniona/ uprawnione do podejmowania decyzji wiążących w imieniu partnera) z podpisem</w:t>
      </w:r>
      <w:r w:rsidRPr="00FF2E93">
        <w:rPr>
          <w:rFonts w:asciiTheme="minorHAnsi" w:hAnsiTheme="minorHAnsi" w:cs="Arial"/>
          <w:sz w:val="24"/>
          <w:szCs w:val="24"/>
          <w:shd w:val="clear" w:color="auto" w:fill="FFFFFF"/>
          <w:vertAlign w:val="superscript"/>
        </w:rPr>
        <w:footnoteReference w:id="14"/>
      </w:r>
      <w:r w:rsidRPr="00FF2E93">
        <w:rPr>
          <w:rFonts w:asciiTheme="minorHAnsi" w:hAnsiTheme="minorHAnsi" w:cs="Arial"/>
          <w:sz w:val="24"/>
          <w:szCs w:val="24"/>
        </w:rPr>
        <w:t xml:space="preserve"> albo podpisami zawartymi w części IX. Oświadczenia wniosku.</w:t>
      </w:r>
    </w:p>
    <w:p w14:paraId="41FE0D48" w14:textId="77777777" w:rsidR="0017420D" w:rsidRDefault="0017420D" w:rsidP="0017420D">
      <w:pPr>
        <w:pBdr>
          <w:left w:val="single" w:sz="48" w:space="4" w:color="E36C0A"/>
        </w:pBdr>
        <w:spacing w:before="120" w:after="120"/>
        <w:ind w:left="284"/>
        <w:rPr>
          <w:rFonts w:asciiTheme="minorHAnsi" w:hAnsiTheme="minorHAnsi" w:cs="Arial"/>
          <w:b/>
          <w:sz w:val="24"/>
          <w:szCs w:val="24"/>
        </w:rPr>
      </w:pPr>
      <w:r w:rsidRPr="0017420D">
        <w:rPr>
          <w:rFonts w:asciiTheme="minorHAnsi" w:hAnsiTheme="minorHAnsi" w:cs="Arial"/>
          <w:b/>
          <w:sz w:val="24"/>
          <w:szCs w:val="24"/>
        </w:rPr>
        <w:t xml:space="preserve">Uwaga! </w:t>
      </w:r>
    </w:p>
    <w:p w14:paraId="122E5DF6" w14:textId="4A5054E7" w:rsidR="0017420D" w:rsidRPr="0017420D" w:rsidRDefault="0017420D" w:rsidP="0017420D">
      <w:pPr>
        <w:pBdr>
          <w:left w:val="single" w:sz="48" w:space="4" w:color="E36C0A"/>
        </w:pBdr>
        <w:spacing w:before="120" w:after="120"/>
        <w:ind w:left="284"/>
        <w:rPr>
          <w:rFonts w:asciiTheme="minorHAnsi" w:hAnsiTheme="minorHAnsi" w:cs="Arial"/>
          <w:sz w:val="24"/>
          <w:szCs w:val="24"/>
        </w:rPr>
      </w:pPr>
      <w:r w:rsidRPr="0017420D">
        <w:rPr>
          <w:rFonts w:asciiTheme="minorHAnsi" w:hAnsiTheme="minorHAnsi" w:cs="Arial"/>
          <w:sz w:val="24"/>
          <w:szCs w:val="24"/>
        </w:rPr>
        <w:t>Należy zwrócić szczególną uwagę aby w oświadczeniu potwierdzającym tożsamość wersji elektronicznej wniosku z wersją papierową zostały wskazane właściwe wymagane w treści oświadczenia dane dot. wnioskodawcy i projektu.</w:t>
      </w:r>
    </w:p>
    <w:p w14:paraId="1A1C0F24" w14:textId="77777777" w:rsidR="0017420D" w:rsidRDefault="0017420D" w:rsidP="00A8131A">
      <w:pPr>
        <w:spacing w:before="120" w:after="120"/>
        <w:rPr>
          <w:rFonts w:asciiTheme="minorHAnsi" w:hAnsiTheme="minorHAnsi" w:cs="Arial"/>
          <w:sz w:val="24"/>
          <w:szCs w:val="24"/>
        </w:rPr>
      </w:pPr>
    </w:p>
    <w:p w14:paraId="363C3501" w14:textId="19ADBB98"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IOK wzywa wnioskodawcę </w:t>
      </w:r>
      <w:r w:rsidRPr="004113AD">
        <w:rPr>
          <w:rFonts w:asciiTheme="minorHAnsi" w:hAnsiTheme="minorHAnsi" w:cs="Arial"/>
          <w:b/>
          <w:sz w:val="24"/>
          <w:szCs w:val="24"/>
        </w:rPr>
        <w:t>do jednokrotnego uzupełnienia wniosku</w:t>
      </w:r>
      <w:r w:rsidRPr="00FF2E93">
        <w:rPr>
          <w:rFonts w:asciiTheme="minorHAnsi" w:hAnsiTheme="minorHAnsi" w:cs="Arial"/>
          <w:sz w:val="24"/>
          <w:szCs w:val="24"/>
        </w:rPr>
        <w:t xml:space="preserve"> w terminie </w:t>
      </w:r>
      <w:r w:rsidR="007B7534">
        <w:rPr>
          <w:rFonts w:asciiTheme="minorHAnsi" w:hAnsiTheme="minorHAnsi" w:cs="Arial"/>
          <w:sz w:val="24"/>
          <w:szCs w:val="24"/>
        </w:rPr>
        <w:t xml:space="preserve">nie krótszym niż </w:t>
      </w:r>
      <w:r w:rsidRPr="00FF2E93">
        <w:rPr>
          <w:rFonts w:asciiTheme="minorHAnsi" w:hAnsiTheme="minorHAnsi" w:cs="Arial"/>
          <w:sz w:val="24"/>
          <w:szCs w:val="24"/>
        </w:rPr>
        <w:t>7 dni od daty otrzymania wezwania, pod rygorem pozostawie</w:t>
      </w:r>
      <w:r w:rsidR="00564071">
        <w:rPr>
          <w:rFonts w:asciiTheme="minorHAnsi" w:hAnsiTheme="minorHAnsi" w:cs="Arial"/>
          <w:sz w:val="24"/>
          <w:szCs w:val="24"/>
        </w:rPr>
        <w:t xml:space="preserve">nia wniosku bez rozpatrzenia, a </w:t>
      </w:r>
      <w:r w:rsidRPr="00FF2E93">
        <w:rPr>
          <w:rFonts w:asciiTheme="minorHAnsi" w:hAnsiTheme="minorHAnsi" w:cs="Arial"/>
          <w:sz w:val="24"/>
          <w:szCs w:val="24"/>
        </w:rPr>
        <w:t>w konsekwencji niedopuszczenia projektu do oceny.</w:t>
      </w:r>
    </w:p>
    <w:p w14:paraId="3ECA2C8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Uzupełnienie wymogów formalnych lub oczywistych omyłek we wniosku nie może prowadzić do jego istotnej modyfikacji. Uzupełnieniu mogą podlegać wyłącznie elementy wskazane przez IOK.</w:t>
      </w:r>
    </w:p>
    <w:p w14:paraId="6D1ADD4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Jeżeli mimo uzupełnienia przez wnioskodawcę w zakresie określonym przez IOK, wniosek nadal nie spełnia wymogów formalnych bądź w przypadku nieuzupełnienia braków </w:t>
      </w:r>
      <w:r w:rsidRPr="00FF2E93">
        <w:rPr>
          <w:rFonts w:asciiTheme="minorHAnsi" w:hAnsiTheme="minorHAnsi" w:cs="Arial"/>
          <w:sz w:val="24"/>
          <w:szCs w:val="24"/>
        </w:rPr>
        <w:lastRenderedPageBreak/>
        <w:t>w wyznaczonym terminie lub dokonania skorygowania wniosku w zakresie innym niż wskazany przez IOK, wniosek pozostaje bez rozpatrzenia.</w:t>
      </w:r>
    </w:p>
    <w:p w14:paraId="3AA6F8E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 uzupełnieniu wniosku przez wnioskodawcę IOK dokonuje ponownej weryfikacji wniosku w terminie nie późniejszym niż 7 dni od daty wpłynięcia uzupełnienia. </w:t>
      </w:r>
    </w:p>
    <w:p w14:paraId="32A6A9BA" w14:textId="77777777" w:rsidR="00447EA8" w:rsidRPr="00FF2E93" w:rsidRDefault="00447EA8" w:rsidP="00A8131A">
      <w:pPr>
        <w:pBdr>
          <w:left w:val="single" w:sz="48" w:space="4" w:color="E36C0A"/>
        </w:pBdr>
        <w:spacing w:before="120" w:after="120"/>
        <w:ind w:left="284"/>
        <w:rPr>
          <w:rFonts w:asciiTheme="minorHAnsi" w:hAnsiTheme="minorHAnsi" w:cs="Arial"/>
          <w:b/>
          <w:sz w:val="24"/>
          <w:szCs w:val="24"/>
        </w:rPr>
      </w:pPr>
      <w:r w:rsidRPr="00FF2E93">
        <w:rPr>
          <w:rFonts w:asciiTheme="minorHAnsi" w:hAnsiTheme="minorHAnsi" w:cs="Arial"/>
          <w:b/>
          <w:sz w:val="24"/>
          <w:szCs w:val="24"/>
        </w:rPr>
        <w:t>Uwaga!</w:t>
      </w:r>
    </w:p>
    <w:p w14:paraId="36422DF8" w14:textId="23EA4389" w:rsidR="004113AD" w:rsidRPr="00981C52" w:rsidRDefault="00447EA8" w:rsidP="004113AD">
      <w:pPr>
        <w:pBdr>
          <w:left w:val="single" w:sz="48" w:space="4" w:color="E36C0A"/>
        </w:pBdr>
        <w:spacing w:before="120" w:after="120"/>
        <w:ind w:left="284"/>
        <w:rPr>
          <w:rFonts w:asciiTheme="minorHAnsi" w:hAnsiTheme="minorHAnsi" w:cs="Arial"/>
          <w:sz w:val="24"/>
          <w:szCs w:val="24"/>
        </w:rPr>
      </w:pPr>
      <w:r w:rsidRPr="00981C52">
        <w:rPr>
          <w:rFonts w:asciiTheme="minorHAnsi" w:hAnsiTheme="minorHAnsi" w:cs="Arial"/>
          <w:sz w:val="24"/>
          <w:szCs w:val="24"/>
        </w:rPr>
        <w:t>Wymogi formalne nie stanowią kryteriów oceny, a wnioskodawcy, w przypadku pozostawienia jego wniosku bez rozpatrzenia ze względu na negatywny wynik weryfikacji, nie przysługuje protest w rozumieniu Rozdziału 15 ustawy.</w:t>
      </w:r>
    </w:p>
    <w:p w14:paraId="08EF378C" w14:textId="77777777" w:rsidR="007B3D89" w:rsidRDefault="007B3D89" w:rsidP="00A8131A">
      <w:pPr>
        <w:spacing w:before="120" w:after="120"/>
        <w:rPr>
          <w:rFonts w:asciiTheme="minorHAnsi" w:hAnsiTheme="minorHAnsi" w:cs="Arial"/>
          <w:sz w:val="24"/>
          <w:szCs w:val="24"/>
        </w:rPr>
      </w:pPr>
    </w:p>
    <w:p w14:paraId="20BF0116" w14:textId="3818ED27" w:rsidR="007B3D89" w:rsidRPr="009342BD" w:rsidRDefault="00FF65F5" w:rsidP="00A4053A">
      <w:pPr>
        <w:pStyle w:val="Akapitzlist"/>
        <w:keepNext/>
        <w:numPr>
          <w:ilvl w:val="1"/>
          <w:numId w:val="75"/>
        </w:numPr>
        <w:pBdr>
          <w:top w:val="single" w:sz="4" w:space="1" w:color="00000A"/>
          <w:left w:val="single" w:sz="4" w:space="0" w:color="00000A"/>
          <w:bottom w:val="single" w:sz="4" w:space="1" w:color="00000A"/>
          <w:right w:val="single" w:sz="4" w:space="4" w:color="00000A"/>
        </w:pBdr>
        <w:shd w:val="clear" w:color="auto" w:fill="FFC000"/>
        <w:spacing w:before="120" w:after="120"/>
        <w:ind w:left="567" w:hanging="567"/>
        <w:outlineLvl w:val="0"/>
        <w:rPr>
          <w:rFonts w:asciiTheme="minorHAnsi" w:hAnsiTheme="minorHAnsi" w:cs="Arial"/>
          <w:b/>
          <w:sz w:val="24"/>
          <w:szCs w:val="24"/>
        </w:rPr>
      </w:pPr>
      <w:bookmarkStart w:id="67" w:name="_Toc431974595"/>
      <w:bookmarkStart w:id="68" w:name="_Toc459876610"/>
      <w:bookmarkStart w:id="69" w:name="_Toc483389519"/>
      <w:r>
        <w:rPr>
          <w:rFonts w:asciiTheme="minorHAnsi" w:hAnsiTheme="minorHAnsi" w:cs="Arial"/>
          <w:b/>
          <w:sz w:val="24"/>
          <w:szCs w:val="24"/>
        </w:rPr>
        <w:t>Etap o</w:t>
      </w:r>
      <w:r w:rsidR="007B3D89" w:rsidRPr="009342BD">
        <w:rPr>
          <w:rFonts w:asciiTheme="minorHAnsi" w:hAnsiTheme="minorHAnsi" w:cs="Arial"/>
          <w:b/>
          <w:sz w:val="24"/>
          <w:szCs w:val="24"/>
        </w:rPr>
        <w:t>cen</w:t>
      </w:r>
      <w:r>
        <w:rPr>
          <w:rFonts w:asciiTheme="minorHAnsi" w:hAnsiTheme="minorHAnsi" w:cs="Arial"/>
          <w:b/>
          <w:sz w:val="24"/>
          <w:szCs w:val="24"/>
        </w:rPr>
        <w:t>y</w:t>
      </w:r>
      <w:r w:rsidR="007B3D89" w:rsidRPr="009342BD">
        <w:rPr>
          <w:rFonts w:asciiTheme="minorHAnsi" w:hAnsiTheme="minorHAnsi" w:cs="Arial"/>
          <w:b/>
          <w:sz w:val="24"/>
          <w:szCs w:val="24"/>
        </w:rPr>
        <w:t xml:space="preserve"> formalno-</w:t>
      </w:r>
      <w:bookmarkEnd w:id="67"/>
      <w:r w:rsidR="007B3D89" w:rsidRPr="009342BD">
        <w:rPr>
          <w:rFonts w:asciiTheme="minorHAnsi" w:hAnsiTheme="minorHAnsi" w:cs="Arial"/>
          <w:b/>
          <w:sz w:val="24"/>
          <w:szCs w:val="24"/>
        </w:rPr>
        <w:t>merytoryczn</w:t>
      </w:r>
      <w:bookmarkEnd w:id="68"/>
      <w:r>
        <w:rPr>
          <w:rFonts w:asciiTheme="minorHAnsi" w:hAnsiTheme="minorHAnsi" w:cs="Arial"/>
          <w:b/>
          <w:sz w:val="24"/>
          <w:szCs w:val="24"/>
        </w:rPr>
        <w:t>ej</w:t>
      </w:r>
      <w:bookmarkEnd w:id="69"/>
    </w:p>
    <w:p w14:paraId="7260FB69" w14:textId="7FBA13EA"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Oceny formalno-merytorycznej dokonuje się przy pomocy KOFM wniosku o dofinansowanie projektu stanowiącej </w:t>
      </w:r>
      <w:r w:rsidRPr="001D16E4">
        <w:rPr>
          <w:rFonts w:asciiTheme="minorHAnsi" w:hAnsiTheme="minorHAnsi" w:cs="Arial"/>
          <w:sz w:val="24"/>
          <w:szCs w:val="24"/>
        </w:rPr>
        <w:t xml:space="preserve">załącznik </w:t>
      </w:r>
      <w:r w:rsidRPr="007B7534">
        <w:rPr>
          <w:rFonts w:asciiTheme="minorHAnsi" w:hAnsiTheme="minorHAnsi" w:cs="Arial"/>
          <w:sz w:val="24"/>
          <w:szCs w:val="24"/>
        </w:rPr>
        <w:t xml:space="preserve">nr </w:t>
      </w:r>
      <w:r w:rsidR="00FA1D04">
        <w:rPr>
          <w:rFonts w:asciiTheme="minorHAnsi" w:hAnsiTheme="minorHAnsi" w:cs="Arial"/>
          <w:sz w:val="24"/>
          <w:szCs w:val="24"/>
        </w:rPr>
        <w:t>6</w:t>
      </w:r>
      <w:r w:rsidRPr="001D16E4">
        <w:rPr>
          <w:rFonts w:asciiTheme="minorHAnsi" w:hAnsiTheme="minorHAnsi" w:cs="Arial"/>
          <w:sz w:val="24"/>
          <w:szCs w:val="24"/>
        </w:rPr>
        <w:t xml:space="preserve"> do</w:t>
      </w:r>
      <w:r w:rsidRPr="00FF2E93">
        <w:rPr>
          <w:rFonts w:asciiTheme="minorHAnsi" w:hAnsiTheme="minorHAnsi" w:cs="Arial"/>
          <w:sz w:val="24"/>
          <w:szCs w:val="24"/>
        </w:rPr>
        <w:t xml:space="preserve"> Regulaminu konkursu.</w:t>
      </w:r>
    </w:p>
    <w:p w14:paraId="0D99E89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Ocenie formalno-merytorycznej podlega każdy wniosek o dofinansowanie, który uzyskał pozytywny wynik weryfikacji wymogów formalnych (o ile nie został wycofany przez wnioskodawcę). </w:t>
      </w:r>
    </w:p>
    <w:p w14:paraId="647C2BF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Na etapie oceny formalno-merytorycznej weryfikuje się:</w:t>
      </w:r>
    </w:p>
    <w:p w14:paraId="0AAE7C8B" w14:textId="77777777" w:rsidR="00447EA8" w:rsidRPr="00FF2E93" w:rsidRDefault="00447EA8" w:rsidP="009342BD">
      <w:pPr>
        <w:numPr>
          <w:ilvl w:val="0"/>
          <w:numId w:val="35"/>
        </w:numPr>
        <w:spacing w:before="120" w:after="120"/>
        <w:rPr>
          <w:rFonts w:asciiTheme="minorHAnsi" w:hAnsiTheme="minorHAnsi" w:cs="Arial"/>
          <w:sz w:val="24"/>
          <w:szCs w:val="24"/>
        </w:rPr>
      </w:pPr>
      <w:r w:rsidRPr="00FF2E93">
        <w:rPr>
          <w:rFonts w:asciiTheme="minorHAnsi" w:hAnsiTheme="minorHAnsi" w:cs="Arial"/>
          <w:sz w:val="24"/>
          <w:szCs w:val="24"/>
        </w:rPr>
        <w:t>ogólne kryteria dostępu;</w:t>
      </w:r>
    </w:p>
    <w:p w14:paraId="62EC989E" w14:textId="77777777" w:rsidR="00447EA8" w:rsidRPr="00FF2E93" w:rsidRDefault="00447EA8" w:rsidP="009342BD">
      <w:pPr>
        <w:numPr>
          <w:ilvl w:val="0"/>
          <w:numId w:val="35"/>
        </w:num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w:t>
      </w:r>
    </w:p>
    <w:p w14:paraId="29A7C11D" w14:textId="77777777" w:rsidR="00447EA8" w:rsidRDefault="00447EA8" w:rsidP="009342BD">
      <w:pPr>
        <w:numPr>
          <w:ilvl w:val="0"/>
          <w:numId w:val="35"/>
        </w:numPr>
        <w:spacing w:before="120" w:after="120"/>
        <w:rPr>
          <w:rFonts w:asciiTheme="minorHAnsi" w:hAnsiTheme="minorHAnsi" w:cs="Arial"/>
          <w:sz w:val="24"/>
          <w:szCs w:val="24"/>
        </w:rPr>
      </w:pPr>
      <w:r w:rsidRPr="00FF2E93">
        <w:rPr>
          <w:rFonts w:asciiTheme="minorHAnsi" w:hAnsiTheme="minorHAnsi" w:cs="Arial"/>
          <w:sz w:val="24"/>
          <w:szCs w:val="24"/>
        </w:rPr>
        <w:t>ogólne kryteria merytoryczne;</w:t>
      </w:r>
    </w:p>
    <w:p w14:paraId="6BE4F8CE" w14:textId="4E290572" w:rsidR="009F2E55" w:rsidRDefault="009F2E55" w:rsidP="009342BD">
      <w:pPr>
        <w:numPr>
          <w:ilvl w:val="0"/>
          <w:numId w:val="35"/>
        </w:numPr>
        <w:spacing w:before="120" w:after="120"/>
        <w:rPr>
          <w:rFonts w:asciiTheme="minorHAnsi" w:hAnsiTheme="minorHAnsi" w:cs="Arial"/>
          <w:sz w:val="24"/>
          <w:szCs w:val="24"/>
        </w:rPr>
      </w:pPr>
      <w:r w:rsidRPr="007048D9">
        <w:rPr>
          <w:rFonts w:asciiTheme="minorHAnsi" w:hAnsiTheme="minorHAnsi" w:cs="Arial"/>
          <w:sz w:val="24"/>
          <w:szCs w:val="24"/>
        </w:rPr>
        <w:t>kryteria premiujące;</w:t>
      </w:r>
    </w:p>
    <w:p w14:paraId="2633AEC2" w14:textId="77777777" w:rsidR="007B3D89"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Kryteria wyboru projektów zatwierdzone </w:t>
      </w:r>
      <w:r w:rsidR="007B3D89">
        <w:rPr>
          <w:rFonts w:asciiTheme="minorHAnsi" w:hAnsiTheme="minorHAnsi" w:cs="Arial"/>
          <w:sz w:val="24"/>
          <w:szCs w:val="24"/>
        </w:rPr>
        <w:t>zostały</w:t>
      </w:r>
      <w:r w:rsidRPr="00FF2E93">
        <w:rPr>
          <w:rFonts w:asciiTheme="minorHAnsi" w:hAnsiTheme="minorHAnsi" w:cs="Arial"/>
          <w:sz w:val="24"/>
          <w:szCs w:val="24"/>
        </w:rPr>
        <w:t xml:space="preserve"> przez Komitet Monitorujący Regionalny Program Operacyjny Województwa Łódzkiego na lata 2014-2020</w:t>
      </w:r>
      <w:r w:rsidR="007B3D89">
        <w:rPr>
          <w:rFonts w:asciiTheme="minorHAnsi" w:hAnsiTheme="minorHAnsi" w:cs="Arial"/>
          <w:sz w:val="24"/>
          <w:szCs w:val="24"/>
        </w:rPr>
        <w:t>:</w:t>
      </w:r>
    </w:p>
    <w:p w14:paraId="071D140A" w14:textId="7BDEB116" w:rsidR="00447EA8" w:rsidRPr="00001D6F" w:rsidRDefault="00447EA8" w:rsidP="00A4053A">
      <w:pPr>
        <w:pStyle w:val="Akapitzlist"/>
        <w:numPr>
          <w:ilvl w:val="0"/>
          <w:numId w:val="68"/>
        </w:numPr>
        <w:spacing w:before="120" w:after="120"/>
        <w:ind w:left="426" w:hanging="426"/>
        <w:rPr>
          <w:rFonts w:asciiTheme="minorHAnsi" w:hAnsiTheme="minorHAnsi" w:cs="Arial"/>
          <w:sz w:val="24"/>
          <w:szCs w:val="24"/>
        </w:rPr>
      </w:pPr>
      <w:r w:rsidRPr="00001D6F">
        <w:rPr>
          <w:rFonts w:asciiTheme="minorHAnsi" w:hAnsiTheme="minorHAnsi" w:cs="Arial"/>
          <w:sz w:val="24"/>
          <w:szCs w:val="24"/>
        </w:rPr>
        <w:t xml:space="preserve">uchwałą z dnia </w:t>
      </w:r>
      <w:r w:rsidR="00001D6F" w:rsidRPr="00001D6F">
        <w:rPr>
          <w:rFonts w:asciiTheme="minorHAnsi" w:hAnsiTheme="minorHAnsi" w:cs="Arial"/>
          <w:sz w:val="24"/>
          <w:szCs w:val="24"/>
        </w:rPr>
        <w:t>23</w:t>
      </w:r>
      <w:r w:rsidR="00FD5CD8" w:rsidRPr="00001D6F">
        <w:rPr>
          <w:rFonts w:asciiTheme="minorHAnsi" w:hAnsiTheme="minorHAnsi" w:cs="Arial"/>
          <w:sz w:val="24"/>
          <w:szCs w:val="24"/>
        </w:rPr>
        <w:t xml:space="preserve"> </w:t>
      </w:r>
      <w:r w:rsidR="00FF65F5" w:rsidRPr="00001D6F">
        <w:rPr>
          <w:rFonts w:asciiTheme="minorHAnsi" w:hAnsiTheme="minorHAnsi" w:cs="Arial"/>
          <w:sz w:val="24"/>
          <w:szCs w:val="24"/>
        </w:rPr>
        <w:t>maja</w:t>
      </w:r>
      <w:r w:rsidRPr="00001D6F">
        <w:rPr>
          <w:rFonts w:asciiTheme="minorHAnsi" w:hAnsiTheme="minorHAnsi" w:cs="Arial"/>
          <w:sz w:val="24"/>
          <w:szCs w:val="24"/>
        </w:rPr>
        <w:t xml:space="preserve"> 201</w:t>
      </w:r>
      <w:r w:rsidR="00FF65F5" w:rsidRPr="00001D6F">
        <w:rPr>
          <w:rFonts w:asciiTheme="minorHAnsi" w:hAnsiTheme="minorHAnsi" w:cs="Arial"/>
          <w:sz w:val="24"/>
          <w:szCs w:val="24"/>
        </w:rPr>
        <w:t>7</w:t>
      </w:r>
      <w:r w:rsidRPr="00001D6F">
        <w:rPr>
          <w:rFonts w:asciiTheme="minorHAnsi" w:hAnsiTheme="minorHAnsi" w:cs="Arial"/>
          <w:sz w:val="24"/>
          <w:szCs w:val="24"/>
        </w:rPr>
        <w:t xml:space="preserve"> r. </w:t>
      </w:r>
      <w:r w:rsidR="007B3D89" w:rsidRPr="00001D6F">
        <w:rPr>
          <w:rFonts w:asciiTheme="minorHAnsi" w:hAnsiTheme="minorHAnsi" w:cs="Arial"/>
          <w:sz w:val="24"/>
          <w:szCs w:val="24"/>
        </w:rPr>
        <w:t xml:space="preserve">– ogólne kryteria </w:t>
      </w:r>
      <w:r w:rsidR="003238AB" w:rsidRPr="00001D6F">
        <w:rPr>
          <w:rFonts w:asciiTheme="minorHAnsi" w:hAnsiTheme="minorHAnsi" w:cs="Arial"/>
          <w:sz w:val="24"/>
          <w:szCs w:val="24"/>
        </w:rPr>
        <w:t>dostępu</w:t>
      </w:r>
      <w:r w:rsidR="007B3D89" w:rsidRPr="00001D6F">
        <w:rPr>
          <w:rFonts w:asciiTheme="minorHAnsi" w:hAnsiTheme="minorHAnsi" w:cs="Arial"/>
          <w:sz w:val="24"/>
          <w:szCs w:val="24"/>
        </w:rPr>
        <w:t>;</w:t>
      </w:r>
    </w:p>
    <w:p w14:paraId="290DCC17" w14:textId="694C14D6" w:rsidR="007B3D89" w:rsidRDefault="007B3D89" w:rsidP="00A4053A">
      <w:pPr>
        <w:pStyle w:val="Akapitzlist"/>
        <w:numPr>
          <w:ilvl w:val="0"/>
          <w:numId w:val="68"/>
        </w:numPr>
        <w:spacing w:before="120" w:after="120"/>
        <w:ind w:left="426" w:hanging="426"/>
        <w:rPr>
          <w:rFonts w:asciiTheme="minorHAnsi" w:hAnsiTheme="minorHAnsi" w:cs="Arial"/>
          <w:sz w:val="24"/>
          <w:szCs w:val="24"/>
        </w:rPr>
      </w:pPr>
      <w:r w:rsidRPr="007B7534">
        <w:rPr>
          <w:rFonts w:asciiTheme="minorHAnsi" w:hAnsiTheme="minorHAnsi" w:cs="Arial"/>
          <w:sz w:val="24"/>
          <w:szCs w:val="24"/>
        </w:rPr>
        <w:t xml:space="preserve">uchwałą z dnia </w:t>
      </w:r>
      <w:r w:rsidR="00FF65F5" w:rsidRPr="007B7534">
        <w:rPr>
          <w:rFonts w:asciiTheme="minorHAnsi" w:hAnsiTheme="minorHAnsi" w:cs="Arial"/>
          <w:sz w:val="24"/>
          <w:szCs w:val="24"/>
        </w:rPr>
        <w:t>29</w:t>
      </w:r>
      <w:r w:rsidR="00832972" w:rsidRPr="007B7534">
        <w:rPr>
          <w:rFonts w:asciiTheme="minorHAnsi" w:hAnsiTheme="minorHAnsi" w:cs="Arial"/>
          <w:sz w:val="24"/>
          <w:szCs w:val="24"/>
        </w:rPr>
        <w:t xml:space="preserve"> </w:t>
      </w:r>
      <w:r w:rsidR="00FF65F5" w:rsidRPr="007B7534">
        <w:rPr>
          <w:rFonts w:asciiTheme="minorHAnsi" w:hAnsiTheme="minorHAnsi" w:cs="Arial"/>
          <w:sz w:val="24"/>
          <w:szCs w:val="24"/>
        </w:rPr>
        <w:t>marca</w:t>
      </w:r>
      <w:r w:rsidRPr="007B7534">
        <w:rPr>
          <w:rFonts w:asciiTheme="minorHAnsi" w:hAnsiTheme="minorHAnsi" w:cs="Arial"/>
          <w:sz w:val="24"/>
          <w:szCs w:val="24"/>
        </w:rPr>
        <w:t xml:space="preserve"> 201</w:t>
      </w:r>
      <w:r w:rsidR="00FF65F5" w:rsidRPr="007B7534">
        <w:rPr>
          <w:rFonts w:asciiTheme="minorHAnsi" w:hAnsiTheme="minorHAnsi" w:cs="Arial"/>
          <w:sz w:val="24"/>
          <w:szCs w:val="24"/>
        </w:rPr>
        <w:t>7</w:t>
      </w:r>
      <w:r w:rsidRPr="007B7534">
        <w:rPr>
          <w:rFonts w:asciiTheme="minorHAnsi" w:hAnsiTheme="minorHAnsi" w:cs="Arial"/>
          <w:sz w:val="24"/>
          <w:szCs w:val="24"/>
        </w:rPr>
        <w:t xml:space="preserve"> r.</w:t>
      </w:r>
      <w:r w:rsidR="0042488B">
        <w:rPr>
          <w:rFonts w:asciiTheme="minorHAnsi" w:hAnsiTheme="minorHAnsi" w:cs="Arial"/>
          <w:sz w:val="24"/>
          <w:szCs w:val="24"/>
        </w:rPr>
        <w:t xml:space="preserve"> –</w:t>
      </w:r>
      <w:r w:rsidRPr="007B7534">
        <w:rPr>
          <w:rFonts w:asciiTheme="minorHAnsi" w:hAnsiTheme="minorHAnsi" w:cs="Arial"/>
          <w:sz w:val="24"/>
          <w:szCs w:val="24"/>
        </w:rPr>
        <w:t xml:space="preserve"> szczegółowe kryteria </w:t>
      </w:r>
      <w:r w:rsidR="003238AB">
        <w:rPr>
          <w:rFonts w:asciiTheme="minorHAnsi" w:hAnsiTheme="minorHAnsi" w:cs="Arial"/>
          <w:sz w:val="24"/>
          <w:szCs w:val="24"/>
        </w:rPr>
        <w:t>dostępu</w:t>
      </w:r>
      <w:r w:rsidR="007B7534">
        <w:rPr>
          <w:rFonts w:asciiTheme="minorHAnsi" w:hAnsiTheme="minorHAnsi" w:cs="Arial"/>
          <w:sz w:val="24"/>
          <w:szCs w:val="24"/>
        </w:rPr>
        <w:t xml:space="preserve"> i kryteria premiujące</w:t>
      </w:r>
      <w:r>
        <w:rPr>
          <w:rFonts w:asciiTheme="minorHAnsi" w:hAnsiTheme="minorHAnsi" w:cs="Arial"/>
          <w:sz w:val="24"/>
          <w:szCs w:val="24"/>
        </w:rPr>
        <w:t>.</w:t>
      </w:r>
    </w:p>
    <w:p w14:paraId="28F2DA1C" w14:textId="77777777" w:rsidR="007048D9" w:rsidRDefault="007048D9" w:rsidP="00A8131A">
      <w:pPr>
        <w:spacing w:before="120" w:after="120"/>
        <w:rPr>
          <w:rFonts w:asciiTheme="minorHAnsi" w:hAnsiTheme="minorHAnsi" w:cs="Arial"/>
          <w:sz w:val="24"/>
          <w:szCs w:val="24"/>
        </w:rPr>
      </w:pPr>
    </w:p>
    <w:p w14:paraId="040E02BA" w14:textId="616ECFF9"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Ocena dokonywana jest przez 2 osoby oceniające, będące człon</w:t>
      </w:r>
      <w:r w:rsidR="00A10CC9">
        <w:rPr>
          <w:rFonts w:asciiTheme="minorHAnsi" w:hAnsiTheme="minorHAnsi" w:cs="Arial"/>
          <w:sz w:val="24"/>
          <w:szCs w:val="24"/>
        </w:rPr>
        <w:t>kami KOP, w sposób niezależny. O</w:t>
      </w:r>
      <w:r w:rsidRPr="00FF2E93">
        <w:rPr>
          <w:rFonts w:asciiTheme="minorHAnsi" w:hAnsiTheme="minorHAnsi" w:cs="Arial"/>
          <w:sz w:val="24"/>
          <w:szCs w:val="24"/>
        </w:rPr>
        <w:t xml:space="preserve">cena ta jest ostateczna i nie podlega modyfikacjom na etapie przygotowania i zatwierdzenia Listy projektów ocenionych. </w:t>
      </w:r>
    </w:p>
    <w:p w14:paraId="288B55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uzasadnionych przypadkach IOK zastrzega możliwość skorzystania z opinii eksperta. </w:t>
      </w:r>
    </w:p>
    <w:p w14:paraId="044E149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14:paraId="4277A1A1" w14:textId="33156818"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14:paraId="0280805C" w14:textId="3D25A632" w:rsidR="00447EA8" w:rsidRPr="00FF2E93" w:rsidRDefault="009D5F7F" w:rsidP="009D5F7F">
      <w:pPr>
        <w:suppressAutoHyphens w:val="0"/>
        <w:overflowPunct/>
        <w:rPr>
          <w:rFonts w:asciiTheme="minorHAnsi" w:hAnsiTheme="minorHAnsi" w:cs="Arial"/>
          <w:sz w:val="24"/>
          <w:szCs w:val="24"/>
        </w:rPr>
      </w:pPr>
      <w:r w:rsidRPr="009D5F7F">
        <w:rPr>
          <w:rFonts w:asciiTheme="minorHAnsi" w:hAnsiTheme="minorHAnsi" w:cs="Arial"/>
          <w:sz w:val="24"/>
          <w:szCs w:val="24"/>
          <w:shd w:val="clear" w:color="auto" w:fill="FFFFFF"/>
        </w:rPr>
        <w:t>Jeżeli oceniający uzna, że wszystkie ogólne i szczegółowe kryteria dostępu są spełnione</w:t>
      </w:r>
      <w:r w:rsidR="00B8053A">
        <w:rPr>
          <w:rFonts w:asciiTheme="minorHAnsi" w:hAnsiTheme="minorHAnsi" w:cs="Arial"/>
          <w:sz w:val="24"/>
          <w:szCs w:val="24"/>
          <w:shd w:val="clear" w:color="auto" w:fill="FFFFFF"/>
        </w:rPr>
        <w:t>,</w:t>
      </w:r>
      <w:r w:rsidRPr="009D5F7F">
        <w:rPr>
          <w:rFonts w:asciiTheme="minorHAnsi" w:hAnsiTheme="minorHAnsi" w:cs="Arial"/>
          <w:sz w:val="24"/>
          <w:szCs w:val="24"/>
          <w:shd w:val="clear" w:color="auto" w:fill="FFFFFF"/>
        </w:rPr>
        <w:t xml:space="preserve"> dokonuje spra</w:t>
      </w:r>
      <w:r w:rsidRPr="009D5F7F">
        <w:rPr>
          <w:rFonts w:asciiTheme="minorHAnsi" w:hAnsiTheme="minorHAnsi" w:cs="Arial"/>
          <w:sz w:val="24"/>
          <w:szCs w:val="24"/>
        </w:rPr>
        <w:t xml:space="preserve">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14:paraId="16C90392" w14:textId="431B39EF" w:rsidR="00447EA8" w:rsidRPr="009D5F7F" w:rsidRDefault="00447EA8" w:rsidP="009D5F7F">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A10CC9">
        <w:rPr>
          <w:rFonts w:asciiTheme="minorHAnsi" w:hAnsiTheme="minorHAnsi" w:cs="Arial"/>
          <w:sz w:val="24"/>
          <w:szCs w:val="24"/>
        </w:rPr>
        <w:t>,</w:t>
      </w:r>
      <w:r w:rsidRPr="00FF2E93">
        <w:rPr>
          <w:rFonts w:asciiTheme="minorHAnsi" w:hAnsiTheme="minorHAnsi" w:cs="Arial"/>
          <w:sz w:val="24"/>
          <w:szCs w:val="24"/>
        </w:rPr>
        <w:t xml:space="preserve"> gdy oceniający stwierdzi, że istniejące zapisy wniosku pozwalają na przyznanie przynajmniej 60% punktów za spełnienie każdego ogólnego kryterium merytorycznego, jednak zdaniem oceniającego pożądane jest doprecyzowanie zapisów wniosku lub wprowadzenie w projekcie zmian sku</w:t>
      </w:r>
      <w:r w:rsidR="009D5F7F">
        <w:rPr>
          <w:rFonts w:asciiTheme="minorHAnsi" w:hAnsiTheme="minorHAnsi" w:cs="Arial"/>
          <w:sz w:val="24"/>
          <w:szCs w:val="24"/>
        </w:rPr>
        <w:t>tkujących poprawą jego jakości,</w:t>
      </w:r>
      <w:r w:rsidR="003238AB">
        <w:rPr>
          <w:rFonts w:asciiTheme="minorHAnsi" w:hAnsiTheme="minorHAnsi" w:cs="Arial"/>
          <w:sz w:val="24"/>
          <w:szCs w:val="24"/>
        </w:rPr>
        <w:t xml:space="preserve"> możliwe jest</w:t>
      </w:r>
      <w:r w:rsidR="009D5F7F">
        <w:rPr>
          <w:rFonts w:asciiTheme="minorHAnsi" w:hAnsiTheme="minorHAnsi" w:cs="Arial"/>
          <w:sz w:val="24"/>
          <w:szCs w:val="24"/>
        </w:rPr>
        <w:t xml:space="preserve"> </w:t>
      </w:r>
      <w:r w:rsidRPr="00FF2E93">
        <w:rPr>
          <w:rFonts w:asciiTheme="minorHAnsi" w:hAnsiTheme="minorHAnsi" w:cs="Arial"/>
          <w:sz w:val="24"/>
          <w:szCs w:val="24"/>
        </w:rPr>
        <w:t xml:space="preserve">skierowanie projektu w </w:t>
      </w:r>
      <w:r w:rsidRPr="009D5F7F">
        <w:rPr>
          <w:rFonts w:asciiTheme="minorHAnsi" w:hAnsiTheme="minorHAnsi" w:cs="Arial"/>
          <w:sz w:val="24"/>
          <w:szCs w:val="24"/>
        </w:rPr>
        <w:t>tym zakresie do negocjacji.</w:t>
      </w:r>
    </w:p>
    <w:p w14:paraId="389AA9B8" w14:textId="6DD62852" w:rsidR="00447EA8" w:rsidRPr="009D5F7F" w:rsidRDefault="004D3EC1" w:rsidP="009D5F7F">
      <w:pPr>
        <w:suppressAutoHyphens w:val="0"/>
        <w:overflowPunct/>
        <w:jc w:val="both"/>
        <w:rPr>
          <w:rFonts w:ascii="Arial" w:hAnsi="Arial" w:cs="Arial"/>
          <w:sz w:val="20"/>
          <w:szCs w:val="20"/>
        </w:rPr>
      </w:pPr>
      <w:r>
        <w:rPr>
          <w:rFonts w:asciiTheme="minorHAnsi" w:hAnsiTheme="minorHAnsi" w:cs="Arial"/>
          <w:sz w:val="24"/>
          <w:szCs w:val="24"/>
        </w:rPr>
        <w:t>Kryteria</w:t>
      </w:r>
      <w:r w:rsidR="009D5F7F" w:rsidRPr="009D5F7F">
        <w:rPr>
          <w:rFonts w:asciiTheme="minorHAnsi" w:hAnsiTheme="minorHAnsi" w:cs="Arial"/>
          <w:sz w:val="24"/>
          <w:szCs w:val="24"/>
        </w:rPr>
        <w:t>, w przypadku których możliwe jest skierowanie wniosku do negocjacji</w:t>
      </w:r>
      <w:r w:rsidR="00BE1237">
        <w:rPr>
          <w:rFonts w:asciiTheme="minorHAnsi" w:hAnsiTheme="minorHAnsi" w:cs="Arial"/>
          <w:sz w:val="24"/>
          <w:szCs w:val="24"/>
        </w:rPr>
        <w:t>,</w:t>
      </w:r>
      <w:r w:rsidR="009D5F7F" w:rsidRPr="009D5F7F">
        <w:rPr>
          <w:rFonts w:asciiTheme="minorHAnsi" w:hAnsiTheme="minorHAnsi" w:cs="Arial"/>
          <w:sz w:val="24"/>
          <w:szCs w:val="24"/>
        </w:rPr>
        <w:t xml:space="preserve"> </w:t>
      </w:r>
      <w:r>
        <w:rPr>
          <w:rFonts w:asciiTheme="minorHAnsi" w:hAnsiTheme="minorHAnsi" w:cs="Arial"/>
          <w:sz w:val="24"/>
          <w:szCs w:val="24"/>
        </w:rPr>
        <w:t>wskazane są w dalszej części niniejszego Rozdziału.</w:t>
      </w:r>
    </w:p>
    <w:p w14:paraId="206DD2BC" w14:textId="4112781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skierowania projektu do negocjacji, oceniający w dalszej części KOFM, określającej zakres negocjacji, zobligowany jest do:</w:t>
      </w:r>
    </w:p>
    <w:p w14:paraId="303A3670" w14:textId="7C95D475" w:rsidR="00447EA8" w:rsidRPr="00FF2E93" w:rsidRDefault="00447EA8" w:rsidP="009342BD">
      <w:pPr>
        <w:pStyle w:val="Akapitzlist"/>
        <w:numPr>
          <w:ilvl w:val="0"/>
          <w:numId w:val="3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wskazania zakresu negocjacji tj. jakie korekty należy wprowadzić do wniosku lub jakie informacje KOP powinna uzyskać od wnioskodawcy w trakcie negocjacji,</w:t>
      </w:r>
    </w:p>
    <w:p w14:paraId="44472CBF" w14:textId="77777777" w:rsidR="00447EA8" w:rsidRPr="00FF2E93" w:rsidRDefault="00447EA8" w:rsidP="009342BD">
      <w:pPr>
        <w:pStyle w:val="Akapitzlist"/>
        <w:numPr>
          <w:ilvl w:val="0"/>
          <w:numId w:val="3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przedstawienia wyczerpującego uzasadnienia swojego stanowiska.</w:t>
      </w:r>
    </w:p>
    <w:p w14:paraId="798C6EDB" w14:textId="1688C518" w:rsidR="00447EA8" w:rsidRPr="00FF2E93" w:rsidRDefault="00447EA8" w:rsidP="00A8131A">
      <w:pPr>
        <w:spacing w:before="120" w:after="120"/>
        <w:rPr>
          <w:rFonts w:asciiTheme="minorHAnsi" w:hAnsiTheme="minorHAnsi" w:cs="Arial"/>
          <w:sz w:val="24"/>
          <w:szCs w:val="24"/>
        </w:rPr>
      </w:pPr>
      <w:r w:rsidRPr="004D3EC1">
        <w:rPr>
          <w:rFonts w:asciiTheme="minorHAnsi" w:hAnsiTheme="minorHAnsi" w:cs="Arial"/>
          <w:sz w:val="24"/>
          <w:szCs w:val="24"/>
        </w:rPr>
        <w:t xml:space="preserve">W przypadku przyznania za spełnienie danego </w:t>
      </w:r>
      <w:r w:rsidR="009D5F7F" w:rsidRPr="004D3EC1">
        <w:rPr>
          <w:rFonts w:asciiTheme="minorHAnsi" w:hAnsiTheme="minorHAnsi" w:cs="Arial"/>
          <w:sz w:val="24"/>
          <w:szCs w:val="24"/>
        </w:rPr>
        <w:t xml:space="preserve">ogólnego </w:t>
      </w:r>
      <w:r w:rsidRPr="004D3EC1">
        <w:rPr>
          <w:rFonts w:asciiTheme="minorHAnsi" w:hAnsiTheme="minorHAnsi" w:cs="Arial"/>
          <w:sz w:val="24"/>
          <w:szCs w:val="24"/>
        </w:rPr>
        <w:t>kryterium merytorycznego mniejszej niż maksymalna liczby punktów, oceniający uzasadnia szczegółowo swoją ocenę.</w:t>
      </w:r>
    </w:p>
    <w:p w14:paraId="1B85AEBD" w14:textId="5B2227E5"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w:t>
      </w:r>
      <w:r w:rsidR="0017420D">
        <w:rPr>
          <w:rFonts w:asciiTheme="minorHAnsi" w:hAnsiTheme="minorHAnsi" w:cs="Arial"/>
          <w:sz w:val="24"/>
          <w:szCs w:val="24"/>
        </w:rPr>
        <w:t>cen</w:t>
      </w:r>
      <w:r w:rsidRPr="00FF2E93">
        <w:rPr>
          <w:rFonts w:asciiTheme="minorHAnsi" w:hAnsiTheme="minorHAnsi" w:cs="Arial"/>
          <w:sz w:val="24"/>
          <w:szCs w:val="24"/>
        </w:rPr>
        <w:t>.</w:t>
      </w:r>
    </w:p>
    <w:p w14:paraId="63C547DF" w14:textId="44E3FD15" w:rsidR="007D7EF3" w:rsidRPr="007D7EF3" w:rsidRDefault="007D7EF3" w:rsidP="007D7EF3">
      <w:pPr>
        <w:spacing w:after="0"/>
        <w:rPr>
          <w:rFonts w:asciiTheme="minorHAnsi" w:hAnsiTheme="minorHAnsi" w:cs="Arial"/>
          <w:sz w:val="24"/>
          <w:szCs w:val="24"/>
          <w:lang w:eastAsia="pl-PL"/>
        </w:rPr>
      </w:pPr>
      <w:r w:rsidRPr="007D7EF3">
        <w:rPr>
          <w:rFonts w:asciiTheme="minorHAnsi" w:hAnsiTheme="minorHAnsi" w:cs="Arial"/>
          <w:sz w:val="24"/>
          <w:szCs w:val="24"/>
          <w:lang w:eastAsia="pl-PL"/>
        </w:rPr>
        <w:t xml:space="preserve">W przypadku gdy oceniający uzna, że projekt spełnia wszystkie ogólne kryteria merytoryczne (uzyskał co najmniej 60% punktów w ocenie poszczególnych kryteriów merytorycznych), dokonuje sprawdzenia spełniania przez projekt </w:t>
      </w:r>
      <w:r w:rsidR="003238AB">
        <w:rPr>
          <w:rFonts w:asciiTheme="minorHAnsi" w:hAnsiTheme="minorHAnsi" w:cs="Arial"/>
          <w:sz w:val="24"/>
          <w:szCs w:val="24"/>
          <w:lang w:eastAsia="pl-PL"/>
        </w:rPr>
        <w:t>wszystki</w:t>
      </w:r>
      <w:r w:rsidRPr="007D7EF3">
        <w:rPr>
          <w:rFonts w:asciiTheme="minorHAnsi" w:hAnsiTheme="minorHAnsi" w:cs="Arial"/>
          <w:sz w:val="24"/>
          <w:szCs w:val="24"/>
          <w:lang w:eastAsia="pl-PL"/>
        </w:rPr>
        <w:t xml:space="preserve">ch kryteriów premiujących. Spełnienie kryterium premiującego oznacza przyznanie określonej dla niego liczby punktów. Niespełnianie kryterium lub jego częściowe spełnienie jest równoznaczne z przyznaniem 0 punktów za dane kryterium. </w:t>
      </w:r>
      <w:r w:rsidR="003238AB">
        <w:rPr>
          <w:rFonts w:asciiTheme="minorHAnsi" w:hAnsiTheme="minorHAnsi" w:cs="Arial"/>
          <w:sz w:val="24"/>
          <w:szCs w:val="24"/>
          <w:lang w:eastAsia="pl-PL"/>
        </w:rPr>
        <w:t xml:space="preserve">Możliwe jest spełnienie przez projekt tylko niektórych kryteriów premiujących. </w:t>
      </w:r>
      <w:r w:rsidRPr="007D7EF3">
        <w:rPr>
          <w:rFonts w:asciiTheme="minorHAnsi" w:hAnsiTheme="minorHAnsi" w:cs="Arial"/>
          <w:sz w:val="24"/>
          <w:szCs w:val="24"/>
          <w:lang w:eastAsia="pl-PL"/>
        </w:rPr>
        <w:t>W przypadku, gdy oceniający stwierdzi, że zapisy we wniosku są niewystarczające, aby uznać, że zostało spełnione kryterium premiujące, uzasadnia nieprzyznanie punktów za to kryterium.</w:t>
      </w:r>
    </w:p>
    <w:p w14:paraId="2FFB145F" w14:textId="78C87648" w:rsidR="00B75AD4" w:rsidRPr="007D7EF3" w:rsidRDefault="007D7EF3" w:rsidP="007D7EF3">
      <w:pPr>
        <w:spacing w:after="0"/>
        <w:rPr>
          <w:rFonts w:asciiTheme="minorHAnsi" w:hAnsiTheme="minorHAnsi" w:cs="Arial"/>
          <w:sz w:val="24"/>
          <w:szCs w:val="24"/>
          <w:lang w:eastAsia="pl-PL"/>
        </w:rPr>
      </w:pPr>
      <w:r w:rsidRPr="007D7EF3">
        <w:rPr>
          <w:rFonts w:asciiTheme="minorHAnsi" w:hAnsiTheme="minorHAnsi" w:cs="Arial"/>
          <w:sz w:val="24"/>
          <w:szCs w:val="24"/>
          <w:lang w:eastAsia="pl-PL"/>
        </w:rPr>
        <w:lastRenderedPageBreak/>
        <w:t xml:space="preserve">Maksymalnie za kryteria premiujące projekt może w niniejszym konkursie </w:t>
      </w:r>
      <w:r w:rsidRPr="007048D9">
        <w:rPr>
          <w:rFonts w:asciiTheme="minorHAnsi" w:hAnsiTheme="minorHAnsi" w:cs="Arial"/>
          <w:sz w:val="24"/>
          <w:szCs w:val="24"/>
          <w:lang w:eastAsia="pl-PL"/>
        </w:rPr>
        <w:t xml:space="preserve">uzyskać </w:t>
      </w:r>
      <w:r w:rsidRPr="003238AB">
        <w:rPr>
          <w:rFonts w:asciiTheme="minorHAnsi" w:hAnsiTheme="minorHAnsi" w:cs="Arial"/>
          <w:b/>
          <w:sz w:val="24"/>
          <w:szCs w:val="24"/>
          <w:lang w:eastAsia="pl-PL"/>
        </w:rPr>
        <w:t>20</w:t>
      </w:r>
      <w:r w:rsidRPr="007D7EF3">
        <w:rPr>
          <w:rFonts w:asciiTheme="minorHAnsi" w:hAnsiTheme="minorHAnsi" w:cs="Arial"/>
          <w:b/>
          <w:sz w:val="24"/>
          <w:szCs w:val="24"/>
          <w:lang w:eastAsia="pl-PL"/>
        </w:rPr>
        <w:t xml:space="preserve"> punktów</w:t>
      </w:r>
      <w:r w:rsidRPr="007D7EF3">
        <w:rPr>
          <w:rFonts w:asciiTheme="minorHAnsi" w:hAnsiTheme="minorHAnsi" w:cs="Arial"/>
          <w:sz w:val="24"/>
          <w:szCs w:val="24"/>
          <w:lang w:eastAsia="pl-PL"/>
        </w:rPr>
        <w:t>.</w:t>
      </w:r>
    </w:p>
    <w:p w14:paraId="0B2DBE3D" w14:textId="77777777" w:rsidR="007048D9" w:rsidRDefault="007048D9" w:rsidP="007D7EF3">
      <w:pPr>
        <w:spacing w:after="0"/>
        <w:jc w:val="both"/>
        <w:rPr>
          <w:rFonts w:asciiTheme="minorHAnsi" w:hAnsiTheme="minorHAnsi" w:cs="Arial"/>
          <w:sz w:val="24"/>
          <w:szCs w:val="24"/>
          <w:lang w:eastAsia="pl-PL"/>
        </w:rPr>
      </w:pPr>
    </w:p>
    <w:p w14:paraId="1D5207DB" w14:textId="77777777" w:rsidR="007D7EF3" w:rsidRDefault="007D7EF3" w:rsidP="007D7EF3">
      <w:pPr>
        <w:spacing w:after="0"/>
        <w:jc w:val="both"/>
        <w:rPr>
          <w:rFonts w:asciiTheme="minorHAnsi" w:hAnsiTheme="minorHAnsi" w:cs="Arial"/>
          <w:sz w:val="24"/>
          <w:szCs w:val="24"/>
          <w:lang w:eastAsia="pl-PL"/>
        </w:rPr>
      </w:pPr>
      <w:r w:rsidRPr="007048D9">
        <w:rPr>
          <w:rFonts w:asciiTheme="minorHAnsi" w:hAnsiTheme="minorHAnsi" w:cs="Arial"/>
          <w:sz w:val="24"/>
          <w:szCs w:val="24"/>
          <w:lang w:eastAsia="pl-PL"/>
        </w:rPr>
        <w:t>Następnie projekt zostaje skierowany do negocjacji.</w:t>
      </w:r>
    </w:p>
    <w:p w14:paraId="0A2E8DC8" w14:textId="77777777" w:rsidR="004D3EC1" w:rsidRPr="007048D9" w:rsidRDefault="004D3EC1" w:rsidP="007D7EF3">
      <w:pPr>
        <w:spacing w:after="0"/>
        <w:jc w:val="both"/>
        <w:rPr>
          <w:rFonts w:asciiTheme="minorHAnsi" w:hAnsiTheme="minorHAnsi" w:cs="Arial"/>
          <w:sz w:val="24"/>
          <w:szCs w:val="24"/>
          <w:lang w:eastAsia="pl-PL"/>
        </w:rPr>
      </w:pPr>
    </w:p>
    <w:p w14:paraId="71A8A526"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AD47AB">
        <w:rPr>
          <w:rFonts w:asciiTheme="minorHAnsi" w:hAnsiTheme="minorHAnsi" w:cs="Arial"/>
          <w:b/>
          <w:bCs/>
          <w:sz w:val="24"/>
          <w:szCs w:val="24"/>
        </w:rPr>
        <w:t>Ogólne kryteria dostępu</w:t>
      </w:r>
    </w:p>
    <w:p w14:paraId="3B2971FF" w14:textId="77777777" w:rsidR="00AD47AB" w:rsidRPr="00FF2E93" w:rsidRDefault="00AD47AB" w:rsidP="00AD47AB">
      <w:pPr>
        <w:keepNext/>
        <w:spacing w:before="120" w:after="120"/>
        <w:rPr>
          <w:rFonts w:asciiTheme="minorHAnsi" w:hAnsiTheme="minorHAnsi" w:cs="Arial"/>
          <w:sz w:val="24"/>
          <w:szCs w:val="24"/>
        </w:rPr>
      </w:pPr>
      <w:r w:rsidRPr="00FF2E93">
        <w:rPr>
          <w:rFonts w:asciiTheme="minorHAnsi" w:hAnsiTheme="minorHAnsi"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14:paraId="40071DC7" w14:textId="77777777" w:rsidR="00AD47AB" w:rsidRPr="00FF2E93" w:rsidRDefault="00AD47AB" w:rsidP="00AD47AB">
      <w:pPr>
        <w:spacing w:before="120" w:after="120"/>
        <w:rPr>
          <w:rFonts w:asciiTheme="minorHAnsi" w:hAnsiTheme="minorHAnsi" w:cs="Arial"/>
          <w:sz w:val="24"/>
          <w:szCs w:val="24"/>
        </w:rPr>
      </w:pPr>
      <w:r w:rsidRPr="00FF2E93">
        <w:rPr>
          <w:rFonts w:asciiTheme="minorHAnsi" w:hAnsiTheme="minorHAnsi" w:cs="Arial"/>
          <w:sz w:val="24"/>
          <w:szCs w:val="24"/>
        </w:rPr>
        <w:t>Sprawdzenie kryteriów polega na przypisaniu im wartości logicznych „tak”, „nie” lub „nie dotyczy”.</w:t>
      </w:r>
    </w:p>
    <w:p w14:paraId="0F851445" w14:textId="77777777" w:rsidR="00C96655" w:rsidRDefault="00C96655" w:rsidP="00AD47AB">
      <w:pPr>
        <w:spacing w:before="120" w:after="120"/>
        <w:rPr>
          <w:rFonts w:asciiTheme="minorHAnsi" w:hAnsiTheme="minorHAnsi" w:cs="Arial"/>
          <w:sz w:val="24"/>
          <w:szCs w:val="24"/>
        </w:rPr>
      </w:pPr>
    </w:p>
    <w:p w14:paraId="754D6B39" w14:textId="77777777" w:rsidR="00AD47AB" w:rsidRPr="00FF2E93" w:rsidRDefault="00AD47AB" w:rsidP="00AD47AB">
      <w:pPr>
        <w:spacing w:before="120" w:after="120"/>
        <w:rPr>
          <w:rFonts w:asciiTheme="minorHAnsi" w:hAnsiTheme="minorHAnsi" w:cs="Arial"/>
          <w:b/>
          <w:bCs/>
          <w:sz w:val="24"/>
          <w:szCs w:val="24"/>
          <w:u w:val="single"/>
        </w:rPr>
      </w:pPr>
      <w:r w:rsidRPr="006742C6">
        <w:rPr>
          <w:rFonts w:asciiTheme="minorHAnsi" w:hAnsiTheme="minorHAnsi" w:cs="Arial"/>
          <w:b/>
          <w:bCs/>
          <w:sz w:val="24"/>
          <w:szCs w:val="24"/>
          <w:u w:val="single"/>
        </w:rPr>
        <w:t>W ramach niniejszego konkursu obowiązują następujące ogólne kryteria dostępu:</w:t>
      </w:r>
    </w:p>
    <w:p w14:paraId="36175FDF" w14:textId="77777777" w:rsidR="00AD47AB" w:rsidRPr="00FF2E93" w:rsidRDefault="00AD47AB" w:rsidP="00AD47AB">
      <w:pPr>
        <w:spacing w:before="120" w:after="120"/>
        <w:rPr>
          <w:rFonts w:asciiTheme="minorHAnsi" w:hAnsiTheme="minorHAnsi" w:cs="Arial"/>
          <w:b/>
          <w:bCs/>
          <w:sz w:val="24"/>
          <w:szCs w:val="24"/>
        </w:rPr>
      </w:pPr>
    </w:p>
    <w:p w14:paraId="39C5B2B9"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1</w:t>
      </w:r>
      <w:r w:rsidRPr="00FF2E93">
        <w:rPr>
          <w:rFonts w:asciiTheme="minorHAnsi" w:hAnsiTheme="minorHAnsi" w:cs="Arial"/>
          <w:b/>
          <w:bCs/>
          <w:sz w:val="24"/>
          <w:szCs w:val="24"/>
        </w:rPr>
        <w:t>. Wniosek złożono w odpowiedzi na konkurs.</w:t>
      </w:r>
    </w:p>
    <w:p w14:paraId="70662C56" w14:textId="77777777" w:rsidR="00AD47AB" w:rsidRPr="00FF2E93" w:rsidRDefault="00AD47AB" w:rsidP="00AD47AB">
      <w:pPr>
        <w:spacing w:before="120" w:after="120"/>
        <w:rPr>
          <w:rFonts w:asciiTheme="minorHAnsi" w:hAnsiTheme="minorHAnsi" w:cs="Arial"/>
          <w:sz w:val="24"/>
          <w:szCs w:val="24"/>
        </w:rPr>
      </w:pPr>
      <w:r w:rsidRPr="00BC1FE7">
        <w:rPr>
          <w:rFonts w:asciiTheme="minorHAnsi" w:hAnsiTheme="minorHAnsi" w:cs="Arial"/>
          <w:sz w:val="24"/>
          <w:szCs w:val="24"/>
        </w:rPr>
        <w:t>W ramach kryterium oceniane będzie czy Wnioskodawca złożył wniosek w odpowiedzi na właściwy konkurs ogłoszony przez IOK. Oznacza to złożenie wniosku o dofinansowanie na obowiązującym dla danego konkursu formularzu.</w:t>
      </w:r>
    </w:p>
    <w:p w14:paraId="1ABFC3E0" w14:textId="77777777" w:rsidR="00AD47AB" w:rsidRPr="00FF2E93" w:rsidRDefault="00AD47AB" w:rsidP="00AD47AB">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49CA19C1" w14:textId="77777777" w:rsidR="00AD47AB" w:rsidRPr="00FF2E93" w:rsidRDefault="00AD47AB" w:rsidP="00AD47AB">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iCs/>
          <w:sz w:val="24"/>
          <w:szCs w:val="24"/>
        </w:rPr>
        <w:t>Uwaga!</w:t>
      </w:r>
      <w:r w:rsidRPr="00FF2E93">
        <w:rPr>
          <w:rFonts w:asciiTheme="minorHAnsi" w:hAnsiTheme="minorHAnsi" w:cs="Arial"/>
          <w:b/>
          <w:bCs/>
          <w:sz w:val="24"/>
          <w:szCs w:val="24"/>
        </w:rPr>
        <w:t xml:space="preserve"> </w:t>
      </w:r>
    </w:p>
    <w:p w14:paraId="694ACF7C" w14:textId="7028D766" w:rsidR="00AD47AB" w:rsidRPr="00FF2E93" w:rsidRDefault="00AD47AB" w:rsidP="00AD47AB">
      <w:pPr>
        <w:keepNext/>
        <w:pBdr>
          <w:left w:val="single" w:sz="48" w:space="4" w:color="E36C0A"/>
        </w:pBdr>
        <w:spacing w:before="120" w:after="120"/>
        <w:ind w:left="284"/>
        <w:rPr>
          <w:rFonts w:asciiTheme="minorHAnsi" w:hAnsiTheme="minorHAnsi" w:cs="Arial"/>
          <w:b/>
          <w:bCs/>
          <w:iCs/>
          <w:sz w:val="24"/>
          <w:szCs w:val="24"/>
        </w:rPr>
      </w:pPr>
      <w:r w:rsidRPr="00FF2E93">
        <w:rPr>
          <w:rFonts w:asciiTheme="minorHAnsi" w:hAnsiTheme="minorHAnsi" w:cs="Arial"/>
          <w:b/>
          <w:bCs/>
          <w:iCs/>
          <w:sz w:val="24"/>
          <w:szCs w:val="24"/>
        </w:rPr>
        <w:t xml:space="preserve">Numer niniejszego konkursu to: </w:t>
      </w:r>
      <w:r w:rsidRPr="00F0241B">
        <w:rPr>
          <w:rFonts w:asciiTheme="minorHAnsi" w:hAnsiTheme="minorHAnsi" w:cs="Arial"/>
          <w:b/>
          <w:bCs/>
          <w:iCs/>
          <w:sz w:val="24"/>
          <w:szCs w:val="24"/>
        </w:rPr>
        <w:t>RPLD.09.0</w:t>
      </w:r>
      <w:r>
        <w:rPr>
          <w:rFonts w:asciiTheme="minorHAnsi" w:hAnsiTheme="minorHAnsi" w:cs="Arial"/>
          <w:b/>
          <w:bCs/>
          <w:iCs/>
          <w:sz w:val="24"/>
          <w:szCs w:val="24"/>
        </w:rPr>
        <w:t>1</w:t>
      </w:r>
      <w:r w:rsidRPr="00F0241B">
        <w:rPr>
          <w:rFonts w:asciiTheme="minorHAnsi" w:hAnsiTheme="minorHAnsi" w:cs="Arial"/>
          <w:b/>
          <w:bCs/>
          <w:iCs/>
          <w:sz w:val="24"/>
          <w:szCs w:val="24"/>
        </w:rPr>
        <w:t>.0</w:t>
      </w:r>
      <w:r>
        <w:rPr>
          <w:rFonts w:asciiTheme="minorHAnsi" w:hAnsiTheme="minorHAnsi" w:cs="Arial"/>
          <w:b/>
          <w:bCs/>
          <w:iCs/>
          <w:sz w:val="24"/>
          <w:szCs w:val="24"/>
        </w:rPr>
        <w:t>1</w:t>
      </w:r>
      <w:r w:rsidRPr="00F0241B">
        <w:rPr>
          <w:rFonts w:asciiTheme="minorHAnsi" w:hAnsiTheme="minorHAnsi" w:cs="Arial"/>
          <w:b/>
          <w:bCs/>
          <w:iCs/>
          <w:sz w:val="24"/>
          <w:szCs w:val="24"/>
        </w:rPr>
        <w:t>-IP.01-10-00</w:t>
      </w:r>
      <w:r>
        <w:rPr>
          <w:rFonts w:asciiTheme="minorHAnsi" w:hAnsiTheme="minorHAnsi" w:cs="Arial"/>
          <w:b/>
          <w:bCs/>
          <w:iCs/>
          <w:sz w:val="24"/>
          <w:szCs w:val="24"/>
        </w:rPr>
        <w:t>3</w:t>
      </w:r>
      <w:r w:rsidRPr="00F0241B">
        <w:rPr>
          <w:rFonts w:asciiTheme="minorHAnsi" w:hAnsiTheme="minorHAnsi" w:cs="Arial"/>
          <w:b/>
          <w:bCs/>
          <w:iCs/>
          <w:sz w:val="24"/>
          <w:szCs w:val="24"/>
        </w:rPr>
        <w:t>/1</w:t>
      </w:r>
      <w:r>
        <w:rPr>
          <w:rFonts w:asciiTheme="minorHAnsi" w:hAnsiTheme="minorHAnsi" w:cs="Arial"/>
          <w:b/>
          <w:bCs/>
          <w:iCs/>
          <w:sz w:val="24"/>
          <w:szCs w:val="24"/>
        </w:rPr>
        <w:t>7</w:t>
      </w:r>
    </w:p>
    <w:p w14:paraId="7606C819" w14:textId="77777777" w:rsidR="00AD47AB" w:rsidRPr="00FF2E93" w:rsidRDefault="00AD47AB" w:rsidP="00AD47AB">
      <w:pPr>
        <w:spacing w:before="120" w:after="120"/>
        <w:rPr>
          <w:rFonts w:asciiTheme="minorHAnsi" w:hAnsiTheme="minorHAnsi" w:cs="Arial"/>
          <w:sz w:val="24"/>
          <w:szCs w:val="24"/>
        </w:rPr>
      </w:pPr>
      <w:r w:rsidRPr="00FF2E93">
        <w:rPr>
          <w:rFonts w:asciiTheme="minorHAnsi" w:hAnsiTheme="minorHAnsi" w:cs="Arial"/>
          <w:sz w:val="24"/>
          <w:szCs w:val="24"/>
        </w:rPr>
        <w:t xml:space="preserve">Przedmiotowy numer konkursu został wskazany w formularzu wniosku załączonym do Regulaminu konkursu. </w:t>
      </w:r>
    </w:p>
    <w:p w14:paraId="7D37512D"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2</w:t>
      </w:r>
      <w:r w:rsidRPr="00FF2E93">
        <w:rPr>
          <w:rFonts w:asciiTheme="minorHAnsi" w:hAnsiTheme="minorHAnsi" w:cs="Arial"/>
          <w:b/>
          <w:bCs/>
          <w:sz w:val="24"/>
          <w:szCs w:val="24"/>
        </w:rPr>
        <w:t>. Wnioskodawca oraz partnerzy (o ile dotyczy) nie podlegają wykluczeniu z możliwości otrzymania dofinansowania.</w:t>
      </w:r>
    </w:p>
    <w:p w14:paraId="4E323358" w14:textId="12D2D8BC" w:rsidR="00AD47AB" w:rsidRPr="00BC1FE7" w:rsidRDefault="00AD47AB" w:rsidP="00AD47AB">
      <w:pPr>
        <w:spacing w:before="120" w:after="120"/>
        <w:rPr>
          <w:rFonts w:asciiTheme="minorHAnsi" w:hAnsiTheme="minorHAnsi" w:cs="Arial"/>
          <w:sz w:val="24"/>
          <w:szCs w:val="24"/>
        </w:rPr>
      </w:pPr>
      <w:r w:rsidRPr="00BC1FE7">
        <w:rPr>
          <w:rFonts w:asciiTheme="minorHAnsi" w:hAnsiTheme="minorHAnsi" w:cs="Arial"/>
          <w:sz w:val="24"/>
          <w:szCs w:val="24"/>
        </w:rPr>
        <w:t>W ramach kryterium oceniane będzie czy Wnioskodawca oraz partnerzy (jeśli dotyczy) nie podlegają wykluczeniu z możliwości otrzymania dofinansowania, w tym wykluczeniu na podstawie</w:t>
      </w:r>
      <w:r w:rsidR="00C96655">
        <w:rPr>
          <w:rFonts w:asciiTheme="minorHAnsi" w:hAnsiTheme="minorHAnsi" w:cs="Arial"/>
          <w:sz w:val="24"/>
          <w:szCs w:val="24"/>
        </w:rPr>
        <w:t xml:space="preserve"> </w:t>
      </w:r>
      <w:r w:rsidRPr="00BC1FE7">
        <w:rPr>
          <w:rFonts w:asciiTheme="minorHAnsi" w:hAnsiTheme="minorHAnsi" w:cs="Arial"/>
          <w:sz w:val="24"/>
          <w:szCs w:val="24"/>
        </w:rPr>
        <w:t xml:space="preserve">art. 207 ust. 4 </w:t>
      </w:r>
      <w:r w:rsidRPr="00BC1FE7">
        <w:rPr>
          <w:rFonts w:asciiTheme="minorHAnsi" w:hAnsiTheme="minorHAnsi" w:cs="Arial"/>
          <w:i/>
          <w:sz w:val="24"/>
          <w:szCs w:val="24"/>
        </w:rPr>
        <w:t>ustawy z dnia 27 sierpnia 2009 r. o finansach publicznych</w:t>
      </w:r>
      <w:r w:rsidRPr="00BC1FE7">
        <w:rPr>
          <w:rFonts w:asciiTheme="minorHAnsi" w:hAnsiTheme="minorHAnsi" w:cs="Arial"/>
          <w:sz w:val="24"/>
          <w:szCs w:val="24"/>
        </w:rPr>
        <w:t>;</w:t>
      </w:r>
    </w:p>
    <w:p w14:paraId="76E88484" w14:textId="77777777" w:rsidR="00AD47AB" w:rsidRPr="00BC1FE7" w:rsidRDefault="00AD47AB" w:rsidP="00AD47AB">
      <w:pPr>
        <w:spacing w:before="120" w:after="120"/>
        <w:rPr>
          <w:rFonts w:asciiTheme="minorHAnsi" w:hAnsiTheme="minorHAnsi" w:cs="Arial"/>
          <w:sz w:val="24"/>
          <w:szCs w:val="24"/>
        </w:rPr>
      </w:pPr>
      <w:r w:rsidRPr="00BC1FE7">
        <w:rPr>
          <w:rFonts w:asciiTheme="minorHAnsi" w:hAnsiTheme="minorHAnsi" w:cs="Arial"/>
          <w:sz w:val="24"/>
          <w:szCs w:val="24"/>
        </w:rPr>
        <w:t>lub wobec, których orzeczono zakaz dostępu do środków funduszy europejskich na podstawie:</w:t>
      </w:r>
    </w:p>
    <w:p w14:paraId="5130BC14" w14:textId="77777777" w:rsidR="00AD47AB" w:rsidRPr="00BC1FE7" w:rsidRDefault="00AD47AB" w:rsidP="00AD47AB">
      <w:pPr>
        <w:numPr>
          <w:ilvl w:val="0"/>
          <w:numId w:val="17"/>
        </w:numPr>
        <w:spacing w:before="120" w:after="120"/>
        <w:rPr>
          <w:rFonts w:asciiTheme="minorHAnsi" w:hAnsiTheme="minorHAnsi" w:cs="Arial"/>
          <w:sz w:val="24"/>
          <w:szCs w:val="24"/>
        </w:rPr>
      </w:pPr>
      <w:r w:rsidRPr="00BC1FE7">
        <w:rPr>
          <w:rFonts w:asciiTheme="minorHAnsi" w:hAnsiTheme="minorHAnsi" w:cs="Arial"/>
          <w:sz w:val="24"/>
          <w:szCs w:val="24"/>
        </w:rPr>
        <w:t xml:space="preserve">art. 12 ust. 1 pkt 1 </w:t>
      </w:r>
      <w:r w:rsidRPr="00BC1FE7">
        <w:rPr>
          <w:rFonts w:asciiTheme="minorHAnsi" w:hAnsiTheme="minorHAnsi" w:cs="Arial"/>
          <w:i/>
          <w:sz w:val="24"/>
          <w:szCs w:val="24"/>
        </w:rPr>
        <w:t>ustawy z dnia 15 czerwca 2012 r. o skutkach powierzania wykonywania pracy cudzoziemcom przebywającym wbrew przepisom na terytorium Rzeczypospolitej Polskiej</w:t>
      </w:r>
      <w:r w:rsidRPr="00BC1FE7">
        <w:rPr>
          <w:rFonts w:asciiTheme="minorHAnsi" w:hAnsiTheme="minorHAnsi" w:cs="Arial"/>
          <w:sz w:val="24"/>
          <w:szCs w:val="24"/>
        </w:rPr>
        <w:t xml:space="preserve">; </w:t>
      </w:r>
    </w:p>
    <w:p w14:paraId="55AC3C7B" w14:textId="77777777" w:rsidR="00AD47AB" w:rsidRPr="00EC6CBF" w:rsidRDefault="00AD47AB" w:rsidP="00AD47AB">
      <w:pPr>
        <w:numPr>
          <w:ilvl w:val="0"/>
          <w:numId w:val="17"/>
        </w:numPr>
        <w:spacing w:before="120" w:after="120"/>
        <w:rPr>
          <w:rFonts w:asciiTheme="minorHAnsi" w:eastAsia="Calibri" w:hAnsiTheme="minorHAnsi" w:cs="Arial"/>
          <w:iCs/>
          <w:sz w:val="24"/>
          <w:szCs w:val="24"/>
        </w:rPr>
      </w:pPr>
      <w:r w:rsidRPr="00BC1FE7">
        <w:rPr>
          <w:rFonts w:asciiTheme="minorHAnsi" w:hAnsiTheme="minorHAnsi" w:cs="Arial"/>
          <w:sz w:val="24"/>
          <w:szCs w:val="24"/>
        </w:rPr>
        <w:lastRenderedPageBreak/>
        <w:t xml:space="preserve">art. 9 ust. 1 pkt 2a </w:t>
      </w:r>
      <w:r w:rsidRPr="00BC1FE7">
        <w:rPr>
          <w:rFonts w:asciiTheme="minorHAnsi" w:hAnsiTheme="minorHAnsi" w:cs="Arial"/>
          <w:i/>
          <w:sz w:val="24"/>
          <w:szCs w:val="24"/>
        </w:rPr>
        <w:t>ustawy z dnia 28 października 2002 r. o odpowiedzialności podmiotów zbiorowych za czyny zabronione pod groźbą kary</w:t>
      </w:r>
      <w:r w:rsidRPr="00BC1FE7">
        <w:rPr>
          <w:rFonts w:asciiTheme="minorHAnsi" w:hAnsiTheme="minorHAnsi" w:cs="Arial"/>
          <w:sz w:val="24"/>
          <w:szCs w:val="24"/>
        </w:rPr>
        <w:t>.</w:t>
      </w:r>
    </w:p>
    <w:p w14:paraId="4B992621" w14:textId="77777777" w:rsidR="00AD47AB"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4D58ABF6"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3</w:t>
      </w:r>
      <w:r w:rsidRPr="00FF2E93">
        <w:rPr>
          <w:rFonts w:asciiTheme="minorHAnsi" w:hAnsiTheme="minorHAnsi" w:cs="Arial"/>
          <w:b/>
          <w:bCs/>
          <w:sz w:val="24"/>
          <w:szCs w:val="24"/>
        </w:rPr>
        <w:t xml:space="preserve">. </w:t>
      </w:r>
      <w:r>
        <w:rPr>
          <w:rFonts w:asciiTheme="minorHAnsi" w:hAnsiTheme="minorHAnsi" w:cs="Arial"/>
          <w:b/>
          <w:bCs/>
          <w:sz w:val="24"/>
          <w:szCs w:val="24"/>
        </w:rPr>
        <w:t>Kwalifikowalność projektu</w:t>
      </w:r>
      <w:r w:rsidRPr="00FF2E93">
        <w:rPr>
          <w:rFonts w:asciiTheme="minorHAnsi" w:hAnsiTheme="minorHAnsi" w:cs="Arial"/>
          <w:b/>
          <w:bCs/>
          <w:sz w:val="24"/>
          <w:szCs w:val="24"/>
        </w:rPr>
        <w:t>.</w:t>
      </w:r>
    </w:p>
    <w:p w14:paraId="5DC9CC64" w14:textId="77777777" w:rsidR="00AD47AB" w:rsidRPr="00BC1FE7" w:rsidRDefault="00AD47AB" w:rsidP="00AD47AB">
      <w:pPr>
        <w:spacing w:before="120" w:after="120"/>
        <w:rPr>
          <w:rFonts w:asciiTheme="minorHAnsi" w:hAnsiTheme="minorHAnsi" w:cs="Arial"/>
          <w:bCs/>
          <w:sz w:val="24"/>
          <w:szCs w:val="24"/>
        </w:rPr>
      </w:pPr>
      <w:r w:rsidRPr="00BC1FE7">
        <w:rPr>
          <w:rFonts w:asciiTheme="minorHAnsi" w:hAnsiTheme="minorHAnsi" w:cs="Arial"/>
          <w:bCs/>
          <w:sz w:val="24"/>
          <w:szCs w:val="24"/>
        </w:rPr>
        <w:t>W ramach kryterium oceniane będzie czy projekt jest zgodny z</w:t>
      </w:r>
      <w:r w:rsidRPr="00EC53BF">
        <w:rPr>
          <w:rFonts w:asciiTheme="minorHAnsi" w:hAnsiTheme="minorHAnsi" w:cs="Arial"/>
          <w:bCs/>
          <w:sz w:val="24"/>
          <w:szCs w:val="24"/>
        </w:rPr>
        <w:t xml:space="preserve"> </w:t>
      </w:r>
      <w:r w:rsidRPr="00BC1FE7">
        <w:rPr>
          <w:rFonts w:asciiTheme="minorHAnsi" w:hAnsiTheme="minorHAnsi" w:cs="Arial"/>
          <w:bCs/>
          <w:sz w:val="24"/>
          <w:szCs w:val="24"/>
        </w:rPr>
        <w:t>przepisami art. 65 ust. 6 i art. 125 ust. 3 lit. e) i f) Rozporządzenia Parlamentu Europejskiego i Rady (UE) nr 1303/2013 z dn. 17 grudnia 2013 r.tj.:</w:t>
      </w:r>
    </w:p>
    <w:p w14:paraId="21B2F1DF" w14:textId="77777777" w:rsidR="00AD47AB" w:rsidRPr="00BC1FE7" w:rsidRDefault="00AD47AB" w:rsidP="00AD47AB">
      <w:pPr>
        <w:spacing w:before="120" w:after="120"/>
        <w:rPr>
          <w:rFonts w:asciiTheme="minorHAnsi" w:hAnsiTheme="minorHAnsi" w:cs="Arial"/>
          <w:bCs/>
          <w:sz w:val="24"/>
          <w:szCs w:val="24"/>
        </w:rPr>
      </w:pPr>
      <w:r w:rsidRPr="00BC1FE7">
        <w:rPr>
          <w:rFonts w:asciiTheme="minorHAnsi" w:hAnsiTheme="minorHAnsi" w:cs="Arial"/>
          <w:bCs/>
          <w:sz w:val="24"/>
          <w:szCs w:val="24"/>
        </w:rPr>
        <w:t>-</w:t>
      </w:r>
      <w:r>
        <w:rPr>
          <w:rFonts w:asciiTheme="minorHAnsi" w:hAnsiTheme="minorHAnsi" w:cs="Arial"/>
          <w:bCs/>
          <w:sz w:val="24"/>
          <w:szCs w:val="24"/>
        </w:rPr>
        <w:t xml:space="preserve"> </w:t>
      </w:r>
      <w:r w:rsidRPr="00BC1FE7">
        <w:rPr>
          <w:rFonts w:asciiTheme="minorHAnsi" w:hAnsiTheme="minorHAnsi" w:cs="Arial"/>
          <w:bCs/>
          <w:sz w:val="24"/>
          <w:szCs w:val="24"/>
        </w:rPr>
        <w:t xml:space="preserve">czy projekt nie został zakończony w rozumieniu art. 65 ust. 6,   </w:t>
      </w:r>
    </w:p>
    <w:p w14:paraId="68F5ADCF" w14:textId="77777777" w:rsidR="00AD47AB" w:rsidRPr="00BC1FE7" w:rsidRDefault="00AD47AB" w:rsidP="00AD47AB">
      <w:pPr>
        <w:spacing w:before="120" w:after="120"/>
        <w:rPr>
          <w:rFonts w:asciiTheme="minorHAnsi" w:hAnsiTheme="minorHAnsi" w:cs="Arial"/>
          <w:bCs/>
          <w:sz w:val="24"/>
          <w:szCs w:val="24"/>
        </w:rPr>
      </w:pPr>
      <w:r w:rsidRPr="00BC1FE7">
        <w:rPr>
          <w:rFonts w:asciiTheme="minorHAnsi" w:hAnsiTheme="minorHAnsi" w:cs="Arial"/>
          <w:bCs/>
          <w:sz w:val="24"/>
          <w:szCs w:val="24"/>
        </w:rPr>
        <w:t xml:space="preserve">- jeśli Wnioskodawca rozpoczął projekt przed dniem złożenia wniosku, czy przestrzegał obowiązujących przepisów prawa dotyczących danej operacji (art. 125 ust. 3 lit. e), </w:t>
      </w:r>
    </w:p>
    <w:p w14:paraId="3419C813" w14:textId="77777777" w:rsidR="00AD47AB" w:rsidRDefault="00AD47AB" w:rsidP="00AD47AB">
      <w:pPr>
        <w:spacing w:before="120" w:after="120"/>
        <w:rPr>
          <w:rFonts w:asciiTheme="minorHAnsi" w:hAnsiTheme="minorHAnsi" w:cs="Arial"/>
          <w:bCs/>
          <w:sz w:val="24"/>
          <w:szCs w:val="24"/>
        </w:rPr>
      </w:pPr>
      <w:r w:rsidRPr="00BC1FE7">
        <w:rPr>
          <w:rFonts w:asciiTheme="minorHAnsi" w:hAnsiTheme="minorHAnsi" w:cs="Arial"/>
          <w:bCs/>
          <w:sz w:val="24"/>
          <w:szCs w:val="24"/>
        </w:rPr>
        <w:t>-</w:t>
      </w:r>
      <w:r>
        <w:rPr>
          <w:rFonts w:asciiTheme="minorHAnsi" w:hAnsiTheme="minorHAnsi" w:cs="Arial"/>
          <w:bCs/>
          <w:sz w:val="24"/>
          <w:szCs w:val="24"/>
        </w:rPr>
        <w:t xml:space="preserve"> </w:t>
      </w:r>
      <w:r w:rsidRPr="00BC1FE7">
        <w:rPr>
          <w:rFonts w:asciiTheme="minorHAnsi" w:hAnsiTheme="minorHAnsi"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C1D4DA1" w14:textId="77777777" w:rsidR="00AD47AB" w:rsidRPr="00EC53BF" w:rsidRDefault="00AD47AB" w:rsidP="00AD47AB">
      <w:pPr>
        <w:spacing w:before="120" w:after="120"/>
        <w:rPr>
          <w:rFonts w:asciiTheme="minorHAnsi" w:hAnsiTheme="minorHAnsi" w:cs="Arial"/>
          <w:bCs/>
          <w:sz w:val="24"/>
          <w:szCs w:val="24"/>
        </w:rPr>
      </w:pPr>
      <w:r w:rsidRPr="00EC53BF">
        <w:rPr>
          <w:rFonts w:asciiTheme="minorHAnsi" w:hAnsiTheme="minorHAnsi" w:cs="Arial"/>
          <w:bCs/>
          <w:sz w:val="24"/>
          <w:szCs w:val="24"/>
        </w:rPr>
        <w:t xml:space="preserve">Weryfikacja na podstawie oświadczenia we wniosku o dofinansowanie. Weryfikacja polega na przypisaniu wartości logicznych „tak” „nie”. </w:t>
      </w:r>
      <w:r w:rsidRPr="00EC53BF">
        <w:rPr>
          <w:rFonts w:asciiTheme="minorHAnsi" w:hAnsiTheme="minorHAnsi" w:cs="Arial"/>
          <w:b/>
          <w:bCs/>
          <w:sz w:val="24"/>
          <w:szCs w:val="24"/>
        </w:rPr>
        <w:t>Projekty niespełniające przedmiotowego kryterium są odrzucane.</w:t>
      </w:r>
    </w:p>
    <w:p w14:paraId="6B37F353"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4</w:t>
      </w:r>
      <w:r w:rsidRPr="00FF2E93">
        <w:rPr>
          <w:rFonts w:asciiTheme="minorHAnsi" w:hAnsiTheme="minorHAnsi" w:cs="Arial"/>
          <w:b/>
          <w:bCs/>
          <w:sz w:val="24"/>
          <w:szCs w:val="24"/>
        </w:rPr>
        <w:t>. Wnioskodawca zgodnie ze Szczegółowym Opisem Osi Priorytetowych RPO WŁ 2014-2020 oraz RPO WŁ 2014-2020 jest uprawniony do ubiegania się o dofinansowanie.</w:t>
      </w:r>
    </w:p>
    <w:p w14:paraId="5C7EAF30" w14:textId="77777777" w:rsidR="00AD47AB" w:rsidRPr="00FF2E93" w:rsidRDefault="00AD47AB" w:rsidP="00AD47AB">
      <w:pPr>
        <w:spacing w:before="120" w:after="120"/>
        <w:rPr>
          <w:rFonts w:asciiTheme="minorHAnsi" w:hAnsiTheme="minorHAnsi" w:cs="Arial"/>
          <w:sz w:val="24"/>
          <w:szCs w:val="24"/>
        </w:rPr>
      </w:pPr>
      <w:r w:rsidRPr="00BC1FE7">
        <w:rPr>
          <w:rFonts w:asciiTheme="minorHAnsi" w:hAnsiTheme="minorHAns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03139DFB" w14:textId="77777777"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2A05BFC"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5</w:t>
      </w:r>
      <w:r w:rsidRPr="00FF2E93">
        <w:rPr>
          <w:rFonts w:asciiTheme="minorHAnsi" w:hAnsiTheme="minorHAnsi" w:cs="Arial"/>
          <w:b/>
          <w:bCs/>
          <w:sz w:val="24"/>
          <w:szCs w:val="24"/>
        </w:rPr>
        <w:t>. Spełnienie wymogów dotyczących partnerstwa (jeśli dotyczy).</w:t>
      </w:r>
    </w:p>
    <w:p w14:paraId="7CF5960E" w14:textId="77777777" w:rsidR="00AD47AB" w:rsidRPr="00BC1FE7" w:rsidRDefault="00AD47AB" w:rsidP="00AD47AB">
      <w:pPr>
        <w:spacing w:before="120" w:after="120"/>
        <w:rPr>
          <w:rFonts w:asciiTheme="minorHAnsi" w:hAnsiTheme="minorHAnsi" w:cs="Arial"/>
          <w:sz w:val="24"/>
          <w:szCs w:val="24"/>
        </w:rPr>
      </w:pPr>
      <w:r w:rsidRPr="00BC1FE7">
        <w:rPr>
          <w:rFonts w:asciiTheme="minorHAnsi" w:hAnsiTheme="minorHAnsi" w:cs="Arial"/>
          <w:sz w:val="24"/>
          <w:szCs w:val="24"/>
        </w:rPr>
        <w:t>W przypadku projektu partnerskiego w ramach kryterium oceniane będzie czy spełnione zostały wymogi dotyczące:</w:t>
      </w:r>
    </w:p>
    <w:p w14:paraId="748AA12D" w14:textId="77777777" w:rsidR="00AD47AB" w:rsidRPr="00BC1FE7" w:rsidRDefault="00AD47AB" w:rsidP="00AD47AB">
      <w:pPr>
        <w:spacing w:before="120" w:after="120"/>
        <w:rPr>
          <w:rFonts w:asciiTheme="minorHAnsi" w:hAnsiTheme="minorHAnsi" w:cs="Arial"/>
          <w:sz w:val="24"/>
          <w:szCs w:val="24"/>
        </w:rPr>
      </w:pPr>
      <w:r>
        <w:rPr>
          <w:rFonts w:asciiTheme="minorHAnsi" w:hAnsiTheme="minorHAnsi" w:cs="Arial"/>
          <w:sz w:val="24"/>
          <w:szCs w:val="24"/>
        </w:rPr>
        <w:t xml:space="preserve">- </w:t>
      </w:r>
      <w:r w:rsidRPr="00BC1FE7">
        <w:rPr>
          <w:rFonts w:asciiTheme="minorHAnsi" w:hAnsiTheme="minorHAnsi" w:cs="Arial"/>
          <w:sz w:val="24"/>
          <w:szCs w:val="24"/>
        </w:rPr>
        <w:t>utworzenia albo zainicjowania partnerstwa przed złożeniem wniosku o dofinansowanie albo przed rozpoczęciem realizacji projektu, o ile data ta jest wcześniejsza od daty złożenia wniosku o dofinansowanie;</w:t>
      </w:r>
    </w:p>
    <w:p w14:paraId="05563290" w14:textId="77777777" w:rsidR="00AD47AB" w:rsidRPr="00BC1FE7" w:rsidRDefault="00AD47AB" w:rsidP="00AD47AB">
      <w:pPr>
        <w:spacing w:before="120" w:after="120"/>
        <w:rPr>
          <w:rFonts w:asciiTheme="minorHAnsi" w:hAnsiTheme="minorHAnsi" w:cs="Arial"/>
          <w:sz w:val="24"/>
          <w:szCs w:val="24"/>
        </w:rPr>
      </w:pPr>
      <w:r>
        <w:rPr>
          <w:rFonts w:asciiTheme="minorHAnsi" w:hAnsiTheme="minorHAnsi" w:cs="Arial"/>
          <w:sz w:val="24"/>
          <w:szCs w:val="24"/>
        </w:rPr>
        <w:lastRenderedPageBreak/>
        <w:t xml:space="preserve">- </w:t>
      </w:r>
      <w:r w:rsidRPr="00BC1FE7">
        <w:rPr>
          <w:rFonts w:asciiTheme="minorHAnsi" w:hAnsiTheme="minorHAnsi" w:cs="Arial"/>
          <w:sz w:val="24"/>
          <w:szCs w:val="24"/>
        </w:rPr>
        <w:t xml:space="preserve">braku powiązań, o których mowa w art. 33 ust 6 </w:t>
      </w:r>
      <w:r w:rsidRPr="00BC1FE7">
        <w:rPr>
          <w:rFonts w:asciiTheme="minorHAnsi" w:hAnsiTheme="minorHAnsi" w:cs="Arial"/>
          <w:i/>
          <w:sz w:val="24"/>
          <w:szCs w:val="24"/>
        </w:rPr>
        <w:t>ustawy z dnia 11 lipca 2014 r. o zasadach realizacji programów w zakresie polityki spójności finansowanych w perspektywie 2014-2020</w:t>
      </w:r>
      <w:r w:rsidRPr="00BC1FE7">
        <w:rPr>
          <w:rFonts w:asciiTheme="minorHAnsi" w:hAnsiTheme="minorHAnsi" w:cs="Arial"/>
          <w:sz w:val="24"/>
          <w:szCs w:val="24"/>
        </w:rPr>
        <w:t>.</w:t>
      </w:r>
    </w:p>
    <w:p w14:paraId="56DE717D" w14:textId="77777777" w:rsidR="00AD47AB" w:rsidRPr="00FF2E93" w:rsidRDefault="00AD47AB" w:rsidP="00AD47AB">
      <w:pPr>
        <w:spacing w:before="120" w:after="120"/>
        <w:rPr>
          <w:rFonts w:asciiTheme="minorHAnsi" w:hAnsiTheme="minorHAnsi" w:cs="Arial"/>
          <w:sz w:val="24"/>
          <w:szCs w:val="24"/>
        </w:rPr>
      </w:pPr>
      <w:r w:rsidRPr="00BC1FE7">
        <w:rPr>
          <w:rFonts w:asciiTheme="minorHAnsi" w:hAnsiTheme="minorHAnsi" w:cs="Arial"/>
          <w:sz w:val="24"/>
          <w:szCs w:val="24"/>
        </w:rPr>
        <w:t xml:space="preserve">Dodatkowo (o ile dotyczy) wybór partnera spoza sektora finansów publicznych został dokonany zgodnie z art.33 ust. 2-4 </w:t>
      </w:r>
      <w:r w:rsidRPr="0095251D">
        <w:rPr>
          <w:rFonts w:asciiTheme="minorHAnsi" w:hAnsiTheme="minorHAnsi" w:cs="Arial"/>
          <w:i/>
          <w:sz w:val="24"/>
          <w:szCs w:val="24"/>
        </w:rPr>
        <w:t>ustawy z dnia 11 lipca 2014 r. o zasadach realizacji programów w zakresie polityki spójności finansowanych w perspektywie 2014-2020</w:t>
      </w:r>
      <w:r w:rsidRPr="00BC1FE7">
        <w:rPr>
          <w:rFonts w:asciiTheme="minorHAnsi" w:hAnsiTheme="minorHAnsi" w:cs="Arial"/>
          <w:sz w:val="24"/>
          <w:szCs w:val="24"/>
        </w:rPr>
        <w:t>.</w:t>
      </w:r>
    </w:p>
    <w:p w14:paraId="2EB4A493" w14:textId="77777777"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631A5EE9"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6</w:t>
      </w:r>
      <w:r w:rsidRPr="00FF2E93">
        <w:rPr>
          <w:rFonts w:asciiTheme="minorHAnsi" w:hAnsiTheme="minorHAnsi" w:cs="Arial"/>
          <w:b/>
          <w:bCs/>
          <w:sz w:val="24"/>
          <w:szCs w:val="24"/>
        </w:rPr>
        <w:t>. Potencjał finansowy wnioskodawcy i partnerów (jeśli dotyczy).</w:t>
      </w:r>
    </w:p>
    <w:p w14:paraId="05B803BD" w14:textId="77777777" w:rsidR="00AD47AB" w:rsidRDefault="00AD47AB" w:rsidP="00AD47AB">
      <w:pPr>
        <w:spacing w:before="120" w:after="120"/>
        <w:rPr>
          <w:rFonts w:asciiTheme="minorHAnsi" w:hAnsiTheme="minorHAnsi" w:cs="Arial"/>
          <w:sz w:val="24"/>
          <w:szCs w:val="24"/>
        </w:rPr>
      </w:pPr>
      <w:r w:rsidRPr="0095251D">
        <w:rPr>
          <w:rFonts w:asciiTheme="minorHAnsi" w:hAnsiTheme="minorHAnsi"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7F741D22" w14:textId="77777777" w:rsidR="00AD47AB" w:rsidRPr="00FF2E93" w:rsidRDefault="00AD47AB" w:rsidP="00AD47AB">
      <w:pPr>
        <w:spacing w:before="120" w:after="120"/>
        <w:rPr>
          <w:rFonts w:asciiTheme="minorHAnsi" w:hAnsiTheme="minorHAnsi" w:cs="Arial"/>
          <w:sz w:val="24"/>
          <w:szCs w:val="24"/>
        </w:rPr>
      </w:pPr>
      <w:r w:rsidRPr="0095251D">
        <w:rPr>
          <w:rFonts w:asciiTheme="minorHAnsi" w:hAnsiTheme="minorHAnsi" w:cs="Arial"/>
          <w:sz w:val="24"/>
          <w:szCs w:val="24"/>
        </w:rPr>
        <w:t>Kryterium nie dotyczy projektów realizowanych z udziałem jednostek sektora finansów publicznych zarówno w roli lidera jak i partnera</w:t>
      </w:r>
      <w:r w:rsidRPr="00FF2E93">
        <w:rPr>
          <w:rFonts w:asciiTheme="minorHAnsi" w:hAnsiTheme="minorHAnsi" w:cs="Arial"/>
          <w:sz w:val="24"/>
          <w:szCs w:val="24"/>
        </w:rPr>
        <w:t>.</w:t>
      </w:r>
    </w:p>
    <w:p w14:paraId="0D9F4482" w14:textId="77777777"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t>
      </w:r>
      <w:r>
        <w:rPr>
          <w:rFonts w:asciiTheme="minorHAnsi" w:hAnsiTheme="minorHAnsi" w:cs="Arial"/>
          <w:sz w:val="24"/>
          <w:szCs w:val="24"/>
        </w:rPr>
        <w:t>wartości logicznych „tak” „nie”, „nie dotyczy”</w:t>
      </w:r>
      <w:r w:rsidRPr="00FF2E93">
        <w:rPr>
          <w:rFonts w:asciiTheme="minorHAnsi" w:hAnsiTheme="minorHAnsi" w:cs="Arial"/>
          <w:sz w:val="24"/>
          <w:szCs w:val="24"/>
        </w:rPr>
        <w:t>.</w:t>
      </w:r>
      <w:r w:rsidRPr="00FF2E93">
        <w:rPr>
          <w:rFonts w:asciiTheme="minorHAnsi" w:hAnsiTheme="minorHAnsi" w:cs="Arial"/>
          <w:b/>
          <w:bCs/>
          <w:sz w:val="24"/>
          <w:szCs w:val="24"/>
        </w:rPr>
        <w:t xml:space="preserve"> Projekty niespełniające przedmiotowego kryterium są odrzucane.</w:t>
      </w:r>
    </w:p>
    <w:p w14:paraId="3213E507" w14:textId="77777777" w:rsidR="00AD47AB" w:rsidRPr="00FF2E93" w:rsidRDefault="00AD47AB" w:rsidP="00AD47AB">
      <w:pPr>
        <w:pBdr>
          <w:top w:val="single" w:sz="4" w:space="0"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7</w:t>
      </w:r>
      <w:r w:rsidRPr="00FF2E93">
        <w:rPr>
          <w:rFonts w:asciiTheme="minorHAnsi" w:hAnsiTheme="minorHAnsi" w:cs="Arial"/>
          <w:b/>
          <w:bCs/>
          <w:sz w:val="24"/>
          <w:szCs w:val="24"/>
        </w:rPr>
        <w:t>.  Okres realizacji projektu mieści się w okresie kwalifikowalności wydatków.</w:t>
      </w:r>
    </w:p>
    <w:p w14:paraId="4046010E" w14:textId="77777777" w:rsidR="00AD47AB" w:rsidRPr="00FF2E93" w:rsidRDefault="00AD47AB" w:rsidP="00AD47AB">
      <w:pPr>
        <w:spacing w:before="120" w:after="120"/>
        <w:rPr>
          <w:rFonts w:asciiTheme="minorHAnsi" w:hAnsiTheme="minorHAnsi" w:cs="Arial"/>
          <w:sz w:val="24"/>
          <w:szCs w:val="24"/>
        </w:rPr>
      </w:pPr>
      <w:r w:rsidRPr="0095251D">
        <w:rPr>
          <w:rFonts w:asciiTheme="minorHAnsi" w:hAnsiTheme="minorHAns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58A342D0" w14:textId="77777777"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lastRenderedPageBreak/>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0A46FF68"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8</w:t>
      </w:r>
      <w:r w:rsidRPr="00FF2E93">
        <w:rPr>
          <w:rFonts w:asciiTheme="minorHAnsi" w:hAnsiTheme="minorHAnsi" w:cs="Arial"/>
          <w:b/>
          <w:bCs/>
          <w:sz w:val="24"/>
          <w:szCs w:val="24"/>
        </w:rPr>
        <w:t>.  Zakaz podwójnego finansowania.</w:t>
      </w:r>
    </w:p>
    <w:p w14:paraId="60C0E417" w14:textId="77777777" w:rsidR="00AD47AB" w:rsidRPr="00FF2E93" w:rsidRDefault="00AD47AB" w:rsidP="00AD47AB">
      <w:pPr>
        <w:spacing w:before="120" w:after="120"/>
        <w:rPr>
          <w:rFonts w:asciiTheme="minorHAnsi" w:hAnsiTheme="minorHAnsi" w:cs="Arial"/>
          <w:sz w:val="24"/>
          <w:szCs w:val="24"/>
        </w:rPr>
      </w:pPr>
      <w:r w:rsidRPr="0095251D">
        <w:rPr>
          <w:rFonts w:asciiTheme="minorHAnsi" w:hAnsiTheme="minorHAnsi" w:cs="Arial"/>
          <w:sz w:val="24"/>
          <w:szCs w:val="24"/>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r w:rsidRPr="00FF2E93">
        <w:rPr>
          <w:rFonts w:asciiTheme="minorHAnsi" w:hAnsiTheme="minorHAnsi" w:cs="Arial"/>
          <w:sz w:val="24"/>
          <w:szCs w:val="24"/>
        </w:rPr>
        <w:t>.</w:t>
      </w:r>
    </w:p>
    <w:p w14:paraId="56FDB09C" w14:textId="36294E1E"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w:t>
      </w:r>
      <w:r w:rsidR="00B90863">
        <w:rPr>
          <w:rFonts w:asciiTheme="minorHAnsi" w:hAnsiTheme="minorHAnsi" w:cs="Arial"/>
          <w:b/>
          <w:bCs/>
          <w:sz w:val="24"/>
          <w:szCs w:val="24"/>
        </w:rPr>
        <w:t>otowego kryterium są odrzucane.</w:t>
      </w:r>
    </w:p>
    <w:p w14:paraId="5D6D42C9"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9</w:t>
      </w:r>
      <w:r w:rsidRPr="00FF2E93">
        <w:rPr>
          <w:rFonts w:asciiTheme="minorHAnsi" w:hAnsiTheme="minorHAnsi" w:cs="Arial"/>
          <w:b/>
          <w:bCs/>
          <w:sz w:val="24"/>
          <w:szCs w:val="24"/>
        </w:rPr>
        <w:t xml:space="preserve">.   </w:t>
      </w:r>
      <w:r w:rsidRPr="0095251D">
        <w:rPr>
          <w:rFonts w:asciiTheme="minorHAnsi" w:hAnsiTheme="minorHAnsi" w:cs="Arial"/>
          <w:b/>
          <w:bCs/>
          <w:sz w:val="24"/>
          <w:szCs w:val="24"/>
        </w:rPr>
        <w:t>Rozliczanie kwotami ryczałtowymi</w:t>
      </w:r>
      <w:r w:rsidRPr="00FF2E93">
        <w:rPr>
          <w:rFonts w:asciiTheme="minorHAnsi" w:hAnsiTheme="minorHAnsi" w:cs="Arial"/>
          <w:b/>
          <w:bCs/>
          <w:sz w:val="24"/>
          <w:szCs w:val="24"/>
        </w:rPr>
        <w:t>.</w:t>
      </w:r>
    </w:p>
    <w:p w14:paraId="43A80B5C" w14:textId="77777777" w:rsidR="00AD47AB" w:rsidRPr="0095251D" w:rsidRDefault="00AD47AB" w:rsidP="00AD47AB">
      <w:pPr>
        <w:spacing w:before="120" w:after="120"/>
        <w:rPr>
          <w:rFonts w:asciiTheme="minorHAnsi" w:hAnsiTheme="minorHAnsi" w:cs="Arial"/>
          <w:sz w:val="24"/>
          <w:szCs w:val="24"/>
        </w:rPr>
      </w:pPr>
      <w:r w:rsidRPr="0095251D">
        <w:rPr>
          <w:rFonts w:asciiTheme="minorHAnsi" w:hAnsiTheme="minorHAnsi" w:cs="Arial"/>
          <w:sz w:val="24"/>
          <w:szCs w:val="24"/>
        </w:rPr>
        <w:t>W ramach kryterium oceniane będzie czy w przypadku projektów o wartości wkładu publicznego</w:t>
      </w:r>
      <w:r w:rsidRPr="0095251D">
        <w:rPr>
          <w:rFonts w:asciiTheme="minorHAnsi" w:hAnsiTheme="minorHAnsi" w:cs="Arial"/>
          <w:sz w:val="24"/>
          <w:szCs w:val="24"/>
          <w:vertAlign w:val="superscript"/>
        </w:rPr>
        <w:footnoteReference w:id="15"/>
      </w:r>
      <w:r w:rsidRPr="0095251D">
        <w:rPr>
          <w:rFonts w:asciiTheme="minorHAnsi" w:hAnsiTheme="minorHAnsi" w:cs="Arial"/>
          <w:sz w:val="24"/>
          <w:szCs w:val="24"/>
        </w:rPr>
        <w:t xml:space="preserve">  nieprzekraczającej wyrażonej w PLN </w:t>
      </w:r>
      <w:r>
        <w:rPr>
          <w:rFonts w:asciiTheme="minorHAnsi" w:hAnsiTheme="minorHAnsi" w:cs="Arial"/>
          <w:sz w:val="24"/>
          <w:szCs w:val="24"/>
        </w:rPr>
        <w:t>równowartości kwoty 100 000 EUR</w:t>
      </w:r>
      <w:r w:rsidRPr="0095251D">
        <w:rPr>
          <w:rFonts w:asciiTheme="minorHAnsi" w:hAnsiTheme="minorHAnsi" w:cs="Arial"/>
          <w:sz w:val="24"/>
          <w:szCs w:val="24"/>
          <w:vertAlign w:val="superscript"/>
        </w:rPr>
        <w:footnoteReference w:id="16"/>
      </w:r>
      <w:r w:rsidRPr="0095251D">
        <w:rPr>
          <w:rFonts w:asciiTheme="minorHAnsi" w:hAnsiTheme="minorHAnsi" w:cs="Arial"/>
          <w:sz w:val="24"/>
          <w:szCs w:val="24"/>
        </w:rPr>
        <w:t xml:space="preserve">, Wnioskodawca rozlicza projekt w oparciu o kwoty ryczałtowe, o których mowa w </w:t>
      </w:r>
      <w:r w:rsidRPr="006742C6">
        <w:rPr>
          <w:rFonts w:asciiTheme="minorHAnsi" w:hAnsiTheme="minorHAnsi" w:cs="Arial"/>
          <w:i/>
          <w:sz w:val="24"/>
          <w:szCs w:val="24"/>
        </w:rPr>
        <w:t>Wytycznych w zakresie kwalifikowalności wydatków w ramach Europejskiego Funduszu Rozwoju Regionalnego, Europejskiego Funduszu Społecznego oraz Funduszu Spójności na lata 2014-2020</w:t>
      </w:r>
      <w:r w:rsidRPr="0095251D">
        <w:rPr>
          <w:rFonts w:asciiTheme="minorHAnsi" w:hAnsiTheme="minorHAnsi" w:cs="Arial"/>
          <w:sz w:val="24"/>
          <w:szCs w:val="24"/>
        </w:rPr>
        <w:t xml:space="preserve"> zgodnie z regulaminem konkursu.</w:t>
      </w:r>
    </w:p>
    <w:p w14:paraId="20C8A94E" w14:textId="77777777" w:rsidR="00AD47AB" w:rsidRPr="00FF2E93" w:rsidRDefault="00AD47AB" w:rsidP="00AD47AB">
      <w:pPr>
        <w:spacing w:before="120" w:after="120"/>
        <w:rPr>
          <w:rFonts w:asciiTheme="minorHAnsi" w:hAnsiTheme="minorHAnsi" w:cs="Arial"/>
          <w:sz w:val="24"/>
          <w:szCs w:val="24"/>
        </w:rPr>
      </w:pPr>
      <w:r w:rsidRPr="0095251D">
        <w:rPr>
          <w:rFonts w:asciiTheme="minorHAnsi" w:hAnsiTheme="minorHAnsi" w:cs="Arial"/>
          <w:sz w:val="24"/>
          <w:szCs w:val="24"/>
        </w:rPr>
        <w:t>W przypadku projektu o wartości wkładu publicznego przekraczającej wyrażoną w PLN równowartość kwoty 100 000 EUR nie jest możliwe rozlicza</w:t>
      </w:r>
      <w:r>
        <w:rPr>
          <w:rFonts w:asciiTheme="minorHAnsi" w:hAnsiTheme="minorHAnsi" w:cs="Arial"/>
          <w:sz w:val="24"/>
          <w:szCs w:val="24"/>
        </w:rPr>
        <w:t>nie za pomocą kwot ryczałtowych</w:t>
      </w:r>
      <w:r w:rsidRPr="00FF2E93">
        <w:rPr>
          <w:rFonts w:asciiTheme="minorHAnsi" w:hAnsiTheme="minorHAnsi" w:cs="Arial"/>
          <w:sz w:val="24"/>
          <w:szCs w:val="24"/>
        </w:rPr>
        <w:t>.</w:t>
      </w:r>
    </w:p>
    <w:p w14:paraId="4D13E9DB" w14:textId="6DE81794" w:rsidR="00AD47AB" w:rsidRPr="00157F01" w:rsidRDefault="00AD47AB" w:rsidP="00AD47AB">
      <w:pPr>
        <w:keepNext/>
        <w:pBdr>
          <w:left w:val="single" w:sz="48" w:space="4" w:color="E36C0A"/>
        </w:pBdr>
        <w:spacing w:before="120" w:after="120"/>
        <w:ind w:left="284"/>
        <w:rPr>
          <w:rFonts w:asciiTheme="minorHAnsi" w:hAnsiTheme="minorHAnsi" w:cs="Arial"/>
          <w:b/>
          <w:bCs/>
          <w:iCs/>
          <w:sz w:val="24"/>
          <w:szCs w:val="24"/>
        </w:rPr>
      </w:pPr>
      <w:r w:rsidRPr="00157F01">
        <w:rPr>
          <w:rFonts w:asciiTheme="minorHAnsi" w:hAnsiTheme="minorHAnsi" w:cs="Arial"/>
          <w:b/>
          <w:bCs/>
          <w:iCs/>
          <w:sz w:val="24"/>
          <w:szCs w:val="24"/>
        </w:rPr>
        <w:t xml:space="preserve">Kwota równowartości 100 000 EUR w niniejszym konkursie to </w:t>
      </w:r>
      <w:r w:rsidRPr="004D3EC1">
        <w:rPr>
          <w:rFonts w:asciiTheme="minorHAnsi" w:hAnsiTheme="minorHAnsi" w:cs="Arial"/>
          <w:b/>
          <w:bCs/>
          <w:iCs/>
          <w:sz w:val="24"/>
          <w:szCs w:val="24"/>
        </w:rPr>
        <w:t>4</w:t>
      </w:r>
      <w:r w:rsidR="001D2D8D" w:rsidRPr="004D3EC1">
        <w:rPr>
          <w:rFonts w:asciiTheme="minorHAnsi" w:hAnsiTheme="minorHAnsi" w:cs="Arial"/>
          <w:b/>
          <w:bCs/>
          <w:iCs/>
          <w:sz w:val="24"/>
          <w:szCs w:val="24"/>
        </w:rPr>
        <w:t>22</w:t>
      </w:r>
      <w:r w:rsidRPr="004D3EC1">
        <w:rPr>
          <w:rFonts w:asciiTheme="minorHAnsi" w:hAnsiTheme="minorHAnsi" w:cs="Arial"/>
          <w:b/>
          <w:bCs/>
          <w:iCs/>
          <w:sz w:val="24"/>
          <w:szCs w:val="24"/>
        </w:rPr>
        <w:t xml:space="preserve"> </w:t>
      </w:r>
      <w:r w:rsidR="004C5EBA" w:rsidRPr="004D3EC1">
        <w:rPr>
          <w:rFonts w:asciiTheme="minorHAnsi" w:hAnsiTheme="minorHAnsi" w:cs="Arial"/>
          <w:b/>
          <w:bCs/>
          <w:iCs/>
          <w:sz w:val="24"/>
          <w:szCs w:val="24"/>
        </w:rPr>
        <w:t>160</w:t>
      </w:r>
      <w:r w:rsidRPr="004D3EC1">
        <w:rPr>
          <w:rFonts w:asciiTheme="minorHAnsi" w:hAnsiTheme="minorHAnsi" w:cs="Arial"/>
          <w:b/>
          <w:bCs/>
          <w:iCs/>
          <w:sz w:val="24"/>
          <w:szCs w:val="24"/>
        </w:rPr>
        <w:t>,00</w:t>
      </w:r>
      <w:r w:rsidRPr="00981C52">
        <w:rPr>
          <w:rFonts w:asciiTheme="minorHAnsi" w:hAnsiTheme="minorHAnsi" w:cs="Arial"/>
          <w:b/>
          <w:bCs/>
          <w:iCs/>
          <w:sz w:val="24"/>
          <w:szCs w:val="24"/>
        </w:rPr>
        <w:t xml:space="preserve"> PLN.</w:t>
      </w:r>
    </w:p>
    <w:p w14:paraId="0FFF4C34" w14:textId="77777777"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w:t>
      </w:r>
      <w:r w:rsidRPr="00FF2E93">
        <w:rPr>
          <w:rFonts w:asciiTheme="minorHAnsi" w:hAnsiTheme="minorHAnsi" w:cs="Arial"/>
          <w:b/>
          <w:bCs/>
          <w:sz w:val="24"/>
          <w:szCs w:val="24"/>
        </w:rPr>
        <w:t xml:space="preserve"> Projekty niespełniające przedmiotowego kryterium są odrzucane.</w:t>
      </w:r>
    </w:p>
    <w:p w14:paraId="501B31F8" w14:textId="77777777" w:rsidR="00AD47AB" w:rsidRPr="00FF2E93" w:rsidRDefault="00AD47AB" w:rsidP="00AD47AB">
      <w:pPr>
        <w:keepNext/>
        <w:pBdr>
          <w:left w:val="single" w:sz="48" w:space="4" w:color="E36C0A"/>
        </w:pBdr>
        <w:spacing w:before="120" w:after="120"/>
        <w:ind w:left="284"/>
        <w:rPr>
          <w:rFonts w:asciiTheme="minorHAnsi" w:hAnsiTheme="minorHAnsi" w:cs="Arial"/>
          <w:b/>
          <w:bCs/>
          <w:iCs/>
          <w:sz w:val="24"/>
          <w:szCs w:val="24"/>
        </w:rPr>
      </w:pPr>
      <w:r w:rsidRPr="00FF2E93">
        <w:rPr>
          <w:rFonts w:asciiTheme="minorHAnsi" w:hAnsiTheme="minorHAnsi" w:cs="Arial"/>
          <w:b/>
          <w:bCs/>
          <w:iCs/>
          <w:sz w:val="24"/>
          <w:szCs w:val="24"/>
        </w:rPr>
        <w:lastRenderedPageBreak/>
        <w:t xml:space="preserve">Uwaga! </w:t>
      </w:r>
    </w:p>
    <w:p w14:paraId="3E58D115" w14:textId="77777777" w:rsidR="00AD47AB" w:rsidRPr="00F0241B" w:rsidRDefault="00AD47AB" w:rsidP="00AD47AB">
      <w:pPr>
        <w:keepNext/>
        <w:pBdr>
          <w:left w:val="single" w:sz="48" w:space="4" w:color="E36C0A"/>
        </w:pBdr>
        <w:spacing w:before="120" w:after="120"/>
        <w:ind w:left="284"/>
        <w:rPr>
          <w:rFonts w:asciiTheme="minorHAnsi" w:hAnsiTheme="minorHAnsi" w:cs="Arial"/>
          <w:bCs/>
          <w:iCs/>
          <w:sz w:val="24"/>
          <w:szCs w:val="24"/>
        </w:rPr>
      </w:pPr>
      <w:r w:rsidRPr="00F0241B">
        <w:rPr>
          <w:rFonts w:asciiTheme="minorHAnsi" w:hAnsiTheme="minorHAnsi" w:cs="Arial"/>
          <w:bCs/>
          <w:iCs/>
          <w:sz w:val="24"/>
          <w:szCs w:val="24"/>
        </w:rPr>
        <w:t>W niniejszym konkursie w ramach stosowania uproszczonych metod rozliczania wydatków, wyłączona została możliwość stosowania stawek jednostkowych, o których mowa w rozdz. 8.5.1 Wytycznych w zakresie kwalifikowalności wydatków.</w:t>
      </w:r>
    </w:p>
    <w:p w14:paraId="7059F23C" w14:textId="77777777" w:rsidR="00AD47AB" w:rsidRPr="00FF2E93" w:rsidRDefault="00AD47AB" w:rsidP="00AD47AB">
      <w:pPr>
        <w:spacing w:before="120" w:after="120"/>
        <w:rPr>
          <w:rFonts w:asciiTheme="minorHAnsi" w:hAnsiTheme="minorHAnsi" w:cs="Arial"/>
          <w:b/>
          <w:bCs/>
          <w:sz w:val="24"/>
          <w:szCs w:val="24"/>
        </w:rPr>
      </w:pPr>
    </w:p>
    <w:p w14:paraId="45AEDF4F"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Pr>
          <w:rFonts w:asciiTheme="minorHAnsi" w:hAnsiTheme="minorHAnsi" w:cs="Arial"/>
          <w:b/>
          <w:bCs/>
          <w:sz w:val="24"/>
          <w:szCs w:val="24"/>
        </w:rPr>
        <w:t>0</w:t>
      </w:r>
      <w:r w:rsidRPr="00FF2E93">
        <w:rPr>
          <w:rFonts w:asciiTheme="minorHAnsi" w:hAnsiTheme="minorHAnsi" w:cs="Arial"/>
          <w:b/>
          <w:bCs/>
          <w:sz w:val="24"/>
          <w:szCs w:val="24"/>
        </w:rPr>
        <w:t>.  Lokalizacja biura projektu.</w:t>
      </w:r>
    </w:p>
    <w:p w14:paraId="60B9A8BF" w14:textId="77777777" w:rsidR="00AD47AB" w:rsidRPr="00475386" w:rsidRDefault="00AD47AB" w:rsidP="00AD47AB">
      <w:pPr>
        <w:spacing w:before="120" w:after="120"/>
        <w:rPr>
          <w:rFonts w:asciiTheme="minorHAnsi" w:hAnsiTheme="minorHAnsi" w:cs="Arial"/>
          <w:sz w:val="24"/>
          <w:szCs w:val="24"/>
        </w:rPr>
      </w:pPr>
      <w:r w:rsidRPr="00475386">
        <w:rPr>
          <w:rFonts w:asciiTheme="minorHAnsi" w:hAnsiTheme="minorHAnsi" w:cs="Arial"/>
          <w:sz w:val="24"/>
          <w:szCs w:val="24"/>
        </w:rPr>
        <w:t>W ramach kryterium oceniane będzie czy biuro projektu  będzie prowadzone na terenie  województwa łódzkiego przez cały okres realizacji projektu.</w:t>
      </w:r>
    </w:p>
    <w:p w14:paraId="4D8B996D" w14:textId="77777777" w:rsidR="00AD47AB" w:rsidRPr="00FF2E93" w:rsidRDefault="00AD47AB" w:rsidP="00AD47AB">
      <w:pPr>
        <w:spacing w:before="120" w:after="120"/>
        <w:rPr>
          <w:rFonts w:asciiTheme="minorHAnsi" w:hAnsiTheme="minorHAnsi" w:cs="Arial"/>
          <w:sz w:val="24"/>
          <w:szCs w:val="24"/>
        </w:rPr>
      </w:pPr>
      <w:r w:rsidRPr="00475386">
        <w:rPr>
          <w:rFonts w:asciiTheme="minorHAnsi" w:hAnsiTheme="minorHAnsi" w:cs="Arial"/>
          <w:sz w:val="24"/>
          <w:szCs w:val="24"/>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w:t>
      </w:r>
      <w:r w:rsidRPr="00FF2E93">
        <w:rPr>
          <w:rFonts w:asciiTheme="minorHAnsi" w:hAnsiTheme="minorHAnsi" w:cs="Arial"/>
          <w:sz w:val="24"/>
          <w:szCs w:val="24"/>
        </w:rPr>
        <w:t xml:space="preserve"> </w:t>
      </w:r>
      <w:r w:rsidRPr="00475386">
        <w:rPr>
          <w:rFonts w:asciiTheme="minorHAnsi" w:hAnsiTheme="minorHAnsi" w:cs="Arial"/>
          <w:sz w:val="24"/>
          <w:szCs w:val="24"/>
        </w:rPr>
        <w:t>projektu będzie oferowało możliwość udostępnienia pełnej dokumentacji wdrażanego projektu oraz uczestnicy projektu będą posiadali możliwość osobi</w:t>
      </w:r>
      <w:r>
        <w:rPr>
          <w:rFonts w:asciiTheme="minorHAnsi" w:hAnsiTheme="minorHAnsi" w:cs="Arial"/>
          <w:sz w:val="24"/>
          <w:szCs w:val="24"/>
        </w:rPr>
        <w:t>stego kontaktu z kadrą projektu</w:t>
      </w:r>
      <w:r w:rsidRPr="00FF2E93">
        <w:rPr>
          <w:rFonts w:asciiTheme="minorHAnsi" w:hAnsiTheme="minorHAnsi" w:cs="Arial"/>
          <w:sz w:val="24"/>
          <w:szCs w:val="24"/>
        </w:rPr>
        <w:t>.</w:t>
      </w:r>
    </w:p>
    <w:p w14:paraId="65E27018" w14:textId="0146ACDC"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3AF3433A"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Pr>
          <w:rFonts w:asciiTheme="minorHAnsi" w:hAnsiTheme="minorHAnsi" w:cs="Arial"/>
          <w:b/>
          <w:bCs/>
          <w:sz w:val="24"/>
          <w:szCs w:val="24"/>
        </w:rPr>
        <w:t>1</w:t>
      </w:r>
      <w:r w:rsidRPr="00FF2E93">
        <w:rPr>
          <w:rFonts w:asciiTheme="minorHAnsi" w:hAnsiTheme="minorHAnsi" w:cs="Arial"/>
          <w:b/>
          <w:bCs/>
          <w:sz w:val="24"/>
          <w:szCs w:val="24"/>
        </w:rPr>
        <w:t>.   Projekt jest skierowany do grup docelowych z obszaru województwa łódzkiego.</w:t>
      </w:r>
    </w:p>
    <w:p w14:paraId="2166E13D" w14:textId="77777777" w:rsidR="00AD47AB" w:rsidRPr="00475386" w:rsidRDefault="00AD47AB" w:rsidP="00AD47AB">
      <w:pPr>
        <w:spacing w:before="120" w:after="120"/>
        <w:rPr>
          <w:rFonts w:asciiTheme="minorHAnsi" w:hAnsiTheme="minorHAnsi" w:cs="Arial"/>
          <w:sz w:val="24"/>
          <w:szCs w:val="24"/>
        </w:rPr>
      </w:pPr>
      <w:r w:rsidRPr="00475386">
        <w:rPr>
          <w:rFonts w:asciiTheme="minorHAnsi" w:hAnsiTheme="minorHAnsi" w:cs="Arial"/>
          <w:sz w:val="24"/>
          <w:szCs w:val="24"/>
        </w:rPr>
        <w:t xml:space="preserve">W ramach kryterium oceniane będzie czy: </w:t>
      </w:r>
    </w:p>
    <w:p w14:paraId="02DB9A7C" w14:textId="77777777" w:rsidR="00AD47AB" w:rsidRPr="00FF2E93" w:rsidRDefault="00AD47AB" w:rsidP="00AD47AB">
      <w:pPr>
        <w:spacing w:before="120" w:after="120"/>
        <w:rPr>
          <w:rFonts w:asciiTheme="minorHAnsi" w:hAnsiTheme="minorHAnsi" w:cs="Arial"/>
          <w:sz w:val="24"/>
          <w:szCs w:val="24"/>
        </w:rPr>
      </w:pPr>
      <w:r w:rsidRPr="00475386">
        <w:rPr>
          <w:rFonts w:asciiTheme="minorHAnsi" w:hAnsiTheme="minorHAnsi" w:cs="Arial"/>
          <w:sz w:val="24"/>
          <w:szCs w:val="24"/>
        </w:rPr>
        <w:t>w przypadku osób fizycznych uczą się / pracują lub zamieszkują na obszarze województwa łódzkiego w rozumieniu przepisów Kodeksu Cywilnego, w przypadku innych podmiotów posiadają jednostkę organizacyjną na</w:t>
      </w:r>
      <w:r>
        <w:rPr>
          <w:rFonts w:asciiTheme="minorHAnsi" w:hAnsiTheme="minorHAnsi" w:cs="Arial"/>
          <w:sz w:val="24"/>
          <w:szCs w:val="24"/>
        </w:rPr>
        <w:t xml:space="preserve"> obszarze województwa łódzkiego</w:t>
      </w:r>
      <w:r w:rsidRPr="00FF2E93">
        <w:rPr>
          <w:rFonts w:asciiTheme="minorHAnsi" w:hAnsiTheme="minorHAnsi" w:cs="Arial"/>
          <w:sz w:val="24"/>
          <w:szCs w:val="24"/>
        </w:rPr>
        <w:t>.</w:t>
      </w:r>
    </w:p>
    <w:p w14:paraId="3DC238CD" w14:textId="77777777"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5F09DB54"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Pr>
          <w:rFonts w:asciiTheme="minorHAnsi" w:hAnsiTheme="minorHAnsi" w:cs="Arial"/>
          <w:b/>
          <w:bCs/>
          <w:sz w:val="24"/>
          <w:szCs w:val="24"/>
        </w:rPr>
        <w:t>2</w:t>
      </w:r>
      <w:r w:rsidRPr="00FF2E93">
        <w:rPr>
          <w:rFonts w:asciiTheme="minorHAnsi" w:hAnsiTheme="minorHAnsi" w:cs="Arial"/>
          <w:b/>
          <w:bCs/>
          <w:sz w:val="24"/>
          <w:szCs w:val="24"/>
        </w:rPr>
        <w:t>.    Zgodność projektu z zasadą dostępności dla osób z niepełnosprawnościami.</w:t>
      </w:r>
    </w:p>
    <w:p w14:paraId="1830019B" w14:textId="77777777" w:rsidR="00AD47AB" w:rsidRPr="00EC6CBF" w:rsidRDefault="00AD47AB" w:rsidP="00AD47AB">
      <w:pPr>
        <w:spacing w:before="120" w:after="120"/>
        <w:rPr>
          <w:rFonts w:asciiTheme="minorHAnsi" w:hAnsiTheme="minorHAnsi" w:cs="Arial"/>
          <w:sz w:val="24"/>
          <w:szCs w:val="24"/>
        </w:rPr>
      </w:pPr>
      <w:r w:rsidRPr="00475386">
        <w:rPr>
          <w:rFonts w:asciiTheme="minorHAnsi" w:hAnsiTheme="minorHAnsi" w:cs="Arial"/>
          <w:sz w:val="24"/>
          <w:szCs w:val="24"/>
        </w:rPr>
        <w:t xml:space="preserve">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t>
      </w:r>
      <w:r w:rsidRPr="00475386">
        <w:rPr>
          <w:rFonts w:asciiTheme="minorHAnsi" w:hAnsiTheme="minorHAnsi" w:cs="Arial"/>
          <w:i/>
          <w:sz w:val="24"/>
          <w:szCs w:val="24"/>
        </w:rPr>
        <w:t>Wytycznych w zakresie realizacji zasady równości szans i niedyskryminacji, w tym dostępności dla osób z niepełnosprawnościami oraz zasady równości szans kobiet i mężczyzn w ramach funduszy unijnych na lata 2014-2020.</w:t>
      </w:r>
    </w:p>
    <w:p w14:paraId="04BA53DB" w14:textId="77777777"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7B2FA30A"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lastRenderedPageBreak/>
        <w:t>1</w:t>
      </w:r>
      <w:r>
        <w:rPr>
          <w:rFonts w:asciiTheme="minorHAnsi" w:hAnsiTheme="minorHAnsi" w:cs="Arial"/>
          <w:b/>
          <w:bCs/>
          <w:sz w:val="24"/>
          <w:szCs w:val="24"/>
        </w:rPr>
        <w:t>3</w:t>
      </w:r>
      <w:r w:rsidRPr="00FF2E93">
        <w:rPr>
          <w:rFonts w:asciiTheme="minorHAnsi" w:hAnsiTheme="minorHAnsi" w:cs="Arial"/>
          <w:b/>
          <w:bCs/>
          <w:sz w:val="24"/>
          <w:szCs w:val="24"/>
        </w:rPr>
        <w:t>.    Zgodność projektu z zasadą zrównoważonego rozwoju.</w:t>
      </w:r>
    </w:p>
    <w:p w14:paraId="6D8EB675" w14:textId="77777777" w:rsidR="00AD47AB" w:rsidRPr="00FF2E93" w:rsidRDefault="00AD47AB" w:rsidP="00AD47AB">
      <w:pPr>
        <w:spacing w:before="120" w:after="120"/>
        <w:rPr>
          <w:rFonts w:asciiTheme="minorHAnsi" w:hAnsiTheme="minorHAnsi" w:cs="Arial"/>
          <w:b/>
          <w:bCs/>
          <w:sz w:val="24"/>
          <w:szCs w:val="24"/>
        </w:rPr>
      </w:pPr>
      <w:r w:rsidRPr="00475386">
        <w:rPr>
          <w:rFonts w:asciiTheme="minorHAnsi" w:hAnsiTheme="minorHAnsi"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16FAA237" w14:textId="77777777"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82DC743"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Pr>
          <w:rFonts w:asciiTheme="minorHAnsi" w:hAnsiTheme="minorHAnsi" w:cs="Arial"/>
          <w:b/>
          <w:bCs/>
          <w:sz w:val="24"/>
          <w:szCs w:val="24"/>
        </w:rPr>
        <w:t>4</w:t>
      </w:r>
      <w:r w:rsidRPr="00FF2E93">
        <w:rPr>
          <w:rFonts w:asciiTheme="minorHAnsi" w:hAnsiTheme="minorHAnsi" w:cs="Arial"/>
          <w:b/>
          <w:bCs/>
          <w:sz w:val="24"/>
          <w:szCs w:val="24"/>
        </w:rPr>
        <w:t>.  Zgodność projektu z zasadą równości szans kobiet i mężczyzn w oparciu o standard minimum.</w:t>
      </w:r>
    </w:p>
    <w:p w14:paraId="7F42206A" w14:textId="77777777" w:rsidR="00AD47AB" w:rsidRPr="00AE5CFD" w:rsidRDefault="00AD47AB" w:rsidP="00AD47AB">
      <w:pPr>
        <w:spacing w:before="120" w:after="120"/>
        <w:rPr>
          <w:rFonts w:asciiTheme="minorHAnsi" w:hAnsiTheme="minorHAnsi" w:cs="Arial"/>
          <w:iCs/>
          <w:sz w:val="24"/>
          <w:szCs w:val="24"/>
        </w:rPr>
      </w:pPr>
      <w:r w:rsidRPr="00475386">
        <w:rPr>
          <w:rFonts w:asciiTheme="minorHAnsi" w:hAnsiTheme="minorHAnsi" w:cs="Arial"/>
          <w:sz w:val="24"/>
          <w:szCs w:val="24"/>
        </w:rPr>
        <w:t>W ramach kryterium oceniane będzie czy Wnioskodaw</w:t>
      </w:r>
      <w:r>
        <w:rPr>
          <w:rFonts w:asciiTheme="minorHAnsi" w:hAnsiTheme="minorHAnsi" w:cs="Arial"/>
          <w:sz w:val="24"/>
          <w:szCs w:val="24"/>
        </w:rPr>
        <w:t xml:space="preserve">ca wykazał  zgodność projektu z </w:t>
      </w:r>
      <w:r w:rsidRPr="00475386">
        <w:rPr>
          <w:rFonts w:asciiTheme="minorHAnsi" w:hAnsiTheme="minorHAnsi" w:cs="Arial"/>
          <w:sz w:val="24"/>
          <w:szCs w:val="24"/>
        </w:rPr>
        <w:t xml:space="preserve">zasadą równości szans kobiet i mężczyzn na podstawie </w:t>
      </w:r>
      <w:r>
        <w:rPr>
          <w:rFonts w:asciiTheme="minorHAnsi" w:hAnsiTheme="minorHAnsi" w:cs="Arial"/>
          <w:sz w:val="24"/>
          <w:szCs w:val="24"/>
        </w:rPr>
        <w:t xml:space="preserve">standardu minimum określonego </w:t>
      </w:r>
      <w:r w:rsidRPr="00475386">
        <w:rPr>
          <w:rFonts w:asciiTheme="minorHAnsi" w:hAnsiTheme="minorHAnsi" w:cs="Arial"/>
          <w:sz w:val="24"/>
          <w:szCs w:val="24"/>
        </w:rPr>
        <w:t xml:space="preserve">w </w:t>
      </w:r>
      <w:r w:rsidRPr="00475386">
        <w:rPr>
          <w:rFonts w:asciiTheme="minorHAnsi" w:hAnsiTheme="minorHAnsi" w:cs="Arial"/>
          <w:i/>
          <w:sz w:val="24"/>
          <w:szCs w:val="24"/>
        </w:rPr>
        <w:t>Wytycznych w zakresie realizacji zasady równości szans i niedyskryminacji, w tym dostępności dla osób z niepełnosprawnościami oraz zasady równości szans kobiet i mężczyzn w ramach funduszy unijnych na lata 2014-2020</w:t>
      </w:r>
    </w:p>
    <w:p w14:paraId="26E282DD" w14:textId="77777777" w:rsidR="00AD47AB" w:rsidRPr="00FF2E93" w:rsidRDefault="00AD47AB" w:rsidP="00AD47AB">
      <w:pPr>
        <w:spacing w:before="120" w:after="120"/>
        <w:rPr>
          <w:rFonts w:asciiTheme="minorHAnsi" w:hAnsiTheme="minorHAnsi" w:cs="Arial"/>
          <w:sz w:val="24"/>
          <w:szCs w:val="24"/>
        </w:rPr>
      </w:pPr>
      <w:r w:rsidRPr="00475386">
        <w:rPr>
          <w:rFonts w:asciiTheme="minorHAnsi" w:hAnsiTheme="minorHAnsi" w:cs="Arial"/>
          <w:sz w:val="24"/>
          <w:szCs w:val="24"/>
        </w:rPr>
        <w:t xml:space="preserve">Weryfikacja będzie odbywała się w oparciu o standard minimum składający się z 5 kryteriów oceny będący Załącznikiem  do </w:t>
      </w:r>
      <w:r w:rsidRPr="00475386">
        <w:rPr>
          <w:rFonts w:asciiTheme="minorHAnsi" w:hAnsiTheme="minorHAnsi" w:cs="Arial"/>
          <w:i/>
          <w:sz w:val="24"/>
          <w:szCs w:val="24"/>
        </w:rPr>
        <w:t>Wytycznych w zakresie realizacji zasady równości szans i niedyskryminacji, w tym dostępności dla osób z niepełnosprawnościami</w:t>
      </w:r>
      <w:r>
        <w:rPr>
          <w:rFonts w:asciiTheme="minorHAnsi" w:hAnsiTheme="minorHAnsi" w:cs="Arial"/>
          <w:sz w:val="24"/>
          <w:szCs w:val="24"/>
        </w:rPr>
        <w:t xml:space="preserve"> oraz </w:t>
      </w:r>
      <w:r w:rsidRPr="00554192">
        <w:rPr>
          <w:rFonts w:asciiTheme="minorHAnsi" w:hAnsiTheme="minorHAnsi" w:cs="Arial"/>
          <w:i/>
          <w:sz w:val="24"/>
          <w:szCs w:val="24"/>
        </w:rPr>
        <w:t>zasady równości szans kobiet i mężczyzn w ramach funduszy unijnych na lata 2014-2020</w:t>
      </w:r>
      <w:r>
        <w:rPr>
          <w:rFonts w:asciiTheme="minorHAnsi" w:hAnsiTheme="minorHAnsi" w:cs="Arial"/>
          <w:sz w:val="24"/>
          <w:szCs w:val="24"/>
        </w:rPr>
        <w:t xml:space="preserve"> poprzez </w:t>
      </w:r>
      <w:r w:rsidRPr="00475386">
        <w:rPr>
          <w:rFonts w:asciiTheme="minorHAnsi" w:hAnsiTheme="minorHAnsi" w:cs="Arial"/>
          <w:sz w:val="24"/>
          <w:szCs w:val="24"/>
        </w:rPr>
        <w:t>przyznanie odpowiedniej liczby punktów konkretnym</w:t>
      </w:r>
      <w:r>
        <w:rPr>
          <w:rFonts w:asciiTheme="minorHAnsi" w:hAnsiTheme="minorHAnsi" w:cs="Arial"/>
          <w:sz w:val="24"/>
          <w:szCs w:val="24"/>
        </w:rPr>
        <w:t xml:space="preserve"> kryteriom. Kryterium uznane za </w:t>
      </w:r>
      <w:r w:rsidRPr="00475386">
        <w:rPr>
          <w:rFonts w:asciiTheme="minorHAnsi" w:hAnsiTheme="minorHAnsi" w:cs="Arial"/>
          <w:sz w:val="24"/>
          <w:szCs w:val="24"/>
        </w:rPr>
        <w:t>spełnione w przypadku uzyskania w sumie co najmniej 3 punktów.</w:t>
      </w:r>
    </w:p>
    <w:p w14:paraId="5AC3119B" w14:textId="77777777"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Weryfikacja, czy projekt otrzymał w sumie co najmniej 3 punkty za spełnienie standardu minimum polega na przypisaniu wartości logicznych „tak”, „nie”.</w:t>
      </w:r>
      <w:r w:rsidRPr="00554192">
        <w:t xml:space="preserve"> </w:t>
      </w:r>
      <w:r w:rsidRPr="00FF2E93">
        <w:rPr>
          <w:rFonts w:asciiTheme="minorHAnsi" w:hAnsiTheme="minorHAnsi" w:cs="Arial"/>
          <w:b/>
          <w:bCs/>
          <w:sz w:val="24"/>
          <w:szCs w:val="24"/>
        </w:rPr>
        <w:t>Projekty niespełniające przedmiotowego kryterium są odrzucane.</w:t>
      </w:r>
    </w:p>
    <w:p w14:paraId="54263E39" w14:textId="0F621DCF" w:rsidR="00AD47AB" w:rsidRPr="001675E2"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 xml:space="preserve">Punkty nie są przyznawane projektom stanowiącym wyjątek od standardu minimum. </w:t>
      </w:r>
      <w:r w:rsidRPr="00554192">
        <w:rPr>
          <w:rFonts w:asciiTheme="minorHAnsi" w:hAnsiTheme="minorHAnsi" w:cs="Arial"/>
          <w:b/>
          <w:bCs/>
          <w:sz w:val="24"/>
          <w:szCs w:val="24"/>
        </w:rPr>
        <w:t>Jeśli projekt stanowi wyjątek od standardu minimum kryterium punkty nie są przyznawane, a kr</w:t>
      </w:r>
      <w:r>
        <w:rPr>
          <w:rFonts w:asciiTheme="minorHAnsi" w:hAnsiTheme="minorHAnsi" w:cs="Arial"/>
          <w:b/>
          <w:bCs/>
          <w:sz w:val="24"/>
          <w:szCs w:val="24"/>
        </w:rPr>
        <w:t>yterium uznaje się za spełnione</w:t>
      </w:r>
      <w:r w:rsidRPr="00FF2E93">
        <w:rPr>
          <w:rFonts w:asciiTheme="minorHAnsi" w:hAnsiTheme="minorHAnsi" w:cs="Arial"/>
          <w:b/>
          <w:bCs/>
          <w:sz w:val="24"/>
          <w:szCs w:val="24"/>
        </w:rPr>
        <w:t>.</w:t>
      </w:r>
    </w:p>
    <w:p w14:paraId="5A2DFCAD"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Pr>
          <w:rFonts w:asciiTheme="minorHAnsi" w:hAnsiTheme="minorHAnsi" w:cs="Arial"/>
          <w:b/>
          <w:bCs/>
          <w:sz w:val="24"/>
          <w:szCs w:val="24"/>
        </w:rPr>
        <w:t>5</w:t>
      </w:r>
      <w:r w:rsidRPr="00FF2E93">
        <w:rPr>
          <w:rFonts w:asciiTheme="minorHAnsi" w:hAnsiTheme="minorHAnsi" w:cs="Arial"/>
          <w:b/>
          <w:bCs/>
          <w:sz w:val="24"/>
          <w:szCs w:val="24"/>
        </w:rPr>
        <w:t>.    Zgodność z prawodawstwem krajowym i unijnym w zakresie odnoszącym się do sposobu realizacji i zakresu projektu.</w:t>
      </w:r>
    </w:p>
    <w:p w14:paraId="31436F3C" w14:textId="77777777" w:rsidR="00AD47AB" w:rsidRPr="00FF2E93" w:rsidRDefault="00AD47AB" w:rsidP="00AD47AB">
      <w:pPr>
        <w:spacing w:before="120" w:after="120"/>
        <w:rPr>
          <w:rFonts w:asciiTheme="minorHAnsi" w:hAnsiTheme="minorHAnsi" w:cs="Arial"/>
          <w:sz w:val="24"/>
          <w:szCs w:val="24"/>
        </w:rPr>
      </w:pPr>
      <w:r w:rsidRPr="00554192">
        <w:rPr>
          <w:rFonts w:asciiTheme="minorHAnsi" w:hAnsiTheme="minorHAnsi" w:cs="Arial"/>
          <w:sz w:val="24"/>
          <w:szCs w:val="24"/>
        </w:rPr>
        <w:t xml:space="preserve">W ramach kryterium oceniane będzie czy projekt jest zgodny z właściwymi przepisami </w:t>
      </w:r>
      <w:r w:rsidRPr="00554192">
        <w:rPr>
          <w:rFonts w:asciiTheme="minorHAnsi" w:hAnsiTheme="minorHAnsi" w:cs="Arial"/>
          <w:b/>
          <w:sz w:val="24"/>
          <w:szCs w:val="24"/>
        </w:rPr>
        <w:t>prawa krajowego i unijnego</w:t>
      </w:r>
      <w:r w:rsidRPr="00554192">
        <w:rPr>
          <w:rFonts w:asciiTheme="minorHAnsi" w:hAnsiTheme="minorHAnsi" w:cs="Arial"/>
          <w:sz w:val="24"/>
          <w:szCs w:val="24"/>
        </w:rPr>
        <w:t xml:space="preserve">, w tym dotyczącymi </w:t>
      </w:r>
      <w:r w:rsidRPr="00554192">
        <w:rPr>
          <w:rFonts w:asciiTheme="minorHAnsi" w:hAnsiTheme="minorHAnsi" w:cs="Arial"/>
          <w:b/>
          <w:sz w:val="24"/>
          <w:szCs w:val="24"/>
        </w:rPr>
        <w:t>zamówień publicznych, pomocy publicznej oraz pomocy de minimis</w:t>
      </w:r>
      <w:r w:rsidRPr="00554192">
        <w:rPr>
          <w:rFonts w:asciiTheme="minorHAnsi" w:hAnsiTheme="minorHAnsi" w:cs="Arial"/>
          <w:sz w:val="24"/>
          <w:szCs w:val="24"/>
        </w:rPr>
        <w:t xml:space="preserve"> (o ile dotyczy).</w:t>
      </w:r>
    </w:p>
    <w:p w14:paraId="030F2A57" w14:textId="77777777" w:rsidR="00AD47AB" w:rsidRPr="00FF2E93" w:rsidRDefault="00AD47AB" w:rsidP="00AD47AB">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„nie</w:t>
      </w:r>
      <w:r w:rsidRPr="00FF2E93">
        <w:rPr>
          <w:rFonts w:asciiTheme="minorHAnsi" w:hAnsiTheme="minorHAnsi" w:cs="Arial"/>
          <w:b/>
          <w:bCs/>
          <w:sz w:val="24"/>
          <w:szCs w:val="24"/>
        </w:rPr>
        <w:t>”. Projekty niespełniające przedmiotowego kryterium są odrzucane.</w:t>
      </w:r>
    </w:p>
    <w:p w14:paraId="77D80167" w14:textId="77777777" w:rsidR="00AD47AB" w:rsidRPr="00FF2E93" w:rsidRDefault="00AD47AB" w:rsidP="00AD47AB">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lastRenderedPageBreak/>
        <w:t>1</w:t>
      </w:r>
      <w:r>
        <w:rPr>
          <w:rFonts w:asciiTheme="minorHAnsi" w:hAnsiTheme="minorHAnsi" w:cs="Arial"/>
          <w:b/>
          <w:bCs/>
          <w:sz w:val="24"/>
          <w:szCs w:val="24"/>
        </w:rPr>
        <w:t xml:space="preserve">6. </w:t>
      </w:r>
      <w:r w:rsidRPr="00FF2E93">
        <w:rPr>
          <w:rFonts w:asciiTheme="minorHAnsi" w:hAnsiTheme="minorHAnsi" w:cs="Arial"/>
          <w:b/>
          <w:bCs/>
          <w:sz w:val="24"/>
          <w:szCs w:val="24"/>
        </w:rPr>
        <w:t>Zgodność projektu z RPO WŁ 2014-2020 oraz Szczegółowym Opisem Osi Priorytetowych RPO WŁ 2014-2020.</w:t>
      </w:r>
    </w:p>
    <w:p w14:paraId="34BAB64C" w14:textId="77777777" w:rsidR="00AD47AB" w:rsidRPr="00FF2E93" w:rsidRDefault="00AD47AB" w:rsidP="00AD47AB">
      <w:pPr>
        <w:spacing w:before="120" w:after="120"/>
        <w:rPr>
          <w:rFonts w:asciiTheme="minorHAnsi" w:hAnsiTheme="minorHAnsi" w:cs="Arial"/>
          <w:sz w:val="24"/>
          <w:szCs w:val="24"/>
        </w:rPr>
      </w:pPr>
      <w:r w:rsidRPr="00554192">
        <w:rPr>
          <w:rFonts w:asciiTheme="minorHAnsi" w:hAnsiTheme="minorHAnsi" w:cs="Arial"/>
          <w:sz w:val="24"/>
          <w:szCs w:val="24"/>
        </w:rPr>
        <w:t>W ramach kryterium oceniana będzie zgodność zapisów wniosku o dofinansowanie z RPO WŁ 2014-2020 oraz  Szczegółowym Opisem Osi Priorytetowych RPO WŁ 2014-2020 (m.in. w zakresie typów projektów, grupy docelowej, minimalnej wartości projektu).</w:t>
      </w:r>
    </w:p>
    <w:p w14:paraId="79F03EF9" w14:textId="77777777" w:rsidR="00AD47AB" w:rsidRPr="00FF2E93" w:rsidRDefault="00AD47AB" w:rsidP="00AD47AB">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10ACCD99" w14:textId="77777777" w:rsidR="00AD47AB" w:rsidRDefault="00AD47AB" w:rsidP="00AD47AB">
      <w:pPr>
        <w:spacing w:before="120" w:after="120"/>
        <w:rPr>
          <w:rFonts w:asciiTheme="minorHAnsi" w:hAnsiTheme="minorHAnsi" w:cs="Arial"/>
          <w:b/>
          <w:bCs/>
          <w:iCs/>
          <w:sz w:val="24"/>
          <w:szCs w:val="24"/>
        </w:rPr>
      </w:pPr>
    </w:p>
    <w:p w14:paraId="35A95B27" w14:textId="505812DD" w:rsidR="00447EA8" w:rsidRPr="00F0241B" w:rsidRDefault="00AD47AB" w:rsidP="00AD47AB">
      <w:pPr>
        <w:spacing w:before="120" w:after="120"/>
        <w:rPr>
          <w:rFonts w:asciiTheme="minorHAnsi" w:hAnsiTheme="minorHAnsi" w:cs="Arial"/>
          <w:b/>
          <w:bCs/>
          <w:sz w:val="24"/>
          <w:szCs w:val="24"/>
        </w:rPr>
      </w:pPr>
      <w:r w:rsidRPr="00FF2E93">
        <w:rPr>
          <w:rFonts w:asciiTheme="minorHAnsi" w:hAnsiTheme="minorHAnsi" w:cs="Arial"/>
          <w:b/>
          <w:bCs/>
          <w:iCs/>
          <w:sz w:val="24"/>
          <w:szCs w:val="24"/>
        </w:rPr>
        <w:t>Spełnienie wszystkich ogólnych kryteriów dostępu warunkuje dokonanie oceny spełnienia szczegółowych kryteriów dostępu</w:t>
      </w:r>
    </w:p>
    <w:p w14:paraId="3D1ABF5C" w14:textId="77777777" w:rsidR="00447EA8" w:rsidRPr="00FF2E93" w:rsidRDefault="00447EA8" w:rsidP="00A8131A">
      <w:pPr>
        <w:spacing w:before="120" w:after="120"/>
        <w:rPr>
          <w:rFonts w:asciiTheme="minorHAnsi" w:hAnsiTheme="minorHAnsi" w:cs="Arial"/>
          <w:sz w:val="24"/>
          <w:szCs w:val="24"/>
        </w:rPr>
      </w:pPr>
    </w:p>
    <w:p w14:paraId="462BFE3E" w14:textId="77777777" w:rsidR="00447EA8" w:rsidRPr="00FF2E93" w:rsidRDefault="00447EA8" w:rsidP="00A8131A">
      <w:pPr>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Szczegółowe kryteria dostępu</w:t>
      </w:r>
    </w:p>
    <w:p w14:paraId="20C57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14:paraId="5293AC2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Sprawdzenie kryteriów polega na przypisaniu im wartości logicznych „tak”, „nie” lub „nie dotyczy”.</w:t>
      </w:r>
    </w:p>
    <w:p w14:paraId="0D705BEB" w14:textId="77777777" w:rsidR="00447EA8" w:rsidRDefault="00447EA8" w:rsidP="00A8131A">
      <w:pPr>
        <w:keepNext/>
        <w:spacing w:before="120" w:after="120"/>
        <w:rPr>
          <w:rFonts w:asciiTheme="minorHAnsi" w:hAnsiTheme="minorHAnsi" w:cs="Arial"/>
          <w:bCs/>
          <w:sz w:val="24"/>
          <w:szCs w:val="24"/>
          <w:u w:val="single"/>
        </w:rPr>
      </w:pPr>
      <w:r w:rsidRPr="007B3D89">
        <w:rPr>
          <w:rFonts w:asciiTheme="minorHAnsi" w:hAnsiTheme="minorHAnsi" w:cs="Arial"/>
          <w:bCs/>
          <w:sz w:val="24"/>
          <w:szCs w:val="24"/>
          <w:u w:val="single"/>
        </w:rPr>
        <w:t>W ramach niniejszego konkursu obowiązują następujące szczegółowe kryteria dostępu:</w:t>
      </w:r>
    </w:p>
    <w:p w14:paraId="6A4E544E" w14:textId="77777777" w:rsidR="00B175F0" w:rsidRPr="007B3D89" w:rsidRDefault="00B175F0" w:rsidP="00A8131A">
      <w:pPr>
        <w:keepNext/>
        <w:spacing w:before="120" w:after="120"/>
        <w:rPr>
          <w:rFonts w:asciiTheme="minorHAnsi" w:hAnsiTheme="minorHAnsi" w:cs="Arial"/>
          <w:bCs/>
          <w:sz w:val="24"/>
          <w:szCs w:val="24"/>
          <w:u w:val="single"/>
        </w:rPr>
      </w:pPr>
    </w:p>
    <w:p w14:paraId="2A82FE0B" w14:textId="6BD62EDF"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1. </w:t>
      </w:r>
      <w:r w:rsidR="00244A60" w:rsidRPr="00244A60">
        <w:rPr>
          <w:rFonts w:asciiTheme="minorHAnsi" w:hAnsiTheme="minorHAnsi" w:cs="Arial"/>
          <w:b/>
          <w:bCs/>
          <w:sz w:val="24"/>
          <w:szCs w:val="24"/>
        </w:rPr>
        <w:t>Wnioskodawca złożył jeden wniosek o dofinansowanie projektu w ramach danego konkursu</w:t>
      </w:r>
      <w:r w:rsidRPr="00FF2E93">
        <w:rPr>
          <w:rFonts w:asciiTheme="minorHAnsi" w:hAnsiTheme="minorHAnsi" w:cs="Arial"/>
          <w:b/>
          <w:bCs/>
          <w:sz w:val="24"/>
          <w:szCs w:val="24"/>
        </w:rPr>
        <w:t>.</w:t>
      </w:r>
    </w:p>
    <w:p w14:paraId="7E58C442" w14:textId="4BD3DA90"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jest zobligowany do złożenia jednego wniosku o dofinansowanie projektu w ramach</w:t>
      </w:r>
      <w:r w:rsidR="007D7EF3">
        <w:rPr>
          <w:rFonts w:asciiTheme="minorHAnsi" w:hAnsiTheme="minorHAnsi" w:cs="Arial"/>
          <w:sz w:val="24"/>
          <w:szCs w:val="24"/>
        </w:rPr>
        <w:t xml:space="preserve"> danego konkursu.</w:t>
      </w:r>
      <w:r w:rsidRPr="00FF2E93">
        <w:rPr>
          <w:rFonts w:asciiTheme="minorHAnsi" w:hAnsiTheme="minorHAnsi" w:cs="Arial"/>
          <w:sz w:val="24"/>
          <w:szCs w:val="24"/>
        </w:rPr>
        <w:t xml:space="preserve"> </w:t>
      </w:r>
      <w:r w:rsidR="007D7EF3">
        <w:rPr>
          <w:rFonts w:asciiTheme="minorHAnsi" w:hAnsiTheme="minorHAnsi" w:cs="Arial"/>
          <w:sz w:val="24"/>
          <w:szCs w:val="24"/>
        </w:rPr>
        <w:t>K</w:t>
      </w:r>
      <w:r w:rsidRPr="00FF2E93">
        <w:rPr>
          <w:rFonts w:asciiTheme="minorHAnsi" w:hAnsiTheme="minorHAnsi" w:cs="Arial"/>
          <w:sz w:val="24"/>
          <w:szCs w:val="24"/>
        </w:rPr>
        <w:t xml:space="preserve">ryterium </w:t>
      </w:r>
      <w:r w:rsidR="007D7EF3">
        <w:rPr>
          <w:rFonts w:asciiTheme="minorHAnsi" w:hAnsiTheme="minorHAnsi" w:cs="Arial"/>
          <w:sz w:val="24"/>
          <w:szCs w:val="24"/>
        </w:rPr>
        <w:t xml:space="preserve">w przedmiotowym brzmieniu </w:t>
      </w:r>
      <w:r w:rsidRPr="00FF2E93">
        <w:rPr>
          <w:rFonts w:asciiTheme="minorHAnsi" w:hAnsiTheme="minorHAnsi" w:cs="Arial"/>
          <w:sz w:val="24"/>
          <w:szCs w:val="24"/>
        </w:rPr>
        <w:t xml:space="preserve">odnosi się </w:t>
      </w:r>
      <w:r w:rsidR="007D7EF3">
        <w:rPr>
          <w:rFonts w:asciiTheme="minorHAnsi" w:hAnsiTheme="minorHAnsi" w:cs="Arial"/>
          <w:sz w:val="24"/>
          <w:szCs w:val="24"/>
        </w:rPr>
        <w:t xml:space="preserve">wyłącznie </w:t>
      </w:r>
      <w:r w:rsidRPr="00FF2E93">
        <w:rPr>
          <w:rFonts w:asciiTheme="minorHAnsi" w:hAnsiTheme="minorHAnsi" w:cs="Arial"/>
          <w:sz w:val="24"/>
          <w:szCs w:val="24"/>
        </w:rPr>
        <w:t>do występowania danego podmiotu w charakterze wnioskodawcy</w:t>
      </w:r>
      <w:r w:rsidR="007D7EF3">
        <w:rPr>
          <w:rFonts w:asciiTheme="minorHAnsi" w:hAnsiTheme="minorHAnsi" w:cs="Arial"/>
          <w:sz w:val="24"/>
          <w:szCs w:val="24"/>
        </w:rPr>
        <w:t>, a nie</w:t>
      </w:r>
      <w:r w:rsidRPr="00FF2E93">
        <w:rPr>
          <w:rFonts w:asciiTheme="minorHAnsi" w:hAnsiTheme="minorHAnsi" w:cs="Arial"/>
          <w:sz w:val="24"/>
          <w:szCs w:val="24"/>
        </w:rPr>
        <w:t xml:space="preserve"> partnera. </w:t>
      </w:r>
      <w:r w:rsidR="007D7EF3">
        <w:rPr>
          <w:rFonts w:asciiTheme="minorHAnsi" w:hAnsiTheme="minorHAnsi" w:cs="Arial"/>
          <w:sz w:val="24"/>
          <w:szCs w:val="24"/>
        </w:rPr>
        <w:t xml:space="preserve"> Wnioskodawca może występować w innych wnioskach złożonych w tym samym konkursie w charakterze partnera. </w:t>
      </w:r>
      <w:r w:rsidRPr="00FF2E93">
        <w:rPr>
          <w:rFonts w:asciiTheme="minorHAnsi" w:hAnsiTheme="minorHAnsi" w:cs="Arial"/>
          <w:sz w:val="24"/>
          <w:szCs w:val="24"/>
        </w:rPr>
        <w:t>W przypadku złożenia więce</w:t>
      </w:r>
      <w:r w:rsidR="003C2322">
        <w:rPr>
          <w:rFonts w:asciiTheme="minorHAnsi" w:hAnsiTheme="minorHAnsi" w:cs="Arial"/>
          <w:sz w:val="24"/>
          <w:szCs w:val="24"/>
        </w:rPr>
        <w:t>j niż jednego wniosku przez jed</w:t>
      </w:r>
      <w:r w:rsidRPr="00FF2E93">
        <w:rPr>
          <w:rFonts w:asciiTheme="minorHAnsi" w:hAnsiTheme="minorHAnsi" w:cs="Arial"/>
          <w:sz w:val="24"/>
          <w:szCs w:val="24"/>
        </w:rPr>
        <w:t>n</w:t>
      </w:r>
      <w:r w:rsidR="007D7EF3">
        <w:rPr>
          <w:rFonts w:asciiTheme="minorHAnsi" w:hAnsiTheme="minorHAnsi" w:cs="Arial"/>
          <w:sz w:val="24"/>
          <w:szCs w:val="24"/>
        </w:rPr>
        <w:t>ego</w:t>
      </w:r>
      <w:r w:rsidRPr="00FF2E93">
        <w:rPr>
          <w:rFonts w:asciiTheme="minorHAnsi" w:hAnsiTheme="minorHAnsi" w:cs="Arial"/>
          <w:sz w:val="24"/>
          <w:szCs w:val="24"/>
        </w:rPr>
        <w:t xml:space="preserve"> </w:t>
      </w:r>
      <w:r w:rsidR="007D7EF3">
        <w:rPr>
          <w:rFonts w:asciiTheme="minorHAnsi" w:hAnsiTheme="minorHAnsi" w:cs="Arial"/>
          <w:sz w:val="24"/>
          <w:szCs w:val="24"/>
        </w:rPr>
        <w:t>wnioskodawcę</w:t>
      </w:r>
      <w:r w:rsidRPr="00FF2E93">
        <w:rPr>
          <w:rFonts w:asciiTheme="minorHAnsi" w:hAnsiTheme="minorHAnsi" w:cs="Arial"/>
          <w:sz w:val="24"/>
          <w:szCs w:val="24"/>
        </w:rPr>
        <w:t xml:space="preserve">, IOK odrzuca wszystkie wnioski złożone w odpowiedzi na konkurs. </w:t>
      </w:r>
    </w:p>
    <w:p w14:paraId="507A304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ewidencji złożonych wniosków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A9A9464" w14:textId="0C5146FE"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2. </w:t>
      </w:r>
      <w:r w:rsidR="00AA1A9E" w:rsidRPr="00AA1A9E">
        <w:rPr>
          <w:rFonts w:asciiTheme="minorHAnsi" w:hAnsiTheme="minorHAnsi" w:cs="Arial"/>
          <w:sz w:val="24"/>
          <w:szCs w:val="24"/>
        </w:rPr>
        <w:t>Preferencje grupy docelowej</w:t>
      </w:r>
      <w:r w:rsidRPr="00FF2E93">
        <w:rPr>
          <w:rFonts w:asciiTheme="minorHAnsi" w:hAnsiTheme="minorHAnsi" w:cs="Arial"/>
          <w:sz w:val="24"/>
          <w:szCs w:val="24"/>
        </w:rPr>
        <w:t>.</w:t>
      </w:r>
    </w:p>
    <w:p w14:paraId="032DD83D" w14:textId="77777777" w:rsidR="00AA1A9E" w:rsidRPr="00AA1A9E" w:rsidRDefault="00AA1A9E" w:rsidP="007048D9">
      <w:pPr>
        <w:suppressAutoHyphens w:val="0"/>
        <w:overflowPunct/>
        <w:autoSpaceDE w:val="0"/>
        <w:autoSpaceDN w:val="0"/>
        <w:adjustRightInd w:val="0"/>
        <w:spacing w:after="0" w:line="259" w:lineRule="auto"/>
        <w:jc w:val="both"/>
        <w:rPr>
          <w:rFonts w:asciiTheme="minorHAnsi" w:hAnsiTheme="minorHAnsi" w:cs="Calibri"/>
          <w:sz w:val="24"/>
          <w:szCs w:val="24"/>
        </w:rPr>
      </w:pPr>
      <w:r w:rsidRPr="00AA1A9E">
        <w:rPr>
          <w:rFonts w:asciiTheme="minorHAnsi" w:hAnsiTheme="minorHAnsi" w:cs="Calibri"/>
          <w:sz w:val="24"/>
          <w:szCs w:val="24"/>
        </w:rPr>
        <w:t xml:space="preserve">Kryteria rekrutacji uwzględniają preferencje dla: </w:t>
      </w:r>
    </w:p>
    <w:p w14:paraId="10CD576F" w14:textId="510C6058" w:rsidR="00AA1A9E" w:rsidRPr="007048D9" w:rsidRDefault="00AA1A9E" w:rsidP="00A4053A">
      <w:pPr>
        <w:pStyle w:val="Akapitzlist"/>
        <w:numPr>
          <w:ilvl w:val="0"/>
          <w:numId w:val="66"/>
        </w:numPr>
        <w:suppressAutoHyphens w:val="0"/>
        <w:overflowPunct/>
        <w:autoSpaceDE w:val="0"/>
        <w:autoSpaceDN w:val="0"/>
        <w:adjustRightInd w:val="0"/>
        <w:spacing w:after="160" w:line="259" w:lineRule="auto"/>
        <w:ind w:left="426" w:hanging="426"/>
        <w:jc w:val="both"/>
        <w:rPr>
          <w:rFonts w:asciiTheme="minorHAnsi" w:hAnsiTheme="minorHAnsi" w:cs="Calibri"/>
          <w:sz w:val="24"/>
          <w:szCs w:val="24"/>
        </w:rPr>
      </w:pPr>
      <w:r w:rsidRPr="007048D9">
        <w:rPr>
          <w:rFonts w:asciiTheme="minorHAnsi" w:hAnsiTheme="minorHAnsi" w:cs="Calibri"/>
          <w:sz w:val="24"/>
          <w:szCs w:val="24"/>
        </w:rPr>
        <w:t xml:space="preserve">osób i rodzin zagrożonych ubóstwem lub wykluczeniem społecznym doświadczających wielokrotnego wykluczenia społecznego rozumianego jako wykluczenie z powodu więcej </w:t>
      </w:r>
      <w:r w:rsidRPr="007048D9">
        <w:rPr>
          <w:rFonts w:asciiTheme="minorHAnsi" w:hAnsiTheme="minorHAnsi" w:cs="Calibri"/>
          <w:sz w:val="24"/>
          <w:szCs w:val="24"/>
        </w:rPr>
        <w:lastRenderedPageBreak/>
        <w:t xml:space="preserve">niż jednej z przesłanek, o którym mowa w Rozdziale 3 pkt 13 Wytycznych w zakresie realizacji przedsięwzięć w obszarze włączenia społecznego i zwalczania ubóstwa z wykorzystaniem Europejskiego Funduszu Społecznego i Europejskiego Funduszu Rozwoju Regionalnego na lata 2014-2020.  </w:t>
      </w:r>
    </w:p>
    <w:p w14:paraId="309FE471" w14:textId="288BBBA6" w:rsidR="00AA1A9E" w:rsidRPr="007048D9" w:rsidRDefault="00AA1A9E" w:rsidP="00A4053A">
      <w:pPr>
        <w:pStyle w:val="Akapitzlist"/>
        <w:numPr>
          <w:ilvl w:val="0"/>
          <w:numId w:val="66"/>
        </w:numPr>
        <w:suppressAutoHyphens w:val="0"/>
        <w:overflowPunct/>
        <w:autoSpaceDE w:val="0"/>
        <w:autoSpaceDN w:val="0"/>
        <w:adjustRightInd w:val="0"/>
        <w:spacing w:after="160" w:line="259" w:lineRule="auto"/>
        <w:ind w:left="426" w:hanging="426"/>
        <w:jc w:val="both"/>
        <w:rPr>
          <w:rFonts w:asciiTheme="minorHAnsi" w:hAnsiTheme="minorHAnsi" w:cs="Calibri"/>
          <w:sz w:val="24"/>
          <w:szCs w:val="24"/>
        </w:rPr>
      </w:pPr>
      <w:r w:rsidRPr="007048D9">
        <w:rPr>
          <w:rFonts w:asciiTheme="minorHAnsi" w:hAnsiTheme="minorHAnsi" w:cs="Calibri"/>
          <w:sz w:val="24"/>
          <w:szCs w:val="24"/>
        </w:rPr>
        <w:t xml:space="preserve">osób korzystających z Programu Operacyjnego Pomoc Żywnościowa, </w:t>
      </w:r>
    </w:p>
    <w:p w14:paraId="010B867E" w14:textId="13AA972A" w:rsidR="00AA1A9E" w:rsidRPr="00AA1A9E" w:rsidRDefault="00AA1A9E" w:rsidP="00A4053A">
      <w:pPr>
        <w:pStyle w:val="Akapitzlist"/>
        <w:numPr>
          <w:ilvl w:val="0"/>
          <w:numId w:val="66"/>
        </w:numPr>
        <w:suppressAutoHyphens w:val="0"/>
        <w:overflowPunct/>
        <w:autoSpaceDE w:val="0"/>
        <w:autoSpaceDN w:val="0"/>
        <w:adjustRightInd w:val="0"/>
        <w:spacing w:after="160" w:line="259" w:lineRule="auto"/>
        <w:ind w:left="426" w:hanging="426"/>
        <w:jc w:val="both"/>
        <w:rPr>
          <w:rFonts w:asciiTheme="minorHAnsi" w:hAnsiTheme="minorHAnsi" w:cs="Calibri"/>
          <w:sz w:val="24"/>
          <w:szCs w:val="24"/>
        </w:rPr>
      </w:pPr>
      <w:r w:rsidRPr="007048D9">
        <w:rPr>
          <w:rFonts w:asciiTheme="minorHAnsi" w:hAnsiTheme="minorHAnsi" w:cs="Calibri"/>
          <w:sz w:val="24"/>
          <w:szCs w:val="24"/>
        </w:rPr>
        <w:t>osób o znacznym lub umiarkowanym stopniu</w:t>
      </w:r>
      <w:r w:rsidRPr="00AA1A9E">
        <w:rPr>
          <w:rFonts w:asciiTheme="minorHAnsi" w:hAnsiTheme="minorHAnsi" w:cs="Calibri"/>
          <w:sz w:val="24"/>
          <w:szCs w:val="24"/>
        </w:rPr>
        <w:t xml:space="preserve"> niepełnosprawności, </w:t>
      </w:r>
    </w:p>
    <w:p w14:paraId="32332F2B" w14:textId="1275E128" w:rsidR="00AA1A9E" w:rsidRPr="00AA1A9E" w:rsidRDefault="00AA1A9E" w:rsidP="00A4053A">
      <w:pPr>
        <w:pStyle w:val="Akapitzlist"/>
        <w:numPr>
          <w:ilvl w:val="0"/>
          <w:numId w:val="66"/>
        </w:numPr>
        <w:suppressAutoHyphens w:val="0"/>
        <w:overflowPunct/>
        <w:autoSpaceDE w:val="0"/>
        <w:autoSpaceDN w:val="0"/>
        <w:adjustRightInd w:val="0"/>
        <w:spacing w:after="160" w:line="259" w:lineRule="auto"/>
        <w:ind w:left="426" w:hanging="426"/>
        <w:jc w:val="both"/>
        <w:rPr>
          <w:rFonts w:asciiTheme="minorHAnsi" w:hAnsiTheme="minorHAnsi" w:cs="Calibri"/>
          <w:sz w:val="24"/>
          <w:szCs w:val="24"/>
        </w:rPr>
      </w:pPr>
      <w:r w:rsidRPr="00AA1A9E">
        <w:rPr>
          <w:rFonts w:asciiTheme="minorHAnsi" w:hAnsiTheme="minorHAnsi" w:cs="Calibri"/>
          <w:sz w:val="24"/>
          <w:szCs w:val="24"/>
        </w:rPr>
        <w:t xml:space="preserve">osób z niepełnosprawnością sprzężoną, </w:t>
      </w:r>
    </w:p>
    <w:p w14:paraId="173BAB8E" w14:textId="4F4B662A" w:rsidR="00447EA8" w:rsidRPr="009804B3" w:rsidRDefault="00AA1A9E" w:rsidP="00A4053A">
      <w:pPr>
        <w:pStyle w:val="Akapitzlist"/>
        <w:numPr>
          <w:ilvl w:val="0"/>
          <w:numId w:val="66"/>
        </w:numPr>
        <w:suppressAutoHyphens w:val="0"/>
        <w:overflowPunct/>
        <w:autoSpaceDE w:val="0"/>
        <w:autoSpaceDN w:val="0"/>
        <w:adjustRightInd w:val="0"/>
        <w:spacing w:after="160" w:line="259" w:lineRule="auto"/>
        <w:ind w:left="426" w:hanging="426"/>
        <w:jc w:val="both"/>
        <w:rPr>
          <w:rFonts w:asciiTheme="minorHAnsi" w:hAnsiTheme="minorHAnsi" w:cs="Calibri"/>
          <w:sz w:val="24"/>
          <w:szCs w:val="24"/>
        </w:rPr>
      </w:pPr>
      <w:r w:rsidRPr="00AA1A9E">
        <w:rPr>
          <w:rFonts w:asciiTheme="minorHAnsi" w:hAnsiTheme="minorHAnsi" w:cs="Calibri"/>
          <w:sz w:val="24"/>
          <w:szCs w:val="24"/>
        </w:rPr>
        <w:t>osób z zaburzeniami psychicznymi, w tym osób z niepełnosprawnością intelektualną i osób z całościowymi zaburzeniami rozwojowymi</w:t>
      </w:r>
      <w:r>
        <w:rPr>
          <w:rFonts w:asciiTheme="minorHAnsi" w:hAnsiTheme="minorHAnsi" w:cs="Calibri"/>
          <w:sz w:val="24"/>
          <w:szCs w:val="24"/>
        </w:rPr>
        <w:t>.</w:t>
      </w:r>
    </w:p>
    <w:p w14:paraId="79382074" w14:textId="41F05AE5" w:rsidR="00F324B1"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t>
      </w:r>
      <w:r w:rsidR="009F0AEF">
        <w:rPr>
          <w:rFonts w:asciiTheme="minorHAnsi" w:hAnsiTheme="minorHAnsi" w:cs="Arial"/>
          <w:sz w:val="24"/>
          <w:szCs w:val="24"/>
        </w:rPr>
        <w:t>wniosku</w:t>
      </w:r>
      <w:r w:rsidRPr="00FF2E93">
        <w:rPr>
          <w:rFonts w:asciiTheme="minorHAnsi" w:hAnsiTheme="minorHAnsi" w:cs="Arial"/>
          <w:sz w:val="24"/>
          <w:szCs w:val="24"/>
        </w:rPr>
        <w:t xml:space="preserve"> o dofinansowanie. Weryfikacja polega na przypisaniu wart</w:t>
      </w:r>
      <w:r w:rsidR="00AA1A9E">
        <w:rPr>
          <w:rFonts w:asciiTheme="minorHAnsi" w:hAnsiTheme="minorHAnsi" w:cs="Arial"/>
          <w:sz w:val="24"/>
          <w:szCs w:val="24"/>
        </w:rPr>
        <w:t>ości logicznych „tak” albo „nie</w:t>
      </w:r>
      <w:r w:rsidR="009804B3">
        <w:rPr>
          <w:rFonts w:asciiTheme="minorHAnsi" w:hAnsiTheme="minorHAnsi" w:cs="Arial"/>
          <w:sz w:val="24"/>
          <w:szCs w:val="24"/>
        </w:rPr>
        <w:t>”</w:t>
      </w:r>
      <w:r w:rsidRPr="00FF2E93">
        <w:rPr>
          <w:rFonts w:asciiTheme="minorHAnsi" w:hAnsiTheme="minorHAnsi" w:cs="Arial"/>
          <w:sz w:val="24"/>
          <w:szCs w:val="24"/>
        </w:rPr>
        <w:t xml:space="preserve">. </w:t>
      </w:r>
      <w:r w:rsidRPr="009804B3">
        <w:rPr>
          <w:rFonts w:asciiTheme="minorHAnsi" w:hAnsiTheme="minorHAnsi" w:cs="Arial"/>
          <w:b/>
          <w:sz w:val="24"/>
          <w:szCs w:val="24"/>
        </w:rPr>
        <w:t>Projekty niespełniające przedmiotowego kryterium są odrzucane.</w:t>
      </w:r>
    </w:p>
    <w:p w14:paraId="615A2E23" w14:textId="47DD505C"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3. </w:t>
      </w:r>
      <w:r w:rsidR="009804B3">
        <w:rPr>
          <w:rFonts w:asciiTheme="minorHAnsi" w:hAnsiTheme="minorHAnsi" w:cs="Arial"/>
          <w:sz w:val="24"/>
          <w:szCs w:val="24"/>
        </w:rPr>
        <w:t>Osoby młode</w:t>
      </w:r>
      <w:r w:rsidRPr="00FF2E93">
        <w:rPr>
          <w:rFonts w:asciiTheme="minorHAnsi" w:hAnsiTheme="minorHAnsi" w:cs="Arial"/>
          <w:sz w:val="24"/>
          <w:szCs w:val="24"/>
        </w:rPr>
        <w:t>.</w:t>
      </w:r>
    </w:p>
    <w:p w14:paraId="053FB75D" w14:textId="77777777" w:rsidR="00AA1A9E" w:rsidRDefault="00AA1A9E" w:rsidP="00A8131A">
      <w:pPr>
        <w:spacing w:before="120" w:after="120"/>
        <w:rPr>
          <w:rFonts w:asciiTheme="minorHAnsi" w:hAnsiTheme="minorHAnsi" w:cs="Calibri"/>
          <w:sz w:val="24"/>
          <w:szCs w:val="24"/>
        </w:rPr>
      </w:pPr>
      <w:r w:rsidRPr="00AA1A9E">
        <w:rPr>
          <w:rFonts w:asciiTheme="minorHAnsi" w:hAnsiTheme="minorHAnsi" w:cs="Calibri"/>
          <w:sz w:val="24"/>
          <w:szCs w:val="24"/>
        </w:rPr>
        <w:t xml:space="preserve">Osoby zagrożone ubóstwem lub wykluczeniem społecznym do 18 roku życia nie mogą stanowić więcej niż 25% grupy docelowej z wyłączeniem otoczenia osób zagrożonych ubóstwem lub wykluczeniem społecznym.  </w:t>
      </w:r>
    </w:p>
    <w:p w14:paraId="5BA8EF5F" w14:textId="786A0AED" w:rsidR="00447EA8" w:rsidRPr="007048D9" w:rsidRDefault="00AA1A9E" w:rsidP="00A8131A">
      <w:pPr>
        <w:spacing w:before="120" w:after="120"/>
        <w:rPr>
          <w:rFonts w:asciiTheme="minorHAnsi" w:hAnsiTheme="minorHAnsi" w:cs="Arial"/>
          <w:sz w:val="24"/>
          <w:szCs w:val="24"/>
        </w:rPr>
      </w:pPr>
      <w:r w:rsidRPr="007048D9">
        <w:rPr>
          <w:rFonts w:asciiTheme="minorHAnsi" w:hAnsiTheme="minorHAnsi" w:cs="Calibri"/>
          <w:sz w:val="24"/>
          <w:szCs w:val="24"/>
        </w:rPr>
        <w:t>Kryterium nie dotyczy projektów dedykowanych osobom, o których mowa w Rozdziale 4.7 pkt. 9 lit. a-d Wytycznych w zakresie realizacji przedsięwzięć w obszarze włączenia społecznego i zwalczania ubóstwa z wykorzystaniem Europejskiego Funduszu Społecznego i Europejskiego Funduszu Rozwoju Regionalnego na lata 2014-2020.</w:t>
      </w:r>
      <w:r w:rsidR="00447EA8" w:rsidRPr="007048D9">
        <w:rPr>
          <w:rFonts w:asciiTheme="minorHAnsi" w:hAnsiTheme="minorHAnsi" w:cs="Arial"/>
          <w:sz w:val="24"/>
          <w:szCs w:val="24"/>
        </w:rPr>
        <w:t xml:space="preserve"> </w:t>
      </w:r>
    </w:p>
    <w:p w14:paraId="18E3FCDD" w14:textId="355F1C50" w:rsidR="009C4762" w:rsidRPr="00AA1A9E"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albo „nie”</w:t>
      </w:r>
      <w:r w:rsidR="00AA1A9E" w:rsidRPr="00AA1A9E">
        <w:t xml:space="preserve"> </w:t>
      </w:r>
      <w:r w:rsidR="00AA1A9E" w:rsidRPr="00AA1A9E">
        <w:rPr>
          <w:rFonts w:asciiTheme="minorHAnsi" w:hAnsiTheme="minorHAnsi" w:cs="Arial"/>
          <w:sz w:val="24"/>
          <w:szCs w:val="24"/>
        </w:rPr>
        <w:t>lub „n</w:t>
      </w:r>
      <w:r w:rsidR="00AA1A9E">
        <w:rPr>
          <w:rFonts w:asciiTheme="minorHAnsi" w:hAnsiTheme="minorHAnsi" w:cs="Arial"/>
          <w:sz w:val="24"/>
          <w:szCs w:val="24"/>
        </w:rPr>
        <w:t>ie dotyczy”</w:t>
      </w:r>
      <w:r w:rsidRPr="00FF2E93">
        <w:rPr>
          <w:rFonts w:asciiTheme="minorHAnsi" w:hAnsiTheme="minorHAnsi" w:cs="Arial"/>
          <w:sz w:val="24"/>
          <w:szCs w:val="24"/>
        </w:rPr>
        <w:t xml:space="preserve">. </w:t>
      </w:r>
      <w:r w:rsidRPr="00FF2E93">
        <w:rPr>
          <w:rFonts w:asciiTheme="minorHAnsi" w:hAnsiTheme="minorHAnsi" w:cs="Arial"/>
          <w:b/>
          <w:bCs/>
          <w:sz w:val="24"/>
          <w:szCs w:val="24"/>
        </w:rPr>
        <w:t>Projekty niespełniające przedmiotowego kryterium są odrzucane.</w:t>
      </w:r>
    </w:p>
    <w:p w14:paraId="7C48BC79" w14:textId="4C151A0A" w:rsidR="00447EA8" w:rsidRPr="009804B3" w:rsidRDefault="00447EA8" w:rsidP="001171A7">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4</w:t>
      </w:r>
      <w:r w:rsidRPr="009804B3">
        <w:rPr>
          <w:rFonts w:asciiTheme="minorHAnsi" w:eastAsia="Times New Roman" w:hAnsiTheme="minorHAnsi" w:cs="Arial"/>
          <w:sz w:val="24"/>
          <w:szCs w:val="24"/>
          <w:lang w:eastAsia="en-US"/>
        </w:rPr>
        <w:t xml:space="preserve">. </w:t>
      </w:r>
      <w:r w:rsidR="00AA1A9E" w:rsidRPr="00AA1A9E">
        <w:rPr>
          <w:rFonts w:asciiTheme="minorHAnsi" w:hAnsiTheme="minorHAnsi" w:cs="Calibri"/>
          <w:sz w:val="24"/>
          <w:szCs w:val="24"/>
        </w:rPr>
        <w:t>Wsparcie osób bezrobotnych zarejestrowanych w PUP, dla których ustalono I lub II profil pomocy</w:t>
      </w:r>
      <w:r w:rsidRPr="009804B3">
        <w:rPr>
          <w:rFonts w:asciiTheme="minorHAnsi" w:eastAsia="Times New Roman" w:hAnsiTheme="minorHAnsi" w:cs="Arial"/>
          <w:sz w:val="24"/>
          <w:szCs w:val="24"/>
          <w:lang w:eastAsia="en-US"/>
        </w:rPr>
        <w:t>.</w:t>
      </w:r>
    </w:p>
    <w:p w14:paraId="0D736D43" w14:textId="22F7F1DC" w:rsidR="00447EA8" w:rsidRPr="009804B3" w:rsidRDefault="00AA1A9E" w:rsidP="001171A7">
      <w:pPr>
        <w:spacing w:before="120" w:after="120"/>
        <w:rPr>
          <w:rFonts w:asciiTheme="minorHAnsi" w:hAnsiTheme="minorHAnsi" w:cs="Arial"/>
          <w:sz w:val="24"/>
          <w:szCs w:val="24"/>
        </w:rPr>
      </w:pPr>
      <w:r w:rsidRPr="00AA1A9E">
        <w:rPr>
          <w:rFonts w:asciiTheme="minorHAnsi" w:hAnsiTheme="minorHAnsi" w:cs="Calibri"/>
          <w:sz w:val="24"/>
          <w:szCs w:val="24"/>
        </w:rPr>
        <w:t>W przypadku 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r w:rsidR="00447EA8" w:rsidRPr="009804B3">
        <w:rPr>
          <w:rFonts w:asciiTheme="minorHAnsi" w:hAnsiTheme="minorHAnsi" w:cs="Arial"/>
          <w:sz w:val="24"/>
          <w:szCs w:val="24"/>
        </w:rPr>
        <w:t>.</w:t>
      </w:r>
    </w:p>
    <w:p w14:paraId="20336E32" w14:textId="7BD97970"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sz w:val="24"/>
          <w:szCs w:val="24"/>
        </w:rPr>
        <w:t>Weryfikacja na podstawie wniosku o dofinansowanie. Weryfikacja polega na przypisaniu wartości logicznych „tak” albo „nie”</w:t>
      </w:r>
      <w:r w:rsidR="009804B3">
        <w:rPr>
          <w:rFonts w:asciiTheme="minorHAnsi" w:hAnsiTheme="minorHAnsi" w:cs="Arial"/>
          <w:sz w:val="24"/>
          <w:szCs w:val="24"/>
        </w:rPr>
        <w:t xml:space="preserve"> lub „nie dotyczy”</w:t>
      </w:r>
      <w:r w:rsidRPr="00FF2E93">
        <w:rPr>
          <w:rFonts w:asciiTheme="minorHAnsi" w:hAnsiTheme="minorHAnsi" w:cs="Arial"/>
          <w:sz w:val="24"/>
          <w:szCs w:val="24"/>
        </w:rPr>
        <w:t xml:space="preserve">. </w:t>
      </w:r>
      <w:r w:rsidRPr="00FF2E93">
        <w:rPr>
          <w:rFonts w:asciiTheme="minorHAnsi" w:hAnsiTheme="minorHAnsi" w:cs="Arial"/>
          <w:b/>
          <w:bCs/>
          <w:sz w:val="24"/>
          <w:szCs w:val="24"/>
        </w:rPr>
        <w:t>Projekty niespełniające przedmiotowego kryterium są odrzucane.</w:t>
      </w:r>
    </w:p>
    <w:p w14:paraId="7017393F" w14:textId="44766B24" w:rsidR="00447EA8" w:rsidRPr="009804B3" w:rsidRDefault="00447EA8" w:rsidP="00A8131A">
      <w:pPr>
        <w:pStyle w:val="Legenda"/>
        <w:pBdr>
          <w:left w:val="single" w:sz="4" w:space="2" w:color="00000A"/>
          <w:right w:val="single" w:sz="4" w:space="1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5</w:t>
      </w:r>
      <w:r w:rsidRPr="009804B3">
        <w:rPr>
          <w:rFonts w:asciiTheme="minorHAnsi" w:eastAsia="Times New Roman" w:hAnsiTheme="minorHAnsi" w:cs="Arial"/>
          <w:sz w:val="24"/>
          <w:szCs w:val="24"/>
          <w:lang w:eastAsia="en-US"/>
        </w:rPr>
        <w:t xml:space="preserve">. </w:t>
      </w:r>
      <w:r w:rsidR="009804B3" w:rsidRPr="009804B3">
        <w:rPr>
          <w:rFonts w:asciiTheme="minorHAnsi" w:hAnsiTheme="minorHAnsi" w:cs="Calibri"/>
          <w:sz w:val="24"/>
          <w:szCs w:val="24"/>
        </w:rPr>
        <w:t>Wsparcie osób bezrobotnych zarejestrowanych w PUP, dla których ustalono III profil pomocy</w:t>
      </w:r>
      <w:r w:rsidRPr="009804B3">
        <w:rPr>
          <w:rFonts w:asciiTheme="minorHAnsi" w:eastAsia="Times New Roman" w:hAnsiTheme="minorHAnsi" w:cs="Arial"/>
          <w:sz w:val="24"/>
          <w:szCs w:val="24"/>
          <w:lang w:eastAsia="en-US"/>
        </w:rPr>
        <w:t>.</w:t>
      </w:r>
    </w:p>
    <w:p w14:paraId="5606028B" w14:textId="77777777" w:rsidR="009804B3" w:rsidRPr="009804B3" w:rsidRDefault="009804B3" w:rsidP="007B3D89">
      <w:pPr>
        <w:autoSpaceDE w:val="0"/>
        <w:autoSpaceDN w:val="0"/>
        <w:adjustRightInd w:val="0"/>
        <w:spacing w:after="0"/>
        <w:rPr>
          <w:rFonts w:asciiTheme="minorHAnsi" w:hAnsiTheme="minorHAnsi" w:cs="Calibri"/>
          <w:sz w:val="24"/>
          <w:szCs w:val="24"/>
        </w:rPr>
      </w:pPr>
      <w:r w:rsidRPr="009804B3">
        <w:rPr>
          <w:rFonts w:asciiTheme="minorHAnsi" w:hAnsiTheme="minorHAnsi" w:cs="Calibri"/>
          <w:sz w:val="24"/>
          <w:szCs w:val="24"/>
        </w:rPr>
        <w:t>W przypadku wsparcia osób bezrobotnych, zarejestrowanych w PUP, dla których ustalono III profil pomocy, wsparcie jest realizowane na podstawie:</w:t>
      </w:r>
    </w:p>
    <w:p w14:paraId="36346826" w14:textId="77777777" w:rsidR="00CD2704" w:rsidRPr="00CD2704" w:rsidRDefault="00CD2704" w:rsidP="00A4053A">
      <w:pPr>
        <w:pStyle w:val="Akapitzlist"/>
        <w:numPr>
          <w:ilvl w:val="0"/>
          <w:numId w:val="64"/>
        </w:numPr>
        <w:suppressAutoHyphens w:val="0"/>
        <w:overflowPunct/>
        <w:autoSpaceDE w:val="0"/>
        <w:autoSpaceDN w:val="0"/>
        <w:adjustRightInd w:val="0"/>
        <w:spacing w:after="160" w:line="259" w:lineRule="auto"/>
        <w:rPr>
          <w:rFonts w:asciiTheme="minorHAnsi" w:hAnsiTheme="minorHAnsi" w:cs="Calibri"/>
          <w:sz w:val="24"/>
          <w:szCs w:val="24"/>
        </w:rPr>
      </w:pPr>
      <w:r w:rsidRPr="00CD2704">
        <w:rPr>
          <w:rFonts w:asciiTheme="minorHAnsi" w:hAnsiTheme="minorHAnsi" w:cs="Calibri"/>
          <w:sz w:val="24"/>
          <w:szCs w:val="24"/>
        </w:rPr>
        <w:lastRenderedPageBreak/>
        <w:t xml:space="preserve">Programu Aktywizacja i Integracja, o którym mowa w ustawie z dnia 20 kwietnia 2004 r. o promocji zatrudnienia i instytucjach rynku pracy lub </w:t>
      </w:r>
    </w:p>
    <w:p w14:paraId="138C4A21" w14:textId="00E1238C" w:rsidR="00CD2704" w:rsidRPr="00CD2704" w:rsidRDefault="00CD2704" w:rsidP="00A4053A">
      <w:pPr>
        <w:pStyle w:val="Akapitzlist"/>
        <w:numPr>
          <w:ilvl w:val="0"/>
          <w:numId w:val="64"/>
        </w:numPr>
        <w:suppressAutoHyphens w:val="0"/>
        <w:overflowPunct/>
        <w:autoSpaceDE w:val="0"/>
        <w:autoSpaceDN w:val="0"/>
        <w:adjustRightInd w:val="0"/>
        <w:spacing w:after="160" w:line="259" w:lineRule="auto"/>
        <w:rPr>
          <w:rFonts w:asciiTheme="minorHAnsi" w:hAnsiTheme="minorHAnsi" w:cs="Calibri"/>
          <w:sz w:val="24"/>
          <w:szCs w:val="24"/>
        </w:rPr>
      </w:pPr>
      <w:r w:rsidRPr="00CD2704">
        <w:rPr>
          <w:rFonts w:asciiTheme="minorHAnsi" w:hAnsiTheme="minorHAnsi" w:cs="Calibri"/>
          <w:sz w:val="24"/>
          <w:szCs w:val="24"/>
        </w:rPr>
        <w:t xml:space="preserve">Programu specjalnego, o którym mowa w ustawie  z dnia 20 kwietnia 2004 r. o promocji zatrudnienia i instytucjach rynku pracy lub </w:t>
      </w:r>
    </w:p>
    <w:p w14:paraId="0804A30B" w14:textId="581D5FA4" w:rsidR="00CD2704" w:rsidRPr="00CD2704" w:rsidRDefault="00CD2704" w:rsidP="00A4053A">
      <w:pPr>
        <w:pStyle w:val="Akapitzlist"/>
        <w:numPr>
          <w:ilvl w:val="0"/>
          <w:numId w:val="64"/>
        </w:numPr>
        <w:suppressAutoHyphens w:val="0"/>
        <w:overflowPunct/>
        <w:autoSpaceDE w:val="0"/>
        <w:autoSpaceDN w:val="0"/>
        <w:adjustRightInd w:val="0"/>
        <w:spacing w:after="160" w:line="259" w:lineRule="auto"/>
        <w:rPr>
          <w:rFonts w:asciiTheme="minorHAnsi" w:hAnsiTheme="minorHAnsi" w:cs="Calibri"/>
          <w:sz w:val="24"/>
          <w:szCs w:val="24"/>
        </w:rPr>
      </w:pPr>
      <w:r w:rsidRPr="00CD2704">
        <w:rPr>
          <w:rFonts w:asciiTheme="minorHAnsi" w:hAnsiTheme="minorHAnsi" w:cs="Calibri"/>
          <w:sz w:val="24"/>
          <w:szCs w:val="24"/>
        </w:rPr>
        <w:t xml:space="preserve">Projektu socjalnego, o którym mowa w ustawie z dnia 12 marca 2004 r. o pomocy społecznej, z obowiązkowym zastosowaniem instrumentów aktywnej integracji o charakterze zawodowym lub </w:t>
      </w:r>
    </w:p>
    <w:p w14:paraId="34EF8250" w14:textId="79EAEFBE" w:rsidR="00CD2704" w:rsidRPr="00CD2704" w:rsidRDefault="00CD2704" w:rsidP="00A4053A">
      <w:pPr>
        <w:pStyle w:val="Akapitzlist"/>
        <w:numPr>
          <w:ilvl w:val="0"/>
          <w:numId w:val="64"/>
        </w:numPr>
        <w:suppressAutoHyphens w:val="0"/>
        <w:overflowPunct/>
        <w:autoSpaceDE w:val="0"/>
        <w:autoSpaceDN w:val="0"/>
        <w:adjustRightInd w:val="0"/>
        <w:spacing w:after="160" w:line="259" w:lineRule="auto"/>
        <w:rPr>
          <w:rFonts w:asciiTheme="minorHAnsi" w:hAnsiTheme="minorHAnsi" w:cs="Calibri"/>
          <w:sz w:val="24"/>
          <w:szCs w:val="24"/>
        </w:rPr>
      </w:pPr>
      <w:r w:rsidRPr="00CD2704">
        <w:rPr>
          <w:rFonts w:asciiTheme="minorHAnsi" w:hAnsiTheme="minorHAnsi" w:cs="Calibri"/>
          <w:sz w:val="24"/>
          <w:szCs w:val="24"/>
        </w:rPr>
        <w:t xml:space="preserve">Kontraktu socjalnego, o którym mowa w ustawie z dnia 12 marca 2004 r. o pomocy społecznej, z obowiązkowym zastosowaniem instrumentów aktywnej integracji o charakterze zawodowym lub </w:t>
      </w:r>
    </w:p>
    <w:p w14:paraId="45FC11DC" w14:textId="44FC372C" w:rsidR="00447EA8" w:rsidRPr="00DF292F" w:rsidRDefault="00CD2704" w:rsidP="00A4053A">
      <w:pPr>
        <w:pStyle w:val="Akapitzlist"/>
        <w:numPr>
          <w:ilvl w:val="0"/>
          <w:numId w:val="64"/>
        </w:numPr>
        <w:suppressAutoHyphens w:val="0"/>
        <w:overflowPunct/>
        <w:autoSpaceDE w:val="0"/>
        <w:autoSpaceDN w:val="0"/>
        <w:adjustRightInd w:val="0"/>
        <w:spacing w:after="160" w:line="259" w:lineRule="auto"/>
        <w:rPr>
          <w:rFonts w:asciiTheme="minorHAnsi" w:hAnsiTheme="minorHAnsi" w:cs="Calibri"/>
          <w:sz w:val="24"/>
          <w:szCs w:val="24"/>
        </w:rPr>
      </w:pPr>
      <w:r w:rsidRPr="00CD2704">
        <w:rPr>
          <w:rFonts w:asciiTheme="minorHAnsi" w:hAnsiTheme="minorHAnsi" w:cs="Calibri"/>
          <w:sz w:val="24"/>
          <w:szCs w:val="24"/>
        </w:rPr>
        <w:t>Program aktywności lokalnej, o którym mowa w ustawie z dnia 12 marca 2004 r. o pomocy społecznej, z obowiązkowym zastosowaniem instrumentów aktywnej integracji o charakterze zawodowym</w:t>
      </w:r>
      <w:r w:rsidR="009804B3" w:rsidRPr="00DF292F">
        <w:rPr>
          <w:rFonts w:asciiTheme="minorHAnsi" w:hAnsiTheme="minorHAnsi" w:cs="Calibri"/>
          <w:sz w:val="24"/>
          <w:szCs w:val="24"/>
        </w:rPr>
        <w:t>.</w:t>
      </w:r>
    </w:p>
    <w:p w14:paraId="7245F504" w14:textId="0D2280F7" w:rsidR="00447EA8" w:rsidRPr="00FF2E93" w:rsidRDefault="00447EA8" w:rsidP="007B3D89">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albo „nie”</w:t>
      </w:r>
      <w:r w:rsidR="00DC2C15">
        <w:rPr>
          <w:rFonts w:asciiTheme="minorHAnsi" w:hAnsiTheme="minorHAnsi" w:cs="Arial"/>
          <w:sz w:val="24"/>
          <w:szCs w:val="24"/>
        </w:rPr>
        <w:t xml:space="preserve"> lub „nie dotyczy”</w:t>
      </w:r>
      <w:r w:rsidRPr="00FF2E93">
        <w:rPr>
          <w:rFonts w:asciiTheme="minorHAnsi" w:hAnsiTheme="minorHAnsi" w:cs="Arial"/>
          <w:sz w:val="24"/>
          <w:szCs w:val="24"/>
        </w:rPr>
        <w:t xml:space="preserve">. </w:t>
      </w:r>
      <w:r w:rsidRPr="00FF2E93">
        <w:rPr>
          <w:rFonts w:asciiTheme="minorHAnsi" w:hAnsiTheme="minorHAnsi" w:cs="Arial"/>
          <w:b/>
          <w:bCs/>
          <w:sz w:val="24"/>
          <w:szCs w:val="24"/>
        </w:rPr>
        <w:t>Projekty niespełniające przedmiotowego kryterium są odrzucane.</w:t>
      </w:r>
    </w:p>
    <w:p w14:paraId="00D5A154" w14:textId="60E277F7" w:rsidR="00447EA8" w:rsidRPr="00DC2C15"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6.  </w:t>
      </w:r>
      <w:r w:rsidR="00DC2C15" w:rsidRPr="00DC2C15">
        <w:rPr>
          <w:rFonts w:asciiTheme="minorHAnsi" w:hAnsiTheme="minorHAnsi" w:cs="Calibri"/>
          <w:sz w:val="24"/>
          <w:szCs w:val="24"/>
        </w:rPr>
        <w:t>Indywidualizacja wsparcia</w:t>
      </w:r>
      <w:r w:rsidRPr="00DC2C15">
        <w:rPr>
          <w:rFonts w:asciiTheme="minorHAnsi" w:eastAsia="Times New Roman" w:hAnsiTheme="minorHAnsi" w:cs="Arial"/>
          <w:sz w:val="24"/>
          <w:szCs w:val="24"/>
          <w:lang w:eastAsia="en-US"/>
        </w:rPr>
        <w:t>.</w:t>
      </w:r>
    </w:p>
    <w:p w14:paraId="1E9AC532" w14:textId="1D4482DA" w:rsidR="00447EA8" w:rsidRPr="00DC2C15" w:rsidRDefault="00CD2704" w:rsidP="00A8131A">
      <w:pPr>
        <w:spacing w:before="120" w:after="120"/>
        <w:rPr>
          <w:rFonts w:asciiTheme="minorHAnsi" w:hAnsiTheme="minorHAnsi" w:cs="Arial"/>
          <w:sz w:val="24"/>
          <w:szCs w:val="24"/>
        </w:rPr>
      </w:pPr>
      <w:r w:rsidRPr="00CD2704">
        <w:rPr>
          <w:rFonts w:asciiTheme="minorHAnsi" w:hAnsiTheme="minorHAnsi" w:cs="Calibr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p>
    <w:p w14:paraId="70F6E307" w14:textId="2F1B9D7D" w:rsidR="00F324B1" w:rsidRPr="00FF2E93" w:rsidRDefault="00447EA8" w:rsidP="00A8131A">
      <w:pPr>
        <w:spacing w:before="120" w:after="120"/>
        <w:rPr>
          <w:rFonts w:asciiTheme="minorHAnsi" w:hAnsiTheme="minorHAnsi" w:cs="Arial"/>
          <w:sz w:val="24"/>
          <w:szCs w:val="24"/>
        </w:rPr>
      </w:pPr>
      <w:r w:rsidRPr="00DC2C15">
        <w:rPr>
          <w:rFonts w:asciiTheme="minorHAnsi" w:hAnsiTheme="minorHAnsi" w:cs="Arial"/>
          <w:sz w:val="24"/>
          <w:szCs w:val="24"/>
        </w:rPr>
        <w:t xml:space="preserve">Weryfikacja na podstawie wniosku o dofinansowanie. Weryfikacja polega na przypisaniu wartości logicznych „tak” albo „nie”. </w:t>
      </w:r>
      <w:r w:rsidRPr="00DC2C15">
        <w:rPr>
          <w:rFonts w:asciiTheme="minorHAnsi" w:hAnsiTheme="minorHAnsi" w:cs="Arial"/>
          <w:b/>
          <w:bCs/>
          <w:sz w:val="24"/>
          <w:szCs w:val="24"/>
        </w:rPr>
        <w:t>Projekty niespełniające przedmiotowego kryterium są odrzucane</w:t>
      </w:r>
      <w:r w:rsidRPr="00DC2C15">
        <w:rPr>
          <w:rFonts w:asciiTheme="minorHAnsi" w:hAnsiTheme="minorHAnsi" w:cs="Arial"/>
          <w:sz w:val="24"/>
          <w:szCs w:val="24"/>
        </w:rPr>
        <w:t>.</w:t>
      </w:r>
    </w:p>
    <w:p w14:paraId="392C6E6E" w14:textId="0BC9502C" w:rsidR="00447EA8" w:rsidRPr="00DC2C15" w:rsidRDefault="00DC2C15" w:rsidP="00DC2C15">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7</w:t>
      </w:r>
      <w:r w:rsidRPr="00DC2C15">
        <w:rPr>
          <w:rFonts w:asciiTheme="minorHAnsi" w:eastAsia="Times New Roman" w:hAnsiTheme="minorHAnsi" w:cs="Arial"/>
          <w:sz w:val="24"/>
          <w:szCs w:val="24"/>
          <w:lang w:eastAsia="en-US"/>
        </w:rPr>
        <w:t xml:space="preserve">. </w:t>
      </w:r>
      <w:r w:rsidR="00CD2704" w:rsidRPr="00CD2704">
        <w:rPr>
          <w:rFonts w:asciiTheme="minorHAnsi" w:hAnsiTheme="minorHAnsi"/>
          <w:sz w:val="24"/>
          <w:szCs w:val="24"/>
          <w:lang w:eastAsia="en-US"/>
        </w:rPr>
        <w:t>Praca socjalna</w:t>
      </w:r>
      <w:r w:rsidR="00CD2704">
        <w:rPr>
          <w:rFonts w:asciiTheme="minorHAnsi" w:hAnsiTheme="minorHAnsi"/>
          <w:sz w:val="24"/>
          <w:szCs w:val="24"/>
          <w:lang w:eastAsia="en-US"/>
        </w:rPr>
        <w:t>.</w:t>
      </w:r>
    </w:p>
    <w:p w14:paraId="11A54364" w14:textId="7A2640A6" w:rsidR="00447EA8" w:rsidRPr="00DC2C15" w:rsidRDefault="00CD2704" w:rsidP="00A8131A">
      <w:pPr>
        <w:spacing w:before="120" w:after="120"/>
        <w:rPr>
          <w:rFonts w:asciiTheme="minorHAnsi" w:hAnsiTheme="minorHAnsi" w:cs="Arial"/>
          <w:sz w:val="24"/>
          <w:szCs w:val="24"/>
        </w:rPr>
      </w:pPr>
      <w:r w:rsidRPr="00CD2704">
        <w:rPr>
          <w:rFonts w:asciiTheme="minorHAnsi" w:hAnsiTheme="minorHAnsi" w:cs="Calibri"/>
          <w:sz w:val="24"/>
          <w:szCs w:val="24"/>
        </w:rPr>
        <w:t>Praca socjalna realizowana jest przez OPS/PCPR przez cały okres udziału uczestnika w projekcie.</w:t>
      </w:r>
    </w:p>
    <w:p w14:paraId="0C171797" w14:textId="1F3D610D" w:rsidR="00447EA8" w:rsidRDefault="00447EA8" w:rsidP="00A8131A">
      <w:pPr>
        <w:spacing w:before="120" w:after="120"/>
        <w:rPr>
          <w:rFonts w:asciiTheme="minorHAnsi" w:hAnsiTheme="minorHAnsi" w:cs="Arial"/>
          <w:sz w:val="24"/>
          <w:szCs w:val="24"/>
        </w:rPr>
      </w:pPr>
      <w:r w:rsidRPr="00DC2C15">
        <w:rPr>
          <w:rFonts w:asciiTheme="minorHAnsi" w:hAnsiTheme="minorHAnsi" w:cs="Arial"/>
          <w:sz w:val="24"/>
          <w:szCs w:val="24"/>
        </w:rPr>
        <w:t xml:space="preserve">Weryfikacja na podstawie wniosku o dofinansowanie. Weryfikacja polega na przypisaniu wartości logicznych „tak” albo „nie”. </w:t>
      </w:r>
      <w:r w:rsidRPr="00DC2C15">
        <w:rPr>
          <w:rFonts w:asciiTheme="minorHAnsi" w:hAnsiTheme="minorHAnsi" w:cs="Arial"/>
          <w:b/>
          <w:bCs/>
          <w:sz w:val="24"/>
          <w:szCs w:val="24"/>
        </w:rPr>
        <w:t>Projekty niespełniające przedmiotowego kryterium są odrzucane</w:t>
      </w:r>
      <w:r w:rsidRPr="00DC2C15">
        <w:rPr>
          <w:rFonts w:asciiTheme="minorHAnsi" w:hAnsiTheme="minorHAnsi" w:cs="Arial"/>
          <w:sz w:val="24"/>
          <w:szCs w:val="24"/>
        </w:rPr>
        <w:t>.</w:t>
      </w:r>
    </w:p>
    <w:p w14:paraId="530941FC" w14:textId="4ADB8B1D" w:rsidR="00CD2704" w:rsidRPr="00DC2C15" w:rsidRDefault="00CD2704" w:rsidP="00CD2704">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t>8</w:t>
      </w:r>
      <w:r w:rsidRPr="00DC2C15">
        <w:rPr>
          <w:rFonts w:asciiTheme="minorHAnsi" w:eastAsia="Times New Roman" w:hAnsiTheme="minorHAnsi" w:cs="Arial"/>
          <w:sz w:val="24"/>
          <w:szCs w:val="24"/>
          <w:lang w:eastAsia="en-US"/>
        </w:rPr>
        <w:t xml:space="preserve">. </w:t>
      </w:r>
      <w:r w:rsidRPr="00CD2704">
        <w:rPr>
          <w:rFonts w:asciiTheme="minorHAnsi" w:hAnsiTheme="minorHAnsi"/>
          <w:sz w:val="24"/>
          <w:szCs w:val="24"/>
          <w:lang w:eastAsia="en-US"/>
        </w:rPr>
        <w:t>Narzędzia realizacji wsparcia</w:t>
      </w:r>
      <w:r>
        <w:rPr>
          <w:rFonts w:asciiTheme="minorHAnsi" w:hAnsiTheme="minorHAnsi"/>
          <w:sz w:val="24"/>
          <w:szCs w:val="24"/>
          <w:lang w:eastAsia="en-US"/>
        </w:rPr>
        <w:t>.</w:t>
      </w:r>
    </w:p>
    <w:p w14:paraId="288B253B" w14:textId="57D325BA" w:rsidR="00CD2704" w:rsidRDefault="00CD2704" w:rsidP="00A8131A">
      <w:pPr>
        <w:spacing w:before="120" w:after="120"/>
        <w:rPr>
          <w:rFonts w:asciiTheme="minorHAnsi" w:hAnsiTheme="minorHAnsi" w:cs="Arial"/>
          <w:sz w:val="24"/>
          <w:szCs w:val="24"/>
        </w:rPr>
      </w:pPr>
      <w:r w:rsidRPr="00CD2704">
        <w:rPr>
          <w:rFonts w:asciiTheme="minorHAnsi" w:hAnsiTheme="minorHAnsi" w:cs="Arial"/>
          <w:sz w:val="24"/>
          <w:szCs w:val="24"/>
        </w:rPr>
        <w:t>W ramach projektu każdy uczestnik podpisuje i realizuje kontrakt socjalny lub inny indywidualny program lub program aktywności lokalnej lub projekt socjalny.</w:t>
      </w:r>
    </w:p>
    <w:p w14:paraId="7D2004E6" w14:textId="3D6E65EF" w:rsidR="00CD2704" w:rsidRPr="00CD2704" w:rsidRDefault="00CD2704" w:rsidP="00A8131A">
      <w:pPr>
        <w:spacing w:before="120" w:after="120"/>
        <w:rPr>
          <w:rFonts w:asciiTheme="minorHAnsi" w:hAnsiTheme="minorHAnsi" w:cs="Arial"/>
          <w:b/>
          <w:sz w:val="24"/>
          <w:szCs w:val="24"/>
        </w:rPr>
      </w:pPr>
      <w:r w:rsidRPr="00CD2704">
        <w:rPr>
          <w:rFonts w:asciiTheme="minorHAnsi" w:hAnsiTheme="minorHAnsi" w:cs="Arial"/>
          <w:sz w:val="24"/>
          <w:szCs w:val="24"/>
        </w:rPr>
        <w:t xml:space="preserve">Weryfikacja na podstawie wniosku o dofinansowanie. Weryfikacja polega na przypisaniu wartości logicznych „tak” albo „nie”. </w:t>
      </w:r>
      <w:r w:rsidRPr="00CD2704">
        <w:rPr>
          <w:rFonts w:asciiTheme="minorHAnsi" w:hAnsiTheme="minorHAnsi" w:cs="Arial"/>
          <w:b/>
          <w:sz w:val="24"/>
          <w:szCs w:val="24"/>
        </w:rPr>
        <w:t>Projekty niespełniające przedmiotowego kryterium są odrzucane.</w:t>
      </w:r>
    </w:p>
    <w:p w14:paraId="6CF0C189" w14:textId="0DE26BC4" w:rsidR="00447EA8" w:rsidRPr="00DC2C15" w:rsidRDefault="00CD2704"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Pr>
          <w:rFonts w:asciiTheme="minorHAnsi" w:eastAsia="Times New Roman" w:hAnsiTheme="minorHAnsi" w:cs="Arial"/>
          <w:sz w:val="24"/>
          <w:szCs w:val="24"/>
          <w:lang w:eastAsia="en-US"/>
        </w:rPr>
        <w:lastRenderedPageBreak/>
        <w:t>9</w:t>
      </w:r>
      <w:r w:rsidR="00447EA8" w:rsidRPr="00FF2E93">
        <w:rPr>
          <w:rFonts w:asciiTheme="minorHAnsi" w:eastAsia="Times New Roman" w:hAnsiTheme="minorHAnsi" w:cs="Arial"/>
          <w:sz w:val="24"/>
          <w:szCs w:val="24"/>
          <w:lang w:eastAsia="en-US"/>
        </w:rPr>
        <w:t xml:space="preserve">.  </w:t>
      </w:r>
      <w:r w:rsidR="00DC2C15" w:rsidRPr="00DC2C15">
        <w:rPr>
          <w:rFonts w:asciiTheme="minorHAnsi" w:hAnsiTheme="minorHAnsi" w:cs="Calibri"/>
          <w:sz w:val="24"/>
          <w:szCs w:val="24"/>
          <w:lang w:eastAsia="en-US"/>
        </w:rPr>
        <w:t>Wdrożenie instrumentów aktywizacji zawodowej</w:t>
      </w:r>
      <w:r w:rsidR="00447EA8" w:rsidRPr="00DC2C15">
        <w:rPr>
          <w:rFonts w:asciiTheme="minorHAnsi" w:eastAsia="Times New Roman" w:hAnsiTheme="minorHAnsi" w:cs="Arial"/>
          <w:sz w:val="24"/>
          <w:szCs w:val="24"/>
          <w:lang w:eastAsia="en-US"/>
        </w:rPr>
        <w:t>.</w:t>
      </w:r>
    </w:p>
    <w:p w14:paraId="7265E0D4" w14:textId="77777777" w:rsidR="00CD2704" w:rsidRPr="00CD2704" w:rsidRDefault="00CD2704" w:rsidP="00CD2704">
      <w:pPr>
        <w:spacing w:after="0"/>
        <w:rPr>
          <w:rFonts w:asciiTheme="minorHAnsi" w:hAnsiTheme="minorHAnsi" w:cs="Calibri"/>
          <w:sz w:val="24"/>
          <w:szCs w:val="24"/>
        </w:rPr>
      </w:pPr>
      <w:r w:rsidRPr="00CD2704">
        <w:rPr>
          <w:rFonts w:asciiTheme="minorHAnsi" w:hAnsiTheme="minorHAnsi" w:cs="Calibri"/>
          <w:sz w:val="24"/>
          <w:szCs w:val="24"/>
        </w:rPr>
        <w:t xml:space="preserve">Wdrożenie aktywizacji zawodowej odbywa się wyłącznie przez podmioty wyspecjalizowane w zakresie aktywizacji zawodowej, bez możliwości realizacji powyższych instrumentów samodzielnie przez jednostki organizacyjne pomocy społecznej (OPS/PCPR). Wdrożenie instrumentów aktywizacji zawodowej realizowane jest przez: </w:t>
      </w:r>
    </w:p>
    <w:p w14:paraId="3D23B802" w14:textId="77777777" w:rsidR="00CD2704" w:rsidRPr="00CD2704" w:rsidRDefault="00CD2704" w:rsidP="00A4053A">
      <w:pPr>
        <w:pStyle w:val="Akapitzlist"/>
        <w:numPr>
          <w:ilvl w:val="0"/>
          <w:numId w:val="69"/>
        </w:numPr>
        <w:spacing w:after="0"/>
        <w:ind w:left="284" w:hanging="284"/>
        <w:rPr>
          <w:rFonts w:asciiTheme="minorHAnsi" w:hAnsiTheme="minorHAnsi" w:cs="Arial"/>
        </w:rPr>
      </w:pPr>
      <w:r w:rsidRPr="00CD2704">
        <w:rPr>
          <w:rFonts w:asciiTheme="minorHAnsi" w:hAnsiTheme="minorHAnsi" w:cs="Calibri"/>
          <w:sz w:val="24"/>
          <w:szCs w:val="24"/>
        </w:rPr>
        <w:t xml:space="preserve">Partnerów w ramach projektów partnerskich, </w:t>
      </w:r>
    </w:p>
    <w:p w14:paraId="09E75231" w14:textId="77777777" w:rsidR="00CD2704" w:rsidRPr="00CD2704" w:rsidRDefault="00CD2704" w:rsidP="00A4053A">
      <w:pPr>
        <w:pStyle w:val="Akapitzlist"/>
        <w:numPr>
          <w:ilvl w:val="0"/>
          <w:numId w:val="69"/>
        </w:numPr>
        <w:spacing w:after="0"/>
        <w:ind w:left="284" w:hanging="284"/>
        <w:rPr>
          <w:rFonts w:asciiTheme="minorHAnsi" w:hAnsiTheme="minorHAnsi" w:cs="Arial"/>
        </w:rPr>
      </w:pPr>
      <w:r w:rsidRPr="00CD2704">
        <w:rPr>
          <w:rFonts w:asciiTheme="minorHAnsi" w:hAnsiTheme="minorHAnsi" w:cs="Calibri"/>
          <w:sz w:val="24"/>
          <w:szCs w:val="24"/>
        </w:rPr>
        <w:t xml:space="preserve">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 </w:t>
      </w:r>
    </w:p>
    <w:p w14:paraId="70DC51E8" w14:textId="77777777" w:rsidR="00CD2704" w:rsidRPr="00CD2704" w:rsidRDefault="00CD2704" w:rsidP="00A4053A">
      <w:pPr>
        <w:pStyle w:val="Akapitzlist"/>
        <w:numPr>
          <w:ilvl w:val="0"/>
          <w:numId w:val="69"/>
        </w:numPr>
        <w:spacing w:after="0"/>
        <w:ind w:left="284" w:hanging="284"/>
        <w:rPr>
          <w:rFonts w:asciiTheme="minorHAnsi" w:hAnsiTheme="minorHAnsi" w:cs="Arial"/>
        </w:rPr>
      </w:pPr>
      <w:r w:rsidRPr="00CD2704">
        <w:rPr>
          <w:rFonts w:asciiTheme="minorHAnsi" w:hAnsiTheme="minorHAnsi" w:cs="Calibri"/>
          <w:sz w:val="24"/>
          <w:szCs w:val="24"/>
        </w:rPr>
        <w:t xml:space="preserve">Podmioty wybrane w ramach zlecenia zadania publicznego na zasadach określonych w ustawie z dnia 24 kwietnia 2003 r. o działalności pożytku publicznego i o wolontariacie lub zgodnie z art. 15a ustawy z dnia 27 kwietnia 2006 r. o spółdzielniach socjalnych, </w:t>
      </w:r>
    </w:p>
    <w:p w14:paraId="4426CD24" w14:textId="77777777" w:rsidR="00CD2704" w:rsidRPr="00CD2704" w:rsidRDefault="00CD2704" w:rsidP="00A4053A">
      <w:pPr>
        <w:pStyle w:val="Akapitzlist"/>
        <w:numPr>
          <w:ilvl w:val="0"/>
          <w:numId w:val="69"/>
        </w:numPr>
        <w:spacing w:after="0"/>
        <w:ind w:left="284" w:hanging="284"/>
        <w:rPr>
          <w:rFonts w:asciiTheme="minorHAnsi" w:hAnsiTheme="minorHAnsi" w:cs="Arial"/>
        </w:rPr>
      </w:pPr>
      <w:r w:rsidRPr="00CD2704">
        <w:rPr>
          <w:rFonts w:asciiTheme="minorHAnsi" w:hAnsiTheme="minorHAnsi" w:cs="Calibri"/>
          <w:sz w:val="24"/>
          <w:szCs w:val="24"/>
        </w:rPr>
        <w:t xml:space="preserve">Podmioty danej jednostki samorządu terytorialnego wyspecjalizowane w zakresie reintegracji zawodowej, o ile zostaną wskazane we wniosku o dofinansowanie projektu jako realizatorzy projektu. </w:t>
      </w:r>
    </w:p>
    <w:p w14:paraId="73991949" w14:textId="1F98C089" w:rsidR="007467B5" w:rsidRPr="00CD2704" w:rsidRDefault="00CD2704" w:rsidP="00CD2704">
      <w:pPr>
        <w:spacing w:after="0"/>
        <w:rPr>
          <w:rFonts w:asciiTheme="minorHAnsi" w:hAnsiTheme="minorHAnsi" w:cs="Arial"/>
        </w:rPr>
      </w:pPr>
      <w:r w:rsidRPr="00CD2704">
        <w:rPr>
          <w:rFonts w:asciiTheme="minorHAnsi" w:hAnsiTheme="minorHAnsi"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722FDB6F" w14:textId="77777777" w:rsidR="007467B5" w:rsidRPr="00CD2704" w:rsidRDefault="007467B5" w:rsidP="00DC2C15">
      <w:pPr>
        <w:spacing w:after="0"/>
        <w:rPr>
          <w:rFonts w:asciiTheme="minorHAnsi" w:hAnsiTheme="minorHAnsi" w:cs="Arial"/>
          <w:sz w:val="18"/>
          <w:szCs w:val="18"/>
        </w:rPr>
      </w:pPr>
    </w:p>
    <w:p w14:paraId="5BA0EB50" w14:textId="536C0605" w:rsidR="00DC2C15" w:rsidRDefault="00447EA8" w:rsidP="00DC2C15">
      <w:pPr>
        <w:spacing w:after="0"/>
        <w:rPr>
          <w:rFonts w:asciiTheme="minorHAnsi" w:hAnsiTheme="minorHAnsi" w:cs="Arial"/>
          <w:sz w:val="24"/>
          <w:szCs w:val="24"/>
        </w:rPr>
      </w:pPr>
      <w:r w:rsidRPr="00DC2C15">
        <w:rPr>
          <w:rFonts w:asciiTheme="minorHAnsi" w:hAnsiTheme="minorHAnsi" w:cs="Arial"/>
          <w:sz w:val="24"/>
          <w:szCs w:val="24"/>
        </w:rPr>
        <w:t xml:space="preserve">Weryfikacja na podstawie wniosku o dofinansowanie. </w:t>
      </w:r>
    </w:p>
    <w:p w14:paraId="587E1383" w14:textId="6FA4E911" w:rsidR="00F324B1" w:rsidRPr="00FF2E93" w:rsidRDefault="00447EA8" w:rsidP="00DC2C15">
      <w:pPr>
        <w:spacing w:after="0"/>
        <w:rPr>
          <w:rFonts w:asciiTheme="minorHAnsi" w:hAnsiTheme="minorHAnsi" w:cs="Arial"/>
          <w:sz w:val="24"/>
          <w:szCs w:val="24"/>
        </w:rPr>
      </w:pPr>
      <w:r w:rsidRPr="00DC2C15">
        <w:rPr>
          <w:rFonts w:asciiTheme="minorHAnsi" w:hAnsiTheme="minorHAnsi" w:cs="Arial"/>
          <w:sz w:val="24"/>
          <w:szCs w:val="24"/>
        </w:rPr>
        <w:t>Weryfikacja polega na przypisaniu wartości logicznych „tak” albo „nie</w:t>
      </w:r>
      <w:r w:rsidRPr="00FF2E93">
        <w:rPr>
          <w:rFonts w:asciiTheme="minorHAnsi" w:hAnsiTheme="minorHAnsi" w:cs="Arial"/>
          <w:sz w:val="24"/>
          <w:szCs w:val="24"/>
        </w:rPr>
        <w:t>”</w:t>
      </w:r>
      <w:r w:rsidR="00CD2704" w:rsidRPr="00CD2704">
        <w:t xml:space="preserve"> </w:t>
      </w:r>
      <w:r w:rsidR="00CD2704">
        <w:rPr>
          <w:rFonts w:asciiTheme="minorHAnsi" w:hAnsiTheme="minorHAnsi" w:cs="Arial"/>
          <w:sz w:val="24"/>
          <w:szCs w:val="24"/>
        </w:rPr>
        <w:t>lub „nie dotyczy”</w:t>
      </w:r>
      <w:r w:rsidRPr="00FF2E93">
        <w:rPr>
          <w:rFonts w:asciiTheme="minorHAnsi" w:hAnsiTheme="minorHAnsi" w:cs="Arial"/>
          <w:sz w:val="24"/>
          <w:szCs w:val="24"/>
        </w:rPr>
        <w:t xml:space="preserv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39F5CC02" w14:textId="4320095E" w:rsidR="00447EA8" w:rsidRPr="00DC2C15"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w:t>
      </w:r>
      <w:r w:rsidR="00E04A63">
        <w:rPr>
          <w:rFonts w:asciiTheme="minorHAnsi" w:eastAsia="Times New Roman" w:hAnsiTheme="minorHAnsi" w:cs="Arial"/>
          <w:sz w:val="24"/>
          <w:szCs w:val="24"/>
          <w:lang w:eastAsia="en-US"/>
        </w:rPr>
        <w:t>0</w:t>
      </w:r>
      <w:r w:rsidRPr="00DC2C15">
        <w:rPr>
          <w:rFonts w:asciiTheme="minorHAnsi" w:eastAsia="Times New Roman" w:hAnsiTheme="minorHAnsi" w:cs="Arial"/>
          <w:sz w:val="24"/>
          <w:szCs w:val="24"/>
          <w:lang w:eastAsia="en-US"/>
        </w:rPr>
        <w:t xml:space="preserve">. </w:t>
      </w:r>
      <w:r w:rsidR="00E04A63" w:rsidRPr="00E04A63">
        <w:rPr>
          <w:rFonts w:asciiTheme="minorHAnsi" w:hAnsiTheme="minorHAnsi" w:cs="Calibri"/>
          <w:sz w:val="24"/>
          <w:szCs w:val="24"/>
          <w:lang w:eastAsia="en-US"/>
        </w:rPr>
        <w:t>Mechanizmy gwarantujące wysoką jakość szkoleń</w:t>
      </w:r>
      <w:r w:rsidRPr="00DC2C15">
        <w:rPr>
          <w:rFonts w:asciiTheme="minorHAnsi" w:eastAsia="Times New Roman" w:hAnsiTheme="minorHAnsi" w:cs="Arial"/>
          <w:sz w:val="24"/>
          <w:szCs w:val="24"/>
          <w:lang w:eastAsia="en-US"/>
        </w:rPr>
        <w:t>.</w:t>
      </w:r>
    </w:p>
    <w:p w14:paraId="25A029D7" w14:textId="28076283" w:rsidR="00447EA8" w:rsidRPr="00DC2C15" w:rsidRDefault="00E04A63" w:rsidP="00A8131A">
      <w:pPr>
        <w:spacing w:before="120" w:after="120"/>
        <w:rPr>
          <w:rFonts w:asciiTheme="minorHAnsi" w:hAnsiTheme="minorHAnsi" w:cs="Arial"/>
          <w:sz w:val="24"/>
          <w:szCs w:val="24"/>
        </w:rPr>
      </w:pPr>
      <w:r w:rsidRPr="00E04A63">
        <w:rPr>
          <w:rFonts w:asciiTheme="minorHAnsi" w:hAnsiTheme="minorHAnsi" w:cs="Calibri"/>
          <w:sz w:val="24"/>
          <w:szCs w:val="24"/>
        </w:rPr>
        <w:t xml:space="preserve">W przypadku realizacji szkoleń ich efektem jest uzyskanie kwalifikacji zawodowych lub nabycie kompetencji w rozumieniu </w:t>
      </w:r>
      <w:r w:rsidRPr="00E04A63">
        <w:rPr>
          <w:rFonts w:asciiTheme="minorHAnsi" w:hAnsiTheme="minorHAnsi" w:cs="Calibri"/>
          <w:i/>
          <w:sz w:val="24"/>
          <w:szCs w:val="24"/>
        </w:rPr>
        <w:t>Wytycznych w zakresie monitorowania postępu rzeczowego realizacji programów operacyjnych na lata 2014-2020</w:t>
      </w:r>
      <w:r w:rsidRPr="00E04A63">
        <w:rPr>
          <w:rFonts w:asciiTheme="minorHAnsi" w:hAnsiTheme="minorHAnsi" w:cs="Calibri"/>
          <w:sz w:val="24"/>
          <w:szCs w:val="24"/>
        </w:rPr>
        <w:t>, a szkolenia realizowane są przez instytucje posiadające wpis do Rejestru Instytucji Szkoleniowych prowadzonego przez wojewódzki urząd pracy właściwy ze względu na siedzibę instytucji szkoleniowej.</w:t>
      </w:r>
    </w:p>
    <w:p w14:paraId="0C71F107" w14:textId="4263366C"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albo „nie”</w:t>
      </w:r>
      <w:r w:rsidR="00E04A63" w:rsidRPr="00E04A63">
        <w:t xml:space="preserve"> </w:t>
      </w:r>
      <w:r w:rsidR="00E04A63">
        <w:rPr>
          <w:rFonts w:asciiTheme="minorHAnsi" w:hAnsiTheme="minorHAnsi" w:cs="Arial"/>
          <w:sz w:val="24"/>
          <w:szCs w:val="24"/>
        </w:rPr>
        <w:t>lub „nie dotyczy”</w:t>
      </w:r>
      <w:r w:rsidRPr="00FF2E93">
        <w:rPr>
          <w:rFonts w:asciiTheme="minorHAnsi" w:hAnsiTheme="minorHAnsi" w:cs="Arial"/>
          <w:sz w:val="24"/>
          <w:szCs w:val="24"/>
        </w:rPr>
        <w:t xml:space="preserv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18B2C7D6" w14:textId="04B4C5EC" w:rsidR="00E04A63" w:rsidRPr="00DC2C15" w:rsidRDefault="00E04A63" w:rsidP="00E04A63">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w:t>
      </w:r>
      <w:r>
        <w:rPr>
          <w:rFonts w:asciiTheme="minorHAnsi" w:eastAsia="Times New Roman" w:hAnsiTheme="minorHAnsi" w:cs="Arial"/>
          <w:sz w:val="24"/>
          <w:szCs w:val="24"/>
          <w:lang w:eastAsia="en-US"/>
        </w:rPr>
        <w:t>1</w:t>
      </w:r>
      <w:r w:rsidRPr="00DC2C15">
        <w:rPr>
          <w:rFonts w:asciiTheme="minorHAnsi" w:eastAsia="Times New Roman" w:hAnsiTheme="minorHAnsi" w:cs="Arial"/>
          <w:sz w:val="24"/>
          <w:szCs w:val="24"/>
          <w:lang w:eastAsia="en-US"/>
        </w:rPr>
        <w:t xml:space="preserve">. </w:t>
      </w:r>
      <w:r w:rsidRPr="00E04A63">
        <w:rPr>
          <w:rFonts w:asciiTheme="minorHAnsi" w:hAnsiTheme="minorHAnsi" w:cs="Calibri"/>
          <w:sz w:val="24"/>
          <w:szCs w:val="24"/>
          <w:lang w:eastAsia="en-US"/>
        </w:rPr>
        <w:t>Projekt zakłada minimalne poziomy efektywności społecznej</w:t>
      </w:r>
      <w:r w:rsidRPr="00DC2C15">
        <w:rPr>
          <w:rFonts w:asciiTheme="minorHAnsi" w:eastAsia="Times New Roman" w:hAnsiTheme="minorHAnsi" w:cs="Arial"/>
          <w:sz w:val="24"/>
          <w:szCs w:val="24"/>
          <w:lang w:eastAsia="en-US"/>
        </w:rPr>
        <w:t>.</w:t>
      </w:r>
    </w:p>
    <w:p w14:paraId="23BDD172" w14:textId="76FF48EA" w:rsidR="00E04A63" w:rsidRDefault="00E04A63" w:rsidP="00A8131A">
      <w:pPr>
        <w:spacing w:before="120" w:after="120"/>
        <w:rPr>
          <w:rFonts w:asciiTheme="minorHAnsi" w:hAnsiTheme="minorHAnsi" w:cs="Arial"/>
          <w:sz w:val="24"/>
          <w:szCs w:val="24"/>
        </w:rPr>
      </w:pPr>
      <w:r w:rsidRPr="00E04A63">
        <w:rPr>
          <w:rFonts w:asciiTheme="minorHAnsi" w:hAnsiTheme="minorHAnsi" w:cs="Arial"/>
          <w:sz w:val="24"/>
          <w:szCs w:val="24"/>
        </w:rPr>
        <w:t>Projekt zakłada minimalne poziomy efektywności społecznej w odniesieniu do:</w:t>
      </w:r>
    </w:p>
    <w:p w14:paraId="3E676BAF" w14:textId="77777777" w:rsidR="00E04A63" w:rsidRDefault="00E04A63" w:rsidP="00A4053A">
      <w:pPr>
        <w:pStyle w:val="Akapitzlist"/>
        <w:numPr>
          <w:ilvl w:val="0"/>
          <w:numId w:val="70"/>
        </w:numPr>
        <w:spacing w:before="120" w:after="120"/>
        <w:rPr>
          <w:rFonts w:asciiTheme="minorHAnsi" w:hAnsiTheme="minorHAnsi" w:cs="Arial"/>
          <w:sz w:val="24"/>
          <w:szCs w:val="24"/>
        </w:rPr>
      </w:pPr>
      <w:r w:rsidRPr="00E04A63">
        <w:rPr>
          <w:rFonts w:asciiTheme="minorHAnsi" w:hAnsiTheme="minorHAnsi" w:cs="Arial"/>
          <w:sz w:val="24"/>
          <w:szCs w:val="24"/>
        </w:rPr>
        <w:t xml:space="preserve">osób zagrożonych ubóstwem lub wykluczeniem społecznym co najmniej 34%, </w:t>
      </w:r>
    </w:p>
    <w:p w14:paraId="3A9D244E" w14:textId="209AF7CF" w:rsidR="00E04A63" w:rsidRPr="00E04A63" w:rsidRDefault="00E04A63" w:rsidP="00A4053A">
      <w:pPr>
        <w:pStyle w:val="Akapitzlist"/>
        <w:numPr>
          <w:ilvl w:val="0"/>
          <w:numId w:val="70"/>
        </w:numPr>
        <w:spacing w:before="120" w:after="120"/>
        <w:rPr>
          <w:rFonts w:asciiTheme="minorHAnsi" w:hAnsiTheme="minorHAnsi" w:cs="Arial"/>
          <w:sz w:val="24"/>
          <w:szCs w:val="24"/>
        </w:rPr>
      </w:pPr>
      <w:r w:rsidRPr="00E04A63">
        <w:rPr>
          <w:rFonts w:asciiTheme="minorHAnsi" w:hAnsiTheme="minorHAnsi" w:cs="Arial"/>
          <w:sz w:val="24"/>
          <w:szCs w:val="24"/>
        </w:rPr>
        <w:lastRenderedPageBreak/>
        <w:t>osób o znacznym stopniu niepełnosprawności, osób z niepełnosprawnością intelektualną oraz osób z niepełnosprawnościami sprzężonymi co najmniej 34%.</w:t>
      </w:r>
    </w:p>
    <w:p w14:paraId="4418D669" w14:textId="3AC88E45" w:rsidR="00E04A63" w:rsidRDefault="00E04A63" w:rsidP="00A8131A">
      <w:pPr>
        <w:spacing w:before="120" w:after="120"/>
        <w:rPr>
          <w:rFonts w:asciiTheme="minorHAnsi" w:hAnsiTheme="minorHAnsi" w:cs="Arial"/>
          <w:sz w:val="24"/>
          <w:szCs w:val="24"/>
        </w:rPr>
      </w:pPr>
      <w:r w:rsidRPr="00E04A63">
        <w:rPr>
          <w:rFonts w:asciiTheme="minorHAnsi" w:hAnsiTheme="minorHAnsi" w:cs="Arial"/>
          <w:sz w:val="24"/>
          <w:szCs w:val="24"/>
        </w:rPr>
        <w:t>Weryfikacja na podstawie wniosku o dofinansowanie. Weryfikacja polega na przypisaniu wartości logicznych „tak” albo „nie”</w:t>
      </w:r>
      <w:r w:rsidR="009F10EE">
        <w:rPr>
          <w:rFonts w:asciiTheme="minorHAnsi" w:hAnsiTheme="minorHAnsi" w:cs="Arial"/>
          <w:sz w:val="24"/>
          <w:szCs w:val="24"/>
        </w:rPr>
        <w:t>.</w:t>
      </w:r>
      <w:r w:rsidRPr="00E04A63">
        <w:rPr>
          <w:rFonts w:asciiTheme="minorHAnsi" w:hAnsiTheme="minorHAnsi" w:cs="Arial"/>
          <w:sz w:val="24"/>
          <w:szCs w:val="24"/>
        </w:rPr>
        <w:t xml:space="preserve"> </w:t>
      </w:r>
      <w:r w:rsidRPr="00E04A63">
        <w:rPr>
          <w:rFonts w:asciiTheme="minorHAnsi" w:hAnsiTheme="minorHAnsi" w:cs="Arial"/>
          <w:b/>
          <w:bCs/>
          <w:sz w:val="24"/>
          <w:szCs w:val="24"/>
        </w:rPr>
        <w:t>Projekty niespełniające przedmiotowego kryterium są odrzucane</w:t>
      </w:r>
      <w:r w:rsidRPr="00E04A63">
        <w:rPr>
          <w:rFonts w:asciiTheme="minorHAnsi" w:hAnsiTheme="minorHAnsi" w:cs="Arial"/>
          <w:sz w:val="24"/>
          <w:szCs w:val="24"/>
        </w:rPr>
        <w:t>.</w:t>
      </w:r>
    </w:p>
    <w:p w14:paraId="750AC23D" w14:textId="209157F0" w:rsidR="009F10EE" w:rsidRPr="00DC2C15" w:rsidRDefault="009F10EE" w:rsidP="009F10EE">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w:t>
      </w:r>
      <w:r>
        <w:rPr>
          <w:rFonts w:asciiTheme="minorHAnsi" w:eastAsia="Times New Roman" w:hAnsiTheme="minorHAnsi" w:cs="Arial"/>
          <w:sz w:val="24"/>
          <w:szCs w:val="24"/>
          <w:lang w:eastAsia="en-US"/>
        </w:rPr>
        <w:t>2</w:t>
      </w:r>
      <w:r w:rsidRPr="00DC2C15">
        <w:rPr>
          <w:rFonts w:asciiTheme="minorHAnsi" w:eastAsia="Times New Roman" w:hAnsiTheme="minorHAnsi" w:cs="Arial"/>
          <w:sz w:val="24"/>
          <w:szCs w:val="24"/>
          <w:lang w:eastAsia="en-US"/>
        </w:rPr>
        <w:t xml:space="preserve">. </w:t>
      </w:r>
      <w:r w:rsidRPr="009F10EE">
        <w:rPr>
          <w:rFonts w:asciiTheme="minorHAnsi" w:hAnsiTheme="minorHAnsi" w:cs="Calibri"/>
          <w:sz w:val="24"/>
          <w:szCs w:val="24"/>
          <w:lang w:eastAsia="en-US"/>
        </w:rPr>
        <w:t>Projekt zakłada minimalne poziomy efektywności zatrudnieniowej</w:t>
      </w:r>
      <w:r w:rsidRPr="00DC2C15">
        <w:rPr>
          <w:rFonts w:asciiTheme="minorHAnsi" w:eastAsia="Times New Roman" w:hAnsiTheme="minorHAnsi" w:cs="Arial"/>
          <w:sz w:val="24"/>
          <w:szCs w:val="24"/>
          <w:lang w:eastAsia="en-US"/>
        </w:rPr>
        <w:t>.</w:t>
      </w:r>
    </w:p>
    <w:p w14:paraId="0EA88CBE" w14:textId="4E656470" w:rsidR="00447EA8" w:rsidRDefault="009F10EE" w:rsidP="00A8131A">
      <w:pPr>
        <w:spacing w:before="120" w:after="120"/>
        <w:rPr>
          <w:rFonts w:asciiTheme="minorHAnsi" w:hAnsiTheme="minorHAnsi" w:cs="Arial"/>
          <w:sz w:val="24"/>
          <w:szCs w:val="24"/>
        </w:rPr>
      </w:pPr>
      <w:r w:rsidRPr="009F10EE">
        <w:rPr>
          <w:rFonts w:asciiTheme="minorHAnsi" w:hAnsiTheme="minorHAnsi" w:cs="Arial"/>
          <w:sz w:val="24"/>
          <w:szCs w:val="24"/>
        </w:rPr>
        <w:t>Projekt zakłada wsparcie w postaci usług aktywnej integracji o charakterze zawodowym i minimalne poziomy efektywności zatrudnieniowej w odniesieniu do:</w:t>
      </w:r>
    </w:p>
    <w:p w14:paraId="57A7FD07" w14:textId="77777777" w:rsidR="009F10EE" w:rsidRDefault="009F10EE" w:rsidP="00A4053A">
      <w:pPr>
        <w:pStyle w:val="Akapitzlist"/>
        <w:numPr>
          <w:ilvl w:val="0"/>
          <w:numId w:val="71"/>
        </w:numPr>
        <w:spacing w:before="120" w:after="120"/>
        <w:rPr>
          <w:rFonts w:asciiTheme="minorHAnsi" w:hAnsiTheme="minorHAnsi" w:cs="Arial"/>
          <w:sz w:val="24"/>
          <w:szCs w:val="24"/>
        </w:rPr>
      </w:pPr>
      <w:r w:rsidRPr="009F10EE">
        <w:rPr>
          <w:rFonts w:asciiTheme="minorHAnsi" w:hAnsiTheme="minorHAnsi" w:cs="Arial"/>
          <w:sz w:val="24"/>
          <w:szCs w:val="24"/>
        </w:rPr>
        <w:t xml:space="preserve">osób zagrożonych ubóstwem lub wykluczeniem społecznym co </w:t>
      </w:r>
      <w:r>
        <w:rPr>
          <w:rFonts w:asciiTheme="minorHAnsi" w:hAnsiTheme="minorHAnsi" w:cs="Arial"/>
          <w:sz w:val="24"/>
          <w:szCs w:val="24"/>
        </w:rPr>
        <w:t>najmniej 22%;</w:t>
      </w:r>
    </w:p>
    <w:p w14:paraId="22CAFA6D" w14:textId="62A2C7BD" w:rsidR="009F10EE" w:rsidRDefault="009F10EE" w:rsidP="00A4053A">
      <w:pPr>
        <w:pStyle w:val="Akapitzlist"/>
        <w:numPr>
          <w:ilvl w:val="0"/>
          <w:numId w:val="71"/>
        </w:numPr>
        <w:spacing w:before="120" w:after="120"/>
        <w:rPr>
          <w:rFonts w:asciiTheme="minorHAnsi" w:hAnsiTheme="minorHAnsi" w:cs="Arial"/>
          <w:sz w:val="24"/>
          <w:szCs w:val="24"/>
        </w:rPr>
      </w:pPr>
      <w:r w:rsidRPr="009F10EE">
        <w:rPr>
          <w:rFonts w:asciiTheme="minorHAnsi" w:hAnsiTheme="minorHAnsi" w:cs="Arial"/>
          <w:sz w:val="24"/>
          <w:szCs w:val="24"/>
        </w:rPr>
        <w:t>osób o znacznym stopniu niepełnosprawności, osób z niepełnosprawnością intelektualną oraz osób z niepełnosprawnościami sprzężonymi co najmniej 12%.</w:t>
      </w:r>
    </w:p>
    <w:p w14:paraId="19D58178" w14:textId="61DC3461" w:rsidR="009F10EE" w:rsidRPr="009F10EE" w:rsidRDefault="009F10EE" w:rsidP="009F10EE">
      <w:pPr>
        <w:spacing w:before="120" w:after="120"/>
        <w:rPr>
          <w:rFonts w:asciiTheme="minorHAnsi" w:hAnsiTheme="minorHAnsi" w:cs="Arial"/>
          <w:sz w:val="24"/>
          <w:szCs w:val="24"/>
        </w:rPr>
      </w:pPr>
      <w:r w:rsidRPr="009F10EE">
        <w:rPr>
          <w:rFonts w:asciiTheme="minorHAnsi" w:hAnsiTheme="minorHAnsi" w:cs="Arial"/>
          <w:sz w:val="24"/>
          <w:szCs w:val="24"/>
        </w:rPr>
        <w:t xml:space="preserve">Kryterium nie stosuje się do osób, o których mowa w Podrozdziale 4.7 pkt. 9 </w:t>
      </w:r>
      <w:r w:rsidRPr="009F10EE">
        <w:rPr>
          <w:rFonts w:asciiTheme="minorHAnsi" w:hAnsiTheme="minorHAnsi" w:cs="Arial"/>
          <w:i/>
          <w:sz w:val="24"/>
          <w:szCs w:val="24"/>
        </w:rPr>
        <w:t>Wytycznych w zakresie realizacji przedsięwzięć w obszarze włączenia społecznego i zwalczania ubóstwa z wykorzystaniem środków Europejskiego Funduszu Społecznego i Europejskiego Funduszu Rozwoju Regionalnego na lata 2014-2020.</w:t>
      </w:r>
    </w:p>
    <w:p w14:paraId="3B06AE54" w14:textId="1D2812E8" w:rsidR="009F10EE" w:rsidRDefault="009F10EE" w:rsidP="00A8131A">
      <w:pPr>
        <w:spacing w:before="120" w:after="120"/>
        <w:rPr>
          <w:rFonts w:asciiTheme="minorHAnsi" w:hAnsiTheme="minorHAnsi" w:cs="Arial"/>
          <w:b/>
          <w:sz w:val="24"/>
          <w:szCs w:val="24"/>
        </w:rPr>
      </w:pPr>
      <w:r w:rsidRPr="009F10EE">
        <w:rPr>
          <w:rFonts w:asciiTheme="minorHAnsi" w:hAnsiTheme="minorHAnsi" w:cs="Arial"/>
          <w:sz w:val="24"/>
          <w:szCs w:val="24"/>
        </w:rPr>
        <w:t xml:space="preserve">Weryfikacja na podstawie wniosku o dofinansowanie. Weryfikacja polega na przypisaniu wartości logicznych „tak” albo „nie” lub „nie dotyczy”. </w:t>
      </w:r>
      <w:r w:rsidRPr="009F10EE">
        <w:rPr>
          <w:rFonts w:asciiTheme="minorHAnsi" w:hAnsiTheme="minorHAnsi" w:cs="Arial"/>
          <w:b/>
          <w:sz w:val="24"/>
          <w:szCs w:val="24"/>
        </w:rPr>
        <w:t>Projekty niespełniające przedmiotowego kryterium są odrzucane.</w:t>
      </w:r>
    </w:p>
    <w:p w14:paraId="3CF26A3E" w14:textId="6B2A86D5" w:rsidR="009F10EE" w:rsidRPr="00DC2C15" w:rsidRDefault="009F10EE" w:rsidP="009F10EE">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w:t>
      </w:r>
      <w:r>
        <w:rPr>
          <w:rFonts w:asciiTheme="minorHAnsi" w:eastAsia="Times New Roman" w:hAnsiTheme="minorHAnsi" w:cs="Arial"/>
          <w:sz w:val="24"/>
          <w:szCs w:val="24"/>
          <w:lang w:eastAsia="en-US"/>
        </w:rPr>
        <w:t>3</w:t>
      </w:r>
      <w:r w:rsidRPr="00DC2C15">
        <w:rPr>
          <w:rFonts w:asciiTheme="minorHAnsi" w:eastAsia="Times New Roman" w:hAnsiTheme="minorHAnsi" w:cs="Arial"/>
          <w:sz w:val="24"/>
          <w:szCs w:val="24"/>
          <w:lang w:eastAsia="en-US"/>
        </w:rPr>
        <w:t xml:space="preserve">. </w:t>
      </w:r>
      <w:r w:rsidRPr="009F10EE">
        <w:rPr>
          <w:rFonts w:asciiTheme="minorHAnsi" w:hAnsiTheme="minorHAnsi" w:cs="Calibri"/>
          <w:sz w:val="24"/>
          <w:szCs w:val="24"/>
          <w:lang w:eastAsia="en-US"/>
        </w:rPr>
        <w:t>Okres realizacji projektu</w:t>
      </w:r>
      <w:r w:rsidRPr="00DC2C15">
        <w:rPr>
          <w:rFonts w:asciiTheme="minorHAnsi" w:eastAsia="Times New Roman" w:hAnsiTheme="minorHAnsi" w:cs="Arial"/>
          <w:sz w:val="24"/>
          <w:szCs w:val="24"/>
          <w:lang w:eastAsia="en-US"/>
        </w:rPr>
        <w:t>.</w:t>
      </w:r>
    </w:p>
    <w:p w14:paraId="256A05BB" w14:textId="20E3B9EE" w:rsidR="009F10EE" w:rsidRDefault="009F10EE" w:rsidP="00A8131A">
      <w:pPr>
        <w:spacing w:before="120" w:after="120"/>
        <w:rPr>
          <w:rFonts w:asciiTheme="minorHAnsi" w:hAnsiTheme="minorHAnsi" w:cs="Arial"/>
          <w:sz w:val="24"/>
          <w:szCs w:val="24"/>
        </w:rPr>
      </w:pPr>
      <w:r w:rsidRPr="009F10EE">
        <w:rPr>
          <w:rFonts w:asciiTheme="minorHAnsi" w:hAnsiTheme="minorHAnsi" w:cs="Arial"/>
          <w:sz w:val="24"/>
          <w:szCs w:val="24"/>
        </w:rPr>
        <w:t>Okres realizacji projektu nie może być dłuższy niż 2 lata.</w:t>
      </w:r>
    </w:p>
    <w:p w14:paraId="5B60B0AF" w14:textId="3C803164" w:rsidR="009F10EE" w:rsidRDefault="009F10EE" w:rsidP="00A8131A">
      <w:pPr>
        <w:spacing w:before="120" w:after="120"/>
        <w:rPr>
          <w:rFonts w:asciiTheme="minorHAnsi" w:hAnsiTheme="minorHAnsi" w:cs="Arial"/>
          <w:sz w:val="24"/>
          <w:szCs w:val="24"/>
        </w:rPr>
      </w:pPr>
      <w:r w:rsidRPr="009F10EE">
        <w:rPr>
          <w:rFonts w:asciiTheme="minorHAnsi" w:hAnsiTheme="minorHAnsi" w:cs="Arial"/>
          <w:sz w:val="24"/>
          <w:szCs w:val="24"/>
        </w:rPr>
        <w:t xml:space="preserve">Weryfikacja na podstawie wniosku o dofinansowanie. Weryfikacja polega na przypisaniu wartości logicznych „tak” albo „nie”. </w:t>
      </w:r>
      <w:r w:rsidRPr="009F10EE">
        <w:rPr>
          <w:rFonts w:asciiTheme="minorHAnsi" w:hAnsiTheme="minorHAnsi" w:cs="Arial"/>
          <w:b/>
          <w:bCs/>
          <w:sz w:val="24"/>
          <w:szCs w:val="24"/>
        </w:rPr>
        <w:t>Projekty niespełniające przedmiotowego kryterium są odrzucane</w:t>
      </w:r>
      <w:r w:rsidRPr="009F10EE">
        <w:rPr>
          <w:rFonts w:asciiTheme="minorHAnsi" w:hAnsiTheme="minorHAnsi" w:cs="Arial"/>
          <w:sz w:val="24"/>
          <w:szCs w:val="24"/>
        </w:rPr>
        <w:t>.</w:t>
      </w:r>
    </w:p>
    <w:p w14:paraId="4AFDEC53" w14:textId="77777777" w:rsidR="009F10EE" w:rsidRPr="009F10EE" w:rsidRDefault="009F10EE" w:rsidP="00A8131A">
      <w:pPr>
        <w:spacing w:before="120" w:after="120"/>
        <w:rPr>
          <w:rFonts w:asciiTheme="minorHAnsi" w:hAnsiTheme="minorHAnsi" w:cs="Arial"/>
          <w:sz w:val="40"/>
          <w:szCs w:val="40"/>
        </w:rPr>
      </w:pPr>
    </w:p>
    <w:p w14:paraId="732C190E" w14:textId="0664D23E"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 xml:space="preserve">Ogólne kryteria merytoryczne </w:t>
      </w:r>
    </w:p>
    <w:p w14:paraId="09CD74FB" w14:textId="77777777" w:rsidR="00481F12" w:rsidRPr="00FF2E93" w:rsidRDefault="00481F12" w:rsidP="00481F12">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kryteria merytoryczne dotyczą ogólnych zasad odnoszących się do treści wniosku. Odnoszą się one do wszystkich typów projektów i dotyczą wszystkich wnioskodawców. </w:t>
      </w:r>
    </w:p>
    <w:p w14:paraId="2A0D6959"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14:paraId="5F8F3C98" w14:textId="77777777" w:rsidR="00481F12" w:rsidRPr="00FF2E93" w:rsidRDefault="00481F12" w:rsidP="00481F12">
      <w:pPr>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ogólne kryteria merytoryczne:</w:t>
      </w:r>
    </w:p>
    <w:p w14:paraId="15147514" w14:textId="77777777" w:rsidR="00481F12" w:rsidRPr="00FF2E93" w:rsidRDefault="00481F12" w:rsidP="00481F12">
      <w:pPr>
        <w:numPr>
          <w:ilvl w:val="0"/>
          <w:numId w:val="31"/>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lastRenderedPageBreak/>
        <w:t>Adekwatność doboru, sposobu pomiaru i opisu wskaźników realizacji projektu (w tym wskaźników dotyczących właściwego celu szczegółowego RPO WŁ 2014-2020) oraz zgodność celu głównego projektu z założeniami RPO WŁ 2014-2020.</w:t>
      </w:r>
    </w:p>
    <w:p w14:paraId="4CDC3C48"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380182F4" w14:textId="77777777" w:rsidR="00481F12" w:rsidRPr="006D1547" w:rsidRDefault="00481F12" w:rsidP="00481F12">
      <w:pPr>
        <w:spacing w:before="120" w:after="120"/>
        <w:rPr>
          <w:rFonts w:asciiTheme="minorHAnsi" w:eastAsia="Calibri" w:hAnsiTheme="minorHAnsi" w:cs="Arial"/>
          <w:sz w:val="24"/>
          <w:szCs w:val="24"/>
        </w:rPr>
      </w:pPr>
      <w:r w:rsidRPr="006D1547">
        <w:rPr>
          <w:rFonts w:asciiTheme="minorHAnsi" w:eastAsia="Calibri" w:hAnsiTheme="minorHAnsi" w:cs="Arial"/>
          <w:sz w:val="24"/>
          <w:szCs w:val="24"/>
        </w:rPr>
        <w:t>Analiza przez oceniających informacji zawartych we wniosku o dofinansowanie, wypełnionego na podstawie instrukcji, pod kątem spełnienia kryterium, w tym:</w:t>
      </w:r>
    </w:p>
    <w:p w14:paraId="2D099A97" w14:textId="77777777" w:rsidR="00481F12" w:rsidRPr="006D1547" w:rsidRDefault="00481F12" w:rsidP="00481F12">
      <w:pPr>
        <w:numPr>
          <w:ilvl w:val="0"/>
          <w:numId w:val="21"/>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we wniosku o dofinansowanie zostały przedstawione odpowiednie wskaźniki produktu i rezultatu, zgodne z celami szczegółowymi projektu,  zadaniami, jak również sposoby ich pomiaru</w:t>
      </w:r>
      <w:r>
        <w:rPr>
          <w:rFonts w:asciiTheme="minorHAnsi" w:eastAsia="Calibri" w:hAnsiTheme="minorHAnsi" w:cs="Arial"/>
          <w:sz w:val="24"/>
          <w:szCs w:val="24"/>
        </w:rPr>
        <w:t>;</w:t>
      </w:r>
    </w:p>
    <w:p w14:paraId="647C656D" w14:textId="77777777" w:rsidR="00481F12" w:rsidRPr="006D1547" w:rsidRDefault="00481F12" w:rsidP="00481F12">
      <w:pPr>
        <w:numPr>
          <w:ilvl w:val="0"/>
          <w:numId w:val="21"/>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r>
        <w:rPr>
          <w:rFonts w:asciiTheme="minorHAnsi" w:eastAsia="Calibri" w:hAnsiTheme="minorHAnsi" w:cs="Arial"/>
          <w:sz w:val="24"/>
          <w:szCs w:val="24"/>
        </w:rPr>
        <w:t>;</w:t>
      </w:r>
    </w:p>
    <w:p w14:paraId="134BE6E2" w14:textId="77777777" w:rsidR="00481F12" w:rsidRPr="006D1547" w:rsidRDefault="00481F12" w:rsidP="00481F12">
      <w:pPr>
        <w:numPr>
          <w:ilvl w:val="0"/>
          <w:numId w:val="21"/>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uwzględniono wskaźnik / wskaźniki produktu z ram wykonania (jeśli dotyczy)</w:t>
      </w:r>
      <w:r>
        <w:rPr>
          <w:rFonts w:asciiTheme="minorHAnsi" w:eastAsia="Calibri" w:hAnsiTheme="minorHAnsi" w:cs="Arial"/>
          <w:sz w:val="24"/>
          <w:szCs w:val="24"/>
        </w:rPr>
        <w:t>;</w:t>
      </w:r>
    </w:p>
    <w:p w14:paraId="61E52F3C" w14:textId="77777777" w:rsidR="00481F12" w:rsidRPr="006D1547" w:rsidRDefault="00481F12" w:rsidP="00481F12">
      <w:pPr>
        <w:numPr>
          <w:ilvl w:val="0"/>
          <w:numId w:val="21"/>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wskazany we wniosku cel główny projektu wynika ze zdiagnozowanego / nych problemów jakie w ramach projektu Wnioskodawca chce rozwiązać lub złagodzić</w:t>
      </w:r>
      <w:r>
        <w:rPr>
          <w:rFonts w:asciiTheme="minorHAnsi" w:eastAsia="Calibri" w:hAnsiTheme="minorHAnsi" w:cs="Arial"/>
          <w:sz w:val="24"/>
          <w:szCs w:val="24"/>
        </w:rPr>
        <w:t>;</w:t>
      </w:r>
    </w:p>
    <w:p w14:paraId="30520769" w14:textId="77777777" w:rsidR="00481F12" w:rsidRPr="00FF2E93" w:rsidRDefault="00481F12" w:rsidP="00481F12">
      <w:pPr>
        <w:numPr>
          <w:ilvl w:val="0"/>
          <w:numId w:val="21"/>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cel główny projektu jest spójny z celem szczegółowym RPO WŁ 2014-2020 i jeśli dotyczy innymi celami sformułowanymi w dokumentach strategicznych</w:t>
      </w:r>
      <w:r>
        <w:rPr>
          <w:rFonts w:asciiTheme="minorHAnsi" w:eastAsia="Calibri" w:hAnsiTheme="minorHAnsi" w:cs="Arial"/>
          <w:sz w:val="24"/>
          <w:szCs w:val="24"/>
        </w:rPr>
        <w:t>;</w:t>
      </w:r>
    </w:p>
    <w:p w14:paraId="55F30F39" w14:textId="77777777" w:rsidR="00481F12" w:rsidRPr="00FF2E93" w:rsidRDefault="00481F12" w:rsidP="00481F12">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został sformułowany w sposób prawidłowy z uwzględnieniem reguły SMART.</w:t>
      </w:r>
    </w:p>
    <w:p w14:paraId="689BF3DE"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(6/10 lub 3/5 dla projektów których kwota dofinansowania jest równa lub przekracza 2 mln PLN)</w:t>
      </w:r>
    </w:p>
    <w:p w14:paraId="41E776A5" w14:textId="77777777" w:rsidR="00481F12" w:rsidRPr="00B75AD4" w:rsidRDefault="00481F12" w:rsidP="00481F12">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67BF8077" w14:textId="77777777" w:rsidR="00481F12" w:rsidRDefault="00481F12" w:rsidP="00481F12">
      <w:pPr>
        <w:spacing w:before="120" w:after="120"/>
        <w:rPr>
          <w:rFonts w:asciiTheme="minorHAnsi" w:hAnsiTheme="minorHAnsi" w:cs="Arial"/>
          <w:sz w:val="24"/>
          <w:szCs w:val="24"/>
        </w:rPr>
      </w:pPr>
      <w:r w:rsidRPr="006D1547">
        <w:rPr>
          <w:rFonts w:asciiTheme="minorHAnsi" w:hAnsiTheme="minorHAnsi" w:cs="Arial"/>
          <w:b/>
          <w:bCs/>
          <w:sz w:val="24"/>
          <w:szCs w:val="24"/>
        </w:rPr>
        <w:t>Kryterium może podlegać negocjacjom</w:t>
      </w:r>
      <w:r w:rsidRPr="00FF2E93">
        <w:rPr>
          <w:rFonts w:asciiTheme="minorHAnsi" w:hAnsiTheme="minorHAnsi" w:cs="Arial"/>
          <w:sz w:val="24"/>
          <w:szCs w:val="24"/>
        </w:rPr>
        <w:t>.</w:t>
      </w:r>
    </w:p>
    <w:p w14:paraId="38B03DFB" w14:textId="77777777" w:rsidR="00481F12" w:rsidRPr="00FF2E93" w:rsidRDefault="00481F12" w:rsidP="00481F12">
      <w:pPr>
        <w:spacing w:before="120" w:after="120"/>
        <w:rPr>
          <w:rFonts w:asciiTheme="minorHAnsi" w:hAnsiTheme="minorHAnsi" w:cs="Arial"/>
          <w:sz w:val="24"/>
          <w:szCs w:val="24"/>
        </w:rPr>
      </w:pPr>
    </w:p>
    <w:p w14:paraId="5C469D79" w14:textId="77777777" w:rsidR="00481F12" w:rsidRPr="00FF2E93" w:rsidRDefault="00481F12" w:rsidP="00481F12">
      <w:pPr>
        <w:numPr>
          <w:ilvl w:val="0"/>
          <w:numId w:val="31"/>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grupy docelowej do właściwego celu szczegółowego RPO WŁ 2014-2020 oraz jakość diagnozy specyfiki tej grupy.</w:t>
      </w:r>
    </w:p>
    <w:p w14:paraId="1C141C40"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4A8C8F4D"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0D6264D4" w14:textId="77777777" w:rsidR="00481F12" w:rsidRPr="00FF2E93" w:rsidRDefault="00481F12" w:rsidP="00481F12">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istotnych cech uczestników (osób lub podmiotów), którzy zostaną objęci wsparciem;</w:t>
      </w:r>
    </w:p>
    <w:p w14:paraId="12C2C30E" w14:textId="77777777" w:rsidR="00481F12" w:rsidRPr="00FF2E93" w:rsidRDefault="00481F12" w:rsidP="00481F12">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potrzeb i oczekiwań uczestników projektu w kontekście wsparcia, które ma być udzielane w ramach projektu;</w:t>
      </w:r>
    </w:p>
    <w:p w14:paraId="54C19FBD" w14:textId="77777777" w:rsidR="00481F12" w:rsidRPr="00FF2E93" w:rsidRDefault="00481F12" w:rsidP="00481F12">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lastRenderedPageBreak/>
        <w:t>barier, które napotykają uczestnicy projektu;</w:t>
      </w:r>
    </w:p>
    <w:p w14:paraId="231A0395" w14:textId="77777777" w:rsidR="00481F12" w:rsidRPr="00FF2E93" w:rsidRDefault="00481F12" w:rsidP="00481F12">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rekrutacji uczestników projektu, w tym kryteriów rekrutacji i kwestii zapewnienia dostępności dla osób z niepełnosprawnościami.</w:t>
      </w:r>
    </w:p>
    <w:p w14:paraId="38083083" w14:textId="77777777" w:rsidR="00481F12" w:rsidRDefault="00481F12" w:rsidP="00481F12">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Pr>
          <w:rFonts w:asciiTheme="minorHAnsi" w:hAnsiTheme="minorHAnsi" w:cs="Arial"/>
          <w:b/>
          <w:bCs/>
          <w:sz w:val="24"/>
          <w:szCs w:val="24"/>
        </w:rPr>
        <w:t>12</w:t>
      </w:r>
      <w:r w:rsidRPr="00FF2E93">
        <w:rPr>
          <w:rFonts w:asciiTheme="minorHAnsi" w:hAnsiTheme="minorHAnsi" w:cs="Arial"/>
          <w:b/>
          <w:bCs/>
          <w:sz w:val="24"/>
          <w:szCs w:val="24"/>
        </w:rPr>
        <w:t>/</w:t>
      </w:r>
      <w:r>
        <w:rPr>
          <w:rFonts w:asciiTheme="minorHAnsi" w:hAnsiTheme="minorHAnsi" w:cs="Arial"/>
          <w:b/>
          <w:bCs/>
          <w:sz w:val="24"/>
          <w:szCs w:val="24"/>
        </w:rPr>
        <w:t>20</w:t>
      </w:r>
      <w:r w:rsidRPr="00FF2E93">
        <w:rPr>
          <w:rFonts w:asciiTheme="minorHAnsi" w:hAnsiTheme="minorHAnsi" w:cs="Arial"/>
          <w:b/>
          <w:bCs/>
          <w:sz w:val="24"/>
          <w:szCs w:val="24"/>
        </w:rPr>
        <w:t>)</w:t>
      </w:r>
    </w:p>
    <w:p w14:paraId="2D39F313" w14:textId="77777777" w:rsidR="00481F12" w:rsidRPr="00B75AD4" w:rsidRDefault="00481F12" w:rsidP="00481F12">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232EDF72" w14:textId="77777777" w:rsidR="00481F12" w:rsidRDefault="00481F12" w:rsidP="00481F12">
      <w:pPr>
        <w:spacing w:before="120" w:after="120"/>
        <w:rPr>
          <w:rFonts w:asciiTheme="minorHAnsi" w:hAnsiTheme="minorHAnsi" w:cs="Arial"/>
          <w:b/>
          <w:bCs/>
          <w:sz w:val="24"/>
          <w:szCs w:val="24"/>
        </w:rPr>
      </w:pPr>
      <w:r w:rsidRPr="006D1547">
        <w:rPr>
          <w:rFonts w:asciiTheme="minorHAnsi" w:hAnsiTheme="minorHAnsi" w:cs="Arial"/>
          <w:b/>
          <w:bCs/>
          <w:sz w:val="24"/>
          <w:szCs w:val="24"/>
        </w:rPr>
        <w:t>Kryterium może podlegać negocjacjom.</w:t>
      </w:r>
    </w:p>
    <w:p w14:paraId="583ECD16" w14:textId="77777777" w:rsidR="00481F12" w:rsidRPr="00FF2E93" w:rsidRDefault="00481F12" w:rsidP="00481F12">
      <w:pPr>
        <w:spacing w:before="120" w:after="120"/>
        <w:rPr>
          <w:rFonts w:asciiTheme="minorHAnsi" w:hAnsiTheme="minorHAnsi" w:cs="Arial"/>
          <w:sz w:val="24"/>
          <w:szCs w:val="24"/>
        </w:rPr>
      </w:pPr>
    </w:p>
    <w:p w14:paraId="7C4EB96D" w14:textId="77777777" w:rsidR="00481F12" w:rsidRPr="00FF2E93" w:rsidRDefault="00481F12" w:rsidP="00481F12">
      <w:pPr>
        <w:numPr>
          <w:ilvl w:val="0"/>
          <w:numId w:val="31"/>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Trafność opisanej analizy ryzyka nieosiągnięcia założeń projektu.</w:t>
      </w:r>
    </w:p>
    <w:p w14:paraId="732C9523"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0625A60" w14:textId="77777777" w:rsidR="00481F12" w:rsidRPr="006D1547" w:rsidRDefault="00481F12" w:rsidP="00481F12">
      <w:pPr>
        <w:spacing w:before="120" w:after="120"/>
        <w:rPr>
          <w:rFonts w:asciiTheme="minorHAnsi" w:hAnsiTheme="minorHAnsi" w:cs="Arial"/>
          <w:sz w:val="24"/>
          <w:szCs w:val="24"/>
        </w:rPr>
      </w:pPr>
      <w:r w:rsidRPr="006D1547">
        <w:rPr>
          <w:rFonts w:asciiTheme="minorHAnsi" w:hAnsiTheme="minorHAnsi" w:cs="Arial"/>
          <w:sz w:val="24"/>
          <w:szCs w:val="24"/>
        </w:rPr>
        <w:t xml:space="preserve">We wniosku o dofinansowanie, </w:t>
      </w:r>
      <w:r w:rsidRPr="006D1547">
        <w:rPr>
          <w:rFonts w:asciiTheme="minorHAnsi" w:hAnsiTheme="minorHAnsi" w:cs="Arial"/>
          <w:b/>
          <w:sz w:val="24"/>
          <w:szCs w:val="24"/>
        </w:rPr>
        <w:t>w przypadku projektów których kwota dofinansowania jest równa lub przekracza 2 mln zł</w:t>
      </w:r>
      <w:r w:rsidRPr="006D1547">
        <w:rPr>
          <w:rFonts w:asciiTheme="minorHAnsi" w:hAnsiTheme="minorHAnsi" w:cs="Arial"/>
          <w:sz w:val="24"/>
          <w:szCs w:val="24"/>
        </w:rPr>
        <w:t>, powinny zostać przedstawione informacje dotyczące sytuacji, które mogą utrudnić osiągnięcie celów i/lub wskaźników.</w:t>
      </w:r>
    </w:p>
    <w:p w14:paraId="2831D5B1" w14:textId="77777777" w:rsidR="00481F12" w:rsidRPr="006D1547" w:rsidRDefault="00481F12" w:rsidP="00481F12">
      <w:pPr>
        <w:spacing w:before="120" w:after="120"/>
        <w:rPr>
          <w:rFonts w:asciiTheme="minorHAnsi" w:hAnsiTheme="minorHAnsi" w:cs="Arial"/>
          <w:sz w:val="24"/>
          <w:szCs w:val="24"/>
        </w:rPr>
      </w:pPr>
      <w:r w:rsidRPr="006D1547">
        <w:rPr>
          <w:rFonts w:asciiTheme="minorHAnsi" w:hAnsiTheme="minorHAnsi" w:cs="Arial"/>
          <w:sz w:val="24"/>
          <w:szCs w:val="24"/>
        </w:rPr>
        <w:t>Analiza przez oceniających informacji zawartych we wniosku o dofinansowanie, wypełnionego na podstawie instrukcji, pod kątem spełnienia kryterium, w tym opisu:</w:t>
      </w:r>
    </w:p>
    <w:p w14:paraId="1ADF9F5A" w14:textId="77777777" w:rsidR="00481F12" w:rsidRPr="006D1547" w:rsidRDefault="00481F12" w:rsidP="00481F12">
      <w:pPr>
        <w:numPr>
          <w:ilvl w:val="0"/>
          <w:numId w:val="33"/>
        </w:numPr>
        <w:spacing w:before="120" w:after="120"/>
        <w:rPr>
          <w:rFonts w:asciiTheme="minorHAnsi" w:hAnsiTheme="minorHAnsi" w:cs="Arial"/>
          <w:sz w:val="24"/>
          <w:szCs w:val="24"/>
        </w:rPr>
      </w:pPr>
      <w:r w:rsidRPr="006D1547">
        <w:rPr>
          <w:rFonts w:asciiTheme="minorHAnsi" w:hAnsiTheme="minorHAnsi" w:cs="Arial"/>
          <w:sz w:val="24"/>
          <w:szCs w:val="24"/>
        </w:rPr>
        <w:t>sytuacji, których wystąpienie utrudni lub uniemożliwi osiągnięcie wartości docelowej wskaźników rezultatu;</w:t>
      </w:r>
    </w:p>
    <w:p w14:paraId="0FF0EE14" w14:textId="77777777" w:rsidR="00481F12" w:rsidRPr="006D1547" w:rsidRDefault="00481F12" w:rsidP="00481F12">
      <w:pPr>
        <w:numPr>
          <w:ilvl w:val="0"/>
          <w:numId w:val="33"/>
        </w:numPr>
        <w:spacing w:before="120" w:after="120"/>
        <w:rPr>
          <w:rFonts w:asciiTheme="minorHAnsi" w:hAnsiTheme="minorHAnsi" w:cs="Arial"/>
          <w:sz w:val="24"/>
          <w:szCs w:val="24"/>
        </w:rPr>
      </w:pPr>
      <w:r w:rsidRPr="006D1547">
        <w:rPr>
          <w:rFonts w:asciiTheme="minorHAnsi" w:hAnsiTheme="minorHAnsi" w:cs="Arial"/>
          <w:sz w:val="24"/>
          <w:szCs w:val="24"/>
        </w:rPr>
        <w:t>sposobu identyfikacji wystąpienia takich sytuacji (zajścia ryzyka);</w:t>
      </w:r>
    </w:p>
    <w:p w14:paraId="28EA3974" w14:textId="77777777" w:rsidR="00481F12" w:rsidRPr="00FF2E93" w:rsidRDefault="00481F12" w:rsidP="00481F12">
      <w:pPr>
        <w:numPr>
          <w:ilvl w:val="0"/>
          <w:numId w:val="33"/>
        </w:numPr>
        <w:spacing w:before="120" w:after="120"/>
        <w:rPr>
          <w:rFonts w:asciiTheme="minorHAnsi" w:eastAsia="Calibri" w:hAnsiTheme="minorHAnsi" w:cs="Arial"/>
          <w:sz w:val="24"/>
          <w:szCs w:val="24"/>
        </w:rPr>
      </w:pPr>
      <w:r w:rsidRPr="006D1547">
        <w:rPr>
          <w:rFonts w:asciiTheme="minorHAnsi" w:hAnsiTheme="minorHAnsi" w:cs="Arial"/>
          <w:sz w:val="24"/>
          <w:szCs w:val="24"/>
        </w:rPr>
        <w:t>działań, które zostaną podjęte, aby zapobiec wystąpieniu ryzyka i jakie będą mogły zostać podjęte, aby zminimalizować skutki wystąpienia ryzyka.</w:t>
      </w:r>
    </w:p>
    <w:p w14:paraId="3CAAD5DB"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Kryterium dotyczy projektów, których kwota dofinansowania jest równa lub przekracza 2 mln. zł.</w:t>
      </w:r>
    </w:p>
    <w:p w14:paraId="00DB0DAD" w14:textId="77777777" w:rsidR="00481F12" w:rsidRDefault="00481F12" w:rsidP="00481F12">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(3/5 lub 0/0 dla projektów, których kwota dofinans</w:t>
      </w:r>
      <w:r>
        <w:rPr>
          <w:rFonts w:asciiTheme="minorHAnsi" w:hAnsiTheme="minorHAnsi" w:cs="Arial"/>
          <w:sz w:val="24"/>
          <w:szCs w:val="24"/>
        </w:rPr>
        <w:t>owania jest poniżej 2 mln PLN)</w:t>
      </w:r>
    </w:p>
    <w:p w14:paraId="6EA85487" w14:textId="77777777" w:rsidR="00481F12" w:rsidRPr="00B75AD4" w:rsidRDefault="00481F12" w:rsidP="00481F12">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4ABF9F1A" w14:textId="7C75EAD0" w:rsidR="00481F12" w:rsidRPr="00E64DB4" w:rsidRDefault="00E64DB4" w:rsidP="00481F12">
      <w:pPr>
        <w:spacing w:before="120" w:after="120"/>
        <w:rPr>
          <w:rFonts w:asciiTheme="minorHAnsi" w:hAnsiTheme="minorHAnsi" w:cs="Arial"/>
          <w:b/>
          <w:sz w:val="24"/>
          <w:szCs w:val="24"/>
        </w:rPr>
      </w:pPr>
      <w:r w:rsidRPr="00E64DB4">
        <w:rPr>
          <w:rFonts w:asciiTheme="minorHAnsi" w:hAnsiTheme="minorHAnsi" w:cs="Arial"/>
          <w:b/>
          <w:sz w:val="24"/>
          <w:szCs w:val="24"/>
        </w:rPr>
        <w:t>Kryterium może podlegać negocjacjom.</w:t>
      </w:r>
    </w:p>
    <w:p w14:paraId="34478894" w14:textId="77777777" w:rsidR="00481F12" w:rsidRPr="00FF2E93" w:rsidRDefault="00481F12" w:rsidP="00481F12">
      <w:pPr>
        <w:numPr>
          <w:ilvl w:val="0"/>
          <w:numId w:val="31"/>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Spójność zadań przewidzianych do realizacji w ramach projektu oraz trafność doboru i opisu tych zadań.</w:t>
      </w:r>
    </w:p>
    <w:p w14:paraId="374F7154"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7DBB7C01"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1C912010" w14:textId="77777777" w:rsidR="00481F12" w:rsidRPr="00FF2E93" w:rsidRDefault="00481F12" w:rsidP="00481F12">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uzasadnienia potrzeby realizacji zadań;</w:t>
      </w:r>
    </w:p>
    <w:p w14:paraId="0687B64C" w14:textId="77777777" w:rsidR="00481F12" w:rsidRPr="00FF2E93" w:rsidRDefault="00481F12" w:rsidP="00481F12">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planowanego sposobu realizacji zadań;</w:t>
      </w:r>
    </w:p>
    <w:p w14:paraId="1F6922BB" w14:textId="77777777" w:rsidR="00481F12" w:rsidRPr="00FF2E93" w:rsidRDefault="00481F12" w:rsidP="00481F12">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lastRenderedPageBreak/>
        <w:t xml:space="preserve">sposobu realizacji zasady równości szans i niedyskryminacji, w tym dostępności dla osób z niepełnosprawnościami; </w:t>
      </w:r>
    </w:p>
    <w:p w14:paraId="1F661E5A" w14:textId="77777777" w:rsidR="00481F12" w:rsidRPr="00FF2E93" w:rsidRDefault="00481F12" w:rsidP="00481F12">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wartości wskaźników realizacji właściwego celu szczegółowego RPO WŁ 2014-2020 lub innych wskaźników określonych we wniosku o dofinansowanie, które zostaną osiągnięte w ramach zadań;</w:t>
      </w:r>
    </w:p>
    <w:p w14:paraId="2BA721F0" w14:textId="77777777" w:rsidR="00481F12" w:rsidRPr="00FF2E93" w:rsidRDefault="00481F12" w:rsidP="00481F12">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w jaki zostanie zachowana trwałość rezultatów projektu (o ile dotyczy);</w:t>
      </w:r>
    </w:p>
    <w:p w14:paraId="45CDB35A" w14:textId="77777777" w:rsidR="00481F12" w:rsidRPr="00FF2E93" w:rsidRDefault="00481F12" w:rsidP="00481F12">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uzasadnienia wyboru partnerów do realizacji poszczególnych zadań (o ile dotyczy); </w:t>
      </w:r>
    </w:p>
    <w:p w14:paraId="7F666240" w14:textId="77777777" w:rsidR="00481F12" w:rsidRPr="00FF2E93" w:rsidRDefault="00481F12" w:rsidP="00481F12">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trafności doboru wskaźników dla rozliczenia kwot ryczałtowych i dokumentów potwierdzających ich wykonanie (o ile dotyczy).</w:t>
      </w:r>
    </w:p>
    <w:p w14:paraId="15D43A4C" w14:textId="77777777" w:rsidR="00481F12" w:rsidRDefault="00481F12" w:rsidP="00481F12">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Pr>
          <w:rFonts w:asciiTheme="minorHAnsi" w:hAnsiTheme="minorHAnsi" w:cs="Arial"/>
          <w:b/>
          <w:bCs/>
          <w:sz w:val="24"/>
          <w:szCs w:val="24"/>
        </w:rPr>
        <w:t>15</w:t>
      </w:r>
      <w:r w:rsidRPr="00FF2E93">
        <w:rPr>
          <w:rFonts w:asciiTheme="minorHAnsi" w:hAnsiTheme="minorHAnsi" w:cs="Arial"/>
          <w:b/>
          <w:bCs/>
          <w:sz w:val="24"/>
          <w:szCs w:val="24"/>
        </w:rPr>
        <w:t>/2</w:t>
      </w:r>
      <w:r>
        <w:rPr>
          <w:rFonts w:asciiTheme="minorHAnsi" w:hAnsiTheme="minorHAnsi" w:cs="Arial"/>
          <w:b/>
          <w:bCs/>
          <w:sz w:val="24"/>
          <w:szCs w:val="24"/>
        </w:rPr>
        <w:t>5</w:t>
      </w:r>
      <w:r w:rsidRPr="00FF2E93">
        <w:rPr>
          <w:rFonts w:asciiTheme="minorHAnsi" w:hAnsiTheme="minorHAnsi" w:cs="Arial"/>
          <w:b/>
          <w:bCs/>
          <w:sz w:val="24"/>
          <w:szCs w:val="24"/>
        </w:rPr>
        <w:t>)</w:t>
      </w:r>
    </w:p>
    <w:p w14:paraId="09CD31A1" w14:textId="77777777" w:rsidR="00481F12" w:rsidRPr="00B75AD4" w:rsidRDefault="00481F12" w:rsidP="00481F12">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FF5B3EC" w14:textId="77777777" w:rsidR="00481F12" w:rsidRDefault="00481F12" w:rsidP="00481F12">
      <w:pPr>
        <w:spacing w:before="120" w:after="120"/>
        <w:rPr>
          <w:rFonts w:asciiTheme="minorHAnsi" w:hAnsiTheme="minorHAnsi" w:cs="Arial"/>
          <w:b/>
          <w:sz w:val="24"/>
          <w:szCs w:val="24"/>
        </w:rPr>
      </w:pPr>
      <w:r w:rsidRPr="000303B7">
        <w:rPr>
          <w:rFonts w:asciiTheme="minorHAnsi" w:hAnsiTheme="minorHAnsi" w:cs="Arial"/>
          <w:b/>
          <w:sz w:val="24"/>
          <w:szCs w:val="24"/>
        </w:rPr>
        <w:t>Kryterium może podlegać negocjacjom.</w:t>
      </w:r>
    </w:p>
    <w:p w14:paraId="300434AF" w14:textId="77777777" w:rsidR="00481F12" w:rsidRPr="000303B7" w:rsidRDefault="00481F12" w:rsidP="00481F12">
      <w:pPr>
        <w:spacing w:before="120" w:after="120"/>
        <w:rPr>
          <w:rFonts w:asciiTheme="minorHAnsi" w:hAnsiTheme="minorHAnsi" w:cs="Arial"/>
          <w:b/>
          <w:sz w:val="24"/>
          <w:szCs w:val="24"/>
        </w:rPr>
      </w:pPr>
    </w:p>
    <w:p w14:paraId="2C65F026" w14:textId="77777777" w:rsidR="00481F12" w:rsidRPr="00FF2E93" w:rsidRDefault="00481F12" w:rsidP="00481F12">
      <w:pPr>
        <w:numPr>
          <w:ilvl w:val="0"/>
          <w:numId w:val="31"/>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Zaangażowanie potencjału wnioskodawcy i partnerów (o ile dotyczy).</w:t>
      </w:r>
    </w:p>
    <w:p w14:paraId="5DBA9BB9"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5AF4F1B4"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01E97D02" w14:textId="77777777" w:rsidR="00481F12" w:rsidRPr="00FF2E93" w:rsidRDefault="00481F12" w:rsidP="00481F12">
      <w:pPr>
        <w:numPr>
          <w:ilvl w:val="0"/>
          <w:numId w:val="22"/>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756D5771" w14:textId="77777777" w:rsidR="00481F12" w:rsidRPr="00FF2E93" w:rsidRDefault="00481F12" w:rsidP="00481F12">
      <w:pPr>
        <w:numPr>
          <w:ilvl w:val="0"/>
          <w:numId w:val="22"/>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 xml:space="preserve">potencjału technicznego, w tym sprzętowego i warunków lokalowych wnioskodawcy i partnerów (o ile dotyczy) i sposobu jego wykorzystania w ramach projektu; </w:t>
      </w:r>
    </w:p>
    <w:p w14:paraId="7EC08036" w14:textId="77777777" w:rsidR="00481F12" w:rsidRPr="00FF2E93" w:rsidRDefault="00481F12" w:rsidP="00481F12">
      <w:pPr>
        <w:numPr>
          <w:ilvl w:val="0"/>
          <w:numId w:val="22"/>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zasobów finansowych, jakie wniesie do projektu wnioskodawca i partnerzy (o ile dotyczy).</w:t>
      </w:r>
    </w:p>
    <w:p w14:paraId="3A03999E" w14:textId="77777777" w:rsidR="00481F12" w:rsidRDefault="00481F12" w:rsidP="00481F12">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Pr>
          <w:rFonts w:asciiTheme="minorHAnsi" w:hAnsiTheme="minorHAnsi" w:cs="Arial"/>
          <w:b/>
          <w:bCs/>
          <w:sz w:val="24"/>
          <w:szCs w:val="24"/>
        </w:rPr>
        <w:t>6</w:t>
      </w:r>
      <w:r w:rsidRPr="00FF2E93">
        <w:rPr>
          <w:rFonts w:asciiTheme="minorHAnsi" w:hAnsiTheme="minorHAnsi" w:cs="Arial"/>
          <w:b/>
          <w:bCs/>
          <w:sz w:val="24"/>
          <w:szCs w:val="24"/>
        </w:rPr>
        <w:t>/1</w:t>
      </w:r>
      <w:r>
        <w:rPr>
          <w:rFonts w:asciiTheme="minorHAnsi" w:hAnsiTheme="minorHAnsi" w:cs="Arial"/>
          <w:b/>
          <w:bCs/>
          <w:sz w:val="24"/>
          <w:szCs w:val="24"/>
        </w:rPr>
        <w:t>0</w:t>
      </w:r>
      <w:r w:rsidRPr="00FF2E93">
        <w:rPr>
          <w:rFonts w:asciiTheme="minorHAnsi" w:hAnsiTheme="minorHAnsi" w:cs="Arial"/>
          <w:b/>
          <w:bCs/>
          <w:sz w:val="24"/>
          <w:szCs w:val="24"/>
        </w:rPr>
        <w:t>)</w:t>
      </w:r>
    </w:p>
    <w:p w14:paraId="372921EF" w14:textId="77777777" w:rsidR="00481F12" w:rsidRPr="00B75AD4" w:rsidRDefault="00481F12" w:rsidP="00481F12">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40079801" w14:textId="77777777" w:rsidR="00481F12" w:rsidRDefault="00481F12" w:rsidP="00481F12">
      <w:pPr>
        <w:spacing w:before="120" w:after="120"/>
        <w:rPr>
          <w:rFonts w:asciiTheme="minorHAnsi" w:hAnsiTheme="minorHAnsi" w:cs="Arial"/>
          <w:b/>
          <w:bCs/>
          <w:sz w:val="24"/>
          <w:szCs w:val="24"/>
        </w:rPr>
      </w:pPr>
      <w:r w:rsidRPr="009D016D">
        <w:rPr>
          <w:rFonts w:asciiTheme="minorHAnsi" w:hAnsiTheme="minorHAnsi" w:cs="Arial"/>
          <w:b/>
          <w:bCs/>
          <w:sz w:val="24"/>
          <w:szCs w:val="24"/>
        </w:rPr>
        <w:t>Kryterium może podlegać negocjacjom.</w:t>
      </w:r>
    </w:p>
    <w:p w14:paraId="7E5F3175" w14:textId="77777777" w:rsidR="00481F12" w:rsidRPr="00FF2E93" w:rsidRDefault="00481F12" w:rsidP="00481F12">
      <w:pPr>
        <w:spacing w:before="120" w:after="120"/>
        <w:rPr>
          <w:rFonts w:asciiTheme="minorHAnsi" w:hAnsiTheme="minorHAnsi" w:cs="Arial"/>
          <w:sz w:val="24"/>
          <w:szCs w:val="24"/>
        </w:rPr>
      </w:pPr>
    </w:p>
    <w:p w14:paraId="24F94034" w14:textId="77777777" w:rsidR="00481F12" w:rsidRPr="00FF2E93" w:rsidRDefault="00481F12" w:rsidP="00481F12">
      <w:pPr>
        <w:numPr>
          <w:ilvl w:val="0"/>
          <w:numId w:val="31"/>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potencjału społecznego wnioskodawcy i partnerów (o ile dotyczy) do zakresu realizacji projektu.</w:t>
      </w:r>
    </w:p>
    <w:p w14:paraId="4BF9C25E" w14:textId="77777777" w:rsidR="00481F12" w:rsidRPr="009D016D" w:rsidRDefault="00481F12" w:rsidP="00481F12">
      <w:pPr>
        <w:spacing w:before="120" w:after="120"/>
        <w:rPr>
          <w:rFonts w:asciiTheme="minorHAnsi" w:hAnsiTheme="minorHAnsi" w:cs="Arial"/>
          <w:sz w:val="24"/>
          <w:szCs w:val="24"/>
        </w:rPr>
      </w:pPr>
      <w:r w:rsidRPr="009D016D">
        <w:rPr>
          <w:rFonts w:asciiTheme="minorHAnsi" w:hAnsiTheme="minorHAnsi" w:cs="Arial"/>
          <w:sz w:val="24"/>
          <w:szCs w:val="24"/>
        </w:rPr>
        <w:t xml:space="preserve">Zasady oceny: </w:t>
      </w:r>
    </w:p>
    <w:p w14:paraId="47A265F1" w14:textId="77777777" w:rsidR="00481F12" w:rsidRPr="009D016D" w:rsidRDefault="00481F12" w:rsidP="00481F12">
      <w:pPr>
        <w:spacing w:before="120" w:after="120"/>
        <w:rPr>
          <w:rFonts w:asciiTheme="minorHAnsi" w:hAnsiTheme="minorHAnsi" w:cs="Arial"/>
          <w:sz w:val="24"/>
          <w:szCs w:val="24"/>
        </w:rPr>
      </w:pPr>
      <w:r w:rsidRPr="009D016D">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3C2DA791" w14:textId="77777777" w:rsidR="00481F12" w:rsidRPr="009D016D" w:rsidRDefault="00481F12" w:rsidP="00481F12">
      <w:pPr>
        <w:spacing w:before="120" w:after="120"/>
        <w:rPr>
          <w:rFonts w:asciiTheme="minorHAnsi" w:hAnsiTheme="minorHAnsi" w:cs="Arial"/>
          <w:sz w:val="24"/>
          <w:szCs w:val="24"/>
        </w:rPr>
      </w:pPr>
      <w:r w:rsidRPr="009D016D">
        <w:rPr>
          <w:rFonts w:asciiTheme="minorHAnsi" w:hAnsiTheme="minorHAnsi" w:cs="Arial"/>
          <w:sz w:val="24"/>
          <w:szCs w:val="24"/>
        </w:rPr>
        <w:lastRenderedPageBreak/>
        <w:t xml:space="preserve">- uzasadnienie dlaczego doświadczenie wnioskodawcy i partnerów (o ile dotyczy) jest adekwatne do zakresu realizacji projektu, z uwzględnieniem dotychczasowej działalności wnioskodawcy i partnerów (o ile dotyczy) prowadzonej: </w:t>
      </w:r>
    </w:p>
    <w:p w14:paraId="3E82376C" w14:textId="77777777" w:rsidR="00481F12" w:rsidRPr="009D016D" w:rsidRDefault="00481F12" w:rsidP="00481F12">
      <w:pPr>
        <w:spacing w:before="120" w:after="120"/>
        <w:rPr>
          <w:rFonts w:asciiTheme="minorHAnsi" w:hAnsiTheme="minorHAnsi" w:cs="Arial"/>
          <w:sz w:val="24"/>
          <w:szCs w:val="24"/>
        </w:rPr>
      </w:pPr>
      <w:r w:rsidRPr="009D016D">
        <w:rPr>
          <w:rFonts w:asciiTheme="minorHAnsi" w:hAnsiTheme="minorHAnsi" w:cs="Arial"/>
          <w:sz w:val="24"/>
          <w:szCs w:val="24"/>
        </w:rPr>
        <w:t>1.</w:t>
      </w:r>
      <w:r w:rsidRPr="009D016D">
        <w:rPr>
          <w:rFonts w:asciiTheme="minorHAnsi" w:hAnsiTheme="minorHAnsi" w:cs="Arial"/>
          <w:sz w:val="24"/>
          <w:szCs w:val="24"/>
        </w:rPr>
        <w:tab/>
        <w:t xml:space="preserve">w obszarze wsparcia projektu, </w:t>
      </w:r>
    </w:p>
    <w:p w14:paraId="24950A98" w14:textId="77777777" w:rsidR="00481F12" w:rsidRPr="009D016D" w:rsidRDefault="00481F12" w:rsidP="00481F12">
      <w:pPr>
        <w:spacing w:before="120" w:after="120"/>
        <w:rPr>
          <w:rFonts w:asciiTheme="minorHAnsi" w:hAnsiTheme="minorHAnsi" w:cs="Arial"/>
          <w:sz w:val="24"/>
          <w:szCs w:val="24"/>
        </w:rPr>
      </w:pPr>
      <w:r w:rsidRPr="009D016D">
        <w:rPr>
          <w:rFonts w:asciiTheme="minorHAnsi" w:hAnsiTheme="minorHAnsi" w:cs="Arial"/>
          <w:sz w:val="24"/>
          <w:szCs w:val="24"/>
        </w:rPr>
        <w:t>2.</w:t>
      </w:r>
      <w:r w:rsidRPr="009D016D">
        <w:rPr>
          <w:rFonts w:asciiTheme="minorHAnsi" w:hAnsiTheme="minorHAnsi" w:cs="Arial"/>
          <w:sz w:val="24"/>
          <w:szCs w:val="24"/>
        </w:rPr>
        <w:tab/>
        <w:t xml:space="preserve">na rzecz grupy docelowej, do której skierowany będzie projekt oraz </w:t>
      </w:r>
    </w:p>
    <w:p w14:paraId="04C43354" w14:textId="77777777" w:rsidR="00481F12" w:rsidRPr="009D016D" w:rsidRDefault="00481F12" w:rsidP="00481F12">
      <w:pPr>
        <w:spacing w:before="120" w:after="120"/>
        <w:rPr>
          <w:rFonts w:asciiTheme="minorHAnsi" w:hAnsiTheme="minorHAnsi" w:cs="Arial"/>
          <w:sz w:val="24"/>
          <w:szCs w:val="24"/>
        </w:rPr>
      </w:pPr>
      <w:r w:rsidRPr="009D016D">
        <w:rPr>
          <w:rFonts w:asciiTheme="minorHAnsi" w:hAnsiTheme="minorHAnsi" w:cs="Arial"/>
          <w:sz w:val="24"/>
          <w:szCs w:val="24"/>
        </w:rPr>
        <w:t>3.</w:t>
      </w:r>
      <w:r w:rsidRPr="009D016D">
        <w:rPr>
          <w:rFonts w:asciiTheme="minorHAnsi" w:hAnsiTheme="minorHAnsi" w:cs="Arial"/>
          <w:sz w:val="24"/>
          <w:szCs w:val="24"/>
        </w:rPr>
        <w:tab/>
        <w:t>na określonym terytorium, którego będzie dotyczyć realizacja projektu</w:t>
      </w:r>
    </w:p>
    <w:p w14:paraId="75F1C347" w14:textId="77777777" w:rsidR="00481F12" w:rsidRPr="00FF2E93" w:rsidRDefault="00481F12" w:rsidP="00481F12">
      <w:pPr>
        <w:spacing w:before="120" w:after="120"/>
        <w:rPr>
          <w:rFonts w:asciiTheme="minorHAnsi" w:hAnsiTheme="minorHAnsi" w:cs="Arial"/>
          <w:sz w:val="24"/>
          <w:szCs w:val="24"/>
        </w:rPr>
      </w:pPr>
      <w:r w:rsidRPr="009D016D">
        <w:rPr>
          <w:rFonts w:asciiTheme="minorHAnsi" w:hAnsiTheme="minorHAnsi" w:cs="Arial"/>
          <w:sz w:val="24"/>
          <w:szCs w:val="24"/>
        </w:rPr>
        <w:t>-</w:t>
      </w:r>
      <w:r>
        <w:rPr>
          <w:rFonts w:asciiTheme="minorHAnsi" w:hAnsiTheme="minorHAnsi" w:cs="Arial"/>
          <w:sz w:val="24"/>
          <w:szCs w:val="24"/>
        </w:rPr>
        <w:t xml:space="preserve"> </w:t>
      </w:r>
      <w:r w:rsidRPr="009D016D">
        <w:rPr>
          <w:rFonts w:asciiTheme="minorHAnsi" w:hAnsiTheme="minorHAnsi" w:cs="Arial"/>
          <w:sz w:val="24"/>
          <w:szCs w:val="24"/>
        </w:rPr>
        <w:t>wskazanie instytucji, które mogą potwierdzić potencjał społeczny wnioskodawcy i partnerów (o ile dotyczy).</w:t>
      </w:r>
    </w:p>
    <w:p w14:paraId="56DD699C" w14:textId="77777777" w:rsidR="00481F12" w:rsidRDefault="00481F12" w:rsidP="00481F12">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Pr>
          <w:rFonts w:asciiTheme="minorHAnsi" w:hAnsiTheme="minorHAnsi" w:cs="Arial"/>
          <w:b/>
          <w:bCs/>
          <w:sz w:val="24"/>
          <w:szCs w:val="24"/>
        </w:rPr>
        <w:t>6</w:t>
      </w:r>
      <w:r w:rsidRPr="00FF2E93">
        <w:rPr>
          <w:rFonts w:asciiTheme="minorHAnsi" w:hAnsiTheme="minorHAnsi" w:cs="Arial"/>
          <w:b/>
          <w:bCs/>
          <w:sz w:val="24"/>
          <w:szCs w:val="24"/>
        </w:rPr>
        <w:t>/</w:t>
      </w:r>
      <w:r>
        <w:rPr>
          <w:rFonts w:asciiTheme="minorHAnsi" w:hAnsiTheme="minorHAnsi" w:cs="Arial"/>
          <w:b/>
          <w:bCs/>
          <w:sz w:val="24"/>
          <w:szCs w:val="24"/>
        </w:rPr>
        <w:t>10</w:t>
      </w:r>
      <w:r w:rsidRPr="00FF2E93">
        <w:rPr>
          <w:rFonts w:asciiTheme="minorHAnsi" w:hAnsiTheme="minorHAnsi" w:cs="Arial"/>
          <w:b/>
          <w:bCs/>
          <w:sz w:val="24"/>
          <w:szCs w:val="24"/>
        </w:rPr>
        <w:t>)</w:t>
      </w:r>
    </w:p>
    <w:p w14:paraId="07297864" w14:textId="77777777" w:rsidR="00481F12" w:rsidRPr="00B75AD4" w:rsidRDefault="00481F12" w:rsidP="00481F12">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5CFC4B53" w14:textId="77777777" w:rsidR="00481F12" w:rsidRDefault="00481F12" w:rsidP="00481F12">
      <w:pPr>
        <w:spacing w:before="120" w:after="120"/>
        <w:rPr>
          <w:rFonts w:asciiTheme="minorHAnsi" w:hAnsiTheme="minorHAnsi" w:cs="Arial"/>
          <w:sz w:val="24"/>
          <w:szCs w:val="24"/>
        </w:rPr>
      </w:pPr>
      <w:r w:rsidRPr="009D016D">
        <w:rPr>
          <w:rFonts w:asciiTheme="minorHAnsi" w:hAnsiTheme="minorHAnsi" w:cs="Arial"/>
          <w:b/>
          <w:bCs/>
          <w:sz w:val="24"/>
          <w:szCs w:val="24"/>
        </w:rPr>
        <w:t>Kryterium może podlegać negocjacjom</w:t>
      </w:r>
      <w:r w:rsidRPr="00FF2E93">
        <w:rPr>
          <w:rFonts w:asciiTheme="minorHAnsi" w:hAnsiTheme="minorHAnsi" w:cs="Arial"/>
          <w:sz w:val="24"/>
          <w:szCs w:val="24"/>
        </w:rPr>
        <w:t>.</w:t>
      </w:r>
    </w:p>
    <w:p w14:paraId="55E2956E" w14:textId="77777777" w:rsidR="00481F12" w:rsidRPr="00FF2E93" w:rsidRDefault="00481F12" w:rsidP="00481F12">
      <w:pPr>
        <w:spacing w:before="120" w:after="120"/>
        <w:rPr>
          <w:rFonts w:asciiTheme="minorHAnsi" w:hAnsiTheme="minorHAnsi" w:cs="Arial"/>
          <w:sz w:val="24"/>
          <w:szCs w:val="24"/>
        </w:rPr>
      </w:pPr>
    </w:p>
    <w:p w14:paraId="708B7479" w14:textId="77777777" w:rsidR="00481F12" w:rsidRPr="00FF2E93" w:rsidRDefault="00481F12" w:rsidP="00481F12">
      <w:pPr>
        <w:numPr>
          <w:ilvl w:val="0"/>
          <w:numId w:val="31"/>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sposobu zarządzania projektem do zakresu zadań w projekcie.</w:t>
      </w:r>
    </w:p>
    <w:p w14:paraId="31004C28"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73765A4B" w14:textId="77777777" w:rsidR="00481F12"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 xml:space="preserve">Analiza przez oceniających informacji zawartych we wniosku o dofinansowanie, wypełnionym na podstawie instrukcji, pod kątem spełnienia kryterium, w tym: </w:t>
      </w:r>
    </w:p>
    <w:p w14:paraId="1E72DF31" w14:textId="77777777" w:rsidR="00481F12" w:rsidRPr="00FF2E93" w:rsidRDefault="00481F12" w:rsidP="00481F12">
      <w:pPr>
        <w:spacing w:before="120" w:after="120"/>
        <w:rPr>
          <w:rFonts w:asciiTheme="minorHAnsi" w:hAnsiTheme="minorHAnsi" w:cs="Arial"/>
          <w:sz w:val="24"/>
          <w:szCs w:val="24"/>
        </w:rPr>
      </w:pPr>
      <w:r>
        <w:rPr>
          <w:rFonts w:asciiTheme="minorHAnsi" w:hAnsiTheme="minorHAnsi" w:cs="Arial"/>
          <w:sz w:val="24"/>
          <w:szCs w:val="24"/>
        </w:rPr>
        <w:t xml:space="preserve">- </w:t>
      </w:r>
      <w:r w:rsidRPr="00FF2E93">
        <w:rPr>
          <w:rFonts w:asciiTheme="minorHAnsi" w:hAnsiTheme="minorHAnsi" w:cs="Arial"/>
          <w:sz w:val="24"/>
          <w:szCs w:val="24"/>
        </w:rPr>
        <w:t>sposobu w jaki  projekt będzie zarządzany, kadry zaangażowanej do realizacji projektu oraz jej doświadczenia i potencjału.</w:t>
      </w:r>
    </w:p>
    <w:p w14:paraId="37E91CAA" w14:textId="77777777" w:rsidR="00481F12" w:rsidRDefault="00481F12" w:rsidP="00481F12">
      <w:pPr>
        <w:spacing w:before="120" w:after="120"/>
        <w:rPr>
          <w:rFonts w:asciiTheme="minorHAnsi" w:hAnsiTheme="minorHAnsi" w:cs="Arial"/>
          <w:b/>
          <w:bCs/>
          <w:sz w:val="24"/>
          <w:szCs w:val="24"/>
        </w:rPr>
      </w:pPr>
      <w:r w:rsidRPr="00FF2E93">
        <w:rPr>
          <w:rFonts w:asciiTheme="minorHAnsi" w:hAnsiTheme="minorHAnsi" w:cs="Arial"/>
          <w:b/>
          <w:bCs/>
          <w:sz w:val="24"/>
          <w:szCs w:val="24"/>
        </w:rPr>
        <w:t>PUNKTACJA: (3/5)</w:t>
      </w:r>
    </w:p>
    <w:p w14:paraId="04FD72A3" w14:textId="77777777" w:rsidR="00481F12" w:rsidRPr="00B75AD4" w:rsidRDefault="00481F12" w:rsidP="00481F12">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0A2398A1" w14:textId="77777777" w:rsidR="00481F12" w:rsidRDefault="00481F12" w:rsidP="00481F12">
      <w:pPr>
        <w:spacing w:before="120" w:after="120"/>
        <w:rPr>
          <w:rFonts w:asciiTheme="minorHAnsi" w:hAnsiTheme="minorHAnsi" w:cs="Arial"/>
          <w:b/>
          <w:bCs/>
          <w:sz w:val="24"/>
          <w:szCs w:val="24"/>
        </w:rPr>
      </w:pPr>
      <w:r w:rsidRPr="009D016D">
        <w:rPr>
          <w:rFonts w:asciiTheme="minorHAnsi" w:hAnsiTheme="minorHAnsi" w:cs="Arial"/>
          <w:b/>
          <w:bCs/>
          <w:sz w:val="24"/>
          <w:szCs w:val="24"/>
        </w:rPr>
        <w:t>Kryterium może podlegać negocjacjom.</w:t>
      </w:r>
    </w:p>
    <w:p w14:paraId="4E8E7EC5" w14:textId="77777777" w:rsidR="00481F12" w:rsidRPr="00FF2E93" w:rsidRDefault="00481F12" w:rsidP="00481F12">
      <w:pPr>
        <w:spacing w:before="120" w:after="120"/>
        <w:rPr>
          <w:rFonts w:asciiTheme="minorHAnsi" w:hAnsiTheme="minorHAnsi" w:cs="Arial"/>
          <w:sz w:val="24"/>
          <w:szCs w:val="24"/>
        </w:rPr>
      </w:pPr>
    </w:p>
    <w:p w14:paraId="4BA23AD6" w14:textId="77777777" w:rsidR="00481F12" w:rsidRPr="00FF2E93" w:rsidRDefault="00481F12" w:rsidP="00481F12">
      <w:pPr>
        <w:numPr>
          <w:ilvl w:val="0"/>
          <w:numId w:val="31"/>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Prawidłowość sporządzenia budżetu projektu.</w:t>
      </w:r>
    </w:p>
    <w:p w14:paraId="29B7F378" w14:textId="77777777" w:rsidR="00481F12" w:rsidRPr="00FF2E93" w:rsidRDefault="00481F12" w:rsidP="00481F12">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1040043" w14:textId="77777777" w:rsidR="00481F12" w:rsidRPr="009D016D" w:rsidRDefault="00481F12" w:rsidP="00481F12">
      <w:pPr>
        <w:spacing w:before="120" w:after="120"/>
        <w:rPr>
          <w:rFonts w:asciiTheme="minorHAnsi" w:hAnsiTheme="minorHAnsi" w:cs="Arial"/>
          <w:sz w:val="24"/>
          <w:szCs w:val="24"/>
        </w:rPr>
      </w:pPr>
      <w:r w:rsidRPr="009D016D">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618AD09F" w14:textId="77777777" w:rsidR="00481F12" w:rsidRPr="009D016D" w:rsidRDefault="00481F12" w:rsidP="00481F12">
      <w:pPr>
        <w:numPr>
          <w:ilvl w:val="0"/>
          <w:numId w:val="23"/>
        </w:numPr>
        <w:spacing w:before="120" w:after="120"/>
        <w:rPr>
          <w:rFonts w:asciiTheme="minorHAnsi" w:hAnsiTheme="minorHAnsi" w:cs="Arial"/>
          <w:sz w:val="24"/>
          <w:szCs w:val="24"/>
        </w:rPr>
      </w:pPr>
      <w:r w:rsidRPr="009D016D">
        <w:rPr>
          <w:rFonts w:asciiTheme="minorHAnsi" w:hAnsiTheme="minorHAnsi" w:cs="Arial"/>
          <w:sz w:val="24"/>
          <w:szCs w:val="24"/>
        </w:rPr>
        <w:t xml:space="preserve">kwalifikowalność wydatków, </w:t>
      </w:r>
    </w:p>
    <w:p w14:paraId="25724C24" w14:textId="77777777" w:rsidR="00481F12" w:rsidRPr="009D016D" w:rsidRDefault="00481F12" w:rsidP="00481F12">
      <w:pPr>
        <w:numPr>
          <w:ilvl w:val="0"/>
          <w:numId w:val="23"/>
        </w:numPr>
        <w:spacing w:before="120" w:after="120"/>
        <w:rPr>
          <w:rFonts w:asciiTheme="minorHAnsi" w:hAnsiTheme="minorHAnsi" w:cs="Arial"/>
          <w:sz w:val="24"/>
          <w:szCs w:val="24"/>
        </w:rPr>
      </w:pPr>
      <w:r w:rsidRPr="009D016D">
        <w:rPr>
          <w:rFonts w:asciiTheme="minorHAnsi" w:hAnsiTheme="minorHAnsi" w:cs="Arial"/>
          <w:sz w:val="24"/>
          <w:szCs w:val="24"/>
        </w:rPr>
        <w:t xml:space="preserve">niezbędność wydatków do realizacji projektu i osiągania jego celów, </w:t>
      </w:r>
    </w:p>
    <w:p w14:paraId="2CDFB588" w14:textId="77777777" w:rsidR="00481F12" w:rsidRPr="009D016D" w:rsidRDefault="00481F12" w:rsidP="00481F12">
      <w:pPr>
        <w:numPr>
          <w:ilvl w:val="0"/>
          <w:numId w:val="23"/>
        </w:numPr>
        <w:spacing w:before="120" w:after="120"/>
        <w:rPr>
          <w:rFonts w:asciiTheme="minorHAnsi" w:hAnsiTheme="minorHAnsi" w:cs="Arial"/>
          <w:sz w:val="24"/>
          <w:szCs w:val="24"/>
        </w:rPr>
      </w:pPr>
      <w:r w:rsidRPr="009D016D">
        <w:rPr>
          <w:rFonts w:asciiTheme="minorHAnsi" w:hAnsiTheme="minorHAnsi" w:cs="Arial"/>
          <w:sz w:val="24"/>
          <w:szCs w:val="24"/>
        </w:rPr>
        <w:t xml:space="preserve">racjonalność i efektywność wydatków projektu, </w:t>
      </w:r>
    </w:p>
    <w:p w14:paraId="1D43DB94" w14:textId="77777777" w:rsidR="00481F12" w:rsidRPr="009D016D" w:rsidRDefault="00481F12" w:rsidP="00481F12">
      <w:pPr>
        <w:numPr>
          <w:ilvl w:val="0"/>
          <w:numId w:val="23"/>
        </w:numPr>
        <w:spacing w:before="120" w:after="120"/>
        <w:rPr>
          <w:rFonts w:asciiTheme="minorHAnsi" w:hAnsiTheme="minorHAnsi" w:cs="Arial"/>
          <w:sz w:val="24"/>
          <w:szCs w:val="24"/>
        </w:rPr>
      </w:pPr>
      <w:r w:rsidRPr="009D016D">
        <w:rPr>
          <w:rFonts w:asciiTheme="minorHAnsi" w:hAnsiTheme="minorHAnsi" w:cs="Arial"/>
          <w:sz w:val="24"/>
          <w:szCs w:val="24"/>
        </w:rPr>
        <w:t xml:space="preserve">poprawność uzasadnienia wydatków w ramach kwot ryczałtowych (o ile dotyczy), </w:t>
      </w:r>
    </w:p>
    <w:p w14:paraId="4F4B86F2" w14:textId="77777777" w:rsidR="00481F12" w:rsidRPr="009D016D" w:rsidRDefault="00481F12" w:rsidP="00481F12">
      <w:pPr>
        <w:numPr>
          <w:ilvl w:val="0"/>
          <w:numId w:val="23"/>
        </w:numPr>
        <w:spacing w:before="120" w:after="120"/>
        <w:rPr>
          <w:rFonts w:asciiTheme="minorHAnsi" w:hAnsiTheme="minorHAnsi" w:cs="Arial"/>
          <w:sz w:val="24"/>
          <w:szCs w:val="24"/>
        </w:rPr>
      </w:pPr>
      <w:r w:rsidRPr="009D016D">
        <w:rPr>
          <w:rFonts w:asciiTheme="minorHAnsi" w:hAnsiTheme="minorHAnsi" w:cs="Arial"/>
          <w:sz w:val="24"/>
          <w:szCs w:val="24"/>
        </w:rPr>
        <w:t>zgodność ze standardem i cenami rynkowymi określonymi w regulaminie konkursu</w:t>
      </w:r>
    </w:p>
    <w:p w14:paraId="1F84C503" w14:textId="77777777" w:rsidR="00481F12" w:rsidRPr="009D016D" w:rsidRDefault="00481F12" w:rsidP="00481F12">
      <w:pPr>
        <w:spacing w:before="120" w:after="120"/>
        <w:ind w:left="720"/>
        <w:rPr>
          <w:rFonts w:asciiTheme="minorHAnsi" w:hAnsiTheme="minorHAnsi" w:cs="Arial"/>
          <w:sz w:val="24"/>
          <w:szCs w:val="24"/>
        </w:rPr>
      </w:pPr>
    </w:p>
    <w:p w14:paraId="4386C86D" w14:textId="77777777" w:rsidR="00481F12" w:rsidRPr="009D016D" w:rsidRDefault="00481F12" w:rsidP="00481F12">
      <w:pPr>
        <w:spacing w:before="120" w:after="120"/>
        <w:rPr>
          <w:rFonts w:asciiTheme="minorHAnsi" w:hAnsiTheme="minorHAnsi" w:cs="Arial"/>
          <w:sz w:val="24"/>
          <w:szCs w:val="24"/>
        </w:rPr>
      </w:pPr>
      <w:r w:rsidRPr="009D016D">
        <w:rPr>
          <w:rFonts w:asciiTheme="minorHAnsi" w:hAnsiTheme="minorHAnsi" w:cs="Arial"/>
          <w:sz w:val="24"/>
          <w:szCs w:val="24"/>
        </w:rPr>
        <w:lastRenderedPageBreak/>
        <w:t>techniczna poprawność sporządzenia budżetu projektu,</w:t>
      </w:r>
    </w:p>
    <w:p w14:paraId="24C3CA40" w14:textId="77777777" w:rsidR="00481F12" w:rsidRPr="009D016D" w:rsidRDefault="00481F12" w:rsidP="00481F12">
      <w:pPr>
        <w:numPr>
          <w:ilvl w:val="0"/>
          <w:numId w:val="23"/>
        </w:numPr>
        <w:spacing w:before="120" w:after="120"/>
        <w:rPr>
          <w:rFonts w:asciiTheme="minorHAnsi" w:hAnsiTheme="minorHAnsi" w:cs="Arial"/>
          <w:sz w:val="24"/>
          <w:szCs w:val="24"/>
        </w:rPr>
      </w:pPr>
      <w:r w:rsidRPr="009D016D">
        <w:rPr>
          <w:rFonts w:asciiTheme="minorHAnsi" w:hAnsiTheme="minorHAnsi" w:cs="Arial"/>
          <w:sz w:val="24"/>
          <w:szCs w:val="24"/>
        </w:rPr>
        <w:t xml:space="preserve">zgodność wartości kosztów pośrednich z limitami określonymi w </w:t>
      </w:r>
      <w:r w:rsidRPr="009D016D">
        <w:rPr>
          <w:rFonts w:asciiTheme="minorHAnsi" w:hAnsiTheme="minorHAnsi" w:cs="Arial"/>
          <w:i/>
          <w:sz w:val="24"/>
          <w:szCs w:val="24"/>
        </w:rPr>
        <w:t>Wytycznych w zakresie kwalifikowalności wydatków w ramach Europejskiego Funduszu Rozwoju Regionalnego Funduszu Społecznego oraz Funduszu Spójności na lata 2014-2020</w:t>
      </w:r>
      <w:r>
        <w:rPr>
          <w:rFonts w:asciiTheme="minorHAnsi" w:hAnsiTheme="minorHAnsi" w:cs="Arial"/>
          <w:i/>
          <w:sz w:val="24"/>
          <w:szCs w:val="24"/>
        </w:rPr>
        <w:t>;</w:t>
      </w:r>
    </w:p>
    <w:p w14:paraId="0632CC20" w14:textId="77777777" w:rsidR="00481F12" w:rsidRPr="009D016D" w:rsidRDefault="00481F12" w:rsidP="00481F12">
      <w:pPr>
        <w:numPr>
          <w:ilvl w:val="0"/>
          <w:numId w:val="23"/>
        </w:numPr>
        <w:spacing w:before="120" w:after="120"/>
        <w:rPr>
          <w:rFonts w:asciiTheme="minorHAnsi" w:hAnsiTheme="minorHAnsi" w:cs="Arial"/>
          <w:sz w:val="24"/>
          <w:szCs w:val="24"/>
        </w:rPr>
      </w:pPr>
      <w:r w:rsidRPr="009D016D">
        <w:rPr>
          <w:rFonts w:asciiTheme="minorHAnsi" w:hAnsiTheme="minorHAnsi" w:cs="Arial"/>
          <w:sz w:val="24"/>
          <w:szCs w:val="24"/>
        </w:rPr>
        <w:t>wniesienie wkładu własnego w odpowiedniej formie  i na odpowiednim poziomie określonym w regulaminie konkursu</w:t>
      </w:r>
      <w:r>
        <w:rPr>
          <w:rFonts w:asciiTheme="minorHAnsi" w:hAnsiTheme="minorHAnsi" w:cs="Arial"/>
          <w:sz w:val="24"/>
          <w:szCs w:val="24"/>
        </w:rPr>
        <w:t>;</w:t>
      </w:r>
    </w:p>
    <w:p w14:paraId="65CD970D" w14:textId="77777777" w:rsidR="00481F12" w:rsidRPr="00FF2E93" w:rsidRDefault="00481F12" w:rsidP="00481F12">
      <w:pPr>
        <w:numPr>
          <w:ilvl w:val="0"/>
          <w:numId w:val="23"/>
        </w:numPr>
        <w:spacing w:before="120" w:after="120"/>
        <w:rPr>
          <w:rFonts w:asciiTheme="minorHAnsi" w:eastAsia="Calibri" w:hAnsiTheme="minorHAnsi" w:cs="Arial"/>
          <w:sz w:val="24"/>
          <w:szCs w:val="24"/>
        </w:rPr>
      </w:pPr>
      <w:r w:rsidRPr="009D016D">
        <w:rPr>
          <w:rFonts w:asciiTheme="minorHAnsi" w:hAnsiTheme="minorHAnsi" w:cs="Arial"/>
          <w:sz w:val="24"/>
          <w:szCs w:val="24"/>
        </w:rPr>
        <w:t>zgodność kosztów w ramach cross-financingu i środków trwałych z odpowiednim limitem określonym w regulaminie konkursu</w:t>
      </w:r>
      <w:r>
        <w:rPr>
          <w:rFonts w:asciiTheme="minorHAnsi" w:hAnsiTheme="minorHAnsi" w:cs="Arial"/>
          <w:sz w:val="24"/>
          <w:szCs w:val="24"/>
        </w:rPr>
        <w:t>.</w:t>
      </w:r>
    </w:p>
    <w:p w14:paraId="1B28CD1A" w14:textId="77777777" w:rsidR="00481F12" w:rsidRDefault="00481F12" w:rsidP="00481F12">
      <w:pPr>
        <w:spacing w:before="120" w:after="120"/>
        <w:rPr>
          <w:rFonts w:asciiTheme="minorHAnsi" w:hAnsiTheme="minorHAnsi" w:cs="Arial"/>
          <w:b/>
          <w:bCs/>
          <w:sz w:val="24"/>
          <w:szCs w:val="24"/>
        </w:rPr>
      </w:pPr>
      <w:r w:rsidRPr="00FF2E93">
        <w:rPr>
          <w:rFonts w:asciiTheme="minorHAnsi" w:hAnsiTheme="minorHAnsi" w:cs="Arial"/>
          <w:b/>
          <w:bCs/>
          <w:sz w:val="24"/>
          <w:szCs w:val="24"/>
        </w:rPr>
        <w:t>PUNKTACJA: (12/20)</w:t>
      </w:r>
    </w:p>
    <w:p w14:paraId="07513032" w14:textId="77777777" w:rsidR="00481F12" w:rsidRPr="00B75AD4" w:rsidRDefault="00481F12" w:rsidP="00481F12">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4EC9C8C1" w14:textId="50B2A828" w:rsidR="00447EA8" w:rsidRDefault="00481F12" w:rsidP="00481F12">
      <w:pPr>
        <w:spacing w:before="120" w:after="120"/>
        <w:rPr>
          <w:rFonts w:asciiTheme="minorHAnsi" w:hAnsiTheme="minorHAnsi" w:cs="Arial"/>
          <w:b/>
          <w:bCs/>
          <w:sz w:val="24"/>
          <w:szCs w:val="24"/>
        </w:rPr>
      </w:pPr>
      <w:r w:rsidRPr="009D016D">
        <w:rPr>
          <w:rFonts w:asciiTheme="minorHAnsi" w:hAnsiTheme="minorHAnsi" w:cs="Arial"/>
          <w:b/>
          <w:bCs/>
          <w:sz w:val="24"/>
          <w:szCs w:val="24"/>
        </w:rPr>
        <w:t>Kryterium może podlegać negocjacjom.</w:t>
      </w:r>
    </w:p>
    <w:p w14:paraId="72A9B3F5" w14:textId="77777777" w:rsidR="007467B5" w:rsidRDefault="007467B5" w:rsidP="00A8131A">
      <w:pPr>
        <w:spacing w:before="120" w:after="120"/>
        <w:rPr>
          <w:rFonts w:asciiTheme="minorHAnsi" w:hAnsiTheme="minorHAnsi" w:cs="Arial"/>
          <w:b/>
          <w:bCs/>
          <w:sz w:val="24"/>
          <w:szCs w:val="24"/>
        </w:rPr>
      </w:pPr>
    </w:p>
    <w:p w14:paraId="40BD7A62" w14:textId="77777777" w:rsidR="007467B5" w:rsidRPr="00301F19" w:rsidRDefault="007467B5" w:rsidP="007467B5">
      <w:pPr>
        <w:pBdr>
          <w:left w:val="single" w:sz="48" w:space="4" w:color="E36C0A"/>
        </w:pBdr>
        <w:spacing w:before="240" w:after="0" w:line="360" w:lineRule="auto"/>
        <w:ind w:left="284"/>
        <w:jc w:val="both"/>
        <w:rPr>
          <w:rFonts w:asciiTheme="minorHAnsi" w:hAnsiTheme="minorHAnsi" w:cs="Arial"/>
          <w:b/>
          <w:bCs/>
          <w:sz w:val="24"/>
          <w:szCs w:val="24"/>
        </w:rPr>
      </w:pPr>
      <w:r w:rsidRPr="00301F19">
        <w:rPr>
          <w:rFonts w:asciiTheme="minorHAnsi" w:hAnsiTheme="minorHAnsi" w:cs="Arial"/>
          <w:b/>
          <w:bCs/>
          <w:sz w:val="24"/>
          <w:szCs w:val="24"/>
        </w:rPr>
        <w:t>Kryteria premiujące</w:t>
      </w:r>
    </w:p>
    <w:p w14:paraId="7EC05D45" w14:textId="77777777" w:rsidR="00301F19" w:rsidRPr="00301F19" w:rsidRDefault="00301F19" w:rsidP="007467B5">
      <w:pPr>
        <w:spacing w:before="120" w:after="120"/>
        <w:rPr>
          <w:rFonts w:asciiTheme="minorHAnsi" w:hAnsiTheme="minorHAnsi" w:cs="Arial"/>
          <w:sz w:val="24"/>
          <w:szCs w:val="24"/>
        </w:rPr>
      </w:pPr>
      <w:r w:rsidRPr="00301F19">
        <w:rPr>
          <w:rFonts w:asciiTheme="minorHAnsi" w:hAnsiTheme="minorHAnsi" w:cs="Arial"/>
          <w:sz w:val="24"/>
          <w:szCs w:val="24"/>
        </w:rPr>
        <w:t>Kryteria premiujące dotyczą preferowania pewnych typów projektów.</w:t>
      </w:r>
    </w:p>
    <w:p w14:paraId="34C7225E" w14:textId="06BB3B4E" w:rsidR="00301F19" w:rsidRPr="00301F19" w:rsidRDefault="00301F19" w:rsidP="007467B5">
      <w:pPr>
        <w:spacing w:before="120" w:after="120"/>
        <w:rPr>
          <w:rFonts w:asciiTheme="minorHAnsi" w:hAnsiTheme="minorHAnsi" w:cs="Arial"/>
          <w:sz w:val="24"/>
          <w:szCs w:val="24"/>
        </w:rPr>
      </w:pPr>
      <w:r w:rsidRPr="00301F19">
        <w:rPr>
          <w:rFonts w:asciiTheme="minorHAnsi" w:hAnsiTheme="minorHAnsi" w:cs="Arial"/>
          <w:sz w:val="24"/>
          <w:szCs w:val="24"/>
        </w:rPr>
        <w:t xml:space="preserve">Spełnienie kryterium premiującego oznacza przyznanie określonej dla niego liczby punktów. Niespełnianie kryterium lub jego częściowe spełnienie jest równoznaczne z przyznaniem 0 punktów za dane kryterium. Maksymalnie za kryteria premiujące projekt w niniejszym konkursie może uzyskać </w:t>
      </w:r>
      <w:r w:rsidRPr="009B0B78">
        <w:rPr>
          <w:rFonts w:asciiTheme="minorHAnsi" w:hAnsiTheme="minorHAnsi" w:cs="Arial"/>
          <w:sz w:val="24"/>
          <w:szCs w:val="24"/>
        </w:rPr>
        <w:t>20</w:t>
      </w:r>
      <w:r w:rsidRPr="00301F19">
        <w:rPr>
          <w:rFonts w:asciiTheme="minorHAnsi" w:hAnsiTheme="minorHAnsi" w:cs="Arial"/>
          <w:sz w:val="24"/>
          <w:szCs w:val="24"/>
        </w:rPr>
        <w:t xml:space="preserve"> punktów. </w:t>
      </w:r>
    </w:p>
    <w:p w14:paraId="567E4531" w14:textId="54F35BC3" w:rsidR="00301F19" w:rsidRPr="00301F19" w:rsidRDefault="00301F19" w:rsidP="007467B5">
      <w:pPr>
        <w:spacing w:before="120" w:after="120"/>
        <w:rPr>
          <w:rFonts w:asciiTheme="minorHAnsi" w:hAnsiTheme="minorHAnsi" w:cs="Arial"/>
          <w:sz w:val="24"/>
          <w:szCs w:val="24"/>
        </w:rPr>
      </w:pPr>
      <w:r w:rsidRPr="00301F19">
        <w:rPr>
          <w:rFonts w:asciiTheme="minorHAnsi" w:hAnsiTheme="minorHAnsi" w:cs="Arial"/>
          <w:sz w:val="24"/>
          <w:szCs w:val="24"/>
        </w:rPr>
        <w:t>Premia punktowa przyznawana jest projektowi, który otrzymał przynajmniej 60% punktów za spełnienie każdego ogólnego kryterium merytorycznego.</w:t>
      </w:r>
    </w:p>
    <w:p w14:paraId="453148DC" w14:textId="77777777" w:rsidR="00301F19" w:rsidRDefault="00301F19" w:rsidP="007467B5">
      <w:pPr>
        <w:spacing w:before="120" w:after="120"/>
        <w:rPr>
          <w:rFonts w:asciiTheme="minorHAnsi" w:hAnsiTheme="minorHAnsi" w:cs="Arial"/>
          <w:sz w:val="24"/>
          <w:szCs w:val="24"/>
        </w:rPr>
      </w:pPr>
      <w:r w:rsidRPr="00301F19">
        <w:rPr>
          <w:rFonts w:asciiTheme="minorHAnsi" w:hAnsiTheme="minorHAnsi" w:cs="Arial"/>
          <w:sz w:val="24"/>
          <w:szCs w:val="24"/>
        </w:rPr>
        <w:t>Projekty, które nie spełniają kryterium premiującego nie tracą punktów przyznanych za spełnienie ogólnych kryteriów merytorycznych.</w:t>
      </w:r>
    </w:p>
    <w:p w14:paraId="1EB65BFB" w14:textId="77777777" w:rsidR="001171A7" w:rsidRPr="00301F19" w:rsidRDefault="001171A7" w:rsidP="007467B5">
      <w:pPr>
        <w:spacing w:before="120" w:after="120"/>
        <w:rPr>
          <w:rFonts w:asciiTheme="minorHAnsi" w:hAnsiTheme="minorHAnsi" w:cs="Arial"/>
          <w:sz w:val="24"/>
          <w:szCs w:val="24"/>
        </w:rPr>
      </w:pPr>
    </w:p>
    <w:p w14:paraId="0EC4F485" w14:textId="77777777" w:rsidR="00301F19" w:rsidRPr="00301F19" w:rsidRDefault="00301F19" w:rsidP="007467B5">
      <w:pPr>
        <w:keepNext/>
        <w:spacing w:before="120" w:after="120"/>
        <w:rPr>
          <w:rFonts w:asciiTheme="minorHAnsi" w:hAnsiTheme="minorHAnsi" w:cs="Arial"/>
          <w:sz w:val="24"/>
          <w:szCs w:val="24"/>
        </w:rPr>
      </w:pPr>
      <w:r w:rsidRPr="00301F19">
        <w:rPr>
          <w:rFonts w:asciiTheme="minorHAnsi" w:hAnsiTheme="minorHAnsi" w:cs="Arial"/>
          <w:sz w:val="24"/>
          <w:szCs w:val="24"/>
        </w:rPr>
        <w:t>W ramach niniejszego konkursu stosowane będą następujące kryteria premiujące:</w:t>
      </w:r>
    </w:p>
    <w:p w14:paraId="34E54891" w14:textId="31FAC1D1" w:rsidR="00301F19" w:rsidRPr="00301F19" w:rsidRDefault="00496E37" w:rsidP="004D3EC1">
      <w:pPr>
        <w:numPr>
          <w:ilvl w:val="0"/>
          <w:numId w:val="67"/>
        </w:numPr>
        <w:pBdr>
          <w:top w:val="single" w:sz="4" w:space="1" w:color="00000A"/>
          <w:left w:val="single" w:sz="4" w:space="9" w:color="00000A"/>
          <w:bottom w:val="single" w:sz="4" w:space="1" w:color="00000A"/>
          <w:right w:val="single" w:sz="4" w:space="4" w:color="00000A"/>
        </w:pBdr>
        <w:spacing w:after="0"/>
        <w:rPr>
          <w:rFonts w:asciiTheme="minorHAnsi" w:eastAsia="Times New Roman" w:hAnsiTheme="minorHAnsi" w:cs="Arial"/>
          <w:b/>
          <w:bCs/>
          <w:sz w:val="24"/>
          <w:szCs w:val="24"/>
        </w:rPr>
      </w:pPr>
      <w:r w:rsidRPr="00496E37">
        <w:rPr>
          <w:rFonts w:asciiTheme="minorHAnsi" w:hAnsiTheme="minorHAnsi" w:cs="Arial"/>
          <w:b/>
          <w:sz w:val="24"/>
          <w:szCs w:val="24"/>
        </w:rPr>
        <w:t>Uczestnicy należący do III profilu pomocy</w:t>
      </w:r>
      <w:r>
        <w:rPr>
          <w:rFonts w:asciiTheme="minorHAnsi" w:hAnsiTheme="minorHAnsi" w:cs="Arial"/>
          <w:b/>
          <w:sz w:val="24"/>
          <w:szCs w:val="24"/>
        </w:rPr>
        <w:t>.</w:t>
      </w:r>
    </w:p>
    <w:p w14:paraId="1C018638" w14:textId="13743206" w:rsidR="00301F19" w:rsidRPr="00301F19" w:rsidRDefault="00496E37" w:rsidP="007467B5">
      <w:pPr>
        <w:spacing w:after="0"/>
        <w:rPr>
          <w:rFonts w:asciiTheme="minorHAnsi" w:hAnsiTheme="minorHAnsi" w:cs="Arial"/>
          <w:sz w:val="24"/>
          <w:szCs w:val="24"/>
        </w:rPr>
      </w:pPr>
      <w:r w:rsidRPr="00496E37">
        <w:rPr>
          <w:rFonts w:asciiTheme="minorHAnsi" w:hAnsiTheme="minorHAnsi" w:cs="Calibri"/>
          <w:sz w:val="24"/>
          <w:szCs w:val="24"/>
        </w:rPr>
        <w:t>Projekt zakłada, że co najmniej 40% uczestników to osoby bezrobotne  z III profilem pomocy</w:t>
      </w:r>
      <w:r w:rsidR="00301F19" w:rsidRPr="00301F19">
        <w:rPr>
          <w:rFonts w:asciiTheme="minorHAnsi" w:hAnsiTheme="minorHAnsi" w:cs="Arial"/>
          <w:sz w:val="24"/>
          <w:szCs w:val="24"/>
        </w:rPr>
        <w:t>.</w:t>
      </w:r>
    </w:p>
    <w:p w14:paraId="5A918930" w14:textId="77777777" w:rsidR="00301F19" w:rsidRDefault="00301F19" w:rsidP="007467B5">
      <w:pPr>
        <w:spacing w:after="0"/>
        <w:rPr>
          <w:rFonts w:asciiTheme="minorHAnsi" w:hAnsiTheme="minorHAnsi" w:cs="Arial"/>
          <w:sz w:val="24"/>
          <w:szCs w:val="24"/>
        </w:rPr>
      </w:pPr>
    </w:p>
    <w:p w14:paraId="08717D41" w14:textId="77777777" w:rsidR="00496E37" w:rsidRDefault="00496E37" w:rsidP="007467B5">
      <w:pPr>
        <w:spacing w:after="0"/>
        <w:rPr>
          <w:rFonts w:asciiTheme="minorHAnsi" w:hAnsiTheme="minorHAnsi"/>
          <w:sz w:val="24"/>
          <w:szCs w:val="24"/>
        </w:rPr>
      </w:pPr>
      <w:r w:rsidRPr="00496E37">
        <w:rPr>
          <w:rFonts w:asciiTheme="minorHAnsi" w:hAnsiTheme="minorHAnsi"/>
          <w:sz w:val="24"/>
          <w:szCs w:val="24"/>
        </w:rPr>
        <w:t xml:space="preserve">Weryfikacja na podstawie wniosku o dofinansowanie. </w:t>
      </w:r>
    </w:p>
    <w:p w14:paraId="0186C812" w14:textId="04DED29A" w:rsidR="00301F19" w:rsidRPr="00301F19" w:rsidRDefault="00496E37" w:rsidP="007467B5">
      <w:pPr>
        <w:spacing w:after="0"/>
        <w:rPr>
          <w:rFonts w:asciiTheme="minorHAnsi" w:hAnsiTheme="minorHAnsi" w:cs="Arial"/>
          <w:sz w:val="24"/>
          <w:szCs w:val="24"/>
        </w:rPr>
      </w:pPr>
      <w:r w:rsidRPr="00496E37">
        <w:rPr>
          <w:rFonts w:asciiTheme="minorHAnsi" w:hAnsiTheme="minorHAnsi"/>
          <w:sz w:val="24"/>
          <w:szCs w:val="24"/>
        </w:rPr>
        <w:t>Projekty, które otrzymały minimalną ocenę za spełnienie ogólnych kryteriów punktowych weryfikowanych na ocenie merytorycznej otrzymują premię punktową tj. 10 punktów za spełnienie kryterium premiującego. Projekty, które nie spełniają kryterium premiującego nie tracą punktów przyznanych za  spełnienie ogólnych kryteriów punktowych weryfikowanych na ocenie merytorycznej.</w:t>
      </w:r>
    </w:p>
    <w:p w14:paraId="2AB61715" w14:textId="77777777" w:rsidR="00301F19" w:rsidRPr="00301F19" w:rsidRDefault="00301F19" w:rsidP="007467B5">
      <w:pPr>
        <w:spacing w:after="0"/>
        <w:rPr>
          <w:rFonts w:asciiTheme="minorHAnsi" w:hAnsiTheme="minorHAnsi" w:cs="Arial"/>
          <w:sz w:val="24"/>
          <w:szCs w:val="24"/>
        </w:rPr>
      </w:pPr>
    </w:p>
    <w:p w14:paraId="26A0517B" w14:textId="351F3415" w:rsidR="00301F19" w:rsidRPr="00301F19" w:rsidRDefault="00301F19" w:rsidP="00A4053A">
      <w:pPr>
        <w:numPr>
          <w:ilvl w:val="0"/>
          <w:numId w:val="67"/>
        </w:numPr>
        <w:pBdr>
          <w:top w:val="single" w:sz="4" w:space="1" w:color="00000A"/>
          <w:left w:val="single" w:sz="4" w:space="4" w:color="00000A"/>
          <w:bottom w:val="single" w:sz="4" w:space="1" w:color="00000A"/>
          <w:right w:val="single" w:sz="4" w:space="4" w:color="00000A"/>
        </w:pBdr>
        <w:spacing w:after="0"/>
        <w:rPr>
          <w:rFonts w:asciiTheme="minorHAnsi" w:eastAsia="Times New Roman" w:hAnsiTheme="minorHAnsi" w:cs="Arial"/>
          <w:b/>
          <w:bCs/>
          <w:sz w:val="24"/>
          <w:szCs w:val="24"/>
        </w:rPr>
      </w:pPr>
      <w:r>
        <w:rPr>
          <w:rFonts w:asciiTheme="minorHAnsi" w:hAnsiTheme="minorHAnsi" w:cs="Arial"/>
          <w:b/>
          <w:sz w:val="24"/>
          <w:szCs w:val="24"/>
        </w:rPr>
        <w:t>Realizacja wsparcia</w:t>
      </w:r>
    </w:p>
    <w:p w14:paraId="6F629A49" w14:textId="4EB77B94" w:rsidR="00301F19" w:rsidRPr="00301F19" w:rsidRDefault="00496E37" w:rsidP="007467B5">
      <w:pPr>
        <w:spacing w:after="0"/>
        <w:rPr>
          <w:rFonts w:asciiTheme="minorHAnsi" w:hAnsiTheme="minorHAnsi" w:cs="Arial"/>
          <w:sz w:val="24"/>
          <w:szCs w:val="24"/>
        </w:rPr>
      </w:pPr>
      <w:r w:rsidRPr="00496E37">
        <w:rPr>
          <w:rFonts w:asciiTheme="minorHAnsi" w:hAnsiTheme="minorHAnsi" w:cs="Calibri"/>
          <w:sz w:val="24"/>
          <w:szCs w:val="24"/>
        </w:rPr>
        <w:lastRenderedPageBreak/>
        <w:t>Projekt jest realizowany w partnerstwie lub co najmniej jeden z instrumentów aktywizacji jest zlecony na zasadach określonych w ustawie z dnia 24 kwietnia 2003 r. o działalności pożytku publicznego i o wolontariacie.</w:t>
      </w:r>
    </w:p>
    <w:p w14:paraId="34C5C65D" w14:textId="77777777" w:rsidR="00301F19" w:rsidRPr="00301F19" w:rsidRDefault="00301F19" w:rsidP="007467B5">
      <w:pPr>
        <w:spacing w:after="0"/>
        <w:rPr>
          <w:rFonts w:asciiTheme="minorHAnsi" w:hAnsiTheme="minorHAnsi" w:cs="Arial"/>
          <w:sz w:val="24"/>
          <w:szCs w:val="24"/>
        </w:rPr>
      </w:pPr>
      <w:r w:rsidRPr="00301F19">
        <w:rPr>
          <w:rFonts w:asciiTheme="minorHAnsi" w:hAnsiTheme="minorHAnsi" w:cs="Arial"/>
          <w:sz w:val="24"/>
          <w:szCs w:val="24"/>
        </w:rPr>
        <w:t>Weryfikacja na podstawie wniosku o dofinansowanie.</w:t>
      </w:r>
    </w:p>
    <w:p w14:paraId="50F8E6FB" w14:textId="77777777" w:rsidR="00301F19" w:rsidRDefault="00301F19" w:rsidP="007467B5">
      <w:pPr>
        <w:spacing w:after="0"/>
        <w:rPr>
          <w:rFonts w:asciiTheme="minorHAnsi" w:hAnsiTheme="minorHAnsi"/>
          <w:sz w:val="24"/>
          <w:szCs w:val="24"/>
        </w:rPr>
      </w:pPr>
    </w:p>
    <w:p w14:paraId="7C93ED37" w14:textId="77777777" w:rsidR="00265119" w:rsidRDefault="00265119" w:rsidP="007467B5">
      <w:pPr>
        <w:spacing w:after="0"/>
        <w:rPr>
          <w:rFonts w:asciiTheme="minorHAnsi" w:hAnsiTheme="minorHAnsi"/>
          <w:sz w:val="24"/>
          <w:szCs w:val="24"/>
        </w:rPr>
      </w:pPr>
      <w:r w:rsidRPr="00265119">
        <w:rPr>
          <w:rFonts w:asciiTheme="minorHAnsi" w:hAnsiTheme="minorHAnsi"/>
          <w:sz w:val="24"/>
          <w:szCs w:val="24"/>
        </w:rPr>
        <w:t xml:space="preserve">Projekty, które otrzymały minimalną ocenę za spełnienie ogólnych kryteriów punktowych weryfikowanych na ocenie merytorycznej otrzymują premię punktową tj. 10 punktów za spełnienie kryterium premiującego. </w:t>
      </w:r>
    </w:p>
    <w:p w14:paraId="2257A5F1" w14:textId="5200414E" w:rsidR="00301F19" w:rsidRPr="00301F19" w:rsidRDefault="00265119" w:rsidP="007467B5">
      <w:pPr>
        <w:spacing w:after="0"/>
        <w:rPr>
          <w:rFonts w:asciiTheme="minorHAnsi" w:hAnsiTheme="minorHAnsi" w:cs="Arial"/>
          <w:sz w:val="24"/>
          <w:szCs w:val="24"/>
        </w:rPr>
      </w:pPr>
      <w:r w:rsidRPr="00265119">
        <w:rPr>
          <w:rFonts w:asciiTheme="minorHAnsi" w:hAnsiTheme="minorHAnsi"/>
          <w:sz w:val="24"/>
          <w:szCs w:val="24"/>
        </w:rPr>
        <w:t>Projekty, które nie spełniają kryterium premiującego nie tracą punktów przyznanych za  spełnienie ogólnych kryteriów punktowych weryfikowanych na ocenie merytorycznej.</w:t>
      </w:r>
    </w:p>
    <w:p w14:paraId="02E7BED2" w14:textId="77777777" w:rsidR="001171A7" w:rsidRDefault="001171A7" w:rsidP="007467B5">
      <w:pPr>
        <w:spacing w:after="0"/>
        <w:rPr>
          <w:rFonts w:asciiTheme="minorHAnsi" w:hAnsiTheme="minorHAnsi" w:cs="Arial"/>
          <w:sz w:val="24"/>
          <w:szCs w:val="24"/>
        </w:rPr>
      </w:pPr>
    </w:p>
    <w:p w14:paraId="4737E911" w14:textId="6A8F193F" w:rsidR="00447EA8" w:rsidRPr="009342BD" w:rsidRDefault="00447EA8" w:rsidP="00A4053A">
      <w:pPr>
        <w:pStyle w:val="Akapitzlist"/>
        <w:keepNext/>
        <w:numPr>
          <w:ilvl w:val="1"/>
          <w:numId w:val="74"/>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70" w:name="_Toc431974596"/>
      <w:bookmarkStart w:id="71" w:name="_Toc459876611"/>
      <w:bookmarkStart w:id="72" w:name="_Toc483389520"/>
      <w:bookmarkEnd w:id="70"/>
      <w:r w:rsidRPr="009342BD">
        <w:rPr>
          <w:rFonts w:asciiTheme="minorHAnsi" w:hAnsiTheme="minorHAnsi" w:cs="Arial"/>
          <w:b/>
          <w:sz w:val="24"/>
          <w:szCs w:val="24"/>
        </w:rPr>
        <w:t xml:space="preserve">Analiza kart </w:t>
      </w:r>
      <w:r w:rsidR="009342BD" w:rsidRPr="009342BD">
        <w:rPr>
          <w:rFonts w:asciiTheme="minorHAnsi" w:hAnsiTheme="minorHAnsi" w:cs="Arial"/>
          <w:b/>
          <w:sz w:val="24"/>
          <w:szCs w:val="24"/>
        </w:rPr>
        <w:t>KOFM</w:t>
      </w:r>
      <w:r w:rsidRPr="009342BD">
        <w:rPr>
          <w:rFonts w:asciiTheme="minorHAnsi" w:hAnsiTheme="minorHAnsi" w:cs="Arial"/>
          <w:b/>
          <w:sz w:val="24"/>
          <w:szCs w:val="24"/>
        </w:rPr>
        <w:t xml:space="preserve"> i obliczanie liczby przyznanych punktów</w:t>
      </w:r>
      <w:bookmarkEnd w:id="71"/>
      <w:bookmarkEnd w:id="72"/>
    </w:p>
    <w:p w14:paraId="46F50B8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Wypełnione przez oceniających KOFM przekazywane są niezwłocznie Sekretarzowi KOP. </w:t>
      </w:r>
    </w:p>
    <w:p w14:paraId="41C88938" w14:textId="2806F654"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Sekretarz KOP dokonuje weryfikacji kart pod względem formalnym, a także sprawdza, czy wystąpiły rozbieżności w ocenie dokonanej przez oceniających.</w:t>
      </w:r>
    </w:p>
    <w:p w14:paraId="45450C40" w14:textId="5E921D1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Przez rozbieżność w ocenie należy rozumieć sytuację, w której jeden z oceniających uznaj</w:t>
      </w:r>
      <w:r w:rsidR="00857771">
        <w:rPr>
          <w:rFonts w:asciiTheme="minorHAnsi" w:hAnsiTheme="minorHAnsi" w:cs="Arial"/>
          <w:sz w:val="24"/>
          <w:szCs w:val="24"/>
        </w:rPr>
        <w:t>e dane kryterium jako spełnione</w:t>
      </w:r>
      <w:r w:rsidRPr="00FF2E93">
        <w:rPr>
          <w:rFonts w:asciiTheme="minorHAnsi" w:hAnsiTheme="minorHAnsi" w:cs="Arial"/>
          <w:sz w:val="24"/>
          <w:szCs w:val="24"/>
        </w:rPr>
        <w:t xml:space="preserve"> natomiast drugi oceniający uznaje przedmiotowe kryterium za niespełnione z zastrzeżeniem, że w przypadku ogólnych kryteriów merytorycznych o rozbieżności w ocenie jest mowa, gdy jeden z ocen</w:t>
      </w:r>
      <w:r w:rsidR="00AE5CFD">
        <w:rPr>
          <w:rFonts w:asciiTheme="minorHAnsi" w:hAnsiTheme="minorHAnsi" w:cs="Arial"/>
          <w:sz w:val="24"/>
          <w:szCs w:val="24"/>
        </w:rPr>
        <w:t xml:space="preserve">iających przyznał co najmniej </w:t>
      </w:r>
      <w:r w:rsidRPr="00FF2E93">
        <w:rPr>
          <w:rFonts w:asciiTheme="minorHAnsi" w:hAnsiTheme="minorHAnsi" w:cs="Arial"/>
          <w:sz w:val="24"/>
          <w:szCs w:val="24"/>
        </w:rPr>
        <w:t>60% punktów za spełnienie każdego ogólnego kryterium merytorycznego, a drugi z oceniających poniżej 60% punktów za spełnienie któregokolwiek z ogólnych kryteriów merytorycznych.</w:t>
      </w:r>
    </w:p>
    <w:p w14:paraId="04F3C41A" w14:textId="3653D25A"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wys</w:t>
      </w:r>
      <w:r w:rsidR="00857771">
        <w:rPr>
          <w:rFonts w:asciiTheme="minorHAnsi" w:hAnsiTheme="minorHAnsi" w:cs="Arial"/>
          <w:sz w:val="24"/>
          <w:szCs w:val="24"/>
        </w:rPr>
        <w:t xml:space="preserve">tąpienia rozbieżności w ocenie, </w:t>
      </w:r>
      <w:r w:rsidRPr="00FF2E93">
        <w:rPr>
          <w:rFonts w:asciiTheme="minorHAnsi" w:hAnsiTheme="minorHAnsi" w:cs="Arial"/>
          <w:sz w:val="24"/>
          <w:szCs w:val="24"/>
        </w:rPr>
        <w:t xml:space="preserve">Przewodniczący KOP rozstrzyga je albo podejmuje decyzję o innym sposobie ich rozstrzygnięcia. </w:t>
      </w:r>
    </w:p>
    <w:p w14:paraId="16B6CC8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Decyzja Przewodniczącego, o której mowa powyżej dokumentowana jest w Protokole z prac KOP.</w:t>
      </w:r>
    </w:p>
    <w:p w14:paraId="7DD1EC0D" w14:textId="48B990A6"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Sekretarz KOP oblicza średnią arytmetyczną punktów przyznanych za ogólne kryteria merytoryczne . Tak obliczonych średnich ocen nie zaokrągla się, lecz przedstawia wraz z częścią ułamkową.</w:t>
      </w:r>
    </w:p>
    <w:p w14:paraId="7DDE0B31" w14:textId="77777777" w:rsidR="00447EA8" w:rsidRPr="00FF2E93" w:rsidRDefault="00447EA8" w:rsidP="00A8131A">
      <w:pPr>
        <w:spacing w:before="120" w:after="120"/>
        <w:contextualSpacing/>
        <w:rPr>
          <w:rFonts w:asciiTheme="minorHAnsi" w:hAnsiTheme="minorHAnsi" w:cs="Arial"/>
          <w:sz w:val="24"/>
          <w:szCs w:val="24"/>
        </w:rPr>
      </w:pPr>
      <w:r w:rsidRPr="00FF2E93">
        <w:rPr>
          <w:rFonts w:asciiTheme="minorHAnsi" w:hAnsiTheme="minorHAnsi" w:cs="Arial"/>
          <w:sz w:val="24"/>
          <w:szCs w:val="24"/>
        </w:rPr>
        <w:t xml:space="preserve">W przypadku, gdy wniosek od każdego z obydwu oceniających uzyskał co najmniej 60% punktów w poszczególnych punktach oceny merytorycznej,  końcową ocenę projektu stanowi średnia arytmetyczna punktów ogółem z dwóch ocen wniosku za spełnianie ogólnych kryteriów merytorycznych oraz premia punktowa przyznana projektowi za spełnianie kryteriów premiujących. </w:t>
      </w:r>
    </w:p>
    <w:p w14:paraId="4A605A99" w14:textId="42E5B73F" w:rsidR="00447EA8" w:rsidRPr="00857771" w:rsidRDefault="00857771" w:rsidP="00A8131A">
      <w:pPr>
        <w:spacing w:before="120" w:after="120"/>
        <w:rPr>
          <w:rFonts w:asciiTheme="minorHAnsi" w:hAnsiTheme="minorHAnsi" w:cs="Arial"/>
          <w:sz w:val="24"/>
          <w:szCs w:val="24"/>
        </w:rPr>
      </w:pPr>
      <w:r w:rsidRPr="00857771">
        <w:rPr>
          <w:rFonts w:asciiTheme="minorHAnsi" w:hAnsiTheme="minorHAnsi" w:cs="Arial"/>
          <w:sz w:val="24"/>
          <w:szCs w:val="24"/>
        </w:rPr>
        <w:t>W przypadku gdy wniosek od jednego z oceniających uzyskał co najmniej 60% punktów w poszczególnych punktach oceny merytorycznej, a od drugiego oceniającego uzyskał poniżej 60% punktów w co najmniej jednym punkcie oceny merytorycznej, projekt poddawany jest dodatkowej ocenie, którą przeprowadza przed skierowaniem projektu do kolejnego etapu oceny trzeci oceniający wybierany w drodze losowania.</w:t>
      </w:r>
    </w:p>
    <w:p w14:paraId="6D808CE6" w14:textId="0280E96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 przypadku</w:t>
      </w:r>
      <w:r w:rsidR="00EC6CBF">
        <w:rPr>
          <w:rFonts w:asciiTheme="minorHAnsi" w:hAnsiTheme="minorHAnsi" w:cs="Arial"/>
          <w:sz w:val="24"/>
          <w:szCs w:val="24"/>
        </w:rPr>
        <w:t>,</w:t>
      </w:r>
      <w:r w:rsidRPr="00FF2E93">
        <w:rPr>
          <w:rFonts w:asciiTheme="minorHAnsi" w:hAnsiTheme="minorHAnsi" w:cs="Arial"/>
          <w:sz w:val="24"/>
          <w:szCs w:val="24"/>
        </w:rPr>
        <w:t xml:space="preserve"> gdy wniosek od każdego z obydwu oceniających uzyskał mniej niż 60% punktów w co najmniej jednym punkcie oceny merytorycznej, końcową ocenę projektu stanowi średnia arytmetyczna punktów ogółem z dwóch ocen wniosku za spełnianie ogólnych kryteriów merytorycznych. </w:t>
      </w:r>
    </w:p>
    <w:p w14:paraId="478F2C46" w14:textId="77777777" w:rsidR="009B0B7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dokonywania oceny projektu przez trzeciego oceniającego w wyniku spełnienia przesłanki, o której mowa powyżej  ostateczną i wiążącą ocenę projektu stanowi</w:t>
      </w:r>
      <w:r w:rsidR="009B0B78">
        <w:rPr>
          <w:rFonts w:asciiTheme="minorHAnsi" w:hAnsiTheme="minorHAnsi" w:cs="Arial"/>
          <w:sz w:val="24"/>
          <w:szCs w:val="24"/>
        </w:rPr>
        <w:t xml:space="preserve"> suma:</w:t>
      </w:r>
    </w:p>
    <w:p w14:paraId="77AA5447" w14:textId="0F9351D1" w:rsidR="00447EA8" w:rsidRDefault="00447EA8" w:rsidP="009B0B78">
      <w:pPr>
        <w:pStyle w:val="Akapitzlist"/>
        <w:numPr>
          <w:ilvl w:val="0"/>
          <w:numId w:val="85"/>
        </w:numPr>
        <w:spacing w:before="120" w:after="120"/>
        <w:rPr>
          <w:rFonts w:asciiTheme="minorHAnsi" w:hAnsiTheme="minorHAnsi" w:cs="Arial"/>
          <w:sz w:val="24"/>
          <w:szCs w:val="24"/>
        </w:rPr>
      </w:pPr>
      <w:r w:rsidRPr="009B0B78">
        <w:rPr>
          <w:rFonts w:asciiTheme="minorHAnsi" w:hAnsiTheme="minorHAnsi" w:cs="Arial"/>
          <w:sz w:val="24"/>
          <w:szCs w:val="24"/>
        </w:rPr>
        <w:t>ś</w:t>
      </w:r>
      <w:r w:rsidR="00E153A7" w:rsidRPr="009B0B78">
        <w:rPr>
          <w:rFonts w:asciiTheme="minorHAnsi" w:hAnsiTheme="minorHAnsi" w:cs="Arial"/>
          <w:sz w:val="24"/>
          <w:szCs w:val="24"/>
        </w:rPr>
        <w:t>redni</w:t>
      </w:r>
      <w:r w:rsidR="009B0B78">
        <w:rPr>
          <w:rFonts w:asciiTheme="minorHAnsi" w:hAnsiTheme="minorHAnsi" w:cs="Arial"/>
          <w:sz w:val="24"/>
          <w:szCs w:val="24"/>
        </w:rPr>
        <w:t>ej</w:t>
      </w:r>
      <w:r w:rsidRPr="009B0B78">
        <w:rPr>
          <w:rFonts w:asciiTheme="minorHAnsi" w:hAnsiTheme="minorHAnsi" w:cs="Arial"/>
          <w:sz w:val="24"/>
          <w:szCs w:val="24"/>
        </w:rPr>
        <w:t xml:space="preserve"> arytmetyczn</w:t>
      </w:r>
      <w:r w:rsidR="009B0B78">
        <w:rPr>
          <w:rFonts w:asciiTheme="minorHAnsi" w:hAnsiTheme="minorHAnsi" w:cs="Arial"/>
          <w:sz w:val="24"/>
          <w:szCs w:val="24"/>
        </w:rPr>
        <w:t>ej</w:t>
      </w:r>
      <w:r w:rsidRPr="009B0B78">
        <w:rPr>
          <w:rFonts w:asciiTheme="minorHAnsi" w:hAnsiTheme="minorHAnsi" w:cs="Arial"/>
          <w:sz w:val="24"/>
          <w:szCs w:val="24"/>
        </w:rPr>
        <w:t xml:space="preserve">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21B67181" w14:textId="0D8E4E66" w:rsidR="009B0B78" w:rsidRPr="009B0B78" w:rsidRDefault="009B0B78" w:rsidP="009B0B78">
      <w:pPr>
        <w:pStyle w:val="Akapitzlist"/>
        <w:numPr>
          <w:ilvl w:val="0"/>
          <w:numId w:val="85"/>
        </w:numPr>
        <w:spacing w:before="120" w:after="120"/>
        <w:rPr>
          <w:rFonts w:asciiTheme="minorHAnsi" w:hAnsiTheme="minorHAnsi" w:cs="Arial"/>
          <w:sz w:val="24"/>
          <w:szCs w:val="24"/>
        </w:rPr>
      </w:pPr>
      <w:r>
        <w:rPr>
          <w:rFonts w:asciiTheme="minorHAnsi" w:hAnsiTheme="minorHAnsi" w:cs="Arial"/>
          <w:sz w:val="24"/>
          <w:szCs w:val="24"/>
        </w:rPr>
        <w:t>premii punktowej przyznanej projektowi za spełnienie</w:t>
      </w:r>
      <w:r w:rsidR="00397C7A">
        <w:rPr>
          <w:rFonts w:asciiTheme="minorHAnsi" w:hAnsiTheme="minorHAnsi" w:cs="Arial"/>
          <w:sz w:val="24"/>
          <w:szCs w:val="24"/>
        </w:rPr>
        <w:t xml:space="preserve"> kryteriów premiujących, o ile wniosek od trzeciego oceniającego uzyskał co najmniej 60% punktów w poszczególnych punktach oceny merytorycznej i rekomendację do dofinansowania.</w:t>
      </w:r>
    </w:p>
    <w:p w14:paraId="56172F3E" w14:textId="59D19384"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negatywnej oceny dokonanej przez trzeciego oceniającego, projekt nie jest rekomendowany do </w:t>
      </w:r>
      <w:r w:rsidRPr="00857771">
        <w:rPr>
          <w:rFonts w:asciiTheme="minorHAnsi" w:hAnsiTheme="minorHAnsi" w:cs="Arial"/>
          <w:sz w:val="24"/>
          <w:szCs w:val="24"/>
        </w:rPr>
        <w:t>dofinansowania</w:t>
      </w:r>
      <w:r w:rsidR="00857771" w:rsidRPr="00857771">
        <w:rPr>
          <w:rFonts w:asciiTheme="minorHAnsi" w:hAnsiTheme="minorHAnsi" w:cs="Arial"/>
          <w:sz w:val="24"/>
          <w:szCs w:val="24"/>
        </w:rPr>
        <w:t xml:space="preserve"> </w:t>
      </w:r>
      <w:r w:rsidR="00857771" w:rsidRPr="00857771">
        <w:rPr>
          <w:rFonts w:asciiTheme="minorHAnsi" w:eastAsia="Calibri" w:hAnsiTheme="minorHAnsi" w:cs="Arial"/>
          <w:color w:val="000000"/>
          <w:sz w:val="24"/>
          <w:szCs w:val="24"/>
        </w:rPr>
        <w:t>i nie zostaje skierowany do kolejnego etapu oceny</w:t>
      </w:r>
      <w:r w:rsidRPr="00857771">
        <w:rPr>
          <w:rFonts w:asciiTheme="minorHAnsi" w:hAnsiTheme="minorHAnsi" w:cs="Arial"/>
          <w:sz w:val="24"/>
          <w:szCs w:val="24"/>
        </w:rPr>
        <w:t>.</w:t>
      </w:r>
      <w:r w:rsidRPr="00FF2E93">
        <w:rPr>
          <w:rFonts w:asciiTheme="minorHAnsi" w:hAnsiTheme="minorHAnsi" w:cs="Arial"/>
          <w:sz w:val="24"/>
          <w:szCs w:val="24"/>
        </w:rPr>
        <w:t xml:space="preserve">  </w:t>
      </w:r>
    </w:p>
    <w:p w14:paraId="276259A7" w14:textId="77777777" w:rsidR="00397C7A" w:rsidRDefault="00397C7A" w:rsidP="00A8131A">
      <w:pPr>
        <w:spacing w:before="120" w:after="120"/>
        <w:rPr>
          <w:rFonts w:asciiTheme="minorHAnsi" w:hAnsiTheme="minorHAnsi" w:cs="Arial"/>
          <w:sz w:val="24"/>
          <w:szCs w:val="24"/>
        </w:rPr>
      </w:pPr>
    </w:p>
    <w:p w14:paraId="1FFA2283" w14:textId="0BDED865" w:rsidR="009342BD" w:rsidRPr="009342BD" w:rsidRDefault="009342BD" w:rsidP="00A4053A">
      <w:pPr>
        <w:pStyle w:val="Akapitzlist"/>
        <w:keepNext/>
        <w:numPr>
          <w:ilvl w:val="1"/>
          <w:numId w:val="74"/>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73" w:name="_Toc483389521"/>
      <w:r>
        <w:rPr>
          <w:rFonts w:asciiTheme="minorHAnsi" w:hAnsiTheme="minorHAnsi" w:cs="Arial"/>
          <w:b/>
          <w:sz w:val="24"/>
          <w:szCs w:val="24"/>
        </w:rPr>
        <w:t>Zakończenie etapu oceny formalno-merytorycznej</w:t>
      </w:r>
      <w:bookmarkEnd w:id="73"/>
    </w:p>
    <w:p w14:paraId="47307048" w14:textId="77777777" w:rsidR="009342BD" w:rsidRDefault="009342BD" w:rsidP="00A4053A">
      <w:pPr>
        <w:overflowPunct/>
        <w:spacing w:after="0"/>
        <w:rPr>
          <w:rFonts w:asciiTheme="minorHAnsi" w:hAnsiTheme="minorHAnsi" w:cs="Arial"/>
          <w:b/>
          <w:sz w:val="24"/>
          <w:szCs w:val="24"/>
        </w:rPr>
      </w:pPr>
      <w:r w:rsidRPr="009342BD">
        <w:rPr>
          <w:rFonts w:asciiTheme="minorHAnsi" w:hAnsiTheme="minorHAnsi" w:cs="Arial"/>
          <w:sz w:val="24"/>
          <w:szCs w:val="24"/>
        </w:rPr>
        <w:t xml:space="preserve">Po przeprowadzeniu analizy kart oceny i obliczeniu liczby przyznanych projektom punktów Sekretarz KOP przygotowuje </w:t>
      </w:r>
      <w:r w:rsidRPr="009342BD">
        <w:rPr>
          <w:rFonts w:asciiTheme="minorHAnsi" w:hAnsiTheme="minorHAnsi" w:cs="Arial"/>
          <w:b/>
          <w:sz w:val="24"/>
          <w:szCs w:val="24"/>
        </w:rPr>
        <w:t xml:space="preserve">Listę projektów po ocenie formalno-merytorycznej. </w:t>
      </w:r>
    </w:p>
    <w:p w14:paraId="031610CC" w14:textId="77777777" w:rsidR="00397C7A" w:rsidRPr="009342BD" w:rsidRDefault="00397C7A" w:rsidP="00A4053A">
      <w:pPr>
        <w:overflowPunct/>
        <w:spacing w:after="0"/>
        <w:rPr>
          <w:rFonts w:asciiTheme="minorHAnsi" w:eastAsia="Calibri" w:hAnsiTheme="minorHAnsi" w:cs="Arial"/>
          <w:b/>
          <w:color w:val="000000"/>
          <w:sz w:val="24"/>
          <w:szCs w:val="24"/>
        </w:rPr>
      </w:pPr>
    </w:p>
    <w:p w14:paraId="28505B31" w14:textId="77777777" w:rsidR="009342BD" w:rsidRPr="009342BD" w:rsidRDefault="009342BD" w:rsidP="00A4053A">
      <w:pPr>
        <w:suppressAutoHyphens w:val="0"/>
        <w:overflowPunct/>
        <w:spacing w:after="0"/>
        <w:rPr>
          <w:rFonts w:asciiTheme="minorHAnsi" w:eastAsia="Calibri" w:hAnsiTheme="minorHAnsi" w:cs="Arial"/>
          <w:color w:val="000000"/>
          <w:sz w:val="24"/>
          <w:szCs w:val="24"/>
        </w:rPr>
      </w:pPr>
      <w:r w:rsidRPr="009342BD">
        <w:rPr>
          <w:rFonts w:asciiTheme="minorHAnsi" w:eastAsia="Calibri" w:hAnsiTheme="minorHAnsi" w:cs="Arial"/>
          <w:color w:val="000000"/>
          <w:sz w:val="24"/>
          <w:szCs w:val="24"/>
        </w:rPr>
        <w:t>Lista zatwierdzana jest przez Dyrektora/Wicedyrektora IOK.</w:t>
      </w:r>
    </w:p>
    <w:p w14:paraId="2DC722E5" w14:textId="26F9E9A9" w:rsidR="009342BD" w:rsidRDefault="009342BD" w:rsidP="00A4053A">
      <w:pPr>
        <w:suppressAutoHyphens w:val="0"/>
        <w:overflowPunct/>
        <w:spacing w:after="0"/>
        <w:rPr>
          <w:rFonts w:asciiTheme="minorHAnsi" w:eastAsia="Calibri" w:hAnsiTheme="minorHAnsi" w:cs="Arial"/>
          <w:color w:val="000000"/>
          <w:sz w:val="24"/>
          <w:szCs w:val="24"/>
        </w:rPr>
      </w:pPr>
      <w:r w:rsidRPr="009342BD">
        <w:rPr>
          <w:rFonts w:asciiTheme="minorHAnsi" w:eastAsia="Calibri" w:hAnsiTheme="minorHAnsi" w:cs="Arial"/>
          <w:color w:val="000000"/>
          <w:sz w:val="24"/>
          <w:szCs w:val="24"/>
        </w:rPr>
        <w:t xml:space="preserve">Ww. lista zawiera projekty, które podlegały ocenie formalno-merytorycznej i zostały uszeregowane w kolejności malejącej liczby uzyskanych punktów. </w:t>
      </w:r>
    </w:p>
    <w:p w14:paraId="217E6AC8" w14:textId="77777777" w:rsidR="00397C7A" w:rsidRPr="009342BD" w:rsidRDefault="00397C7A" w:rsidP="00A4053A">
      <w:pPr>
        <w:suppressAutoHyphens w:val="0"/>
        <w:overflowPunct/>
        <w:spacing w:after="0"/>
        <w:rPr>
          <w:rFonts w:asciiTheme="minorHAnsi" w:eastAsia="Calibri" w:hAnsiTheme="minorHAnsi" w:cs="Arial"/>
          <w:color w:val="000000"/>
          <w:sz w:val="24"/>
          <w:szCs w:val="24"/>
        </w:rPr>
      </w:pPr>
    </w:p>
    <w:p w14:paraId="4B927898" w14:textId="77777777" w:rsidR="009342BD" w:rsidRPr="009342BD" w:rsidRDefault="009342BD" w:rsidP="00A4053A">
      <w:pPr>
        <w:overflowPunct/>
        <w:spacing w:after="0"/>
        <w:rPr>
          <w:rFonts w:asciiTheme="minorHAnsi" w:eastAsia="Calibri" w:hAnsiTheme="minorHAnsi" w:cs="Arial"/>
          <w:b/>
          <w:color w:val="000000"/>
          <w:sz w:val="24"/>
          <w:szCs w:val="24"/>
        </w:rPr>
      </w:pPr>
      <w:r w:rsidRPr="009342BD">
        <w:rPr>
          <w:rFonts w:asciiTheme="minorHAnsi" w:hAnsiTheme="minorHAnsi" w:cs="Arial"/>
          <w:b/>
          <w:sz w:val="24"/>
          <w:szCs w:val="24"/>
        </w:rPr>
        <w:t>Lista projektów po ocenie formalno-merytorycznej</w:t>
      </w:r>
      <w:r w:rsidRPr="009342BD">
        <w:rPr>
          <w:rFonts w:asciiTheme="minorHAnsi" w:eastAsia="Calibri" w:hAnsiTheme="minorHAnsi" w:cs="Arial"/>
          <w:b/>
          <w:color w:val="000000"/>
          <w:sz w:val="24"/>
          <w:szCs w:val="24"/>
        </w:rPr>
        <w:t xml:space="preserve"> </w:t>
      </w:r>
      <w:r w:rsidRPr="009342BD">
        <w:rPr>
          <w:rFonts w:asciiTheme="minorHAnsi" w:eastAsia="Calibri" w:hAnsiTheme="minorHAnsi" w:cs="Arial"/>
          <w:color w:val="000000"/>
          <w:sz w:val="24"/>
          <w:szCs w:val="24"/>
        </w:rPr>
        <w:t>wskazuje, które projekty:</w:t>
      </w:r>
    </w:p>
    <w:p w14:paraId="4D292B0C" w14:textId="77777777" w:rsidR="009342BD" w:rsidRPr="000D7E8C" w:rsidRDefault="009342BD" w:rsidP="00A4053A">
      <w:pPr>
        <w:pStyle w:val="Akapitzlist"/>
        <w:numPr>
          <w:ilvl w:val="0"/>
          <w:numId w:val="76"/>
        </w:numPr>
        <w:suppressAutoHyphens w:val="0"/>
        <w:overflowPunct/>
        <w:spacing w:after="0"/>
        <w:ind w:left="426" w:hanging="426"/>
        <w:rPr>
          <w:rFonts w:asciiTheme="minorHAnsi" w:eastAsia="Calibri" w:hAnsiTheme="minorHAnsi" w:cs="Arial"/>
          <w:color w:val="000000"/>
          <w:sz w:val="24"/>
          <w:szCs w:val="24"/>
        </w:rPr>
      </w:pPr>
      <w:r w:rsidRPr="000D7E8C">
        <w:rPr>
          <w:rFonts w:asciiTheme="minorHAnsi" w:hAnsiTheme="minorHAnsi" w:cs="Arial"/>
          <w:sz w:val="24"/>
          <w:szCs w:val="24"/>
        </w:rPr>
        <w:t xml:space="preserve">uzyskały od każdego </w:t>
      </w:r>
      <w:r w:rsidRPr="000D7E8C">
        <w:rPr>
          <w:rFonts w:asciiTheme="minorHAnsi" w:hAnsiTheme="minorHAnsi" w:cs="Arial"/>
          <w:b/>
          <w:sz w:val="24"/>
          <w:szCs w:val="24"/>
        </w:rPr>
        <w:t xml:space="preserve">z </w:t>
      </w:r>
      <w:r w:rsidRPr="000D7E8C">
        <w:rPr>
          <w:rFonts w:asciiTheme="minorHAnsi" w:hAnsiTheme="minorHAnsi" w:cs="Arial"/>
          <w:sz w:val="24"/>
          <w:szCs w:val="24"/>
        </w:rPr>
        <w:t>oceniających,</w:t>
      </w:r>
      <w:r w:rsidRPr="000D7E8C">
        <w:rPr>
          <w:rFonts w:asciiTheme="minorHAnsi" w:hAnsiTheme="minorHAnsi" w:cs="Calibri"/>
          <w:sz w:val="24"/>
          <w:szCs w:val="24"/>
        </w:rPr>
        <w:t xml:space="preserve"> </w:t>
      </w:r>
      <w:r w:rsidRPr="000D7E8C">
        <w:rPr>
          <w:rFonts w:asciiTheme="minorHAnsi" w:hAnsiTheme="minorHAnsi" w:cs="Arial"/>
          <w:sz w:val="24"/>
          <w:szCs w:val="24"/>
        </w:rPr>
        <w:t xml:space="preserve">którego ocena brana jest pod uwagę </w:t>
      </w:r>
      <w:r w:rsidRPr="000D7E8C">
        <w:rPr>
          <w:rFonts w:asciiTheme="minorHAnsi" w:hAnsiTheme="minorHAnsi" w:cs="Arial"/>
          <w:color w:val="000000"/>
          <w:sz w:val="24"/>
          <w:szCs w:val="24"/>
        </w:rPr>
        <w:t>przynajmniej 60% punktów za spełnienie każdego ogólnego kryterium merytorycznego</w:t>
      </w:r>
      <w:r w:rsidRPr="000D7E8C">
        <w:rPr>
          <w:rFonts w:asciiTheme="minorHAnsi" w:hAnsiTheme="minorHAnsi" w:cs="Arial"/>
          <w:sz w:val="24"/>
          <w:szCs w:val="24"/>
        </w:rPr>
        <w:t xml:space="preserve"> </w:t>
      </w:r>
      <w:r w:rsidRPr="000D7E8C">
        <w:rPr>
          <w:rFonts w:asciiTheme="minorHAnsi" w:eastAsia="Calibri" w:hAnsiTheme="minorHAnsi" w:cs="Arial"/>
          <w:color w:val="000000"/>
          <w:sz w:val="24"/>
          <w:szCs w:val="24"/>
        </w:rPr>
        <w:t>i zostały skierowane do kolejnego etapu oceny</w:t>
      </w:r>
    </w:p>
    <w:p w14:paraId="3F653E4E" w14:textId="77777777" w:rsidR="009342BD" w:rsidRDefault="009342BD" w:rsidP="00A4053A">
      <w:pPr>
        <w:pStyle w:val="Akapitzlist"/>
        <w:numPr>
          <w:ilvl w:val="0"/>
          <w:numId w:val="76"/>
        </w:numPr>
        <w:suppressAutoHyphens w:val="0"/>
        <w:overflowPunct/>
        <w:spacing w:after="0"/>
        <w:ind w:left="426" w:hanging="426"/>
        <w:rPr>
          <w:rFonts w:asciiTheme="minorHAnsi" w:eastAsia="Calibri" w:hAnsiTheme="minorHAnsi" w:cs="Arial"/>
          <w:color w:val="000000"/>
          <w:sz w:val="24"/>
          <w:szCs w:val="24"/>
        </w:rPr>
      </w:pPr>
      <w:r w:rsidRPr="000D7E8C">
        <w:rPr>
          <w:rFonts w:asciiTheme="minorHAnsi" w:eastAsia="Calibri" w:hAnsiTheme="minorHAnsi" w:cs="Arial"/>
          <w:color w:val="000000"/>
          <w:sz w:val="24"/>
          <w:szCs w:val="24"/>
        </w:rPr>
        <w:t>zostały ocenione negatywnie w rozumieniu art. 53 ust. 2 pkt.1) ustawy i nie zostały skierowane do kolejnego etapu oceny</w:t>
      </w:r>
    </w:p>
    <w:p w14:paraId="09D34FD6" w14:textId="77777777" w:rsidR="00397C7A" w:rsidRPr="000D7E8C" w:rsidRDefault="00397C7A" w:rsidP="00397C7A">
      <w:pPr>
        <w:pStyle w:val="Akapitzlist"/>
        <w:suppressAutoHyphens w:val="0"/>
        <w:overflowPunct/>
        <w:spacing w:after="0"/>
        <w:ind w:left="426"/>
        <w:rPr>
          <w:rFonts w:asciiTheme="minorHAnsi" w:eastAsia="Calibri" w:hAnsiTheme="minorHAnsi" w:cs="Arial"/>
          <w:color w:val="000000"/>
          <w:sz w:val="24"/>
          <w:szCs w:val="24"/>
        </w:rPr>
      </w:pPr>
    </w:p>
    <w:p w14:paraId="2A141319" w14:textId="77777777" w:rsidR="009342BD" w:rsidRPr="009342BD" w:rsidRDefault="009342BD" w:rsidP="00A4053A">
      <w:pPr>
        <w:suppressAutoHyphens w:val="0"/>
        <w:overflowPunct/>
        <w:spacing w:after="0"/>
        <w:rPr>
          <w:rFonts w:asciiTheme="minorHAnsi" w:eastAsia="Calibri" w:hAnsiTheme="minorHAnsi" w:cs="Arial"/>
          <w:color w:val="000000"/>
          <w:sz w:val="24"/>
          <w:szCs w:val="24"/>
        </w:rPr>
      </w:pPr>
      <w:r w:rsidRPr="009342BD">
        <w:rPr>
          <w:rFonts w:asciiTheme="minorHAnsi" w:eastAsia="Calibri" w:hAnsiTheme="minorHAnsi" w:cs="Arial"/>
          <w:color w:val="000000"/>
          <w:sz w:val="24"/>
          <w:szCs w:val="24"/>
        </w:rPr>
        <w:t>O kolejności projektów na liście decyduje liczba punktów przyznana danemu projektowi.</w:t>
      </w:r>
    </w:p>
    <w:p w14:paraId="5F2D7AF9" w14:textId="513D3814" w:rsidR="009342BD" w:rsidRPr="009342BD" w:rsidRDefault="009342BD" w:rsidP="00A4053A">
      <w:pPr>
        <w:suppressAutoHyphens w:val="0"/>
        <w:overflowPunct/>
        <w:spacing w:after="0"/>
        <w:rPr>
          <w:rFonts w:asciiTheme="minorHAnsi" w:eastAsia="Calibri" w:hAnsiTheme="minorHAnsi" w:cs="Arial"/>
          <w:color w:val="000000"/>
          <w:sz w:val="24"/>
          <w:szCs w:val="24"/>
        </w:rPr>
      </w:pPr>
      <w:r w:rsidRPr="009342BD">
        <w:rPr>
          <w:rFonts w:asciiTheme="minorHAnsi" w:eastAsia="Calibri" w:hAnsiTheme="minorHAnsi" w:cs="Arial"/>
          <w:color w:val="000000"/>
          <w:sz w:val="24"/>
          <w:szCs w:val="24"/>
        </w:rPr>
        <w:t xml:space="preserve">Projekty niespełniające co najmniej jednego z ogólnych lub szczegółowych kryteriów dostępu, umieszczane są na </w:t>
      </w:r>
      <w:r w:rsidRPr="009342BD">
        <w:rPr>
          <w:rFonts w:asciiTheme="minorHAnsi" w:eastAsia="Calibri" w:hAnsiTheme="minorHAnsi" w:cs="Arial"/>
          <w:b/>
          <w:color w:val="000000"/>
          <w:sz w:val="24"/>
          <w:szCs w:val="24"/>
        </w:rPr>
        <w:t>Liście projektów po ocenie formalno-merytorycznej</w:t>
      </w:r>
      <w:r w:rsidRPr="009342BD">
        <w:rPr>
          <w:rFonts w:asciiTheme="minorHAnsi" w:eastAsia="Calibri" w:hAnsiTheme="minorHAnsi" w:cs="Arial"/>
          <w:color w:val="000000"/>
          <w:sz w:val="24"/>
          <w:szCs w:val="24"/>
        </w:rPr>
        <w:t xml:space="preserve"> z liczbą punktów wynoszącą 0 jako projekty niespełniające wymagań minimalnych, aby uzyskać dofinansowanie</w:t>
      </w:r>
      <w:r w:rsidR="000D7E8C">
        <w:rPr>
          <w:rFonts w:asciiTheme="minorHAnsi" w:eastAsia="Calibri" w:hAnsiTheme="minorHAnsi" w:cs="Arial"/>
          <w:color w:val="000000"/>
          <w:sz w:val="24"/>
          <w:szCs w:val="24"/>
        </w:rPr>
        <w:t>.</w:t>
      </w:r>
    </w:p>
    <w:p w14:paraId="6ED39AF0" w14:textId="77777777" w:rsidR="009342BD" w:rsidRPr="009342BD" w:rsidRDefault="009342BD" w:rsidP="00A4053A">
      <w:pPr>
        <w:overflowPunct/>
        <w:spacing w:after="0"/>
        <w:rPr>
          <w:rFonts w:asciiTheme="minorHAnsi" w:eastAsia="Calibri" w:hAnsiTheme="minorHAnsi"/>
          <w:sz w:val="24"/>
          <w:szCs w:val="24"/>
        </w:rPr>
      </w:pPr>
      <w:r w:rsidRPr="009342BD">
        <w:rPr>
          <w:rFonts w:asciiTheme="minorHAnsi" w:hAnsiTheme="minorHAnsi" w:cs="Arial"/>
          <w:b/>
          <w:sz w:val="24"/>
          <w:szCs w:val="24"/>
        </w:rPr>
        <w:t xml:space="preserve">Lista projektów po ocenie formalno-merytorycznej </w:t>
      </w:r>
      <w:r w:rsidRPr="009342BD">
        <w:rPr>
          <w:rFonts w:asciiTheme="minorHAnsi" w:hAnsiTheme="minorHAnsi" w:cs="Arial"/>
          <w:sz w:val="24"/>
          <w:szCs w:val="24"/>
        </w:rPr>
        <w:t>stanowi podstawę do sporządzenia</w:t>
      </w:r>
      <w:r w:rsidRPr="009342BD">
        <w:rPr>
          <w:rFonts w:asciiTheme="minorHAnsi" w:eastAsia="Calibri" w:hAnsiTheme="minorHAnsi" w:cs="Arial"/>
          <w:sz w:val="24"/>
          <w:szCs w:val="24"/>
        </w:rPr>
        <w:t xml:space="preserve"> </w:t>
      </w:r>
      <w:r w:rsidRPr="009342BD">
        <w:rPr>
          <w:rFonts w:asciiTheme="minorHAnsi" w:eastAsia="Calibri" w:hAnsiTheme="minorHAnsi" w:cs="Arial"/>
          <w:b/>
          <w:sz w:val="24"/>
          <w:szCs w:val="24"/>
        </w:rPr>
        <w:t>Listy  projektów przekazanych do etapu negocjacji</w:t>
      </w:r>
      <w:r w:rsidRPr="009342BD">
        <w:rPr>
          <w:rFonts w:asciiTheme="minorHAnsi" w:eastAsia="Calibri" w:hAnsiTheme="minorHAnsi" w:cs="Arial"/>
          <w:sz w:val="24"/>
          <w:szCs w:val="24"/>
        </w:rPr>
        <w:t>.</w:t>
      </w:r>
    </w:p>
    <w:p w14:paraId="46EBEC63" w14:textId="77777777" w:rsidR="009342BD" w:rsidRDefault="009342BD" w:rsidP="00A4053A">
      <w:pPr>
        <w:overflowPunct/>
        <w:spacing w:after="0"/>
        <w:rPr>
          <w:rFonts w:asciiTheme="minorHAnsi" w:eastAsia="Calibri" w:hAnsiTheme="minorHAnsi" w:cs="Arial"/>
          <w:sz w:val="24"/>
          <w:szCs w:val="24"/>
        </w:rPr>
      </w:pPr>
      <w:r w:rsidRPr="009342BD">
        <w:rPr>
          <w:rFonts w:asciiTheme="minorHAnsi" w:eastAsia="Calibri" w:hAnsiTheme="minorHAnsi" w:cs="Arial"/>
          <w:color w:val="000000"/>
          <w:sz w:val="24"/>
          <w:szCs w:val="24"/>
        </w:rPr>
        <w:lastRenderedPageBreak/>
        <w:t xml:space="preserve">Informacja o projektach przekazanych do etapu negocjacji jest upubliczniana na stronie internetowej IOK oraz na portalu nie później niż 3 dni od zakończenia oceny formalno-merytorycznej w formie </w:t>
      </w:r>
      <w:r w:rsidRPr="009342BD">
        <w:rPr>
          <w:rFonts w:asciiTheme="minorHAnsi" w:eastAsia="Calibri" w:hAnsiTheme="minorHAnsi" w:cs="Arial"/>
          <w:b/>
          <w:color w:val="000000"/>
          <w:sz w:val="24"/>
          <w:szCs w:val="24"/>
        </w:rPr>
        <w:t>Listy projektów</w:t>
      </w:r>
      <w:r w:rsidRPr="009342BD">
        <w:rPr>
          <w:rFonts w:asciiTheme="minorHAnsi" w:eastAsia="Calibri" w:hAnsiTheme="minorHAnsi" w:cs="Arial"/>
          <w:color w:val="000000"/>
          <w:sz w:val="24"/>
          <w:szCs w:val="24"/>
        </w:rPr>
        <w:t xml:space="preserve"> </w:t>
      </w:r>
      <w:r w:rsidRPr="009342BD">
        <w:rPr>
          <w:rFonts w:asciiTheme="minorHAnsi" w:eastAsia="Calibri" w:hAnsiTheme="minorHAnsi" w:cs="Arial"/>
          <w:b/>
          <w:sz w:val="24"/>
          <w:szCs w:val="24"/>
        </w:rPr>
        <w:t>przekazanych do etapu negocjacji.</w:t>
      </w:r>
      <w:r w:rsidRPr="009342BD">
        <w:rPr>
          <w:rFonts w:asciiTheme="minorHAnsi" w:eastAsia="Calibri" w:hAnsiTheme="minorHAnsi" w:cs="Arial"/>
          <w:sz w:val="24"/>
          <w:szCs w:val="24"/>
        </w:rPr>
        <w:t xml:space="preserve"> </w:t>
      </w:r>
    </w:p>
    <w:p w14:paraId="0AAA6DE2" w14:textId="77777777" w:rsidR="00397C7A" w:rsidRPr="009342BD" w:rsidRDefault="00397C7A" w:rsidP="00A4053A">
      <w:pPr>
        <w:overflowPunct/>
        <w:spacing w:after="0"/>
        <w:rPr>
          <w:rFonts w:asciiTheme="minorHAnsi" w:eastAsia="Calibri" w:hAnsiTheme="minorHAnsi"/>
          <w:sz w:val="24"/>
          <w:szCs w:val="24"/>
        </w:rPr>
      </w:pPr>
    </w:p>
    <w:p w14:paraId="63D86DE6" w14:textId="77777777" w:rsidR="009342BD" w:rsidRPr="009342BD" w:rsidRDefault="009342BD" w:rsidP="00A4053A">
      <w:pPr>
        <w:overflowPunct/>
        <w:spacing w:after="0"/>
        <w:rPr>
          <w:rFonts w:asciiTheme="minorHAnsi" w:eastAsia="Calibri" w:hAnsiTheme="minorHAnsi"/>
          <w:sz w:val="24"/>
          <w:szCs w:val="24"/>
        </w:rPr>
      </w:pPr>
      <w:r w:rsidRPr="009342BD">
        <w:rPr>
          <w:rFonts w:asciiTheme="minorHAnsi" w:hAnsiTheme="minorHAnsi" w:cs="Arial"/>
          <w:sz w:val="24"/>
          <w:szCs w:val="24"/>
        </w:rPr>
        <w:t>Niezwłocznie po zakończeniu oceny formalno-merytorycznej projektów w przypadku projektów, które nie zostały skierowane do etapu negocjacji IOK wysyła do wnioskodawców informację o wynikach oceny. Informacja, o której mowa powyżej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14:paraId="00FD0BE4" w14:textId="349D2DBC" w:rsidR="009342BD" w:rsidRPr="009342BD" w:rsidRDefault="009342BD" w:rsidP="00A4053A">
      <w:pPr>
        <w:overflowPunct/>
        <w:spacing w:after="0"/>
        <w:rPr>
          <w:rFonts w:asciiTheme="minorHAnsi" w:eastAsia="Calibri" w:hAnsiTheme="minorHAnsi" w:cs="Arial"/>
          <w:color w:val="000000"/>
          <w:sz w:val="24"/>
          <w:szCs w:val="24"/>
        </w:rPr>
      </w:pPr>
      <w:r w:rsidRPr="009342BD">
        <w:rPr>
          <w:rFonts w:asciiTheme="minorHAnsi" w:eastAsia="Calibri" w:hAnsiTheme="minorHAnsi" w:cs="Arial"/>
          <w:color w:val="000000"/>
          <w:sz w:val="24"/>
          <w:szCs w:val="24"/>
        </w:rPr>
        <w:t>Pisemna informacja, jako załączniki zawiera kopie wypełnionych kart oceny z zastrzeżeniem, że przekazując wnioskodawcy tę informację, zachowana zostaje zasada anonimowości osób dokonujących oceny.</w:t>
      </w:r>
    </w:p>
    <w:p w14:paraId="2901FF63" w14:textId="77777777" w:rsidR="009342BD" w:rsidRPr="00FF2E93" w:rsidRDefault="009342BD" w:rsidP="00A8131A">
      <w:pPr>
        <w:spacing w:before="120" w:after="120"/>
        <w:rPr>
          <w:rFonts w:asciiTheme="minorHAnsi" w:hAnsiTheme="minorHAnsi" w:cs="Arial"/>
          <w:sz w:val="24"/>
          <w:szCs w:val="24"/>
        </w:rPr>
      </w:pPr>
    </w:p>
    <w:p w14:paraId="527C5376" w14:textId="4B800BF7" w:rsidR="00447EA8" w:rsidRPr="007048D9" w:rsidRDefault="00857771" w:rsidP="00A4053A">
      <w:pPr>
        <w:pStyle w:val="Akapitzlist"/>
        <w:keepNext/>
        <w:numPr>
          <w:ilvl w:val="1"/>
          <w:numId w:val="81"/>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74" w:name="_Toc431974597"/>
      <w:bookmarkStart w:id="75" w:name="_Toc459876612"/>
      <w:bookmarkStart w:id="76" w:name="_Toc483389522"/>
      <w:bookmarkEnd w:id="74"/>
      <w:r w:rsidRPr="007048D9">
        <w:rPr>
          <w:rFonts w:asciiTheme="minorHAnsi" w:hAnsiTheme="minorHAnsi" w:cs="Arial"/>
          <w:b/>
          <w:sz w:val="24"/>
          <w:szCs w:val="24"/>
        </w:rPr>
        <w:t>Etap n</w:t>
      </w:r>
      <w:r w:rsidR="00447EA8" w:rsidRPr="007048D9">
        <w:rPr>
          <w:rFonts w:asciiTheme="minorHAnsi" w:hAnsiTheme="minorHAnsi" w:cs="Arial"/>
          <w:b/>
          <w:sz w:val="24"/>
          <w:szCs w:val="24"/>
        </w:rPr>
        <w:t>egocjacj</w:t>
      </w:r>
      <w:bookmarkEnd w:id="75"/>
      <w:r w:rsidRPr="007048D9">
        <w:rPr>
          <w:rFonts w:asciiTheme="minorHAnsi" w:hAnsiTheme="minorHAnsi" w:cs="Arial"/>
          <w:b/>
          <w:sz w:val="24"/>
          <w:szCs w:val="24"/>
        </w:rPr>
        <w:t>i</w:t>
      </w:r>
      <w:bookmarkEnd w:id="76"/>
    </w:p>
    <w:p w14:paraId="5AF716DB" w14:textId="77777777" w:rsidR="000D7E8C" w:rsidRPr="000D7E8C" w:rsidRDefault="000D7E8C" w:rsidP="00A4053A">
      <w:pPr>
        <w:tabs>
          <w:tab w:val="left" w:pos="426"/>
        </w:tabs>
        <w:suppressAutoHyphens w:val="0"/>
        <w:overflowPunct/>
        <w:spacing w:before="240" w:after="120"/>
        <w:rPr>
          <w:rFonts w:asciiTheme="minorHAnsi" w:hAnsiTheme="minorHAnsi" w:cs="Arial"/>
          <w:sz w:val="24"/>
          <w:szCs w:val="24"/>
        </w:rPr>
      </w:pPr>
      <w:r w:rsidRPr="000D7E8C">
        <w:rPr>
          <w:rFonts w:asciiTheme="minorHAnsi" w:hAnsiTheme="minorHAnsi" w:cs="Arial"/>
          <w:sz w:val="24"/>
          <w:szCs w:val="24"/>
        </w:rPr>
        <w:t>Negocjacje obejmują wszystkie kwestie wskazane przez oceniających w wypełnionych przez nich KOFM oraz ewentualnie dodatkowe kwestie wskazane przez Przewodniczącego KOP.</w:t>
      </w:r>
    </w:p>
    <w:p w14:paraId="5434B982" w14:textId="623A5543" w:rsidR="000D7E8C" w:rsidRPr="000D7E8C" w:rsidRDefault="000D7E8C" w:rsidP="00A4053A">
      <w:pPr>
        <w:tabs>
          <w:tab w:val="left" w:pos="426"/>
        </w:tabs>
        <w:suppressAutoHyphens w:val="0"/>
        <w:overflowPunct/>
        <w:spacing w:after="120"/>
        <w:rPr>
          <w:rFonts w:asciiTheme="minorHAnsi" w:hAnsiTheme="minorHAnsi" w:cs="Arial"/>
          <w:sz w:val="24"/>
          <w:szCs w:val="24"/>
        </w:rPr>
      </w:pPr>
      <w:r w:rsidRPr="000D7E8C">
        <w:rPr>
          <w:rFonts w:asciiTheme="minorHAnsi" w:hAnsiTheme="minorHAnsi" w:cs="Arial"/>
          <w:sz w:val="24"/>
          <w:szCs w:val="24"/>
        </w:rPr>
        <w:t>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w:t>
      </w:r>
      <w:r w:rsidR="004D3EC1">
        <w:rPr>
          <w:rFonts w:asciiTheme="minorHAnsi" w:hAnsiTheme="minorHAnsi" w:cs="Arial"/>
          <w:sz w:val="24"/>
          <w:szCs w:val="24"/>
        </w:rPr>
        <w:t xml:space="preserve">. </w:t>
      </w:r>
      <w:r w:rsidR="004D3EC1" w:rsidRPr="004D3EC1">
        <w:rPr>
          <w:rFonts w:asciiTheme="minorHAnsi" w:hAnsiTheme="minorHAnsi" w:cs="Arial"/>
          <w:sz w:val="24"/>
          <w:szCs w:val="24"/>
        </w:rPr>
        <w:t>W odniesieniu do niniejszego konkursu negocjacje będą prowadzone do wysokości 1</w:t>
      </w:r>
      <w:r w:rsidR="004D3EC1">
        <w:rPr>
          <w:rFonts w:asciiTheme="minorHAnsi" w:hAnsiTheme="minorHAnsi" w:cs="Arial"/>
          <w:sz w:val="24"/>
          <w:szCs w:val="24"/>
        </w:rPr>
        <w:t>2</w:t>
      </w:r>
      <w:r w:rsidR="004D3EC1" w:rsidRPr="004D3EC1">
        <w:rPr>
          <w:rFonts w:asciiTheme="minorHAnsi" w:hAnsiTheme="minorHAnsi" w:cs="Arial"/>
          <w:sz w:val="24"/>
          <w:szCs w:val="24"/>
        </w:rPr>
        <w:t>0% pierwotnej kwoty przeznaczonej na dofinansowanie projektów.</w:t>
      </w:r>
    </w:p>
    <w:p w14:paraId="05BD83ED" w14:textId="22EC6DE7" w:rsidR="000D7E8C" w:rsidRPr="000D7E8C" w:rsidRDefault="000D7E8C" w:rsidP="00A4053A">
      <w:pPr>
        <w:tabs>
          <w:tab w:val="left" w:pos="426"/>
        </w:tabs>
        <w:suppressAutoHyphens w:val="0"/>
        <w:overflowPunct/>
        <w:spacing w:after="120"/>
        <w:rPr>
          <w:rFonts w:asciiTheme="minorHAnsi" w:hAnsiTheme="minorHAnsi" w:cs="Arial"/>
          <w:sz w:val="24"/>
          <w:szCs w:val="24"/>
        </w:rPr>
      </w:pPr>
      <w:r w:rsidRPr="000D7E8C">
        <w:rPr>
          <w:rFonts w:asciiTheme="minorHAnsi" w:hAnsiTheme="minorHAnsi" w:cs="Arial"/>
          <w:sz w:val="24"/>
          <w:szCs w:val="24"/>
        </w:rPr>
        <w:t>Negocjacje danego projektu mogą być przeprowadzone przez pracowników IOK powołanych do składu KOP</w:t>
      </w:r>
      <w:r>
        <w:rPr>
          <w:rFonts w:asciiTheme="minorHAnsi" w:hAnsiTheme="minorHAnsi" w:cs="Arial"/>
          <w:sz w:val="24"/>
          <w:szCs w:val="24"/>
        </w:rPr>
        <w:t>,</w:t>
      </w:r>
      <w:r w:rsidRPr="000D7E8C">
        <w:rPr>
          <w:rFonts w:asciiTheme="minorHAnsi" w:hAnsiTheme="minorHAnsi" w:cs="Arial"/>
          <w:sz w:val="24"/>
          <w:szCs w:val="24"/>
        </w:rPr>
        <w:t xml:space="preserve"> przy czym nie muszą to być członkowie KOP, którzy dokonywali oceny tego projektu.</w:t>
      </w:r>
    </w:p>
    <w:p w14:paraId="527ACA74" w14:textId="77777777" w:rsidR="000D7E8C" w:rsidRPr="000D7E8C" w:rsidRDefault="000D7E8C" w:rsidP="00A4053A">
      <w:pPr>
        <w:tabs>
          <w:tab w:val="left" w:pos="426"/>
        </w:tabs>
        <w:suppressAutoHyphens w:val="0"/>
        <w:overflowPunct/>
        <w:spacing w:after="120"/>
        <w:rPr>
          <w:rFonts w:asciiTheme="minorHAnsi" w:hAnsiTheme="minorHAnsi" w:cs="Arial"/>
          <w:color w:val="000000"/>
          <w:sz w:val="24"/>
          <w:szCs w:val="24"/>
        </w:rPr>
      </w:pPr>
      <w:r w:rsidRPr="000D7E8C">
        <w:rPr>
          <w:rFonts w:asciiTheme="minorHAnsi" w:hAnsiTheme="minorHAnsi" w:cs="Arial"/>
          <w:color w:val="000000"/>
          <w:sz w:val="24"/>
          <w:szCs w:val="24"/>
        </w:rPr>
        <w:t>Kierując projekt do negocjacji oceniający oraz ewentualnie Przewodniczący KOP w stanowisku negocjacyjnym:</w:t>
      </w:r>
    </w:p>
    <w:p w14:paraId="4BB59630" w14:textId="77777777" w:rsidR="000D7E8C" w:rsidRPr="000D7E8C" w:rsidRDefault="000D7E8C" w:rsidP="00A4053A">
      <w:pPr>
        <w:numPr>
          <w:ilvl w:val="0"/>
          <w:numId w:val="77"/>
        </w:numPr>
        <w:tabs>
          <w:tab w:val="left" w:pos="426"/>
        </w:tabs>
        <w:suppressAutoHyphens w:val="0"/>
        <w:overflowPunct/>
        <w:spacing w:after="120"/>
        <w:ind w:left="426" w:hanging="426"/>
        <w:rPr>
          <w:rFonts w:asciiTheme="minorHAnsi" w:hAnsiTheme="minorHAnsi" w:cs="Arial"/>
          <w:color w:val="000000"/>
          <w:sz w:val="24"/>
          <w:szCs w:val="24"/>
        </w:rPr>
      </w:pPr>
      <w:r w:rsidRPr="000D7E8C">
        <w:rPr>
          <w:rFonts w:asciiTheme="minorHAnsi" w:hAnsiTheme="minorHAnsi" w:cs="Arial"/>
          <w:bCs/>
          <w:sz w:val="24"/>
          <w:szCs w:val="24"/>
        </w:rPr>
        <w:t xml:space="preserve">wskazują zakres negocjacji, podając, jakie korekty należy wprowadzić w projekcie lub jakie informacje i wyjaśnienia dotyczące określonych zapisów we wniosku KOP powinna uzyskać od wnioskodawcy w trakcie etapu negocjacji, aby mogły zakończyć się one wynikiem pozytywnym oraz </w:t>
      </w:r>
    </w:p>
    <w:p w14:paraId="104F854F" w14:textId="77777777" w:rsidR="000D7E8C" w:rsidRPr="000D7E8C" w:rsidRDefault="000D7E8C" w:rsidP="00A4053A">
      <w:pPr>
        <w:numPr>
          <w:ilvl w:val="0"/>
          <w:numId w:val="77"/>
        </w:numPr>
        <w:tabs>
          <w:tab w:val="left" w:pos="426"/>
        </w:tabs>
        <w:suppressAutoHyphens w:val="0"/>
        <w:overflowPunct/>
        <w:spacing w:after="120"/>
        <w:ind w:left="426" w:hanging="426"/>
        <w:rPr>
          <w:rFonts w:asciiTheme="minorHAnsi" w:hAnsiTheme="minorHAnsi" w:cs="Arial"/>
          <w:color w:val="000000"/>
          <w:sz w:val="24"/>
          <w:szCs w:val="24"/>
        </w:rPr>
      </w:pPr>
      <w:r w:rsidRPr="000D7E8C">
        <w:rPr>
          <w:rFonts w:asciiTheme="minorHAnsi" w:hAnsiTheme="minorHAnsi" w:cs="Arial"/>
          <w:bCs/>
          <w:sz w:val="24"/>
          <w:szCs w:val="24"/>
        </w:rPr>
        <w:t xml:space="preserve">wyczerpująco uzasadniają swoje stanowisko. </w:t>
      </w:r>
    </w:p>
    <w:p w14:paraId="55B9E151" w14:textId="77777777" w:rsidR="000D7E8C" w:rsidRPr="000D7E8C" w:rsidRDefault="000D7E8C" w:rsidP="00A4053A">
      <w:pPr>
        <w:tabs>
          <w:tab w:val="left" w:pos="284"/>
        </w:tabs>
        <w:suppressAutoHyphens w:val="0"/>
        <w:overflowPunct/>
        <w:spacing w:after="120"/>
        <w:rPr>
          <w:rFonts w:asciiTheme="minorHAnsi" w:hAnsiTheme="minorHAnsi" w:cs="Arial"/>
          <w:color w:val="000000"/>
          <w:sz w:val="24"/>
          <w:szCs w:val="24"/>
        </w:rPr>
      </w:pPr>
      <w:r w:rsidRPr="000D7E8C">
        <w:rPr>
          <w:rFonts w:asciiTheme="minorHAnsi" w:hAnsiTheme="minorHAnsi" w:cs="Arial"/>
          <w:bCs/>
          <w:sz w:val="24"/>
          <w:szCs w:val="24"/>
        </w:rPr>
        <w:t xml:space="preserve">Negocjacje budżetu powinny prowadzić do ustalenia wydatków na poziomie racjonalnym i efektywnym, w szczególności do zapewnienia zgodności z cenami rynkowymi nie tylko </w:t>
      </w:r>
      <w:r w:rsidRPr="000D7E8C">
        <w:rPr>
          <w:rFonts w:asciiTheme="minorHAnsi" w:hAnsiTheme="minorHAnsi" w:cs="Arial"/>
          <w:bCs/>
          <w:sz w:val="24"/>
          <w:szCs w:val="24"/>
        </w:rPr>
        <w:lastRenderedPageBreak/>
        <w:t>pojedynczych wydatków, ale również łącznej wartości usług / towarów uwzględnionych w budżecie projektu lub całej wartości projektu.</w:t>
      </w:r>
    </w:p>
    <w:p w14:paraId="5705D46A" w14:textId="77777777" w:rsidR="000D7E8C" w:rsidRPr="000D7E8C" w:rsidRDefault="000D7E8C" w:rsidP="00A4053A">
      <w:pPr>
        <w:tabs>
          <w:tab w:val="left" w:pos="284"/>
        </w:tabs>
        <w:suppressAutoHyphens w:val="0"/>
        <w:overflowPunct/>
        <w:spacing w:after="120"/>
        <w:rPr>
          <w:rFonts w:asciiTheme="minorHAnsi" w:hAnsiTheme="minorHAnsi" w:cs="Arial"/>
          <w:color w:val="000000"/>
          <w:sz w:val="24"/>
          <w:szCs w:val="24"/>
        </w:rPr>
      </w:pPr>
      <w:r w:rsidRPr="000D7E8C">
        <w:rPr>
          <w:rFonts w:asciiTheme="minorHAnsi" w:hAnsiTheme="minorHAnsi" w:cs="Arial"/>
          <w:bCs/>
          <w:sz w:val="24"/>
          <w:szCs w:val="24"/>
        </w:rPr>
        <w:t>Jeżeli w trakcie negocjacji:</w:t>
      </w:r>
    </w:p>
    <w:p w14:paraId="15B2C73E" w14:textId="7EB9329C" w:rsidR="000D7E8C" w:rsidRPr="000D7E8C" w:rsidRDefault="000D7E8C" w:rsidP="00A4053A">
      <w:pPr>
        <w:numPr>
          <w:ilvl w:val="0"/>
          <w:numId w:val="78"/>
        </w:numPr>
        <w:tabs>
          <w:tab w:val="left" w:pos="0"/>
        </w:tabs>
        <w:suppressAutoHyphens w:val="0"/>
        <w:overflowPunct/>
        <w:spacing w:after="120"/>
        <w:ind w:left="426" w:hanging="426"/>
        <w:rPr>
          <w:rFonts w:asciiTheme="minorHAnsi" w:hAnsiTheme="minorHAnsi" w:cs="Arial"/>
          <w:color w:val="000000"/>
          <w:sz w:val="24"/>
          <w:szCs w:val="24"/>
        </w:rPr>
      </w:pPr>
      <w:r w:rsidRPr="000D7E8C">
        <w:rPr>
          <w:rFonts w:asciiTheme="minorHAnsi" w:hAnsiTheme="minorHAnsi" w:cs="Arial"/>
          <w:bCs/>
          <w:sz w:val="24"/>
          <w:szCs w:val="24"/>
        </w:rPr>
        <w:t>do wniosku nie zostaną wprowadzone wskazane korekty lub inne zmiany wynikające z ustaleń dokonanych podczas negocjacji lub</w:t>
      </w:r>
    </w:p>
    <w:p w14:paraId="06925C1C" w14:textId="7FD87FBD" w:rsidR="000D7E8C" w:rsidRPr="000D7E8C" w:rsidRDefault="000D7E8C" w:rsidP="00A4053A">
      <w:pPr>
        <w:numPr>
          <w:ilvl w:val="0"/>
          <w:numId w:val="78"/>
        </w:numPr>
        <w:tabs>
          <w:tab w:val="left" w:pos="0"/>
        </w:tabs>
        <w:suppressAutoHyphens w:val="0"/>
        <w:overflowPunct/>
        <w:spacing w:after="120"/>
        <w:ind w:left="426" w:hanging="426"/>
        <w:rPr>
          <w:rFonts w:asciiTheme="minorHAnsi" w:hAnsiTheme="minorHAnsi" w:cs="Arial"/>
          <w:sz w:val="24"/>
          <w:szCs w:val="24"/>
        </w:rPr>
      </w:pPr>
      <w:r w:rsidRPr="000D7E8C">
        <w:rPr>
          <w:rFonts w:asciiTheme="minorHAnsi" w:hAnsiTheme="minorHAnsi" w:cs="Arial"/>
          <w:sz w:val="24"/>
          <w:szCs w:val="24"/>
        </w:rPr>
        <w:t>od Wnioskodawcy</w:t>
      </w:r>
      <w:r>
        <w:rPr>
          <w:rFonts w:asciiTheme="minorHAnsi" w:hAnsiTheme="minorHAnsi" w:cs="Arial"/>
          <w:sz w:val="24"/>
          <w:szCs w:val="24"/>
        </w:rPr>
        <w:t xml:space="preserve"> nie zostaną uzyskane</w:t>
      </w:r>
      <w:r w:rsidRPr="000D7E8C">
        <w:rPr>
          <w:rFonts w:asciiTheme="minorHAnsi" w:hAnsiTheme="minorHAnsi" w:cs="Arial"/>
          <w:sz w:val="24"/>
          <w:szCs w:val="24"/>
        </w:rPr>
        <w:t xml:space="preserve"> </w:t>
      </w:r>
      <w:r>
        <w:rPr>
          <w:rFonts w:asciiTheme="minorHAnsi" w:hAnsiTheme="minorHAnsi" w:cs="Arial"/>
          <w:sz w:val="24"/>
          <w:szCs w:val="24"/>
        </w:rPr>
        <w:t>informacje</w:t>
      </w:r>
      <w:r w:rsidRPr="000D7E8C">
        <w:rPr>
          <w:rFonts w:asciiTheme="minorHAnsi" w:hAnsiTheme="minorHAnsi" w:cs="Arial"/>
          <w:sz w:val="24"/>
          <w:szCs w:val="24"/>
        </w:rPr>
        <w:t xml:space="preserve"> i </w:t>
      </w:r>
      <w:r>
        <w:rPr>
          <w:rFonts w:asciiTheme="minorHAnsi" w:hAnsiTheme="minorHAnsi" w:cs="Arial"/>
          <w:sz w:val="24"/>
          <w:szCs w:val="24"/>
        </w:rPr>
        <w:t>wyjaśnienia</w:t>
      </w:r>
      <w:r w:rsidRPr="000D7E8C">
        <w:rPr>
          <w:rFonts w:asciiTheme="minorHAnsi" w:hAnsiTheme="minorHAnsi" w:cs="Arial"/>
          <w:sz w:val="24"/>
          <w:szCs w:val="24"/>
        </w:rPr>
        <w:t xml:space="preserve"> dotycząc</w:t>
      </w:r>
      <w:r>
        <w:rPr>
          <w:rFonts w:asciiTheme="minorHAnsi" w:hAnsiTheme="minorHAnsi" w:cs="Arial"/>
          <w:sz w:val="24"/>
          <w:szCs w:val="24"/>
        </w:rPr>
        <w:t>e</w:t>
      </w:r>
      <w:r w:rsidRPr="000D7E8C">
        <w:rPr>
          <w:rFonts w:asciiTheme="minorHAnsi" w:hAnsiTheme="minorHAnsi" w:cs="Arial"/>
          <w:sz w:val="24"/>
          <w:szCs w:val="24"/>
        </w:rPr>
        <w:t xml:space="preserve"> określonych zapisów we wniosku wskazanych, lub</w:t>
      </w:r>
    </w:p>
    <w:p w14:paraId="37E455B2" w14:textId="2AC77224" w:rsidR="000D7E8C" w:rsidRPr="000D7E8C" w:rsidRDefault="000D7E8C" w:rsidP="00A4053A">
      <w:pPr>
        <w:numPr>
          <w:ilvl w:val="0"/>
          <w:numId w:val="78"/>
        </w:numPr>
        <w:tabs>
          <w:tab w:val="left" w:pos="0"/>
        </w:tabs>
        <w:suppressAutoHyphens w:val="0"/>
        <w:overflowPunct/>
        <w:spacing w:after="120"/>
        <w:ind w:left="426" w:hanging="426"/>
        <w:rPr>
          <w:rFonts w:asciiTheme="minorHAnsi" w:hAnsiTheme="minorHAnsi" w:cs="Arial"/>
          <w:sz w:val="24"/>
          <w:szCs w:val="24"/>
        </w:rPr>
      </w:pPr>
      <w:r w:rsidRPr="000D7E8C">
        <w:rPr>
          <w:rFonts w:asciiTheme="minorHAnsi" w:hAnsiTheme="minorHAnsi" w:cs="Arial"/>
          <w:sz w:val="24"/>
          <w:szCs w:val="24"/>
        </w:rPr>
        <w:t>do wniosku zosta</w:t>
      </w:r>
      <w:r>
        <w:rPr>
          <w:rFonts w:asciiTheme="minorHAnsi" w:hAnsiTheme="minorHAnsi" w:cs="Arial"/>
          <w:sz w:val="24"/>
          <w:szCs w:val="24"/>
        </w:rPr>
        <w:t>ną</w:t>
      </w:r>
      <w:r w:rsidRPr="000D7E8C">
        <w:rPr>
          <w:rFonts w:asciiTheme="minorHAnsi" w:hAnsiTheme="minorHAnsi" w:cs="Arial"/>
          <w:sz w:val="24"/>
          <w:szCs w:val="24"/>
        </w:rPr>
        <w:t xml:space="preserve"> wprowadzone inne zmiany niż wynikające ze stanowiska negocjacyjnego lub ustaleń wy</w:t>
      </w:r>
      <w:r>
        <w:rPr>
          <w:rFonts w:asciiTheme="minorHAnsi" w:hAnsiTheme="minorHAnsi" w:cs="Arial"/>
          <w:sz w:val="24"/>
          <w:szCs w:val="24"/>
        </w:rPr>
        <w:t>nikających z procesu negocjacji</w:t>
      </w:r>
    </w:p>
    <w:p w14:paraId="4DB857FE" w14:textId="77777777" w:rsidR="000D7E8C" w:rsidRPr="000D7E8C" w:rsidRDefault="000D7E8C" w:rsidP="00A4053A">
      <w:pPr>
        <w:tabs>
          <w:tab w:val="left" w:pos="0"/>
        </w:tabs>
        <w:suppressAutoHyphens w:val="0"/>
        <w:spacing w:after="120"/>
        <w:rPr>
          <w:rFonts w:asciiTheme="minorHAnsi" w:hAnsiTheme="minorHAnsi" w:cs="Arial"/>
          <w:b/>
          <w:sz w:val="24"/>
          <w:szCs w:val="24"/>
        </w:rPr>
      </w:pPr>
      <w:r w:rsidRPr="000D7E8C">
        <w:rPr>
          <w:rFonts w:asciiTheme="minorHAnsi" w:hAnsiTheme="minorHAnsi" w:cs="Arial"/>
          <w:b/>
          <w:sz w:val="24"/>
          <w:szCs w:val="24"/>
        </w:rPr>
        <w:t>etap negocjacji kończy się wynikiem negatywnym, co oznacza niespełnienie ogólnego kryterium podsumowującego oraz nie pozwala na rekomendowanie wniosku do dofinansowania.</w:t>
      </w:r>
    </w:p>
    <w:p w14:paraId="34148C4E" w14:textId="4A33B723" w:rsidR="000D7E8C" w:rsidRPr="000D7E8C" w:rsidRDefault="000D7E8C" w:rsidP="00A4053A">
      <w:pPr>
        <w:tabs>
          <w:tab w:val="left" w:pos="284"/>
        </w:tabs>
        <w:suppressAutoHyphens w:val="0"/>
        <w:overflowPunct/>
        <w:spacing w:after="120"/>
        <w:rPr>
          <w:rFonts w:asciiTheme="minorHAnsi" w:hAnsiTheme="minorHAnsi" w:cs="Arial"/>
          <w:sz w:val="24"/>
          <w:szCs w:val="24"/>
        </w:rPr>
      </w:pPr>
      <w:r w:rsidRPr="000D7E8C">
        <w:rPr>
          <w:rFonts w:asciiTheme="minorHAnsi" w:hAnsiTheme="minorHAnsi" w:cs="Arial"/>
          <w:sz w:val="24"/>
          <w:szCs w:val="24"/>
        </w:rPr>
        <w:t>Proces negocjacji projektów w ramach danego konkursu prowadzony jest pisemnie, z możliwością wykorzystania poczty elektronicznej. Korespondencja kierowana będzie na dane teleadresowe wskazane we wniosku o dofinansowanie.</w:t>
      </w:r>
    </w:p>
    <w:p w14:paraId="7E10AECA" w14:textId="7D01320C" w:rsidR="00447EA8" w:rsidRPr="00FF2E93" w:rsidRDefault="00447EA8" w:rsidP="00A4053A">
      <w:pPr>
        <w:spacing w:before="120" w:after="120"/>
        <w:rPr>
          <w:rFonts w:asciiTheme="minorHAnsi" w:hAnsiTheme="minorHAnsi" w:cs="Arial"/>
          <w:sz w:val="24"/>
          <w:szCs w:val="24"/>
        </w:rPr>
      </w:pPr>
      <w:r w:rsidRPr="00FF2E93">
        <w:rPr>
          <w:rFonts w:asciiTheme="minorHAnsi" w:hAnsiTheme="minorHAnsi" w:cs="Arial"/>
          <w:sz w:val="24"/>
          <w:szCs w:val="24"/>
        </w:rPr>
        <w:t>Proces negocjacji projektów w ramach danego konkursu prowadzony będzie pisemnie, z możliwością wykorzystania poczty elektronicznej</w:t>
      </w:r>
      <w:r w:rsidR="008C7BF2">
        <w:rPr>
          <w:rFonts w:asciiTheme="minorHAnsi" w:hAnsiTheme="minorHAnsi" w:cs="Arial"/>
          <w:sz w:val="24"/>
          <w:szCs w:val="24"/>
        </w:rPr>
        <w:t xml:space="preserve"> (</w:t>
      </w:r>
      <w:r w:rsidR="008C7BF2" w:rsidRPr="008C7BF2">
        <w:rPr>
          <w:rFonts w:asciiTheme="minorHAnsi" w:hAnsiTheme="minorHAnsi" w:cs="Arial"/>
          <w:sz w:val="24"/>
          <w:szCs w:val="24"/>
          <w:u w:val="single"/>
        </w:rPr>
        <w:t>nabory3@wup.lodz.pl</w:t>
      </w:r>
      <w:r w:rsidR="008C7BF2">
        <w:rPr>
          <w:rFonts w:asciiTheme="minorHAnsi" w:hAnsiTheme="minorHAnsi" w:cs="Arial"/>
          <w:sz w:val="24"/>
          <w:szCs w:val="24"/>
        </w:rPr>
        <w:t>)</w:t>
      </w:r>
      <w:r w:rsidRPr="00FF2E93">
        <w:rPr>
          <w:rFonts w:asciiTheme="minorHAnsi" w:hAnsiTheme="minorHAnsi" w:cs="Arial"/>
          <w:sz w:val="24"/>
          <w:szCs w:val="24"/>
        </w:rPr>
        <w:t xml:space="preserve">. Korespondencja kierowana będzie na dane teleadresowe wskazane we wniosku o dofinansowanie. </w:t>
      </w:r>
    </w:p>
    <w:p w14:paraId="610E8506" w14:textId="72091A31" w:rsidR="00447EA8" w:rsidRPr="00FF2E93" w:rsidRDefault="00447EA8" w:rsidP="00A4053A">
      <w:pPr>
        <w:spacing w:before="120" w:after="120"/>
        <w:rPr>
          <w:rFonts w:asciiTheme="minorHAnsi" w:hAnsiTheme="minorHAnsi" w:cs="Arial"/>
          <w:sz w:val="24"/>
          <w:szCs w:val="24"/>
        </w:rPr>
      </w:pPr>
      <w:r w:rsidRPr="0062039C">
        <w:rPr>
          <w:rFonts w:asciiTheme="minorHAnsi" w:hAnsiTheme="minorHAnsi" w:cs="Arial"/>
          <w:sz w:val="24"/>
          <w:szCs w:val="24"/>
        </w:rPr>
        <w:t xml:space="preserve">Do wnioskodawców, których projekty skierowane zostały do negocjacji, wysyłana będzie informacja o możliwości podjęcia negocjacji zawierająca stanowisko negocjacyjne (załącznik nr </w:t>
      </w:r>
      <w:r w:rsidR="00FA1D04">
        <w:rPr>
          <w:rFonts w:asciiTheme="minorHAnsi" w:hAnsiTheme="minorHAnsi" w:cs="Arial"/>
          <w:sz w:val="24"/>
          <w:szCs w:val="24"/>
        </w:rPr>
        <w:t>7</w:t>
      </w:r>
      <w:r w:rsidR="00A73B64" w:rsidRPr="0062039C">
        <w:rPr>
          <w:rFonts w:asciiTheme="minorHAnsi" w:hAnsiTheme="minorHAnsi" w:cs="Arial"/>
          <w:sz w:val="24"/>
          <w:szCs w:val="24"/>
        </w:rPr>
        <w:t xml:space="preserve"> </w:t>
      </w:r>
      <w:r w:rsidRPr="0062039C">
        <w:rPr>
          <w:rFonts w:asciiTheme="minorHAnsi" w:hAnsiTheme="minorHAnsi" w:cs="Arial"/>
          <w:sz w:val="24"/>
          <w:szCs w:val="24"/>
        </w:rPr>
        <w:t>do Regulaminu konkursu).</w:t>
      </w:r>
    </w:p>
    <w:p w14:paraId="05122AF3" w14:textId="77777777" w:rsidR="00447EA8" w:rsidRPr="00FF2E93" w:rsidRDefault="00447EA8" w:rsidP="00A4053A">
      <w:pPr>
        <w:spacing w:before="120" w:after="120"/>
        <w:rPr>
          <w:rFonts w:asciiTheme="minorHAnsi" w:hAnsiTheme="minorHAnsi" w:cs="Arial"/>
          <w:sz w:val="24"/>
          <w:szCs w:val="24"/>
        </w:rPr>
      </w:pPr>
      <w:r w:rsidRPr="00FF2E93">
        <w:rPr>
          <w:rFonts w:asciiTheme="minorHAnsi" w:hAnsiTheme="minorHAnsi" w:cs="Arial"/>
          <w:sz w:val="24"/>
          <w:szCs w:val="24"/>
        </w:rPr>
        <w:t xml:space="preserve">Potwierdzeniem przeprowadzonych negocjacji będą m.in. wydruki wiadomości przesłanych pocztą elektroniczną, które służyły ustaleniu wspólnego stanowiska. </w:t>
      </w:r>
    </w:p>
    <w:p w14:paraId="250651BE" w14:textId="77777777" w:rsidR="00447EA8" w:rsidRPr="00FF2E93" w:rsidRDefault="00447EA8" w:rsidP="00A4053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konieczności przeprowadzenia negocjacji w formie ustnej, sporządzany będzie protokół ustaleń podpisywany przez obie strony. </w:t>
      </w:r>
    </w:p>
    <w:p w14:paraId="7E7AB8F7" w14:textId="77777777" w:rsidR="00447EA8" w:rsidRPr="00FF2E93" w:rsidRDefault="00447EA8" w:rsidP="00A4053A">
      <w:pPr>
        <w:spacing w:before="120" w:after="120"/>
        <w:rPr>
          <w:rFonts w:asciiTheme="minorHAnsi" w:hAnsiTheme="minorHAnsi" w:cs="Arial"/>
          <w:sz w:val="24"/>
          <w:szCs w:val="24"/>
        </w:rPr>
      </w:pPr>
      <w:r w:rsidRPr="00FF2E93">
        <w:rPr>
          <w:rFonts w:asciiTheme="minorHAnsi" w:hAnsiTheme="minorHAnsi" w:cs="Arial"/>
          <w:sz w:val="24"/>
          <w:szCs w:val="24"/>
        </w:rPr>
        <w:t>Wnioskodawca powinien odnieść się do stanowiska negocjacyjnego IOK w ciągu 7 dni od daty jego otrzymania.</w:t>
      </w:r>
    </w:p>
    <w:p w14:paraId="202EC7E5" w14:textId="77777777" w:rsidR="009B0B78" w:rsidRDefault="009B0B78" w:rsidP="009B0B78">
      <w:pPr>
        <w:spacing w:after="0"/>
        <w:rPr>
          <w:rFonts w:asciiTheme="minorHAnsi" w:hAnsiTheme="minorHAnsi" w:cs="Arial"/>
          <w:sz w:val="24"/>
          <w:szCs w:val="24"/>
        </w:rPr>
      </w:pPr>
    </w:p>
    <w:p w14:paraId="77F876A2" w14:textId="148814AA" w:rsidR="00033730" w:rsidRDefault="00033730" w:rsidP="009B0B78">
      <w:pPr>
        <w:spacing w:after="0"/>
        <w:rPr>
          <w:rFonts w:asciiTheme="minorHAnsi" w:hAnsiTheme="minorHAnsi" w:cs="Arial"/>
          <w:sz w:val="24"/>
          <w:szCs w:val="24"/>
        </w:rPr>
      </w:pPr>
      <w:r w:rsidRPr="00033730">
        <w:rPr>
          <w:rFonts w:asciiTheme="minorHAnsi" w:hAnsiTheme="minorHAnsi" w:cs="Arial"/>
          <w:sz w:val="24"/>
          <w:szCs w:val="24"/>
        </w:rPr>
        <w:t>Przebieg negocjacji odnotowywany jest w Protokole z prac KOP.</w:t>
      </w:r>
    </w:p>
    <w:p w14:paraId="5CC65F57" w14:textId="77777777" w:rsidR="00033730" w:rsidRDefault="00033730" w:rsidP="009B0B78">
      <w:pPr>
        <w:spacing w:after="0"/>
        <w:rPr>
          <w:rFonts w:asciiTheme="minorHAnsi" w:hAnsiTheme="minorHAnsi" w:cs="Arial"/>
          <w:sz w:val="24"/>
          <w:szCs w:val="24"/>
        </w:rPr>
      </w:pPr>
    </w:p>
    <w:p w14:paraId="48F2CA4C" w14:textId="1D5A8460" w:rsidR="00033730" w:rsidRDefault="00033730" w:rsidP="009B0B78">
      <w:pPr>
        <w:spacing w:after="0"/>
        <w:rPr>
          <w:rFonts w:asciiTheme="minorHAnsi" w:hAnsiTheme="minorHAnsi" w:cs="Arial"/>
          <w:sz w:val="24"/>
          <w:szCs w:val="24"/>
        </w:rPr>
      </w:pPr>
      <w:r w:rsidRPr="00033730">
        <w:rPr>
          <w:rFonts w:asciiTheme="minorHAnsi" w:hAnsiTheme="minorHAnsi" w:cs="Arial"/>
          <w:sz w:val="24"/>
          <w:szCs w:val="24"/>
        </w:rPr>
        <w:t>Po zakończeniu procesu negocjacji członkowie KOP prowadzący negocjacje podejmują decyzję, co do spełnienia przez projekt ogólnego  kryterium podsumowującego -  „negocjacje zakończyły się wynikiem pozytywnym”, co jest odnotowywane w Karcie Oceny Negocjacji.</w:t>
      </w:r>
    </w:p>
    <w:p w14:paraId="241B5E06" w14:textId="77777777" w:rsidR="00033730" w:rsidRDefault="00033730" w:rsidP="009B0B78">
      <w:pPr>
        <w:spacing w:after="0"/>
        <w:rPr>
          <w:rFonts w:asciiTheme="minorHAnsi" w:hAnsiTheme="minorHAnsi" w:cs="Arial"/>
          <w:sz w:val="24"/>
          <w:szCs w:val="24"/>
        </w:rPr>
      </w:pPr>
    </w:p>
    <w:p w14:paraId="3DB7652C" w14:textId="77777777" w:rsidR="009B0B78" w:rsidRPr="00FF2E93" w:rsidRDefault="009B0B78" w:rsidP="009B0B78">
      <w:pPr>
        <w:pBdr>
          <w:left w:val="single" w:sz="48" w:space="4" w:color="E36C0A"/>
        </w:pBd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Ogólne kryterium podsumowujące </w:t>
      </w:r>
    </w:p>
    <w:p w14:paraId="79EBEA7D" w14:textId="77777777" w:rsidR="004D3EC1" w:rsidRDefault="004D3EC1" w:rsidP="009B0B78">
      <w:pPr>
        <w:spacing w:before="120" w:after="120"/>
        <w:rPr>
          <w:rFonts w:asciiTheme="minorHAnsi" w:hAnsiTheme="minorHAnsi" w:cs="Arial"/>
          <w:sz w:val="24"/>
          <w:szCs w:val="24"/>
        </w:rPr>
      </w:pPr>
    </w:p>
    <w:p w14:paraId="3F1DEBCD" w14:textId="2E85F4AE" w:rsidR="004D3EC1" w:rsidRPr="004D3EC1" w:rsidRDefault="00033730" w:rsidP="00033730">
      <w:pPr>
        <w:pBdr>
          <w:top w:val="single" w:sz="4" w:space="1" w:color="00000A"/>
          <w:left w:val="single" w:sz="4" w:space="9" w:color="00000A"/>
          <w:bottom w:val="single" w:sz="4" w:space="1" w:color="00000A"/>
          <w:right w:val="single" w:sz="4" w:space="4" w:color="00000A"/>
        </w:pBdr>
        <w:spacing w:after="0"/>
        <w:rPr>
          <w:rFonts w:asciiTheme="minorHAnsi" w:eastAsia="Times New Roman" w:hAnsiTheme="minorHAnsi" w:cs="Arial"/>
          <w:b/>
          <w:bCs/>
          <w:sz w:val="24"/>
          <w:szCs w:val="24"/>
        </w:rPr>
      </w:pPr>
      <w:r>
        <w:rPr>
          <w:rFonts w:asciiTheme="minorHAnsi" w:hAnsiTheme="minorHAnsi" w:cs="Arial"/>
          <w:b/>
          <w:sz w:val="24"/>
          <w:szCs w:val="24"/>
        </w:rPr>
        <w:lastRenderedPageBreak/>
        <w:t>Negocjacje zakończyły się wynikiem pozytywnym</w:t>
      </w:r>
    </w:p>
    <w:p w14:paraId="09190FC2" w14:textId="640887C2" w:rsidR="009B0B78" w:rsidRDefault="009B0B78" w:rsidP="009B0B78">
      <w:pPr>
        <w:spacing w:before="120" w:after="120"/>
        <w:rPr>
          <w:rFonts w:asciiTheme="minorHAnsi" w:hAnsiTheme="minorHAnsi" w:cs="Arial"/>
          <w:sz w:val="24"/>
          <w:szCs w:val="24"/>
        </w:rPr>
      </w:pPr>
      <w:r w:rsidRPr="00D45ED8">
        <w:rPr>
          <w:rFonts w:asciiTheme="minorHAnsi" w:hAnsiTheme="minorHAnsi" w:cs="Arial"/>
          <w:sz w:val="24"/>
          <w:szCs w:val="24"/>
        </w:rPr>
        <w:t>Kryterium będzie uznane za spełnione w przypadku wprowadzenia do wniosku wszystkich wymaganych zmian wskazanych w stanowisku negocjacyjnym lub akceptacji przez IOK stanowiska Wnioskodawcy. W przypadku wprowadzenia zmian innych niż wskazane w stanowisku negocja</w:t>
      </w:r>
      <w:r>
        <w:rPr>
          <w:rFonts w:asciiTheme="minorHAnsi" w:hAnsiTheme="minorHAnsi" w:cs="Arial"/>
          <w:sz w:val="24"/>
          <w:szCs w:val="24"/>
        </w:rPr>
        <w:t>cyjnym lub ustaleń wynikających</w:t>
      </w:r>
      <w:r w:rsidRPr="00D45ED8">
        <w:rPr>
          <w:rFonts w:asciiTheme="minorHAnsi" w:hAnsiTheme="minorHAnsi" w:cs="Arial"/>
          <w:sz w:val="24"/>
          <w:szCs w:val="24"/>
        </w:rPr>
        <w:t xml:space="preserve"> z procesu negocjacji kryterium uznaje się za niespełnione.</w:t>
      </w:r>
    </w:p>
    <w:p w14:paraId="433CBEA4" w14:textId="71329E18" w:rsidR="00033730" w:rsidRDefault="00033730" w:rsidP="009B0B78">
      <w:pPr>
        <w:spacing w:before="120" w:after="120"/>
        <w:rPr>
          <w:rFonts w:asciiTheme="minorHAnsi" w:hAnsiTheme="minorHAnsi" w:cs="Arial"/>
          <w:sz w:val="24"/>
          <w:szCs w:val="24"/>
        </w:rPr>
      </w:pPr>
      <w:r w:rsidRPr="00033730">
        <w:rPr>
          <w:rFonts w:asciiTheme="minorHAnsi" w:hAnsiTheme="minorHAnsi" w:cs="Arial"/>
          <w:sz w:val="24"/>
          <w:szCs w:val="24"/>
        </w:rPr>
        <w:t>Weryfikacja na podstawie wniosku o dofinansowanie</w:t>
      </w:r>
      <w:r>
        <w:rPr>
          <w:rFonts w:asciiTheme="minorHAnsi" w:hAnsiTheme="minorHAnsi" w:cs="Arial"/>
          <w:sz w:val="24"/>
          <w:szCs w:val="24"/>
        </w:rPr>
        <w:t xml:space="preserve"> i stanowisk negocjacyjnych</w:t>
      </w:r>
      <w:r w:rsidRPr="00033730">
        <w:rPr>
          <w:rFonts w:asciiTheme="minorHAnsi" w:hAnsiTheme="minorHAnsi" w:cs="Arial"/>
          <w:sz w:val="24"/>
          <w:szCs w:val="24"/>
        </w:rPr>
        <w:t>. Weryfikacja polega na przypisaniu wartości logicznych „tak” albo „nie”. Projekty niespełniające przedmiotowego kryterium są odrzucane.</w:t>
      </w:r>
    </w:p>
    <w:p w14:paraId="053B9935" w14:textId="77777777" w:rsidR="009B0B78" w:rsidRPr="00FF2E93" w:rsidRDefault="009B0B78" w:rsidP="009B0B78">
      <w:pPr>
        <w:spacing w:after="0"/>
        <w:rPr>
          <w:rFonts w:asciiTheme="minorHAnsi" w:hAnsiTheme="minorHAnsi" w:cs="Arial"/>
          <w:sz w:val="24"/>
          <w:szCs w:val="24"/>
        </w:rPr>
      </w:pPr>
    </w:p>
    <w:p w14:paraId="629C4AF5" w14:textId="3A4C7C66" w:rsidR="00447EA8" w:rsidRPr="007048D9" w:rsidRDefault="00447EA8" w:rsidP="00A4053A">
      <w:pPr>
        <w:pStyle w:val="Akapitzlist"/>
        <w:keepNext/>
        <w:numPr>
          <w:ilvl w:val="1"/>
          <w:numId w:val="81"/>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77" w:name="_Toc431974598"/>
      <w:bookmarkStart w:id="78" w:name="_Toc459876613"/>
      <w:bookmarkStart w:id="79" w:name="_Toc483389523"/>
      <w:r w:rsidRPr="007048D9">
        <w:rPr>
          <w:rFonts w:asciiTheme="minorHAnsi" w:hAnsiTheme="minorHAnsi" w:cs="Arial"/>
          <w:b/>
          <w:sz w:val="24"/>
          <w:szCs w:val="24"/>
        </w:rPr>
        <w:t>Wyniki konkursu</w:t>
      </w:r>
      <w:bookmarkEnd w:id="77"/>
      <w:bookmarkEnd w:id="78"/>
      <w:bookmarkEnd w:id="79"/>
      <w:r w:rsidRPr="007048D9">
        <w:rPr>
          <w:rFonts w:asciiTheme="minorHAnsi" w:hAnsiTheme="minorHAnsi" w:cs="Arial"/>
          <w:b/>
          <w:sz w:val="24"/>
          <w:szCs w:val="24"/>
        </w:rPr>
        <w:t xml:space="preserve"> </w:t>
      </w:r>
    </w:p>
    <w:p w14:paraId="6438694A" w14:textId="7ACC8A34" w:rsidR="00FB1CBD" w:rsidRPr="00FB1CBD" w:rsidRDefault="00FB1CBD" w:rsidP="00A4053A">
      <w:pPr>
        <w:overflowPunct/>
        <w:spacing w:before="240" w:after="120"/>
        <w:rPr>
          <w:rFonts w:asciiTheme="minorHAnsi" w:eastAsia="Calibri" w:hAnsiTheme="minorHAnsi" w:cs="Arial"/>
          <w:color w:val="000000"/>
          <w:sz w:val="24"/>
          <w:szCs w:val="24"/>
        </w:rPr>
      </w:pPr>
      <w:r w:rsidRPr="00FB1CBD">
        <w:rPr>
          <w:rFonts w:asciiTheme="minorHAnsi" w:hAnsiTheme="minorHAnsi" w:cs="Arial"/>
          <w:sz w:val="24"/>
          <w:szCs w:val="24"/>
        </w:rPr>
        <w:t xml:space="preserve">Po zakończonym etapie negocjacji </w:t>
      </w:r>
      <w:r>
        <w:rPr>
          <w:rFonts w:asciiTheme="minorHAnsi" w:hAnsiTheme="minorHAnsi" w:cs="Arial"/>
          <w:sz w:val="24"/>
          <w:szCs w:val="24"/>
        </w:rPr>
        <w:t>IOK</w:t>
      </w:r>
      <w:r w:rsidRPr="00FB1CBD">
        <w:rPr>
          <w:rFonts w:asciiTheme="minorHAnsi" w:hAnsiTheme="minorHAnsi" w:cs="Arial"/>
          <w:sz w:val="24"/>
          <w:szCs w:val="24"/>
        </w:rPr>
        <w:t xml:space="preserve"> przygotowuje </w:t>
      </w:r>
      <w:r w:rsidRPr="00FB1CBD">
        <w:rPr>
          <w:rFonts w:asciiTheme="minorHAnsi" w:hAnsiTheme="minorHAnsi" w:cs="Arial"/>
          <w:b/>
          <w:sz w:val="24"/>
          <w:szCs w:val="24"/>
        </w:rPr>
        <w:t>Listę ocenionych projektów</w:t>
      </w:r>
      <w:r w:rsidRPr="00FB1CBD">
        <w:rPr>
          <w:rFonts w:asciiTheme="minorHAnsi" w:hAnsiTheme="minorHAnsi" w:cs="Arial"/>
          <w:sz w:val="24"/>
          <w:szCs w:val="24"/>
        </w:rPr>
        <w:t xml:space="preserve">. </w:t>
      </w:r>
    </w:p>
    <w:p w14:paraId="632C2CDF" w14:textId="77777777" w:rsidR="00FB1CBD" w:rsidRPr="00FB1CBD" w:rsidRDefault="00FB1CBD" w:rsidP="00A4053A">
      <w:pPr>
        <w:suppressAutoHyphens w:val="0"/>
        <w:overflowPunct/>
        <w:spacing w:after="120"/>
        <w:rPr>
          <w:rFonts w:asciiTheme="minorHAnsi" w:eastAsia="Calibri" w:hAnsiTheme="minorHAnsi" w:cs="Calibri"/>
          <w:b/>
          <w:color w:val="000000"/>
          <w:sz w:val="24"/>
          <w:szCs w:val="24"/>
        </w:rPr>
      </w:pPr>
      <w:r w:rsidRPr="00FB1CBD">
        <w:rPr>
          <w:rFonts w:asciiTheme="minorHAnsi" w:eastAsia="Calibri" w:hAnsiTheme="minorHAnsi" w:cs="Arial"/>
          <w:color w:val="000000"/>
          <w:sz w:val="24"/>
          <w:szCs w:val="24"/>
        </w:rPr>
        <w:t xml:space="preserve">Rozstrzygnięcie konkursu następuje przez zatwierdzenie przez Dyrektora/Wicedyrektora IOK </w:t>
      </w:r>
      <w:r w:rsidRPr="00FB1CBD">
        <w:rPr>
          <w:rFonts w:asciiTheme="minorHAnsi" w:eastAsia="Calibri" w:hAnsiTheme="minorHAnsi" w:cs="Arial"/>
          <w:b/>
          <w:color w:val="000000"/>
          <w:sz w:val="24"/>
          <w:szCs w:val="24"/>
        </w:rPr>
        <w:t>Listy ocenionych projektów</w:t>
      </w:r>
      <w:r w:rsidRPr="00FB1CBD">
        <w:rPr>
          <w:rFonts w:asciiTheme="minorHAnsi" w:eastAsia="Calibri" w:hAnsiTheme="minorHAnsi" w:cs="Arial"/>
          <w:color w:val="000000"/>
          <w:sz w:val="24"/>
          <w:szCs w:val="24"/>
        </w:rPr>
        <w:t xml:space="preserve">, która stanowi podstawę do sporządzenia </w:t>
      </w:r>
      <w:r w:rsidRPr="00FB1CBD">
        <w:rPr>
          <w:rFonts w:asciiTheme="minorHAnsi" w:eastAsia="Calibri" w:hAnsiTheme="minorHAnsi" w:cs="Arial"/>
          <w:b/>
          <w:color w:val="000000"/>
          <w:sz w:val="24"/>
          <w:szCs w:val="24"/>
        </w:rPr>
        <w:t>Listy projektów wybranych do dofinansowania</w:t>
      </w:r>
      <w:r w:rsidRPr="00FB1CBD">
        <w:rPr>
          <w:rFonts w:asciiTheme="minorHAnsi" w:eastAsia="Calibri" w:hAnsiTheme="minorHAnsi" w:cs="Arial"/>
          <w:color w:val="000000"/>
          <w:sz w:val="24"/>
          <w:szCs w:val="24"/>
        </w:rPr>
        <w:t>.</w:t>
      </w:r>
    </w:p>
    <w:p w14:paraId="5D50F55B" w14:textId="295FB8D8" w:rsidR="00447EA8" w:rsidRPr="00FB1CBD" w:rsidRDefault="00447EA8" w:rsidP="00FB1CBD">
      <w:pPr>
        <w:keepNext/>
        <w:spacing w:before="120" w:after="120"/>
        <w:rPr>
          <w:rFonts w:asciiTheme="minorHAnsi" w:hAnsiTheme="minorHAnsi" w:cs="Arial"/>
          <w:b/>
          <w:sz w:val="24"/>
          <w:szCs w:val="24"/>
        </w:rPr>
      </w:pPr>
      <w:r w:rsidRPr="00FB1CBD">
        <w:rPr>
          <w:rFonts w:asciiTheme="minorHAnsi" w:hAnsiTheme="minorHAnsi" w:cs="Arial"/>
          <w:b/>
          <w:color w:val="000000"/>
          <w:sz w:val="24"/>
          <w:szCs w:val="24"/>
        </w:rPr>
        <w:t>Planowany termin rozstrzygnięcia konkursu</w:t>
      </w:r>
      <w:r w:rsidRPr="00FB1CBD">
        <w:rPr>
          <w:rFonts w:asciiTheme="minorHAnsi" w:hAnsiTheme="minorHAnsi" w:cs="Arial"/>
          <w:b/>
          <w:color w:val="000000"/>
          <w:sz w:val="24"/>
          <w:szCs w:val="24"/>
          <w:shd w:val="clear" w:color="auto" w:fill="FFFFFF"/>
        </w:rPr>
        <w:t xml:space="preserve"> to</w:t>
      </w:r>
      <w:r w:rsidRPr="00FB1CBD">
        <w:rPr>
          <w:rFonts w:asciiTheme="minorHAnsi" w:hAnsiTheme="minorHAnsi" w:cs="Arial"/>
          <w:b/>
          <w:color w:val="000000"/>
          <w:sz w:val="24"/>
          <w:szCs w:val="24"/>
        </w:rPr>
        <w:t xml:space="preserve"> </w:t>
      </w:r>
      <w:r w:rsidR="00363C17" w:rsidRPr="00033730">
        <w:rPr>
          <w:rFonts w:asciiTheme="minorHAnsi" w:hAnsiTheme="minorHAnsi" w:cs="Arial"/>
          <w:b/>
          <w:color w:val="000000"/>
          <w:sz w:val="24"/>
          <w:szCs w:val="24"/>
        </w:rPr>
        <w:t>li</w:t>
      </w:r>
      <w:r w:rsidR="00FE0075" w:rsidRPr="00033730">
        <w:rPr>
          <w:rFonts w:asciiTheme="minorHAnsi" w:hAnsiTheme="minorHAnsi" w:cs="Arial"/>
          <w:b/>
          <w:color w:val="000000"/>
          <w:sz w:val="24"/>
          <w:szCs w:val="24"/>
        </w:rPr>
        <w:t>stopad</w:t>
      </w:r>
      <w:r w:rsidR="009E07FB" w:rsidRPr="00033730">
        <w:rPr>
          <w:rFonts w:asciiTheme="minorHAnsi" w:hAnsiTheme="minorHAnsi" w:cs="Arial"/>
          <w:b/>
          <w:color w:val="000000"/>
          <w:sz w:val="24"/>
          <w:szCs w:val="24"/>
        </w:rPr>
        <w:t xml:space="preserve"> </w:t>
      </w:r>
      <w:r w:rsidRPr="00033730">
        <w:rPr>
          <w:rFonts w:asciiTheme="minorHAnsi" w:hAnsiTheme="minorHAnsi" w:cs="Arial"/>
          <w:b/>
          <w:color w:val="000000"/>
          <w:sz w:val="24"/>
          <w:szCs w:val="24"/>
        </w:rPr>
        <w:t>2017 r.</w:t>
      </w:r>
      <w:r w:rsidRPr="00FB1CBD">
        <w:rPr>
          <w:rFonts w:asciiTheme="minorHAnsi" w:hAnsiTheme="minorHAnsi" w:cs="Arial"/>
          <w:b/>
          <w:color w:val="000000"/>
          <w:sz w:val="24"/>
          <w:szCs w:val="24"/>
          <w:shd w:val="clear" w:color="auto" w:fill="00CC33"/>
        </w:rPr>
        <w:t xml:space="preserve"> </w:t>
      </w:r>
    </w:p>
    <w:p w14:paraId="36BBD152" w14:textId="08A967C0" w:rsidR="00447EA8" w:rsidRPr="00FF2E93" w:rsidRDefault="00447EA8" w:rsidP="001171A7">
      <w:pPr>
        <w:spacing w:before="120" w:after="120"/>
        <w:rPr>
          <w:rFonts w:asciiTheme="minorHAnsi" w:hAnsiTheme="minorHAnsi" w:cs="Arial"/>
          <w:sz w:val="24"/>
          <w:szCs w:val="24"/>
        </w:rPr>
      </w:pPr>
      <w:r w:rsidRPr="00FF2E93">
        <w:rPr>
          <w:rFonts w:asciiTheme="minorHAnsi" w:hAnsiTheme="minorHAnsi" w:cs="Arial"/>
          <w:sz w:val="24"/>
          <w:szCs w:val="24"/>
        </w:rPr>
        <w:t xml:space="preserve">Zgodnie z art. 39 ust. 2 ustawy, projekt zostaje wybrany do dofinansowania, jeżeli uzyskał wymaganą liczbę punktów tj. od każdego z oceniających, którego ocena brana jest pod uwagę uzyskał co najmniej 60% punktów w poszczególnych punktach oceny merytorycznej oraz liczba uzyskanych punktów pozwala na jego dofinansowanie w ramach alokacji dostępnej na konkurs. </w:t>
      </w:r>
    </w:p>
    <w:p w14:paraId="6E482793" w14:textId="0A16A707" w:rsidR="00FB1CBD" w:rsidRPr="00FB1CBD" w:rsidRDefault="00FB1CBD" w:rsidP="001171A7">
      <w:pPr>
        <w:suppressAutoHyphens w:val="0"/>
        <w:overflowPunct/>
        <w:spacing w:after="120"/>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t xml:space="preserve">Lista </w:t>
      </w:r>
      <w:r>
        <w:rPr>
          <w:rFonts w:asciiTheme="minorHAnsi" w:eastAsia="Calibri" w:hAnsiTheme="minorHAnsi" w:cs="Arial"/>
          <w:color w:val="000000"/>
          <w:sz w:val="24"/>
          <w:szCs w:val="24"/>
        </w:rPr>
        <w:t xml:space="preserve">ocenianych projektów </w:t>
      </w:r>
      <w:r w:rsidRPr="00FB1CBD">
        <w:rPr>
          <w:rFonts w:asciiTheme="minorHAnsi" w:eastAsia="Calibri" w:hAnsiTheme="minorHAnsi" w:cs="Arial"/>
          <w:color w:val="000000"/>
          <w:sz w:val="24"/>
          <w:szCs w:val="24"/>
        </w:rPr>
        <w:t>wskazuje, które projekty:</w:t>
      </w:r>
    </w:p>
    <w:p w14:paraId="612322A5" w14:textId="77777777" w:rsidR="00FB1CBD" w:rsidRPr="00FB1CBD" w:rsidRDefault="00FB1CBD" w:rsidP="00A4053A">
      <w:pPr>
        <w:pStyle w:val="Akapitzlist"/>
        <w:numPr>
          <w:ilvl w:val="0"/>
          <w:numId w:val="80"/>
        </w:numPr>
        <w:suppressAutoHyphens w:val="0"/>
        <w:overflowPunct/>
        <w:spacing w:after="120"/>
        <w:ind w:left="426" w:hanging="426"/>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t>zostały ocenione pozytywnie i zostały wybrane do dofinansowania,</w:t>
      </w:r>
    </w:p>
    <w:p w14:paraId="1BF4F1AE" w14:textId="77777777" w:rsidR="00FB1CBD" w:rsidRPr="00FB1CBD" w:rsidRDefault="00FB1CBD" w:rsidP="00A4053A">
      <w:pPr>
        <w:pStyle w:val="Akapitzlist"/>
        <w:numPr>
          <w:ilvl w:val="0"/>
          <w:numId w:val="80"/>
        </w:numPr>
        <w:suppressAutoHyphens w:val="0"/>
        <w:overflowPunct/>
        <w:spacing w:after="120"/>
        <w:ind w:left="426" w:hanging="426"/>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t>zostały ocenione negatywnie w rozumieniu art. 53 ust. 2 ustawy i nie zostały wybrane do dofinansowania.</w:t>
      </w:r>
    </w:p>
    <w:p w14:paraId="1EE85C9B" w14:textId="285A551E" w:rsidR="00FB1CBD" w:rsidRPr="00FB1CBD" w:rsidRDefault="00FB1CBD" w:rsidP="001171A7">
      <w:pPr>
        <w:suppressAutoHyphens w:val="0"/>
        <w:overflowPunct/>
        <w:spacing w:after="120"/>
        <w:rPr>
          <w:rFonts w:asciiTheme="minorHAnsi" w:eastAsia="Calibri" w:hAnsiTheme="minorHAnsi" w:cs="Arial"/>
          <w:color w:val="000000"/>
          <w:sz w:val="24"/>
          <w:szCs w:val="24"/>
        </w:rPr>
      </w:pPr>
      <w:r>
        <w:rPr>
          <w:rFonts w:asciiTheme="minorHAnsi" w:eastAsia="Calibri" w:hAnsiTheme="minorHAnsi" w:cs="Arial"/>
          <w:color w:val="000000"/>
          <w:sz w:val="24"/>
          <w:szCs w:val="24"/>
        </w:rPr>
        <w:t>Z</w:t>
      </w:r>
      <w:r w:rsidRPr="00FB1CBD">
        <w:rPr>
          <w:rFonts w:asciiTheme="minorHAnsi" w:eastAsia="Calibri" w:hAnsiTheme="minorHAnsi" w:cs="Arial"/>
          <w:color w:val="000000"/>
          <w:sz w:val="24"/>
          <w:szCs w:val="24"/>
        </w:rPr>
        <w:t xml:space="preserve">awiera </w:t>
      </w:r>
      <w:r>
        <w:rPr>
          <w:rFonts w:asciiTheme="minorHAnsi" w:eastAsia="Calibri" w:hAnsiTheme="minorHAnsi" w:cs="Arial"/>
          <w:color w:val="000000"/>
          <w:sz w:val="24"/>
          <w:szCs w:val="24"/>
        </w:rPr>
        <w:t xml:space="preserve">ona </w:t>
      </w:r>
      <w:r w:rsidRPr="00FB1CBD">
        <w:rPr>
          <w:rFonts w:asciiTheme="minorHAnsi" w:eastAsia="Calibri" w:hAnsiTheme="minorHAnsi" w:cs="Arial"/>
          <w:color w:val="000000"/>
          <w:sz w:val="24"/>
          <w:szCs w:val="24"/>
        </w:rPr>
        <w:t xml:space="preserve">projekty, które podlegały ocenie formalno-merytorycznej, uszeregowane w kolejności malejącej liczby uzyskanych punktów. </w:t>
      </w:r>
    </w:p>
    <w:p w14:paraId="53356938" w14:textId="77777777" w:rsidR="00FB1CBD" w:rsidRPr="00FB1CBD" w:rsidRDefault="00FB1CBD" w:rsidP="001171A7">
      <w:pPr>
        <w:suppressAutoHyphens w:val="0"/>
        <w:overflowPunct/>
        <w:spacing w:after="120"/>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 (status - negatywny).</w:t>
      </w:r>
    </w:p>
    <w:p w14:paraId="43126B0D" w14:textId="77777777" w:rsidR="00FB1CBD" w:rsidRPr="00FB1CBD" w:rsidRDefault="00FB1CBD" w:rsidP="001171A7">
      <w:pPr>
        <w:suppressAutoHyphens w:val="0"/>
        <w:overflowPunct/>
        <w:spacing w:after="120"/>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t xml:space="preserve">Projekty niespełniające ogólnego kryterium podsumowującego „Negocjacje zakończyły się wynikiem pozytywnym”, umieszczane są na Liście ocenionych projektów z liczbą punktów równą </w:t>
      </w:r>
      <w:r w:rsidRPr="00FB1CBD">
        <w:rPr>
          <w:rFonts w:asciiTheme="minorHAnsi" w:hAnsiTheme="minorHAnsi" w:cs="Arial"/>
          <w:sz w:val="24"/>
          <w:szCs w:val="24"/>
        </w:rPr>
        <w:t>średniej arytmetycznej punktów ogółem z dwóch ocen wniosku</w:t>
      </w:r>
      <w:r w:rsidRPr="00FB1CBD">
        <w:rPr>
          <w:rFonts w:asciiTheme="minorHAnsi" w:eastAsia="Calibri" w:hAnsiTheme="minorHAnsi" w:cs="Arial"/>
          <w:color w:val="000000"/>
          <w:sz w:val="24"/>
          <w:szCs w:val="24"/>
        </w:rPr>
        <w:t xml:space="preserve"> (status - negatywny).</w:t>
      </w:r>
    </w:p>
    <w:p w14:paraId="34A1A62B" w14:textId="77777777" w:rsidR="00FB1CBD" w:rsidRPr="00FB1CBD" w:rsidRDefault="00FB1CBD" w:rsidP="001171A7">
      <w:pPr>
        <w:suppressAutoHyphens w:val="0"/>
        <w:overflowPunct/>
        <w:spacing w:after="120"/>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lastRenderedPageBreak/>
        <w:t xml:space="preserve">Projekty, które uzyskały wymaganą liczbę punktów i spełniły kryteria wyboru, jednak kwota przeznaczona na dofinansowanie projektów w konkursie nie wystarcza na wybranie ich do dofinansowania, umieszczane są na Liście ocenionych projektów z liczbą punktów równą </w:t>
      </w:r>
      <w:r w:rsidRPr="00FB1CBD">
        <w:rPr>
          <w:rFonts w:asciiTheme="minorHAnsi" w:hAnsiTheme="minorHAnsi" w:cs="Arial"/>
          <w:sz w:val="24"/>
          <w:szCs w:val="24"/>
        </w:rPr>
        <w:t>średniej arytmetycznej punktów ogółem z dwóch ocen wniosku</w:t>
      </w:r>
      <w:r w:rsidRPr="00FB1CBD">
        <w:rPr>
          <w:rFonts w:asciiTheme="minorHAnsi" w:eastAsia="Calibri" w:hAnsiTheme="minorHAnsi" w:cs="Arial"/>
          <w:color w:val="000000"/>
          <w:sz w:val="24"/>
          <w:szCs w:val="24"/>
        </w:rPr>
        <w:t xml:space="preserve"> (status - bez dofinansowania).</w:t>
      </w:r>
    </w:p>
    <w:p w14:paraId="38708E4C" w14:textId="77777777" w:rsidR="00FB1CBD" w:rsidRPr="00FB1CBD" w:rsidRDefault="00FB1CBD" w:rsidP="001171A7">
      <w:pPr>
        <w:suppressAutoHyphens w:val="0"/>
        <w:overflowPunct/>
        <w:spacing w:after="120"/>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t xml:space="preserve">Projekty, które uzyskały wymaganą liczbę punktów i spełniły kryteria wyboru a kwota przeznaczona na dofinansowanie projektów w konkursie wystarcza na wybranie ich do dofinansowania, umieszczane są na Liście ocenionych projektów z liczbą punktów równą </w:t>
      </w:r>
      <w:r w:rsidRPr="00FB1CBD">
        <w:rPr>
          <w:rFonts w:asciiTheme="minorHAnsi" w:hAnsiTheme="minorHAnsi" w:cs="Arial"/>
          <w:sz w:val="24"/>
          <w:szCs w:val="24"/>
        </w:rPr>
        <w:t>średniej arytmetycznej punktów ogółem z dwóch ocen wniosku</w:t>
      </w:r>
      <w:r w:rsidRPr="00FB1CBD">
        <w:rPr>
          <w:rFonts w:asciiTheme="minorHAnsi" w:eastAsia="Calibri" w:hAnsiTheme="minorHAnsi" w:cs="Arial"/>
          <w:color w:val="000000"/>
          <w:sz w:val="24"/>
          <w:szCs w:val="24"/>
        </w:rPr>
        <w:t xml:space="preserve"> (status - wybrany do dofinansowania).</w:t>
      </w:r>
    </w:p>
    <w:p w14:paraId="2C801AB8" w14:textId="77777777" w:rsidR="00FB1CBD" w:rsidRDefault="00FB1CBD" w:rsidP="00FB1CBD">
      <w:pPr>
        <w:suppressAutoHyphens w:val="0"/>
        <w:overflowPunct/>
        <w:spacing w:after="120"/>
        <w:jc w:val="both"/>
        <w:rPr>
          <w:rFonts w:asciiTheme="minorHAnsi" w:eastAsia="Calibri" w:hAnsiTheme="minorHAnsi" w:cs="Arial"/>
          <w:color w:val="000000"/>
          <w:sz w:val="24"/>
          <w:szCs w:val="24"/>
        </w:rPr>
      </w:pPr>
    </w:p>
    <w:p w14:paraId="510FC8CF" w14:textId="77777777" w:rsidR="00FB1CBD" w:rsidRPr="00FB1CBD" w:rsidRDefault="00FB1CBD" w:rsidP="001171A7">
      <w:pPr>
        <w:suppressAutoHyphens w:val="0"/>
        <w:overflowPunct/>
        <w:spacing w:after="120"/>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t xml:space="preserve">Informacja o projektach wybranych do dofinansowania jest upubliczniana na stronie internetowej IOK oraz na portalu nie później niż 7 dni od dnia rozstrzygnięcia konkursu w formie </w:t>
      </w:r>
      <w:r w:rsidRPr="00FB1CBD">
        <w:rPr>
          <w:rFonts w:asciiTheme="minorHAnsi" w:eastAsia="Calibri" w:hAnsiTheme="minorHAnsi" w:cs="Arial"/>
          <w:b/>
          <w:color w:val="000000"/>
          <w:sz w:val="24"/>
          <w:szCs w:val="24"/>
        </w:rPr>
        <w:t>Listy projektów wybranych do dofinansowania</w:t>
      </w:r>
      <w:r w:rsidRPr="00FB1CBD">
        <w:rPr>
          <w:rFonts w:asciiTheme="minorHAnsi" w:eastAsia="Calibri" w:hAnsiTheme="minorHAnsi" w:cs="Arial"/>
          <w:color w:val="000000"/>
          <w:sz w:val="24"/>
          <w:szCs w:val="24"/>
        </w:rPr>
        <w:t xml:space="preserve"> uwzględniającej wszystkie projekty, które spełniły kryteria i uzyskały minimalną wymaganą liczbę punktów (z wyróżnieniem projektów wybranych do dofinansowania).</w:t>
      </w:r>
    </w:p>
    <w:p w14:paraId="659786D0" w14:textId="77777777" w:rsidR="00FB1CBD" w:rsidRPr="00FB1CBD" w:rsidRDefault="00FB1CBD" w:rsidP="001171A7">
      <w:pPr>
        <w:suppressAutoHyphens w:val="0"/>
        <w:overflowPunct/>
        <w:spacing w:after="120"/>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t>Po zakończeniu etapu negocjacji, IOK przekazuje niezwłocznie wnioskodawcy pisemną informację o zakończeniu oceny jego projektu oraz:</w:t>
      </w:r>
    </w:p>
    <w:p w14:paraId="011BBCB2" w14:textId="77777777" w:rsidR="00FB1CBD" w:rsidRPr="00FB1CBD" w:rsidRDefault="00FB1CBD" w:rsidP="00A4053A">
      <w:pPr>
        <w:numPr>
          <w:ilvl w:val="0"/>
          <w:numId w:val="79"/>
        </w:numPr>
        <w:tabs>
          <w:tab w:val="clear" w:pos="0"/>
          <w:tab w:val="num" w:pos="426"/>
        </w:tabs>
        <w:suppressAutoHyphens w:val="0"/>
        <w:overflowPunct/>
        <w:spacing w:after="120"/>
        <w:ind w:left="426" w:hanging="426"/>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t>pozytywnej ocenie projektu oraz wybraniu go do dofinansowania,</w:t>
      </w:r>
    </w:p>
    <w:p w14:paraId="2022B80E" w14:textId="77777777" w:rsidR="00FB1CBD" w:rsidRPr="00FB1CBD" w:rsidRDefault="00FB1CBD" w:rsidP="00A4053A">
      <w:pPr>
        <w:numPr>
          <w:ilvl w:val="0"/>
          <w:numId w:val="79"/>
        </w:numPr>
        <w:tabs>
          <w:tab w:val="clear" w:pos="0"/>
          <w:tab w:val="num" w:pos="426"/>
        </w:tabs>
        <w:suppressAutoHyphens w:val="0"/>
        <w:overflowPunct/>
        <w:spacing w:after="120"/>
        <w:ind w:left="426" w:hanging="426"/>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t>negatywnej ocenie projektu i niewybraniu go do dofinansowania wraz ze zgodnym z art. 46 ust. 5 ustawy pouczeniem o możliwości wniesienia protestu, o którym mowa w art. 53 ust. 1 ustawy.</w:t>
      </w:r>
    </w:p>
    <w:p w14:paraId="6EFBBE30" w14:textId="7BCE20CF" w:rsidR="00FB1CBD" w:rsidRPr="00FB1CBD" w:rsidRDefault="00FB1CBD" w:rsidP="00FB1CBD">
      <w:pPr>
        <w:pStyle w:val="Tekstpodstawowy"/>
        <w:tabs>
          <w:tab w:val="left" w:pos="345"/>
        </w:tabs>
        <w:suppressAutoHyphens w:val="0"/>
        <w:overflowPunct/>
        <w:spacing w:before="120"/>
        <w:jc w:val="both"/>
        <w:rPr>
          <w:rFonts w:asciiTheme="minorHAnsi" w:eastAsia="Calibri" w:hAnsiTheme="minorHAnsi" w:cs="Arial"/>
          <w:color w:val="000000"/>
          <w:sz w:val="24"/>
          <w:szCs w:val="24"/>
        </w:rPr>
      </w:pPr>
      <w:r w:rsidRPr="00FB1CBD">
        <w:rPr>
          <w:rFonts w:asciiTheme="minorHAnsi" w:eastAsia="Calibri" w:hAnsiTheme="minorHAnsi" w:cs="Arial"/>
          <w:color w:val="000000"/>
          <w:sz w:val="24"/>
          <w:szCs w:val="24"/>
        </w:rPr>
        <w:t>Pisemna informacja, jako załączniki zawiera kopie wypełnionych kart oceny z zastrzeżeniem, że przekazując wnioskodawcy tę informację, zachowana zostaje zasada anonimowości osób dokonujących oceny.</w:t>
      </w:r>
    </w:p>
    <w:p w14:paraId="1E3CE688" w14:textId="430A8C4A" w:rsidR="00447EA8" w:rsidRPr="00FF2E93" w:rsidRDefault="00FB1CBD" w:rsidP="00FB1CBD">
      <w:pPr>
        <w:spacing w:before="120" w:after="120"/>
        <w:rPr>
          <w:rFonts w:asciiTheme="minorHAnsi" w:hAnsiTheme="minorHAnsi" w:cs="Arial"/>
          <w:sz w:val="24"/>
          <w:szCs w:val="24"/>
        </w:rPr>
      </w:pPr>
      <w:r w:rsidRPr="00FB1CBD">
        <w:rPr>
          <w:rFonts w:asciiTheme="minorHAnsi" w:eastAsia="Calibri" w:hAnsiTheme="minorHAnsi" w:cs="Arial"/>
          <w:color w:val="000000"/>
          <w:sz w:val="24"/>
          <w:szCs w:val="24"/>
        </w:rPr>
        <w:t>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w:t>
      </w:r>
      <w:r w:rsidR="007048D9">
        <w:rPr>
          <w:rFonts w:asciiTheme="minorHAnsi" w:eastAsia="Calibri" w:hAnsiTheme="minorHAnsi" w:cs="Arial"/>
          <w:color w:val="000000"/>
          <w:sz w:val="24"/>
          <w:szCs w:val="24"/>
        </w:rPr>
        <w:t>rminie 7 dni od dokonania zmian</w:t>
      </w:r>
      <w:r w:rsidR="00447EA8" w:rsidRPr="00FB1CBD">
        <w:rPr>
          <w:rFonts w:asciiTheme="minorHAnsi" w:hAnsiTheme="minorHAnsi" w:cs="Arial"/>
          <w:sz w:val="24"/>
          <w:szCs w:val="24"/>
        </w:rPr>
        <w:t>y</w:t>
      </w:r>
      <w:r w:rsidR="00447EA8" w:rsidRPr="00FF2E93">
        <w:rPr>
          <w:rFonts w:asciiTheme="minorHAnsi" w:hAnsiTheme="minorHAnsi" w:cs="Arial"/>
          <w:sz w:val="24"/>
          <w:szCs w:val="24"/>
        </w:rPr>
        <w:t xml:space="preserve">. </w:t>
      </w:r>
    </w:p>
    <w:p w14:paraId="2164B624" w14:textId="4095F7C8" w:rsidR="0084565D" w:rsidRPr="00FF2E93" w:rsidRDefault="007048D9" w:rsidP="00A8131A">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80" w:name="_Toc483389524"/>
      <w:r>
        <w:rPr>
          <w:rFonts w:asciiTheme="minorHAnsi" w:hAnsiTheme="minorHAnsi" w:cs="Arial"/>
          <w:b/>
          <w:bCs/>
          <w:sz w:val="24"/>
          <w:szCs w:val="24"/>
        </w:rPr>
        <w:t>7</w:t>
      </w:r>
      <w:r w:rsidR="00833F64" w:rsidRPr="00FF2E93">
        <w:rPr>
          <w:rFonts w:asciiTheme="minorHAnsi" w:hAnsiTheme="minorHAnsi" w:cs="Arial"/>
          <w:b/>
          <w:bCs/>
          <w:sz w:val="24"/>
          <w:szCs w:val="24"/>
        </w:rPr>
        <w:t xml:space="preserve">. </w:t>
      </w:r>
      <w:r w:rsidR="0084565D" w:rsidRPr="00FF2E93">
        <w:rPr>
          <w:rFonts w:asciiTheme="minorHAnsi" w:hAnsiTheme="minorHAnsi" w:cs="Arial"/>
          <w:b/>
          <w:bCs/>
          <w:sz w:val="24"/>
          <w:szCs w:val="24"/>
        </w:rPr>
        <w:t>Środki odwoławcze w przypadku negatywnej oceny</w:t>
      </w:r>
      <w:bookmarkEnd w:id="63"/>
      <w:bookmarkEnd w:id="80"/>
    </w:p>
    <w:p w14:paraId="2FAC488A" w14:textId="77777777" w:rsidR="00833F64" w:rsidRPr="00FF2E93" w:rsidRDefault="00833F64" w:rsidP="00A8131A">
      <w:pPr>
        <w:pStyle w:val="Tretekstu"/>
        <w:tabs>
          <w:tab w:val="left" w:pos="110"/>
        </w:tabs>
        <w:overflowPunct/>
        <w:spacing w:before="120" w:line="276" w:lineRule="auto"/>
        <w:ind w:right="108"/>
        <w:rPr>
          <w:rFonts w:asciiTheme="minorHAnsi" w:hAnsiTheme="minorHAnsi" w:cs="Arial"/>
          <w:spacing w:val="1"/>
          <w:sz w:val="24"/>
          <w:szCs w:val="24"/>
        </w:rPr>
      </w:pPr>
      <w:bookmarkStart w:id="81" w:name="_Toc423352367"/>
      <w:bookmarkStart w:id="82" w:name="_Toc423349382"/>
      <w:bookmarkStart w:id="83" w:name="_Toc423341620"/>
      <w:bookmarkStart w:id="84" w:name="_Toc423341558"/>
      <w:bookmarkStart w:id="85" w:name="_Toc423341208"/>
      <w:bookmarkStart w:id="86" w:name="_Toc431818402"/>
      <w:bookmarkStart w:id="87" w:name="_Toc42335236797"/>
      <w:bookmarkStart w:id="88" w:name="_Toc42334938297"/>
      <w:bookmarkStart w:id="89" w:name="_Toc42334162097"/>
      <w:bookmarkStart w:id="90" w:name="_Toc42334155897"/>
      <w:bookmarkStart w:id="91" w:name="_Toc42334120897"/>
      <w:bookmarkStart w:id="92" w:name="_Toc448487908"/>
      <w:bookmarkStart w:id="93" w:name="_Toc448914596"/>
      <w:bookmarkEnd w:id="81"/>
      <w:bookmarkEnd w:id="82"/>
      <w:bookmarkEnd w:id="83"/>
      <w:bookmarkEnd w:id="84"/>
      <w:bookmarkEnd w:id="85"/>
      <w:bookmarkEnd w:id="86"/>
      <w:bookmarkEnd w:id="87"/>
      <w:bookmarkEnd w:id="88"/>
      <w:bookmarkEnd w:id="89"/>
      <w:bookmarkEnd w:id="90"/>
      <w:bookmarkEnd w:id="91"/>
    </w:p>
    <w:p w14:paraId="7F679837" w14:textId="383D1E09" w:rsidR="00833F64" w:rsidRPr="007048D9" w:rsidRDefault="00833F64" w:rsidP="00481F12">
      <w:pPr>
        <w:pStyle w:val="Akapitzlist"/>
        <w:keepNext/>
        <w:numPr>
          <w:ilvl w:val="1"/>
          <w:numId w:val="82"/>
        </w:numPr>
        <w:pBdr>
          <w:top w:val="single" w:sz="4" w:space="1" w:color="00000A"/>
          <w:left w:val="single" w:sz="4" w:space="8"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94" w:name="_Toc457911330"/>
      <w:bookmarkStart w:id="95" w:name="_Toc483389525"/>
      <w:r w:rsidRPr="007048D9">
        <w:rPr>
          <w:rFonts w:asciiTheme="minorHAnsi" w:hAnsiTheme="minorHAnsi" w:cs="Arial"/>
          <w:b/>
          <w:bCs/>
          <w:sz w:val="24"/>
          <w:szCs w:val="24"/>
        </w:rPr>
        <w:t>Zakres podmiotowy i przedmiotowy procedury odwoławczej</w:t>
      </w:r>
      <w:bookmarkEnd w:id="94"/>
      <w:bookmarkEnd w:id="95"/>
    </w:p>
    <w:p w14:paraId="44477E20" w14:textId="77777777" w:rsidR="0084565D" w:rsidRPr="00FF2E93" w:rsidRDefault="0084565D" w:rsidP="00A8131A">
      <w:pPr>
        <w:pStyle w:val="Tretekstu"/>
        <w:tabs>
          <w:tab w:val="left" w:pos="110"/>
        </w:tabs>
        <w:overflowPunct/>
        <w:spacing w:before="120" w:line="276" w:lineRule="auto"/>
        <w:ind w:right="108"/>
        <w:rPr>
          <w:rFonts w:asciiTheme="minorHAnsi" w:hAnsiTheme="minorHAnsi" w:cs="Arial"/>
          <w:spacing w:val="1"/>
          <w:sz w:val="24"/>
          <w:szCs w:val="24"/>
        </w:rPr>
      </w:pPr>
      <w:r w:rsidRPr="00FF2E93">
        <w:rPr>
          <w:rFonts w:asciiTheme="minorHAnsi" w:hAnsiTheme="minorHAnsi" w:cs="Arial"/>
          <w:spacing w:val="1"/>
          <w:sz w:val="24"/>
          <w:szCs w:val="24"/>
        </w:rPr>
        <w:t>W kwestii procedury odwoławczej przysługującej wnioskodawcom zastosowanie mają przepisy rozdziału 15 ustawy.</w:t>
      </w:r>
      <w:bookmarkEnd w:id="92"/>
      <w:bookmarkEnd w:id="93"/>
    </w:p>
    <w:p w14:paraId="05BE6D1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lastRenderedPageBreak/>
        <w:t xml:space="preserve">Wnioskodawcy, którego wniosek uzyskał ocenę negatywną, przysługuje prawo do złożenia środka odwoławczego - protestu. </w:t>
      </w:r>
    </w:p>
    <w:p w14:paraId="756CC30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Zgodnie z art. 53 ust. 2 ustawy negatywną oceną jest ocena w zakresie spełniania przez projekt kryteriów wyboru projektów, w ramach której:</w:t>
      </w:r>
    </w:p>
    <w:p w14:paraId="6883E1E6" w14:textId="77777777" w:rsidR="0084565D" w:rsidRPr="00FF2E93" w:rsidRDefault="0084565D" w:rsidP="00A8131A">
      <w:pPr>
        <w:pStyle w:val="Tretekstu"/>
        <w:widowControl w:val="0"/>
        <w:numPr>
          <w:ilvl w:val="0"/>
          <w:numId w:val="29"/>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wyma</w:t>
      </w:r>
      <w:r w:rsidRPr="00FF2E93">
        <w:rPr>
          <w:rFonts w:asciiTheme="minorHAnsi" w:hAnsiTheme="minorHAnsi" w:cs="Arial"/>
          <w:spacing w:val="2"/>
          <w:sz w:val="24"/>
          <w:szCs w:val="24"/>
        </w:rPr>
        <w:t>g</w:t>
      </w:r>
      <w:r w:rsidRPr="00FF2E93">
        <w:rPr>
          <w:rFonts w:asciiTheme="minorHAnsi" w:hAnsiTheme="minorHAnsi" w:cs="Arial"/>
          <w:sz w:val="24"/>
          <w:szCs w:val="24"/>
        </w:rPr>
        <w:t>anej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licz</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pun</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12"/>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speł</w:t>
      </w:r>
      <w:r w:rsidRPr="00FF2E93">
        <w:rPr>
          <w:rFonts w:asciiTheme="minorHAnsi" w:hAnsiTheme="minorHAnsi" w:cs="Arial"/>
          <w:spacing w:val="2"/>
          <w:sz w:val="24"/>
          <w:szCs w:val="24"/>
        </w:rPr>
        <w:t>n</w:t>
      </w:r>
      <w:r w:rsidRPr="00FF2E93">
        <w:rPr>
          <w:rFonts w:asciiTheme="minorHAnsi" w:hAnsiTheme="minorHAnsi" w:cs="Arial"/>
          <w:sz w:val="24"/>
          <w:szCs w:val="24"/>
        </w:rPr>
        <w:t>ił</w:t>
      </w:r>
      <w:r w:rsidRPr="00FF2E93">
        <w:rPr>
          <w:rFonts w:asciiTheme="minorHAnsi" w:hAnsiTheme="minorHAnsi" w:cs="Arial"/>
          <w:spacing w:val="1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na</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utek</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cze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być</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wybra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ierowa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ole</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e</w:t>
      </w:r>
      <w:r w:rsidRPr="00FF2E93">
        <w:rPr>
          <w:rFonts w:asciiTheme="minorHAnsi" w:hAnsiTheme="minorHAnsi" w:cs="Arial"/>
          <w:spacing w:val="1"/>
          <w:sz w:val="24"/>
          <w:szCs w:val="24"/>
        </w:rPr>
        <w:t>t</w:t>
      </w:r>
      <w:r w:rsidRPr="00FF2E93">
        <w:rPr>
          <w:rFonts w:asciiTheme="minorHAnsi" w:hAnsiTheme="minorHAnsi" w:cs="Arial"/>
          <w:sz w:val="24"/>
          <w:szCs w:val="24"/>
        </w:rPr>
        <w:t>apu oceny;</w:t>
      </w:r>
    </w:p>
    <w:p w14:paraId="267E3176" w14:textId="77777777" w:rsidR="0084565D" w:rsidRPr="00FF2E93" w:rsidRDefault="0084565D" w:rsidP="00A8131A">
      <w:pPr>
        <w:pStyle w:val="Tretekstu"/>
        <w:widowControl w:val="0"/>
        <w:numPr>
          <w:ilvl w:val="0"/>
          <w:numId w:val="29"/>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2"/>
          <w:sz w:val="24"/>
          <w:szCs w:val="24"/>
        </w:rPr>
        <w:t>g</w:t>
      </w:r>
      <w:r w:rsidRPr="00FF2E93">
        <w:rPr>
          <w:rFonts w:asciiTheme="minorHAnsi" w:hAnsiTheme="minorHAnsi" w:cs="Arial"/>
          <w:sz w:val="24"/>
          <w:szCs w:val="24"/>
        </w:rPr>
        <w:t>aną</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liczbę</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punk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spełnił</w:t>
      </w:r>
      <w:r w:rsidRPr="00FF2E93">
        <w:rPr>
          <w:rFonts w:asciiTheme="minorHAnsi" w:hAnsiTheme="minorHAnsi" w:cs="Arial"/>
          <w:spacing w:val="32"/>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6"/>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ednak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przeznaczona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z w:val="24"/>
          <w:szCs w:val="24"/>
        </w:rPr>
        <w:t>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kon</w:t>
      </w:r>
      <w:r w:rsidRPr="00FF2E93">
        <w:rPr>
          <w:rFonts w:asciiTheme="minorHAnsi" w:hAnsiTheme="minorHAnsi" w:cs="Arial"/>
          <w:spacing w:val="2"/>
          <w:sz w:val="24"/>
          <w:szCs w:val="24"/>
        </w:rPr>
        <w:t>k</w:t>
      </w:r>
      <w:r w:rsidRPr="00FF2E93">
        <w:rPr>
          <w:rFonts w:asciiTheme="minorHAnsi" w:hAnsiTheme="minorHAnsi" w:cs="Arial"/>
          <w:sz w:val="24"/>
          <w:szCs w:val="24"/>
        </w:rPr>
        <w:t>ursie</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s</w:t>
      </w:r>
      <w:r w:rsidRPr="00FF2E93">
        <w:rPr>
          <w:rFonts w:asciiTheme="minorHAnsi" w:hAnsiTheme="minorHAnsi" w:cs="Arial"/>
          <w:spacing w:val="1"/>
          <w:sz w:val="24"/>
          <w:szCs w:val="24"/>
        </w:rPr>
        <w:t>t</w:t>
      </w:r>
      <w:r w:rsidRPr="00FF2E93">
        <w:rPr>
          <w:rFonts w:asciiTheme="minorHAnsi" w:hAnsiTheme="minorHAnsi" w:cs="Arial"/>
          <w:sz w:val="24"/>
          <w:szCs w:val="24"/>
        </w:rPr>
        <w:t>arcza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 xml:space="preserve">wybranie </w:t>
      </w:r>
      <w:r w:rsidRPr="00FF2E93">
        <w:rPr>
          <w:rFonts w:asciiTheme="minorHAnsi" w:hAnsiTheme="minorHAnsi" w:cs="Arial"/>
          <w:spacing w:val="2"/>
          <w:sz w:val="24"/>
          <w:szCs w:val="24"/>
        </w:rPr>
        <w:t>g</w:t>
      </w:r>
      <w:r w:rsidRPr="00FF2E93">
        <w:rPr>
          <w:rFonts w:asciiTheme="minorHAnsi" w:hAnsiTheme="minorHAnsi" w:cs="Arial"/>
          <w:sz w:val="24"/>
          <w:szCs w:val="24"/>
        </w:rPr>
        <w:t>o do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523C4DD7" w14:textId="382C244A" w:rsidR="0084565D" w:rsidRPr="007048D9" w:rsidRDefault="0084565D" w:rsidP="00A4053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ind w:hanging="862"/>
        <w:outlineLvl w:val="0"/>
        <w:rPr>
          <w:rFonts w:asciiTheme="minorHAnsi" w:hAnsiTheme="minorHAnsi" w:cs="Arial"/>
          <w:b/>
          <w:bCs/>
          <w:sz w:val="24"/>
          <w:szCs w:val="24"/>
        </w:rPr>
      </w:pPr>
      <w:bookmarkStart w:id="96" w:name="_Toc431818403"/>
      <w:bookmarkStart w:id="97" w:name="_Toc457911331"/>
      <w:bookmarkStart w:id="98" w:name="_Toc483389526"/>
      <w:bookmarkEnd w:id="96"/>
      <w:r w:rsidRPr="007048D9">
        <w:rPr>
          <w:rFonts w:asciiTheme="minorHAnsi" w:hAnsiTheme="minorHAnsi" w:cs="Arial"/>
          <w:b/>
          <w:bCs/>
          <w:sz w:val="24"/>
          <w:szCs w:val="24"/>
        </w:rPr>
        <w:t>Protest</w:t>
      </w:r>
      <w:bookmarkEnd w:id="97"/>
      <w:bookmarkEnd w:id="98"/>
    </w:p>
    <w:p w14:paraId="6E830001" w14:textId="77777777" w:rsidR="0084565D" w:rsidRPr="00FF2E93" w:rsidRDefault="0084565D" w:rsidP="00A8131A">
      <w:pPr>
        <w:pStyle w:val="Tretekstu"/>
        <w:widowControl w:val="0"/>
        <w:tabs>
          <w:tab w:val="left" w:pos="389"/>
        </w:tabs>
        <w:overflowPunct/>
        <w:spacing w:line="276" w:lineRule="auto"/>
        <w:ind w:right="112"/>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 53 us</w:t>
      </w:r>
      <w:r w:rsidRPr="00FF2E93">
        <w:rPr>
          <w:rFonts w:asciiTheme="minorHAnsi" w:hAnsiTheme="minorHAnsi" w:cs="Arial"/>
          <w:spacing w:val="1"/>
          <w:sz w:val="24"/>
          <w:szCs w:val="24"/>
        </w:rPr>
        <w:t>t</w:t>
      </w:r>
      <w:r w:rsidRPr="00FF2E93">
        <w:rPr>
          <w:rFonts w:asciiTheme="minorHAnsi" w:hAnsiTheme="minorHAnsi" w:cs="Arial"/>
          <w:sz w:val="24"/>
          <w:szCs w:val="24"/>
        </w:rPr>
        <w:t>. 1 us</w:t>
      </w:r>
      <w:r w:rsidRPr="00FF2E93">
        <w:rPr>
          <w:rFonts w:asciiTheme="minorHAnsi" w:hAnsiTheme="minorHAnsi" w:cs="Arial"/>
          <w:spacing w:val="1"/>
          <w:sz w:val="24"/>
          <w:szCs w:val="24"/>
        </w:rPr>
        <w:t>t</w:t>
      </w:r>
      <w:r w:rsidRPr="00FF2E93">
        <w:rPr>
          <w:rFonts w:asciiTheme="minorHAnsi" w:hAnsiTheme="minorHAnsi" w:cs="Arial"/>
          <w:sz w:val="24"/>
          <w:szCs w:val="24"/>
        </w:rPr>
        <w:t>awy celem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est ponowne spraw</w:t>
      </w:r>
      <w:r w:rsidRPr="00FF2E93">
        <w:rPr>
          <w:rFonts w:asciiTheme="minorHAnsi" w:hAnsiTheme="minorHAnsi" w:cs="Arial"/>
          <w:spacing w:val="2"/>
          <w:sz w:val="24"/>
          <w:szCs w:val="24"/>
        </w:rPr>
        <w:t>d</w:t>
      </w:r>
      <w:r w:rsidRPr="00FF2E93">
        <w:rPr>
          <w:rFonts w:asciiTheme="minorHAnsi" w:hAnsiTheme="minorHAnsi" w:cs="Arial"/>
          <w:sz w:val="24"/>
          <w:szCs w:val="24"/>
        </w:rPr>
        <w:t>zenie 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wnios</w:t>
      </w:r>
      <w:r w:rsidRPr="00FF2E93">
        <w:rPr>
          <w:rFonts w:asciiTheme="minorHAnsi" w:hAnsiTheme="minorHAnsi" w:cs="Arial"/>
          <w:spacing w:val="2"/>
          <w:sz w:val="24"/>
          <w:szCs w:val="24"/>
        </w:rPr>
        <w:t>k</w:t>
      </w:r>
      <w:r w:rsidRPr="00FF2E93">
        <w:rPr>
          <w:rFonts w:asciiTheme="minorHAnsi" w:hAnsiTheme="minorHAnsi" w:cs="Arial"/>
          <w:sz w:val="24"/>
          <w:szCs w:val="24"/>
        </w:rPr>
        <w:t>u w z</w:t>
      </w:r>
      <w:r w:rsidRPr="00FF2E93">
        <w:rPr>
          <w:rFonts w:asciiTheme="minorHAnsi" w:hAnsiTheme="minorHAnsi" w:cs="Arial"/>
          <w:spacing w:val="2"/>
          <w:sz w:val="24"/>
          <w:szCs w:val="24"/>
        </w:rPr>
        <w:t>a</w:t>
      </w:r>
      <w:r w:rsidRPr="00FF2E93">
        <w:rPr>
          <w:rFonts w:asciiTheme="minorHAnsi" w:hAnsiTheme="minorHAnsi" w:cs="Arial"/>
          <w:sz w:val="24"/>
          <w:szCs w:val="24"/>
        </w:rPr>
        <w:t xml:space="preserve">kresie spełniania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p>
    <w:p w14:paraId="32A40A78" w14:textId="135CCCBF" w:rsidR="0084565D" w:rsidRPr="00FF2E93" w:rsidRDefault="00A73B64" w:rsidP="00A8131A">
      <w:pPr>
        <w:pStyle w:val="Tretekstu"/>
        <w:widowControl w:val="0"/>
        <w:tabs>
          <w:tab w:val="left" w:pos="389"/>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yczyć</w:t>
      </w:r>
      <w:r w:rsidRPr="00FF2E93">
        <w:rPr>
          <w:rFonts w:asciiTheme="minorHAnsi" w:hAnsiTheme="minorHAnsi" w:cs="Arial"/>
          <w:spacing w:val="25"/>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ażde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więc</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 przypadku niniejszego konkursu etapu oceny formalno-merytorycznej</w:t>
      </w:r>
      <w:r w:rsidR="00033730">
        <w:rPr>
          <w:rFonts w:asciiTheme="minorHAnsi" w:hAnsiTheme="minorHAnsi" w:cs="Arial"/>
          <w:sz w:val="24"/>
          <w:szCs w:val="24"/>
        </w:rPr>
        <w:t xml:space="preserve"> oraz etapu negocjacji</w:t>
      </w:r>
      <w:r w:rsidRPr="00FF2E93">
        <w:rPr>
          <w:rFonts w:asciiTheme="minorHAnsi" w:hAnsiTheme="minorHAnsi" w:cs="Arial"/>
          <w:sz w:val="24"/>
          <w:szCs w:val="24"/>
        </w:rPr>
        <w:t>,</w:t>
      </w:r>
      <w:r w:rsidRPr="00FF2E93">
        <w:rPr>
          <w:rFonts w:asciiTheme="minorHAnsi" w:hAnsiTheme="minorHAnsi" w:cs="Arial"/>
          <w:spacing w:val="24"/>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że</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ewen</w:t>
      </w:r>
      <w:r w:rsidRPr="00FF2E93">
        <w:rPr>
          <w:rFonts w:asciiTheme="minorHAnsi" w:hAnsiTheme="minorHAnsi" w:cs="Arial"/>
          <w:spacing w:val="1"/>
          <w:sz w:val="24"/>
          <w:szCs w:val="24"/>
        </w:rPr>
        <w:t>t</w:t>
      </w:r>
      <w:r w:rsidRPr="00FF2E93">
        <w:rPr>
          <w:rFonts w:asciiTheme="minorHAnsi" w:hAnsiTheme="minorHAnsi" w:cs="Arial"/>
          <w:sz w:val="24"/>
          <w:szCs w:val="24"/>
        </w:rPr>
        <w:t>ualnych</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naruszeń proceduralnych).</w:t>
      </w:r>
    </w:p>
    <w:p w14:paraId="5A326AD8" w14:textId="77777777" w:rsidR="0084565D" w:rsidRPr="00FF2E93" w:rsidRDefault="0084565D" w:rsidP="00A8131A">
      <w:pPr>
        <w:pStyle w:val="Tretekstu"/>
        <w:widowControl w:val="0"/>
        <w:tabs>
          <w:tab w:val="left" w:pos="426"/>
        </w:tabs>
        <w:overflowPunct/>
        <w:spacing w:line="276" w:lineRule="auto"/>
        <w:ind w:right="104"/>
        <w:rPr>
          <w:rFonts w:asciiTheme="minorHAnsi" w:hAnsiTheme="minorHAnsi" w:cs="Arial"/>
          <w:sz w:val="24"/>
          <w:szCs w:val="24"/>
        </w:rPr>
      </w:pPr>
      <w:r w:rsidRPr="00FF2E93">
        <w:rPr>
          <w:rFonts w:asciiTheme="minorHAnsi" w:hAnsiTheme="minorHAnsi" w:cs="Arial"/>
          <w:sz w:val="24"/>
          <w:szCs w:val="24"/>
        </w:rPr>
        <w:t>Na pods</w:t>
      </w:r>
      <w:r w:rsidRPr="00FF2E93">
        <w:rPr>
          <w:rFonts w:asciiTheme="minorHAnsi" w:hAnsiTheme="minorHAnsi" w:cs="Arial"/>
          <w:spacing w:val="1"/>
          <w:sz w:val="24"/>
          <w:szCs w:val="24"/>
        </w:rPr>
        <w:t>t</w:t>
      </w:r>
      <w:r w:rsidRPr="00FF2E93">
        <w:rPr>
          <w:rFonts w:asciiTheme="minorHAnsi" w:hAnsiTheme="minorHAnsi" w:cs="Arial"/>
          <w:sz w:val="24"/>
          <w:szCs w:val="24"/>
        </w:rPr>
        <w:t>awie ar</w:t>
      </w:r>
      <w:r w:rsidRPr="00FF2E93">
        <w:rPr>
          <w:rFonts w:asciiTheme="minorHAnsi" w:hAnsiTheme="minorHAnsi" w:cs="Arial"/>
          <w:spacing w:val="1"/>
          <w:sz w:val="24"/>
          <w:szCs w:val="24"/>
        </w:rPr>
        <w:t>t</w:t>
      </w:r>
      <w:r w:rsidRPr="00FF2E93">
        <w:rPr>
          <w:rFonts w:asciiTheme="minorHAnsi" w:hAnsiTheme="minorHAnsi" w:cs="Arial"/>
          <w:sz w:val="24"/>
          <w:szCs w:val="24"/>
        </w:rPr>
        <w:t>. 53 ust. 3 us</w:t>
      </w:r>
      <w:r w:rsidRPr="00FF2E93">
        <w:rPr>
          <w:rFonts w:asciiTheme="minorHAnsi" w:hAnsiTheme="minorHAnsi" w:cs="Arial"/>
          <w:spacing w:val="1"/>
          <w:sz w:val="24"/>
          <w:szCs w:val="24"/>
        </w:rPr>
        <w:t>t</w:t>
      </w:r>
      <w:r w:rsidRPr="00FF2E93">
        <w:rPr>
          <w:rFonts w:asciiTheme="minorHAnsi" w:hAnsiTheme="minorHAnsi" w:cs="Arial"/>
          <w:sz w:val="24"/>
          <w:szCs w:val="24"/>
        </w:rPr>
        <w:t>awy 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w:t>
      </w:r>
      <w:r w:rsidRPr="00FF2E93">
        <w:rPr>
          <w:rFonts w:asciiTheme="minorHAnsi" w:hAnsiTheme="minorHAnsi" w:cs="Arial"/>
          <w:spacing w:val="2"/>
          <w:sz w:val="24"/>
          <w:szCs w:val="24"/>
        </w:rPr>
        <w:t>c</w:t>
      </w:r>
      <w:r w:rsidRPr="00FF2E93">
        <w:rPr>
          <w:rFonts w:asciiTheme="minorHAnsi" w:hAnsiTheme="minorHAnsi" w:cs="Arial"/>
          <w:sz w:val="24"/>
          <w:szCs w:val="24"/>
        </w:rPr>
        <w:t>zona na do</w:t>
      </w:r>
      <w:r w:rsidRPr="00FF2E93">
        <w:rPr>
          <w:rFonts w:asciiTheme="minorHAnsi" w:hAnsiTheme="minorHAnsi" w:cs="Arial"/>
          <w:spacing w:val="3"/>
          <w:sz w:val="24"/>
          <w:szCs w:val="24"/>
        </w:rPr>
        <w:t>f</w:t>
      </w:r>
      <w:r w:rsidRPr="00FF2E93">
        <w:rPr>
          <w:rFonts w:asciiTheme="minorHAnsi" w:hAnsiTheme="minorHAnsi" w:cs="Arial"/>
          <w:sz w:val="24"/>
          <w:szCs w:val="24"/>
        </w:rPr>
        <w:t xml:space="preserve">inansowanie projektów w </w:t>
      </w:r>
      <w:r w:rsidRPr="00FF2E93">
        <w:rPr>
          <w:rFonts w:asciiTheme="minorHAnsi" w:hAnsiTheme="minorHAnsi" w:cs="Arial"/>
          <w:spacing w:val="2"/>
          <w:sz w:val="24"/>
          <w:szCs w:val="24"/>
        </w:rPr>
        <w:t>k</w:t>
      </w:r>
      <w:r w:rsidRPr="00FF2E93">
        <w:rPr>
          <w:rFonts w:asciiTheme="minorHAnsi" w:hAnsiTheme="minorHAnsi" w:cs="Arial"/>
          <w:sz w:val="24"/>
          <w:szCs w:val="24"/>
        </w:rPr>
        <w:t>onkursie nie wys</w:t>
      </w:r>
      <w:r w:rsidRPr="00FF2E93">
        <w:rPr>
          <w:rFonts w:asciiTheme="minorHAnsi" w:hAnsiTheme="minorHAnsi" w:cs="Arial"/>
          <w:spacing w:val="1"/>
          <w:sz w:val="24"/>
          <w:szCs w:val="24"/>
        </w:rPr>
        <w:t>t</w:t>
      </w:r>
      <w:r w:rsidRPr="00FF2E93">
        <w:rPr>
          <w:rFonts w:asciiTheme="minorHAnsi" w:hAnsiTheme="minorHAnsi" w:cs="Arial"/>
          <w:sz w:val="24"/>
          <w:szCs w:val="24"/>
        </w:rPr>
        <w:t>arcza na wyb</w:t>
      </w:r>
      <w:r w:rsidRPr="00FF2E93">
        <w:rPr>
          <w:rFonts w:asciiTheme="minorHAnsi" w:hAnsiTheme="minorHAnsi" w:cs="Arial"/>
          <w:spacing w:val="3"/>
          <w:sz w:val="24"/>
          <w:szCs w:val="24"/>
        </w:rPr>
        <w:t>r</w:t>
      </w:r>
      <w:r w:rsidRPr="00FF2E93">
        <w:rPr>
          <w:rFonts w:asciiTheme="minorHAnsi" w:hAnsiTheme="minorHAnsi" w:cs="Arial"/>
          <w:sz w:val="24"/>
          <w:szCs w:val="24"/>
        </w:rPr>
        <w:t>anie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 o</w:t>
      </w:r>
      <w:r w:rsidRPr="00FF2E93">
        <w:rPr>
          <w:rFonts w:asciiTheme="minorHAnsi" w:hAnsiTheme="minorHAnsi" w:cs="Arial"/>
          <w:spacing w:val="2"/>
          <w:sz w:val="24"/>
          <w:szCs w:val="24"/>
        </w:rPr>
        <w:t>k</w:t>
      </w:r>
      <w:r w:rsidRPr="00FF2E93">
        <w:rPr>
          <w:rFonts w:asciiTheme="minorHAnsi" w:hAnsiTheme="minorHAnsi" w:cs="Arial"/>
          <w:sz w:val="24"/>
          <w:szCs w:val="24"/>
        </w:rPr>
        <w:t>oliczność</w:t>
      </w:r>
      <w:r w:rsidRPr="00FF2E93">
        <w:rPr>
          <w:rFonts w:asciiTheme="minorHAnsi" w:hAnsiTheme="minorHAnsi" w:cs="Arial"/>
          <w:spacing w:val="1"/>
          <w:sz w:val="24"/>
          <w:szCs w:val="24"/>
        </w:rPr>
        <w:t xml:space="preserve"> t</w:t>
      </w:r>
      <w:r w:rsidRPr="00FF2E93">
        <w:rPr>
          <w:rFonts w:asciiTheme="minorHAnsi" w:hAnsiTheme="minorHAnsi" w:cs="Arial"/>
          <w:sz w:val="24"/>
          <w:szCs w:val="24"/>
        </w:rPr>
        <w:t xml:space="preserve">a nie </w:t>
      </w:r>
      <w:r w:rsidRPr="00FF2E93">
        <w:rPr>
          <w:rFonts w:asciiTheme="minorHAnsi" w:hAnsiTheme="minorHAnsi" w:cs="Arial"/>
          <w:spacing w:val="1"/>
          <w:sz w:val="24"/>
          <w:szCs w:val="24"/>
        </w:rPr>
        <w:t>m</w:t>
      </w:r>
      <w:r w:rsidRPr="00FF2E93">
        <w:rPr>
          <w:rFonts w:asciiTheme="minorHAnsi" w:hAnsiTheme="minorHAnsi" w:cs="Arial"/>
          <w:sz w:val="24"/>
          <w:szCs w:val="24"/>
        </w:rPr>
        <w:t>oże s</w:t>
      </w:r>
      <w:r w:rsidRPr="00FF2E93">
        <w:rPr>
          <w:rFonts w:asciiTheme="minorHAnsi" w:hAnsiTheme="minorHAnsi" w:cs="Arial"/>
          <w:spacing w:val="1"/>
          <w:sz w:val="24"/>
          <w:szCs w:val="24"/>
        </w:rPr>
        <w:t>t</w:t>
      </w:r>
      <w:r w:rsidRPr="00FF2E93">
        <w:rPr>
          <w:rFonts w:asciiTheme="minorHAnsi" w:hAnsiTheme="minorHAnsi" w:cs="Arial"/>
          <w:sz w:val="24"/>
          <w:szCs w:val="24"/>
        </w:rPr>
        <w:t>anowić wyłącznej przesłan</w:t>
      </w:r>
      <w:r w:rsidRPr="00FF2E93">
        <w:rPr>
          <w:rFonts w:asciiTheme="minorHAnsi" w:hAnsiTheme="minorHAnsi" w:cs="Arial"/>
          <w:spacing w:val="2"/>
          <w:sz w:val="24"/>
          <w:szCs w:val="24"/>
        </w:rPr>
        <w:t>k</w:t>
      </w:r>
      <w:r w:rsidRPr="00FF2E93">
        <w:rPr>
          <w:rFonts w:asciiTheme="minorHAnsi" w:hAnsiTheme="minorHAnsi" w:cs="Arial"/>
          <w:sz w:val="24"/>
          <w:szCs w:val="24"/>
        </w:rPr>
        <w:t>i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5B39C4B9" w14:textId="23436B82" w:rsidR="0084565D" w:rsidRPr="00FF2E93" w:rsidRDefault="007048D9" w:rsidP="00A8131A">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99" w:name="_Toc431818404"/>
      <w:bookmarkStart w:id="100" w:name="_Toc483389527"/>
      <w:bookmarkEnd w:id="99"/>
      <w:r>
        <w:rPr>
          <w:rFonts w:asciiTheme="minorHAnsi" w:hAnsiTheme="minorHAnsi" w:cs="Arial"/>
          <w:b/>
          <w:bCs/>
          <w:sz w:val="24"/>
          <w:szCs w:val="24"/>
        </w:rPr>
        <w:t>7</w:t>
      </w:r>
      <w:r w:rsidR="00833F64" w:rsidRPr="00FF2E93">
        <w:rPr>
          <w:rFonts w:asciiTheme="minorHAnsi" w:hAnsiTheme="minorHAnsi" w:cs="Arial"/>
          <w:b/>
          <w:bCs/>
          <w:sz w:val="24"/>
          <w:szCs w:val="24"/>
        </w:rPr>
        <w:t>.3</w:t>
      </w:r>
      <w:r>
        <w:rPr>
          <w:rFonts w:asciiTheme="minorHAnsi" w:hAnsiTheme="minorHAnsi" w:cs="Arial"/>
          <w:b/>
          <w:bCs/>
          <w:sz w:val="24"/>
          <w:szCs w:val="24"/>
        </w:rPr>
        <w:t>.</w:t>
      </w:r>
      <w:r w:rsidR="0084565D" w:rsidRPr="00FF2E93">
        <w:rPr>
          <w:rFonts w:asciiTheme="minorHAnsi" w:hAnsiTheme="minorHAnsi" w:cs="Arial"/>
          <w:b/>
          <w:bCs/>
          <w:sz w:val="24"/>
          <w:szCs w:val="24"/>
        </w:rPr>
        <w:t xml:space="preserve"> </w:t>
      </w:r>
      <w:bookmarkStart w:id="101" w:name="_Toc457911332"/>
      <w:r w:rsidR="0084565D" w:rsidRPr="00FF2E93">
        <w:rPr>
          <w:rFonts w:asciiTheme="minorHAnsi" w:hAnsiTheme="minorHAnsi" w:cs="Arial"/>
          <w:b/>
          <w:bCs/>
          <w:sz w:val="24"/>
          <w:szCs w:val="24"/>
        </w:rPr>
        <w:t>Sposób złożenia protestu</w:t>
      </w:r>
      <w:bookmarkEnd w:id="101"/>
      <w:bookmarkEnd w:id="100"/>
    </w:p>
    <w:p w14:paraId="523CC865" w14:textId="3DBD5AE8" w:rsidR="0084565D" w:rsidRPr="00FF2E93" w:rsidRDefault="0084565D" w:rsidP="00A8131A">
      <w:pPr>
        <w:pStyle w:val="Tretekstu"/>
        <w:tabs>
          <w:tab w:val="left" w:pos="110"/>
        </w:tabs>
        <w:overflowPunct/>
        <w:spacing w:line="276" w:lineRule="auto"/>
        <w:ind w:right="107"/>
        <w:rPr>
          <w:rFonts w:asciiTheme="minorHAnsi" w:hAnsiTheme="minorHAnsi" w:cs="Arial"/>
          <w:sz w:val="24"/>
          <w:szCs w:val="24"/>
        </w:rPr>
      </w:pPr>
      <w:r w:rsidRPr="00FF2E93">
        <w:rPr>
          <w:rFonts w:asciiTheme="minorHAnsi" w:hAnsiTheme="minorHAnsi" w:cs="Arial"/>
          <w:spacing w:val="1"/>
          <w:sz w:val="24"/>
          <w:szCs w:val="24"/>
        </w:rPr>
        <w:t xml:space="preserve">IP </w:t>
      </w:r>
      <w:r w:rsidRPr="00FF2E93">
        <w:rPr>
          <w:rFonts w:asciiTheme="minorHAnsi" w:hAnsiTheme="minorHAnsi" w:cs="Arial"/>
          <w:sz w:val="24"/>
          <w:szCs w:val="24"/>
        </w:rPr>
        <w:t>pise</w:t>
      </w:r>
      <w:r w:rsidRPr="00FF2E93">
        <w:rPr>
          <w:rFonts w:asciiTheme="minorHAnsi" w:hAnsiTheme="minorHAnsi" w:cs="Arial"/>
          <w:spacing w:val="1"/>
          <w:sz w:val="24"/>
          <w:szCs w:val="24"/>
        </w:rPr>
        <w:t>m</w:t>
      </w:r>
      <w:r w:rsidRPr="00FF2E93">
        <w:rPr>
          <w:rFonts w:asciiTheme="minorHAnsi" w:hAnsiTheme="minorHAnsi" w:cs="Arial"/>
          <w:sz w:val="24"/>
          <w:szCs w:val="24"/>
        </w:rPr>
        <w:t>nie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00ED0732">
        <w:rPr>
          <w:rFonts w:asciiTheme="minorHAnsi" w:hAnsiTheme="minorHAnsi" w:cs="Arial"/>
          <w:sz w:val="24"/>
          <w:szCs w:val="24"/>
        </w:rPr>
        <w:t>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ne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t</w:t>
      </w:r>
      <w:r w:rsidRPr="00FF2E93">
        <w:rPr>
          <w:rFonts w:asciiTheme="minorHAnsi" w:hAnsiTheme="minorHAnsi" w:cs="Arial"/>
          <w:sz w:val="24"/>
          <w:szCs w:val="24"/>
        </w:rPr>
        <w:t>ywnym 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rozu</w:t>
      </w:r>
      <w:r w:rsidRPr="00FF2E93">
        <w:rPr>
          <w:rFonts w:asciiTheme="minorHAnsi" w:hAnsiTheme="minorHAnsi" w:cs="Arial"/>
          <w:spacing w:val="1"/>
          <w:sz w:val="24"/>
          <w:szCs w:val="24"/>
        </w:rPr>
        <w:t>m</w:t>
      </w:r>
      <w:r w:rsidRPr="00FF2E93">
        <w:rPr>
          <w:rFonts w:asciiTheme="minorHAnsi" w:hAnsiTheme="minorHAnsi" w:cs="Arial"/>
          <w:sz w:val="24"/>
          <w:szCs w:val="24"/>
        </w:rPr>
        <w:t>ieniu ar</w:t>
      </w:r>
      <w:r w:rsidRPr="00FF2E93">
        <w:rPr>
          <w:rFonts w:asciiTheme="minorHAnsi" w:hAnsiTheme="minorHAnsi" w:cs="Arial"/>
          <w:spacing w:val="1"/>
          <w:sz w:val="24"/>
          <w:szCs w:val="24"/>
        </w:rPr>
        <w:t>t</w:t>
      </w:r>
      <w:r w:rsidRPr="00FF2E93">
        <w:rPr>
          <w:rFonts w:asciiTheme="minorHAnsi" w:hAnsiTheme="minorHAnsi" w:cs="Arial"/>
          <w:sz w:val="24"/>
          <w:szCs w:val="24"/>
        </w:rPr>
        <w:t>.53 us</w:t>
      </w:r>
      <w:r w:rsidRPr="00FF2E93">
        <w:rPr>
          <w:rFonts w:asciiTheme="minorHAnsi" w:hAnsiTheme="minorHAnsi" w:cs="Arial"/>
          <w:spacing w:val="1"/>
          <w:sz w:val="24"/>
          <w:szCs w:val="24"/>
        </w:rPr>
        <w:t>t</w:t>
      </w:r>
      <w:r w:rsidRPr="00FF2E93">
        <w:rPr>
          <w:rFonts w:asciiTheme="minorHAnsi" w:hAnsiTheme="minorHAnsi" w:cs="Arial"/>
          <w:sz w:val="24"/>
          <w:szCs w:val="24"/>
        </w:rPr>
        <w:t>.2 us</w:t>
      </w:r>
      <w:r w:rsidRPr="00FF2E93">
        <w:rPr>
          <w:rFonts w:asciiTheme="minorHAnsi" w:hAnsiTheme="minorHAnsi" w:cs="Arial"/>
          <w:spacing w:val="1"/>
          <w:sz w:val="24"/>
          <w:szCs w:val="24"/>
        </w:rPr>
        <w:t>t</w:t>
      </w:r>
      <w:r w:rsidRPr="00FF2E93">
        <w:rPr>
          <w:rFonts w:asciiTheme="minorHAnsi" w:hAnsiTheme="minorHAnsi" w:cs="Arial"/>
          <w:sz w:val="24"/>
          <w:szCs w:val="24"/>
        </w:rPr>
        <w:t>awy. Pis</w:t>
      </w:r>
      <w:r w:rsidRPr="00FF2E93">
        <w:rPr>
          <w:rFonts w:asciiTheme="minorHAnsi" w:hAnsiTheme="minorHAnsi" w:cs="Arial"/>
          <w:spacing w:val="1"/>
          <w:sz w:val="24"/>
          <w:szCs w:val="24"/>
        </w:rPr>
        <w:t>m</w:t>
      </w:r>
      <w:r w:rsidRPr="00FF2E93">
        <w:rPr>
          <w:rFonts w:asciiTheme="minorHAnsi" w:hAnsiTheme="minorHAnsi" w:cs="Arial"/>
          <w:sz w:val="24"/>
          <w:szCs w:val="24"/>
        </w:rPr>
        <w:t>o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 zawiera pouczenie o</w:t>
      </w:r>
      <w:r w:rsidRPr="00FF2E93">
        <w:rPr>
          <w:rFonts w:asciiTheme="minorHAnsi" w:hAnsiTheme="minorHAnsi" w:cs="Arial"/>
          <w:spacing w:val="53"/>
          <w:sz w:val="24"/>
          <w:szCs w:val="24"/>
        </w:rPr>
        <w:t>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z w:val="24"/>
          <w:szCs w:val="24"/>
        </w:rPr>
        <w:t>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00E0A6B5" w14:textId="77777777" w:rsidR="0084565D" w:rsidRPr="00FF2E93" w:rsidRDefault="0084565D" w:rsidP="00A8131A">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7"/>
          <w:sz w:val="24"/>
          <w:szCs w:val="24"/>
        </w:rPr>
        <w:t>W</w:t>
      </w:r>
      <w:r w:rsidRPr="00FF2E93">
        <w:rPr>
          <w:rFonts w:asciiTheme="minorHAnsi" w:hAnsiTheme="minorHAnsi" w:cs="Arial"/>
          <w:sz w:val="24"/>
          <w:szCs w:val="24"/>
        </w:rPr>
        <w:t xml:space="preserve">nioskodawca </w:t>
      </w:r>
      <w:r w:rsidRPr="00FF2E93">
        <w:rPr>
          <w:rFonts w:asciiTheme="minorHAnsi" w:hAnsiTheme="minorHAnsi" w:cs="Arial"/>
          <w:spacing w:val="1"/>
          <w:sz w:val="24"/>
          <w:szCs w:val="24"/>
        </w:rPr>
        <w:t>m</w:t>
      </w:r>
      <w:r w:rsidRPr="00FF2E93">
        <w:rPr>
          <w:rFonts w:asciiTheme="minorHAnsi" w:hAnsiTheme="minorHAnsi" w:cs="Arial"/>
          <w:sz w:val="24"/>
          <w:szCs w:val="24"/>
        </w:rPr>
        <w:t>oże wnieść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w:t>
      </w:r>
      <w:r w:rsidRPr="00FF2E93">
        <w:rPr>
          <w:rFonts w:asciiTheme="minorHAnsi" w:hAnsiTheme="minorHAnsi" w:cs="Arial"/>
          <w:b/>
          <w:sz w:val="24"/>
          <w:szCs w:val="24"/>
        </w:rPr>
        <w:t>14 dni</w:t>
      </w:r>
      <w:r w:rsidRPr="00FF2E93">
        <w:rPr>
          <w:rStyle w:val="Zakotwiczenieprzypisudolnego"/>
          <w:rFonts w:asciiTheme="minorHAnsi" w:hAnsiTheme="minorHAnsi" w:cs="Arial"/>
          <w:sz w:val="24"/>
          <w:szCs w:val="24"/>
        </w:rPr>
        <w:footnoteReference w:id="17"/>
      </w:r>
      <w:r w:rsidRPr="00FF2E93">
        <w:rPr>
          <w:rFonts w:asciiTheme="minorHAnsi" w:hAnsiTheme="minorHAnsi" w:cs="Arial"/>
          <w:b/>
          <w:sz w:val="24"/>
          <w:szCs w:val="24"/>
        </w:rPr>
        <w:t xml:space="preserve"> </w:t>
      </w:r>
      <w:r w:rsidRPr="00FF2E93">
        <w:rPr>
          <w:rFonts w:asciiTheme="minorHAnsi" w:hAnsiTheme="minorHAnsi" w:cs="Arial"/>
          <w:sz w:val="24"/>
          <w:szCs w:val="24"/>
        </w:rPr>
        <w:t>od dnia doręczenia pis</w:t>
      </w:r>
      <w:r w:rsidRPr="00FF2E93">
        <w:rPr>
          <w:rFonts w:asciiTheme="minorHAnsi" w:hAnsiTheme="minorHAnsi" w:cs="Arial"/>
          <w:spacing w:val="1"/>
          <w:sz w:val="24"/>
          <w:szCs w:val="24"/>
        </w:rPr>
        <w:t>m</w:t>
      </w:r>
      <w:r w:rsidRPr="00FF2E93">
        <w:rPr>
          <w:rFonts w:asciiTheme="minorHAnsi" w:hAnsiTheme="minorHAnsi" w:cs="Arial"/>
          <w:sz w:val="24"/>
          <w:szCs w:val="24"/>
        </w:rPr>
        <w:t>a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o</w:t>
      </w:r>
      <w:r w:rsidRPr="00FF2E93">
        <w:rPr>
          <w:rFonts w:asciiTheme="minorHAnsi" w:hAnsiTheme="minorHAnsi" w:cs="Arial"/>
          <w:spacing w:val="1"/>
          <w:sz w:val="24"/>
          <w:szCs w:val="24"/>
        </w:rPr>
        <w:t>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p>
    <w:p w14:paraId="45682354" w14:textId="77777777" w:rsidR="00A73B64" w:rsidRPr="00FF2E93" w:rsidRDefault="00A73B64" w:rsidP="00A8131A">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órej</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wno</w:t>
      </w:r>
      <w:r w:rsidRPr="00FF2E93">
        <w:rPr>
          <w:rFonts w:asciiTheme="minorHAnsi" w:hAnsiTheme="minorHAnsi" w:cs="Arial"/>
          <w:spacing w:val="2"/>
          <w:sz w:val="24"/>
          <w:szCs w:val="24"/>
        </w:rPr>
        <w:t>s</w:t>
      </w:r>
      <w:r w:rsidRPr="00FF2E93">
        <w:rPr>
          <w:rFonts w:asciiTheme="minorHAnsi" w:hAnsiTheme="minorHAnsi" w:cs="Arial"/>
          <w:sz w:val="24"/>
          <w:szCs w:val="24"/>
        </w:rPr>
        <w:t>zo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9"/>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0"/>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Wojewódzki Urząd Pracy w Łodzi.</w:t>
      </w:r>
    </w:p>
    <w:p w14:paraId="4720227C" w14:textId="77777777" w:rsidR="00A73B64" w:rsidRPr="00FF2E93" w:rsidRDefault="00A73B64" w:rsidP="00A8131A">
      <w:pPr>
        <w:pStyle w:val="Tretekstu"/>
        <w:tabs>
          <w:tab w:val="left" w:pos="284"/>
        </w:tabs>
        <w:overflowPunct/>
        <w:spacing w:line="276" w:lineRule="auto"/>
        <w:ind w:right="108"/>
        <w:rPr>
          <w:rFonts w:asciiTheme="minorHAnsi" w:hAnsiTheme="minorHAnsi" w:cs="Arial"/>
          <w:sz w:val="24"/>
          <w:szCs w:val="24"/>
        </w:rPr>
      </w:pPr>
      <w:bookmarkStart w:id="102" w:name="_Toc448914599"/>
      <w:bookmarkStart w:id="103" w:name="_Toc456619739"/>
      <w:bookmarkStart w:id="104" w:name="_Toc457911333"/>
      <w:bookmarkStart w:id="105" w:name="_Toc431818405"/>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ść</w:t>
      </w:r>
      <w:r w:rsidRPr="00FF2E93">
        <w:rPr>
          <w:rFonts w:asciiTheme="minorHAnsi" w:hAnsiTheme="minorHAnsi" w:cs="Arial"/>
          <w:spacing w:val="23"/>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7"/>
          <w:sz w:val="24"/>
          <w:szCs w:val="24"/>
        </w:rPr>
        <w:t xml:space="preserve"> </w:t>
      </w:r>
      <w:r w:rsidRPr="00FF2E93">
        <w:rPr>
          <w:rFonts w:asciiTheme="minorHAnsi" w:hAnsiTheme="minorHAnsi" w:cs="Arial"/>
          <w:b/>
          <w:bCs/>
          <w:sz w:val="24"/>
          <w:szCs w:val="24"/>
        </w:rPr>
        <w:t>form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26"/>
          <w:sz w:val="24"/>
          <w:szCs w:val="24"/>
        </w:rPr>
        <w:t xml:space="preserve"> </w:t>
      </w:r>
      <w:r w:rsidRPr="00FF2E93">
        <w:rPr>
          <w:rFonts w:asciiTheme="minorHAnsi" w:hAnsiTheme="minorHAnsi" w:cs="Arial"/>
          <w:b/>
          <w:bCs/>
          <w:sz w:val="24"/>
          <w:szCs w:val="24"/>
        </w:rPr>
        <w:t>p</w:t>
      </w:r>
      <w:r w:rsidRPr="00FF2E93">
        <w:rPr>
          <w:rFonts w:asciiTheme="minorHAnsi" w:hAnsiTheme="minorHAnsi" w:cs="Arial"/>
          <w:b/>
          <w:bCs/>
          <w:spacing w:val="1"/>
          <w:sz w:val="24"/>
          <w:szCs w:val="24"/>
        </w:rPr>
        <w:t>i</w:t>
      </w:r>
      <w:r w:rsidRPr="00FF2E93">
        <w:rPr>
          <w:rFonts w:asciiTheme="minorHAnsi" w:hAnsiTheme="minorHAnsi" w:cs="Arial"/>
          <w:b/>
          <w:bCs/>
          <w:sz w:val="24"/>
          <w:szCs w:val="24"/>
        </w:rPr>
        <w:t>semnej</w:t>
      </w:r>
      <w:r w:rsidRPr="00FF2E93">
        <w:rPr>
          <w:rFonts w:asciiTheme="minorHAnsi" w:hAnsiTheme="minorHAnsi" w:cs="Arial"/>
          <w:b/>
          <w:bCs/>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adres</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siedzi</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Wojewódzki Urząd Pracy w Łodzi, ul. Wólczańska 49, 90-608 Łódź.</w:t>
      </w:r>
    </w:p>
    <w:p w14:paraId="36D7D39A" w14:textId="77777777" w:rsidR="00A73B64" w:rsidRPr="00FF2E93" w:rsidRDefault="00A73B64" w:rsidP="00A8131A">
      <w:pPr>
        <w:pStyle w:val="Tretekstu"/>
        <w:widowControl w:val="0"/>
        <w:tabs>
          <w:tab w:val="left" w:pos="426"/>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6"/>
          <w:sz w:val="24"/>
          <w:szCs w:val="24"/>
        </w:rPr>
        <w:t xml:space="preserve"> </w:t>
      </w:r>
      <w:r w:rsidRPr="00FF2E93">
        <w:rPr>
          <w:rFonts w:asciiTheme="minorHAnsi" w:hAnsiTheme="minorHAnsi" w:cs="Arial"/>
          <w:sz w:val="24"/>
          <w:szCs w:val="24"/>
        </w:rPr>
        <w:t>54</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ust.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2</w:t>
      </w:r>
      <w:r w:rsidRPr="00FF2E93">
        <w:rPr>
          <w:rFonts w:asciiTheme="minorHAnsi" w:hAnsiTheme="minorHAnsi" w:cs="Arial"/>
          <w:spacing w:val="14"/>
          <w:sz w:val="24"/>
          <w:szCs w:val="24"/>
        </w:rPr>
        <w:t xml:space="preserve"> ww.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wnoszony</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pisemnej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i</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iej</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lastRenderedPageBreak/>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 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 </w:t>
      </w:r>
      <w:r w:rsidRPr="00FF2E93">
        <w:rPr>
          <w:rFonts w:asciiTheme="minorHAnsi" w:hAnsiTheme="minorHAnsi" w:cs="Arial"/>
          <w:spacing w:val="1"/>
          <w:sz w:val="24"/>
          <w:szCs w:val="24"/>
        </w:rPr>
        <w:t>j</w:t>
      </w:r>
      <w:r w:rsidRPr="00FF2E93">
        <w:rPr>
          <w:rFonts w:asciiTheme="minorHAnsi" w:hAnsiTheme="minorHAnsi" w:cs="Arial"/>
          <w:sz w:val="24"/>
          <w:szCs w:val="24"/>
        </w:rPr>
        <w:t>est dalsze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pos</w:t>
      </w:r>
      <w:r w:rsidRPr="00FF2E93">
        <w:rPr>
          <w:rFonts w:asciiTheme="minorHAnsi" w:hAnsiTheme="minorHAnsi" w:cs="Arial"/>
          <w:spacing w:val="1"/>
          <w:sz w:val="24"/>
          <w:szCs w:val="24"/>
        </w:rPr>
        <w:t>t</w:t>
      </w:r>
      <w:r w:rsidRPr="00FF2E93">
        <w:rPr>
          <w:rFonts w:asciiTheme="minorHAnsi" w:hAnsiTheme="minorHAnsi" w:cs="Arial"/>
          <w:sz w:val="24"/>
          <w:szCs w:val="24"/>
        </w:rPr>
        <w:t>ępowanie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sprawi</w:t>
      </w:r>
      <w:r w:rsidRPr="00FF2E93">
        <w:rPr>
          <w:rFonts w:asciiTheme="minorHAnsi" w:hAnsiTheme="minorHAnsi" w:cs="Arial"/>
          <w:spacing w:val="2"/>
          <w:sz w:val="24"/>
          <w:szCs w:val="24"/>
        </w:rPr>
        <w:t>e</w:t>
      </w:r>
      <w:r w:rsidRPr="00FF2E93">
        <w:rPr>
          <w:rFonts w:asciiTheme="minorHAnsi" w:hAnsiTheme="minorHAnsi" w:cs="Arial"/>
          <w:sz w:val="24"/>
          <w:szCs w:val="24"/>
        </w:rPr>
        <w:t>.</w:t>
      </w:r>
    </w:p>
    <w:p w14:paraId="10DD8BA5" w14:textId="77777777" w:rsidR="00A73B64" w:rsidRPr="00FF2E93" w:rsidRDefault="00A73B64" w:rsidP="00A8131A">
      <w:pPr>
        <w:pStyle w:val="Tretekstu"/>
        <w:tabs>
          <w:tab w:val="left" w:pos="567"/>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 xml:space="preserve">W zakresie doręczeń i ustalania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w:t>
      </w:r>
      <w:r w:rsidRPr="00FF2E93">
        <w:rPr>
          <w:rFonts w:asciiTheme="minorHAnsi" w:hAnsiTheme="minorHAnsi" w:cs="Arial"/>
          <w:spacing w:val="5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p</w:t>
      </w:r>
      <w:r w:rsidRPr="00FF2E93">
        <w:rPr>
          <w:rFonts w:asciiTheme="minorHAnsi" w:hAnsiTheme="minorHAnsi" w:cs="Arial"/>
          <w:sz w:val="24"/>
          <w:szCs w:val="24"/>
        </w:rPr>
        <w:t>rocedu</w:t>
      </w:r>
      <w:r w:rsidRPr="00FF2E93">
        <w:rPr>
          <w:rFonts w:asciiTheme="minorHAnsi" w:hAnsiTheme="minorHAnsi" w:cs="Arial"/>
          <w:spacing w:val="1"/>
          <w:sz w:val="24"/>
          <w:szCs w:val="24"/>
        </w:rPr>
        <w:t>r</w:t>
      </w:r>
      <w:r w:rsidRPr="00FF2E93">
        <w:rPr>
          <w:rFonts w:asciiTheme="minorHAnsi" w:hAnsiTheme="minorHAnsi" w:cs="Arial"/>
          <w:sz w:val="24"/>
          <w:szCs w:val="24"/>
        </w:rPr>
        <w:t>ze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55"/>
          <w:sz w:val="24"/>
          <w:szCs w:val="24"/>
        </w:rPr>
        <w:t xml:space="preserve"> </w:t>
      </w:r>
      <w:r w:rsidRPr="00FF2E93">
        <w:rPr>
          <w:rFonts w:asciiTheme="minorHAnsi" w:hAnsiTheme="minorHAnsi" w:cs="Arial"/>
          <w:sz w:val="24"/>
          <w:szCs w:val="24"/>
        </w:rPr>
        <w:t>67 ww. 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zas</w:t>
      </w:r>
      <w:r w:rsidRPr="00FF2E93">
        <w:rPr>
          <w:rFonts w:asciiTheme="minorHAnsi" w:hAnsiTheme="minorHAnsi" w:cs="Arial"/>
          <w:spacing w:val="1"/>
          <w:sz w:val="24"/>
          <w:szCs w:val="24"/>
        </w:rPr>
        <w:t>t</w:t>
      </w:r>
      <w:r w:rsidRPr="00FF2E93">
        <w:rPr>
          <w:rFonts w:asciiTheme="minorHAnsi" w:hAnsiTheme="minorHAnsi" w:cs="Arial"/>
          <w:sz w:val="24"/>
          <w:szCs w:val="24"/>
        </w:rPr>
        <w:t>osowanie</w:t>
      </w:r>
      <w:r w:rsidRPr="00FF2E93">
        <w:rPr>
          <w:rFonts w:asciiTheme="minorHAnsi" w:hAnsiTheme="minorHAnsi" w:cs="Arial"/>
          <w:spacing w:val="44"/>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rozdzi</w:t>
      </w:r>
      <w:r w:rsidRPr="00FF2E93">
        <w:rPr>
          <w:rFonts w:asciiTheme="minorHAnsi" w:hAnsiTheme="minorHAnsi" w:cs="Arial"/>
          <w:spacing w:val="2"/>
          <w:sz w:val="24"/>
          <w:szCs w:val="24"/>
        </w:rPr>
        <w:t>a</w:t>
      </w:r>
      <w:r w:rsidRPr="00FF2E93">
        <w:rPr>
          <w:rFonts w:asciiTheme="minorHAnsi" w:hAnsiTheme="minorHAnsi" w:cs="Arial"/>
          <w:sz w:val="24"/>
          <w:szCs w:val="24"/>
        </w:rPr>
        <w:t>ły</w:t>
      </w:r>
      <w:r w:rsidRPr="00FF2E93">
        <w:rPr>
          <w:rFonts w:asciiTheme="minorHAnsi" w:hAnsiTheme="minorHAnsi" w:cs="Arial"/>
          <w:spacing w:val="42"/>
          <w:sz w:val="24"/>
          <w:szCs w:val="24"/>
        </w:rPr>
        <w:t xml:space="preserve"> </w:t>
      </w:r>
      <w:r w:rsidRPr="00FF2E93">
        <w:rPr>
          <w:rFonts w:asciiTheme="minorHAnsi" w:hAnsiTheme="minorHAnsi" w:cs="Arial"/>
          <w:sz w:val="24"/>
          <w:szCs w:val="24"/>
        </w:rPr>
        <w:t>8</w:t>
      </w:r>
      <w:r w:rsidRPr="00FF2E93">
        <w:rPr>
          <w:rFonts w:asciiTheme="minorHAnsi" w:hAnsiTheme="minorHAnsi" w:cs="Arial"/>
          <w:spacing w:val="44"/>
          <w:sz w:val="24"/>
          <w:szCs w:val="24"/>
        </w:rPr>
        <w:t xml:space="preserve"> </w:t>
      </w:r>
      <w:r w:rsidRPr="00FF2E93">
        <w:rPr>
          <w:rFonts w:asciiTheme="minorHAnsi" w:hAnsiTheme="minorHAnsi" w:cs="Arial"/>
          <w:sz w:val="24"/>
          <w:szCs w:val="24"/>
        </w:rPr>
        <w:t>i</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10</w:t>
      </w:r>
      <w:r w:rsidRPr="00FF2E93">
        <w:rPr>
          <w:rFonts w:asciiTheme="minorHAnsi" w:hAnsiTheme="minorHAnsi" w:cs="Arial"/>
          <w:spacing w:val="43"/>
          <w:sz w:val="24"/>
          <w:szCs w:val="24"/>
        </w:rPr>
        <w:t xml:space="preserve"> </w:t>
      </w:r>
      <w:r w:rsidRPr="00AE5CFD">
        <w:rPr>
          <w:rFonts w:asciiTheme="minorHAnsi" w:hAnsiTheme="minorHAnsi" w:cs="Arial"/>
          <w:sz w:val="24"/>
          <w:szCs w:val="24"/>
        </w:rPr>
        <w:t>ustawy</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z</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dnia</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14</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czerwca</w:t>
      </w:r>
      <w:r w:rsidRPr="00AE5CFD">
        <w:rPr>
          <w:rFonts w:asciiTheme="minorHAnsi" w:hAnsiTheme="minorHAnsi" w:cs="Arial"/>
          <w:spacing w:val="46"/>
          <w:sz w:val="24"/>
          <w:szCs w:val="24"/>
        </w:rPr>
        <w:t xml:space="preserve"> </w:t>
      </w:r>
      <w:r w:rsidRPr="00AE5CFD">
        <w:rPr>
          <w:rFonts w:asciiTheme="minorHAnsi" w:hAnsiTheme="minorHAnsi" w:cs="Arial"/>
          <w:sz w:val="24"/>
          <w:szCs w:val="24"/>
        </w:rPr>
        <w:t>1960</w:t>
      </w:r>
      <w:r w:rsidRPr="00AE5CFD">
        <w:rPr>
          <w:rFonts w:asciiTheme="minorHAnsi" w:hAnsiTheme="minorHAnsi" w:cs="Arial"/>
          <w:spacing w:val="40"/>
          <w:sz w:val="24"/>
          <w:szCs w:val="24"/>
        </w:rPr>
        <w:t xml:space="preserve"> </w:t>
      </w:r>
      <w:r w:rsidRPr="00AE5CFD">
        <w:rPr>
          <w:rFonts w:asciiTheme="minorHAnsi" w:hAnsiTheme="minorHAnsi" w:cs="Arial"/>
          <w:sz w:val="24"/>
          <w:szCs w:val="24"/>
        </w:rPr>
        <w:t>r.</w:t>
      </w:r>
      <w:r w:rsidRPr="00AE5CFD">
        <w:rPr>
          <w:rFonts w:asciiTheme="minorHAnsi" w:hAnsiTheme="minorHAnsi" w:cs="Arial"/>
          <w:spacing w:val="41"/>
          <w:sz w:val="24"/>
          <w:szCs w:val="24"/>
        </w:rPr>
        <w:t xml:space="preserve"> </w:t>
      </w:r>
      <w:r w:rsidRPr="00AE5CFD">
        <w:rPr>
          <w:rFonts w:asciiTheme="minorHAnsi" w:hAnsiTheme="minorHAnsi" w:cs="Arial"/>
          <w:sz w:val="24"/>
          <w:szCs w:val="24"/>
        </w:rPr>
        <w:t>–</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Kodeks pos</w:t>
      </w:r>
      <w:r w:rsidRPr="00AE5CFD">
        <w:rPr>
          <w:rFonts w:asciiTheme="minorHAnsi" w:hAnsiTheme="minorHAnsi" w:cs="Arial"/>
          <w:spacing w:val="1"/>
          <w:sz w:val="24"/>
          <w:szCs w:val="24"/>
        </w:rPr>
        <w:t>t</w:t>
      </w:r>
      <w:r w:rsidRPr="00AE5CFD">
        <w:rPr>
          <w:rFonts w:asciiTheme="minorHAnsi" w:hAnsiTheme="minorHAnsi" w:cs="Arial"/>
          <w:sz w:val="24"/>
          <w:szCs w:val="24"/>
        </w:rPr>
        <w:t>ępowania ad</w:t>
      </w:r>
      <w:r w:rsidRPr="00AE5CFD">
        <w:rPr>
          <w:rFonts w:asciiTheme="minorHAnsi" w:hAnsiTheme="minorHAnsi" w:cs="Arial"/>
          <w:spacing w:val="1"/>
          <w:sz w:val="24"/>
          <w:szCs w:val="24"/>
        </w:rPr>
        <w:t>m</w:t>
      </w:r>
      <w:r w:rsidRPr="00AE5CFD">
        <w:rPr>
          <w:rFonts w:asciiTheme="minorHAnsi" w:hAnsiTheme="minorHAnsi" w:cs="Arial"/>
          <w:sz w:val="24"/>
          <w:szCs w:val="24"/>
        </w:rPr>
        <w:t>inis</w:t>
      </w:r>
      <w:r w:rsidRPr="00AE5CFD">
        <w:rPr>
          <w:rFonts w:asciiTheme="minorHAnsi" w:hAnsiTheme="minorHAnsi" w:cs="Arial"/>
          <w:spacing w:val="1"/>
          <w:sz w:val="24"/>
          <w:szCs w:val="24"/>
        </w:rPr>
        <w:t>t</w:t>
      </w:r>
      <w:r w:rsidRPr="00AE5CFD">
        <w:rPr>
          <w:rFonts w:asciiTheme="minorHAnsi" w:hAnsiTheme="minorHAnsi" w:cs="Arial"/>
          <w:sz w:val="24"/>
          <w:szCs w:val="24"/>
        </w:rPr>
        <w:t>racy</w:t>
      </w:r>
      <w:r w:rsidRPr="00AE5CFD">
        <w:rPr>
          <w:rFonts w:asciiTheme="minorHAnsi" w:hAnsiTheme="minorHAnsi" w:cs="Arial"/>
          <w:spacing w:val="1"/>
          <w:sz w:val="24"/>
          <w:szCs w:val="24"/>
        </w:rPr>
        <w:t>j</w:t>
      </w:r>
      <w:r w:rsidRPr="00AE5CFD">
        <w:rPr>
          <w:rFonts w:asciiTheme="minorHAnsi" w:hAnsiTheme="minorHAnsi" w:cs="Arial"/>
          <w:sz w:val="24"/>
          <w:szCs w:val="24"/>
        </w:rPr>
        <w:t>ne</w:t>
      </w:r>
      <w:r w:rsidRPr="00AE5CFD">
        <w:rPr>
          <w:rFonts w:asciiTheme="minorHAnsi" w:hAnsiTheme="minorHAnsi" w:cs="Arial"/>
          <w:spacing w:val="2"/>
          <w:sz w:val="24"/>
          <w:szCs w:val="24"/>
        </w:rPr>
        <w:t>g</w:t>
      </w:r>
      <w:r w:rsidRPr="00AE5CFD">
        <w:rPr>
          <w:rFonts w:asciiTheme="minorHAnsi" w:hAnsiTheme="minorHAnsi" w:cs="Arial"/>
          <w:sz w:val="24"/>
          <w:szCs w:val="24"/>
        </w:rPr>
        <w:t>o</w:t>
      </w:r>
      <w:r w:rsidRPr="00EC6CBF">
        <w:rPr>
          <w:rFonts w:asciiTheme="minorHAnsi" w:hAnsiTheme="minorHAnsi" w:cs="Arial"/>
          <w:sz w:val="24"/>
          <w:szCs w:val="24"/>
        </w:rPr>
        <w:t>.</w:t>
      </w:r>
    </w:p>
    <w:p w14:paraId="1E430479" w14:textId="238E0680" w:rsidR="0084565D" w:rsidRPr="007048D9" w:rsidRDefault="0084565D" w:rsidP="00A4053A">
      <w:pPr>
        <w:pStyle w:val="Akapitzlist"/>
        <w:keepNext/>
        <w:numPr>
          <w:ilvl w:val="1"/>
          <w:numId w:val="83"/>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06" w:name="_Toc483389528"/>
      <w:r w:rsidRPr="007048D9">
        <w:rPr>
          <w:rFonts w:asciiTheme="minorHAnsi" w:hAnsiTheme="minorHAnsi" w:cs="Arial"/>
          <w:b/>
          <w:sz w:val="24"/>
          <w:szCs w:val="24"/>
        </w:rPr>
        <w:t>Zakres protestu</w:t>
      </w:r>
      <w:bookmarkEnd w:id="102"/>
      <w:bookmarkEnd w:id="103"/>
      <w:bookmarkEnd w:id="104"/>
      <w:bookmarkEnd w:id="106"/>
    </w:p>
    <w:bookmarkEnd w:id="105"/>
    <w:p w14:paraId="0C0F4D08" w14:textId="77777777" w:rsidR="0084565D" w:rsidRPr="00FF2E93" w:rsidRDefault="0084565D" w:rsidP="00654375">
      <w:pPr>
        <w:pStyle w:val="Tretekstu"/>
        <w:widowControl w:val="0"/>
        <w:tabs>
          <w:tab w:val="left" w:pos="365"/>
        </w:tabs>
        <w:overflowPunct/>
        <w:spacing w:after="0" w:line="276" w:lineRule="auto"/>
        <w:ind w:right="-2"/>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 z</w:t>
      </w:r>
      <w:r w:rsidRPr="00FF2E93">
        <w:rPr>
          <w:rFonts w:asciiTheme="minorHAnsi" w:hAnsiTheme="minorHAnsi" w:cs="Arial"/>
          <w:spacing w:val="2"/>
          <w:sz w:val="24"/>
          <w:szCs w:val="24"/>
        </w:rPr>
        <w:t>g</w:t>
      </w:r>
      <w:r w:rsidRPr="00FF2E93">
        <w:rPr>
          <w:rFonts w:asciiTheme="minorHAnsi" w:hAnsiTheme="minorHAnsi" w:cs="Arial"/>
          <w:sz w:val="24"/>
          <w:szCs w:val="24"/>
        </w:rPr>
        <w:t>odnie z art. 54 ust. 2 us</w:t>
      </w:r>
      <w:r w:rsidRPr="00FF2E93">
        <w:rPr>
          <w:rFonts w:asciiTheme="minorHAnsi" w:hAnsiTheme="minorHAnsi" w:cs="Arial"/>
          <w:spacing w:val="1"/>
          <w:sz w:val="24"/>
          <w:szCs w:val="24"/>
        </w:rPr>
        <w:t>t</w:t>
      </w:r>
      <w:r w:rsidRPr="00FF2E93">
        <w:rPr>
          <w:rFonts w:asciiTheme="minorHAnsi" w:hAnsiTheme="minorHAnsi" w:cs="Arial"/>
          <w:sz w:val="24"/>
          <w:szCs w:val="24"/>
        </w:rPr>
        <w:t>awy  zawiera nas</w:t>
      </w:r>
      <w:r w:rsidRPr="00FF2E93">
        <w:rPr>
          <w:rFonts w:asciiTheme="minorHAnsi" w:hAnsiTheme="minorHAnsi" w:cs="Arial"/>
          <w:spacing w:val="1"/>
          <w:sz w:val="24"/>
          <w:szCs w:val="24"/>
        </w:rPr>
        <w:t>t</w:t>
      </w:r>
      <w:r w:rsidRPr="00FF2E93">
        <w:rPr>
          <w:rFonts w:asciiTheme="minorHAnsi" w:hAnsiTheme="minorHAnsi" w:cs="Arial"/>
          <w:sz w:val="24"/>
          <w:szCs w:val="24"/>
        </w:rPr>
        <w:t>ępu</w:t>
      </w:r>
      <w:r w:rsidRPr="00FF2E93">
        <w:rPr>
          <w:rFonts w:asciiTheme="minorHAnsi" w:hAnsiTheme="minorHAnsi" w:cs="Arial"/>
          <w:spacing w:val="1"/>
          <w:sz w:val="24"/>
          <w:szCs w:val="24"/>
        </w:rPr>
        <w:t>j</w:t>
      </w:r>
      <w:r w:rsidRPr="00FF2E93">
        <w:rPr>
          <w:rFonts w:asciiTheme="minorHAnsi" w:hAnsiTheme="minorHAnsi" w:cs="Arial"/>
          <w:sz w:val="24"/>
          <w:szCs w:val="24"/>
        </w:rPr>
        <w:t>ące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e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alne):</w:t>
      </w:r>
    </w:p>
    <w:p w14:paraId="420AF2CA" w14:textId="77777777" w:rsidR="0084565D" w:rsidRPr="00FF2E93" w:rsidRDefault="0084565D" w:rsidP="00654375">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sidRPr="00FF2E93">
        <w:rPr>
          <w:rFonts w:asciiTheme="minorHAnsi" w:hAnsiTheme="minorHAnsi" w:cs="Arial"/>
          <w:sz w:val="24"/>
          <w:szCs w:val="24"/>
        </w:rPr>
        <w:t>ie ins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i wł</w:t>
      </w:r>
      <w:r w:rsidRPr="00FF2E93">
        <w:rPr>
          <w:rFonts w:asciiTheme="minorHAnsi" w:hAnsiTheme="minorHAnsi" w:cs="Arial"/>
          <w:spacing w:val="2"/>
          <w:sz w:val="24"/>
          <w:szCs w:val="24"/>
        </w:rPr>
        <w:t>a</w:t>
      </w:r>
      <w:r w:rsidRPr="00FF2E93">
        <w:rPr>
          <w:rFonts w:asciiTheme="minorHAnsi" w:hAnsiTheme="minorHAnsi" w:cs="Arial"/>
          <w:sz w:val="24"/>
          <w:szCs w:val="24"/>
        </w:rPr>
        <w:t>ściwej do rozpa</w:t>
      </w:r>
      <w:r w:rsidRPr="00FF2E93">
        <w:rPr>
          <w:rFonts w:asciiTheme="minorHAnsi" w:hAnsiTheme="minorHAnsi" w:cs="Arial"/>
          <w:spacing w:val="1"/>
          <w:sz w:val="24"/>
          <w:szCs w:val="24"/>
        </w:rPr>
        <w:t>t</w:t>
      </w:r>
      <w:r w:rsidRPr="00FF2E93">
        <w:rPr>
          <w:rFonts w:asciiTheme="minorHAnsi" w:hAnsiTheme="minorHAnsi" w:cs="Arial"/>
          <w:sz w:val="24"/>
          <w:szCs w:val="24"/>
        </w:rPr>
        <w:t>rzenia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391102C7" w14:textId="7679D7BE" w:rsidR="0084565D" w:rsidRPr="00FF2E93" w:rsidRDefault="0084565D" w:rsidP="00654375">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sidR="00ED0732">
        <w:rPr>
          <w:rFonts w:asciiTheme="minorHAnsi" w:hAnsiTheme="minorHAnsi" w:cs="Arial"/>
          <w:sz w:val="24"/>
          <w:szCs w:val="24"/>
        </w:rPr>
        <w:t>ie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p>
    <w:p w14:paraId="5CA46C80" w14:textId="77777777" w:rsidR="0084565D" w:rsidRPr="00FF2E93" w:rsidRDefault="0084565D" w:rsidP="00654375">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nu</w:t>
      </w:r>
      <w:r w:rsidRPr="00FF2E93">
        <w:rPr>
          <w:rFonts w:asciiTheme="minorHAnsi" w:hAnsiTheme="minorHAnsi" w:cs="Arial"/>
          <w:spacing w:val="1"/>
          <w:sz w:val="24"/>
          <w:szCs w:val="24"/>
        </w:rPr>
        <w:t>m</w:t>
      </w:r>
      <w:r w:rsidRPr="00FF2E93">
        <w:rPr>
          <w:rFonts w:asciiTheme="minorHAnsi" w:hAnsiTheme="minorHAnsi" w:cs="Arial"/>
          <w:sz w:val="24"/>
          <w:szCs w:val="24"/>
        </w:rPr>
        <w:t>er wnios</w:t>
      </w:r>
      <w:r w:rsidRPr="00FF2E93">
        <w:rPr>
          <w:rFonts w:asciiTheme="minorHAnsi" w:hAnsiTheme="minorHAnsi" w:cs="Arial"/>
          <w:spacing w:val="2"/>
          <w:sz w:val="24"/>
          <w:szCs w:val="24"/>
        </w:rPr>
        <w:t>k</w:t>
      </w:r>
      <w:r w:rsidRPr="00FF2E93">
        <w:rPr>
          <w:rFonts w:asciiTheme="minorHAnsi" w:hAnsiTheme="minorHAnsi" w:cs="Arial"/>
          <w:sz w:val="24"/>
          <w:szCs w:val="24"/>
        </w:rPr>
        <w:t>u o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2AE34D08" w14:textId="033C49ED" w:rsidR="0084565D" w:rsidRPr="00FF2E93" w:rsidRDefault="0084565D" w:rsidP="00654375">
      <w:pPr>
        <w:pStyle w:val="Tretekstu"/>
        <w:widowControl w:val="0"/>
        <w:numPr>
          <w:ilvl w:val="0"/>
          <w:numId w:val="27"/>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 xml:space="preserve">azanie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00ED0732">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adza, wraz z </w:t>
      </w:r>
      <w:r w:rsidRPr="00FF2E93">
        <w:rPr>
          <w:rFonts w:asciiTheme="minorHAnsi" w:hAnsiTheme="minorHAnsi" w:cs="Arial"/>
          <w:spacing w:val="2"/>
          <w:sz w:val="24"/>
          <w:szCs w:val="24"/>
        </w:rPr>
        <w:t>u</w:t>
      </w:r>
      <w:r w:rsidRPr="00FF2E93">
        <w:rPr>
          <w:rFonts w:asciiTheme="minorHAnsi" w:hAnsiTheme="minorHAnsi" w:cs="Arial"/>
          <w:sz w:val="24"/>
          <w:szCs w:val="24"/>
        </w:rPr>
        <w:t>zasadn</w:t>
      </w:r>
      <w:r w:rsidRPr="00FF2E93">
        <w:rPr>
          <w:rFonts w:asciiTheme="minorHAnsi" w:hAnsiTheme="minorHAnsi" w:cs="Arial"/>
          <w:spacing w:val="1"/>
          <w:sz w:val="24"/>
          <w:szCs w:val="24"/>
        </w:rPr>
        <w:t>i</w:t>
      </w:r>
      <w:r w:rsidRPr="00FF2E93">
        <w:rPr>
          <w:rFonts w:asciiTheme="minorHAnsi" w:hAnsiTheme="minorHAnsi" w:cs="Arial"/>
          <w:sz w:val="24"/>
          <w:szCs w:val="24"/>
        </w:rPr>
        <w:t>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6D0F0046" w14:textId="259855C3" w:rsidR="0084565D" w:rsidRPr="00FF2E93" w:rsidRDefault="0084565D" w:rsidP="00654375">
      <w:pPr>
        <w:pStyle w:val="Tretekstu"/>
        <w:widowControl w:val="0"/>
        <w:numPr>
          <w:ilvl w:val="0"/>
          <w:numId w:val="27"/>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azanie za</w:t>
      </w:r>
      <w:r w:rsidRPr="00FF2E93">
        <w:rPr>
          <w:rFonts w:asciiTheme="minorHAnsi" w:hAnsiTheme="minorHAnsi" w:cs="Arial"/>
          <w:spacing w:val="3"/>
          <w:sz w:val="24"/>
          <w:szCs w:val="24"/>
        </w:rPr>
        <w:t>r</w:t>
      </w:r>
      <w:r w:rsidRPr="00FF2E93">
        <w:rPr>
          <w:rFonts w:asciiTheme="minorHAnsi" w:hAnsiTheme="minorHAnsi" w:cs="Arial"/>
          <w:sz w:val="24"/>
          <w:szCs w:val="24"/>
        </w:rPr>
        <w:t>zu</w:t>
      </w:r>
      <w:r w:rsidRPr="00FF2E93">
        <w:rPr>
          <w:rFonts w:asciiTheme="minorHAnsi" w:hAnsiTheme="minorHAnsi" w:cs="Arial"/>
          <w:spacing w:val="1"/>
          <w:sz w:val="24"/>
          <w:szCs w:val="24"/>
        </w:rPr>
        <w:t>t</w:t>
      </w:r>
      <w:r w:rsidRPr="00FF2E93">
        <w:rPr>
          <w:rFonts w:asciiTheme="minorHAnsi" w:hAnsiTheme="minorHAnsi" w:cs="Arial"/>
          <w:sz w:val="24"/>
          <w:szCs w:val="24"/>
        </w:rPr>
        <w:t>ów o charak</w:t>
      </w:r>
      <w:r w:rsidRPr="00FF2E93">
        <w:rPr>
          <w:rFonts w:asciiTheme="minorHAnsi" w:hAnsiTheme="minorHAnsi" w:cs="Arial"/>
          <w:spacing w:val="1"/>
          <w:sz w:val="24"/>
          <w:szCs w:val="24"/>
        </w:rPr>
        <w:t>t</w:t>
      </w:r>
      <w:r w:rsidRPr="00FF2E93">
        <w:rPr>
          <w:rFonts w:asciiTheme="minorHAnsi" w:hAnsiTheme="minorHAnsi" w:cs="Arial"/>
          <w:sz w:val="24"/>
          <w:szCs w:val="24"/>
        </w:rPr>
        <w:t>erze proceduralnym w za</w:t>
      </w:r>
      <w:r w:rsidRPr="00FF2E93">
        <w:rPr>
          <w:rFonts w:asciiTheme="minorHAnsi" w:hAnsiTheme="minorHAnsi" w:cs="Arial"/>
          <w:spacing w:val="2"/>
          <w:sz w:val="24"/>
          <w:szCs w:val="24"/>
        </w:rPr>
        <w:t>k</w:t>
      </w:r>
      <w:r w:rsidRPr="00FF2E93">
        <w:rPr>
          <w:rFonts w:asciiTheme="minorHAnsi" w:hAnsiTheme="minorHAnsi" w:cs="Arial"/>
          <w:sz w:val="24"/>
          <w:szCs w:val="24"/>
        </w:rPr>
        <w:t>resie przeprowa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zonej oceny, </w:t>
      </w:r>
      <w:r w:rsidRPr="00FF2E93">
        <w:rPr>
          <w:rFonts w:asciiTheme="minorHAnsi" w:hAnsiTheme="minorHAnsi" w:cs="Arial"/>
          <w:spacing w:val="1"/>
          <w:sz w:val="24"/>
          <w:szCs w:val="24"/>
        </w:rPr>
        <w:t>j</w:t>
      </w:r>
      <w:r w:rsidR="00ED0732">
        <w:rPr>
          <w:rFonts w:asciiTheme="minorHAnsi" w:hAnsiTheme="minorHAnsi" w:cs="Arial"/>
          <w:sz w:val="24"/>
          <w:szCs w:val="24"/>
        </w:rPr>
        <w:t>eżeli zdaniem w</w:t>
      </w:r>
      <w:r w:rsidRPr="00FF2E93">
        <w:rPr>
          <w:rFonts w:asciiTheme="minorHAnsi" w:hAnsiTheme="minorHAnsi" w:cs="Arial"/>
          <w:sz w:val="24"/>
          <w:szCs w:val="24"/>
        </w:rPr>
        <w:t xml:space="preserve">nioskodawcy naruszenia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ie </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iały </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
          <w:sz w:val="24"/>
          <w:szCs w:val="24"/>
        </w:rPr>
        <w:t>j</w:t>
      </w:r>
      <w:r w:rsidRPr="00FF2E93">
        <w:rPr>
          <w:rFonts w:asciiTheme="minorHAnsi" w:hAnsiTheme="minorHAnsi" w:cs="Arial"/>
          <w:sz w:val="24"/>
          <w:szCs w:val="24"/>
        </w:rPr>
        <w:t>sce,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738A6B7F" w14:textId="1B46D09D" w:rsidR="0084565D" w:rsidRPr="00FF2E93" w:rsidRDefault="00ED0732" w:rsidP="00654375">
      <w:pPr>
        <w:pStyle w:val="Tretekstu"/>
        <w:widowControl w:val="0"/>
        <w:numPr>
          <w:ilvl w:val="0"/>
          <w:numId w:val="27"/>
        </w:numPr>
        <w:tabs>
          <w:tab w:val="clear" w:pos="720"/>
          <w:tab w:val="left" w:pos="284"/>
        </w:tabs>
        <w:overflowPunct/>
        <w:spacing w:after="0" w:line="276" w:lineRule="auto"/>
        <w:ind w:left="284" w:right="109" w:hanging="284"/>
        <w:rPr>
          <w:rFonts w:asciiTheme="minorHAnsi" w:hAnsiTheme="minorHAnsi" w:cs="Arial"/>
          <w:sz w:val="24"/>
          <w:szCs w:val="24"/>
        </w:rPr>
      </w:pPr>
      <w:r>
        <w:rPr>
          <w:rFonts w:asciiTheme="minorHAnsi" w:hAnsiTheme="minorHAnsi" w:cs="Arial"/>
          <w:sz w:val="24"/>
          <w:szCs w:val="24"/>
        </w:rPr>
        <w:t>podpis w</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odawcy lub osoby up</w:t>
      </w:r>
      <w:r w:rsidR="0084565D" w:rsidRPr="00FF2E93">
        <w:rPr>
          <w:rFonts w:asciiTheme="minorHAnsi" w:hAnsiTheme="minorHAnsi" w:cs="Arial"/>
          <w:spacing w:val="2"/>
          <w:sz w:val="24"/>
          <w:szCs w:val="24"/>
        </w:rPr>
        <w:t>o</w:t>
      </w:r>
      <w:r w:rsidR="0084565D" w:rsidRPr="00FF2E93">
        <w:rPr>
          <w:rFonts w:asciiTheme="minorHAnsi" w:hAnsiTheme="minorHAnsi" w:cs="Arial"/>
          <w:sz w:val="24"/>
          <w:szCs w:val="24"/>
        </w:rPr>
        <w:t>ważnionej do reprezen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owa</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ia,  z z</w:t>
      </w:r>
      <w:r w:rsidR="0084565D" w:rsidRPr="00FF2E93">
        <w:rPr>
          <w:rFonts w:asciiTheme="minorHAnsi" w:hAnsiTheme="minorHAnsi" w:cs="Arial"/>
          <w:spacing w:val="2"/>
          <w:sz w:val="24"/>
          <w:szCs w:val="24"/>
        </w:rPr>
        <w:t>a</w:t>
      </w:r>
      <w:r w:rsidR="0084565D" w:rsidRPr="00FF2E93">
        <w:rPr>
          <w:rFonts w:asciiTheme="minorHAnsi" w:hAnsiTheme="minorHAnsi" w:cs="Arial"/>
          <w:sz w:val="24"/>
          <w:szCs w:val="24"/>
        </w:rPr>
        <w:t>łą</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zeniem ory</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 xml:space="preserve">inału lub </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opii do</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umen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u poświad</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za</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ące</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u</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ocowa</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 xml:space="preserve">ie </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a</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iej osoby do reprezen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owania</w:t>
      </w:r>
      <w:r w:rsidR="0084565D" w:rsidRPr="00FF2E93">
        <w:rPr>
          <w:rFonts w:asciiTheme="minorHAnsi" w:hAnsiTheme="minorHAnsi" w:cs="Arial"/>
          <w:spacing w:val="1"/>
          <w:sz w:val="24"/>
          <w:szCs w:val="24"/>
        </w:rPr>
        <w:t xml:space="preserve"> W</w:t>
      </w:r>
      <w:r w:rsidR="0084565D" w:rsidRPr="00FF2E93">
        <w:rPr>
          <w:rFonts w:asciiTheme="minorHAnsi" w:hAnsiTheme="minorHAnsi" w:cs="Arial"/>
          <w:sz w:val="24"/>
          <w:szCs w:val="24"/>
        </w:rPr>
        <w:t>nios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y.</w:t>
      </w:r>
    </w:p>
    <w:p w14:paraId="204AE0E6" w14:textId="3CE8F46A" w:rsidR="0084565D" w:rsidRPr="00FF2E93" w:rsidRDefault="0084565D" w:rsidP="00654375">
      <w:pPr>
        <w:pStyle w:val="Tretekstu"/>
        <w:widowControl w:val="0"/>
        <w:tabs>
          <w:tab w:val="left" w:pos="478"/>
        </w:tabs>
        <w:overflowPunct/>
        <w:spacing w:after="0" w:line="276" w:lineRule="auto"/>
        <w:ind w:right="108"/>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art.54 ust. 3 i 4 us</w:t>
      </w:r>
      <w:r w:rsidRPr="00FF2E93">
        <w:rPr>
          <w:rFonts w:asciiTheme="minorHAnsi" w:hAnsiTheme="minorHAnsi" w:cs="Arial"/>
          <w:spacing w:val="1"/>
          <w:sz w:val="24"/>
          <w:szCs w:val="24"/>
        </w:rPr>
        <w:t>t</w:t>
      </w:r>
      <w:r w:rsidRPr="00FF2E93">
        <w:rPr>
          <w:rFonts w:asciiTheme="minorHAnsi" w:hAnsiTheme="minorHAnsi" w:cs="Arial"/>
          <w:sz w:val="24"/>
          <w:szCs w:val="24"/>
        </w:rPr>
        <w:t>awy w p</w:t>
      </w:r>
      <w:r w:rsidRPr="00FF2E93">
        <w:rPr>
          <w:rFonts w:asciiTheme="minorHAnsi" w:hAnsiTheme="minorHAnsi" w:cs="Arial"/>
          <w:spacing w:val="3"/>
          <w:sz w:val="24"/>
          <w:szCs w:val="24"/>
        </w:rPr>
        <w:t>r</w:t>
      </w:r>
      <w:r w:rsidRPr="00FF2E93">
        <w:rPr>
          <w:rFonts w:asciiTheme="minorHAnsi" w:hAnsiTheme="minorHAnsi" w:cs="Arial"/>
          <w:sz w:val="24"/>
          <w:szCs w:val="24"/>
        </w:rPr>
        <w:t>zypad</w:t>
      </w:r>
      <w:r w:rsidRPr="00FF2E93">
        <w:rPr>
          <w:rFonts w:asciiTheme="minorHAnsi" w:hAnsiTheme="minorHAnsi" w:cs="Arial"/>
          <w:spacing w:val="2"/>
          <w:sz w:val="24"/>
          <w:szCs w:val="24"/>
        </w:rPr>
        <w:t>k</w:t>
      </w:r>
      <w:r w:rsidRPr="00FF2E93">
        <w:rPr>
          <w:rFonts w:asciiTheme="minorHAnsi" w:hAnsiTheme="minorHAnsi" w:cs="Arial"/>
          <w:sz w:val="24"/>
          <w:szCs w:val="24"/>
        </w:rPr>
        <w:t>u wnie</w:t>
      </w:r>
      <w:r w:rsidRPr="00FF2E93">
        <w:rPr>
          <w:rFonts w:asciiTheme="minorHAnsi" w:hAnsiTheme="minorHAnsi" w:cs="Arial"/>
          <w:spacing w:val="2"/>
          <w:sz w:val="24"/>
          <w:szCs w:val="24"/>
        </w:rPr>
        <w:t>s</w:t>
      </w:r>
      <w:r w:rsidRPr="00FF2E93">
        <w:rPr>
          <w:rFonts w:asciiTheme="minorHAnsi" w:hAnsiTheme="minorHAnsi" w:cs="Arial"/>
          <w:sz w:val="24"/>
          <w:szCs w:val="24"/>
        </w:rPr>
        <w:t>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nie spełnia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ów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alnych wy</w:t>
      </w:r>
      <w:r w:rsidRPr="00FF2E93">
        <w:rPr>
          <w:rFonts w:asciiTheme="minorHAnsi" w:hAnsiTheme="minorHAnsi" w:cs="Arial"/>
          <w:spacing w:val="1"/>
          <w:sz w:val="24"/>
          <w:szCs w:val="24"/>
        </w:rPr>
        <w:t>m</w:t>
      </w:r>
      <w:r w:rsidRPr="00FF2E93">
        <w:rPr>
          <w:rFonts w:asciiTheme="minorHAnsi" w:hAnsiTheme="minorHAnsi" w:cs="Arial"/>
          <w:sz w:val="24"/>
          <w:szCs w:val="24"/>
        </w:rPr>
        <w:t>ienio</w:t>
      </w:r>
      <w:r w:rsidRPr="00FF2E93">
        <w:rPr>
          <w:rFonts w:asciiTheme="minorHAnsi" w:hAnsiTheme="minorHAnsi" w:cs="Arial"/>
          <w:spacing w:val="2"/>
          <w:sz w:val="24"/>
          <w:szCs w:val="24"/>
        </w:rPr>
        <w:t>n</w:t>
      </w:r>
      <w:r w:rsidRPr="00FF2E93">
        <w:rPr>
          <w:rFonts w:asciiTheme="minorHAnsi" w:hAnsiTheme="minorHAnsi" w:cs="Arial"/>
          <w:sz w:val="24"/>
          <w:szCs w:val="24"/>
        </w:rPr>
        <w:t>ych w powyższych pod punk</w:t>
      </w:r>
      <w:r w:rsidRPr="00FF2E93">
        <w:rPr>
          <w:rFonts w:asciiTheme="minorHAnsi" w:hAnsiTheme="minorHAnsi" w:cs="Arial"/>
          <w:spacing w:val="1"/>
          <w:sz w:val="24"/>
          <w:szCs w:val="24"/>
        </w:rPr>
        <w:t>t</w:t>
      </w:r>
      <w:r w:rsidRPr="00FF2E93">
        <w:rPr>
          <w:rFonts w:asciiTheme="minorHAnsi" w:hAnsiTheme="minorHAnsi" w:cs="Arial"/>
          <w:sz w:val="24"/>
          <w:szCs w:val="24"/>
        </w:rPr>
        <w:t>ach a – c i f lub zawiera</w:t>
      </w:r>
      <w:r w:rsidRPr="00FF2E93">
        <w:rPr>
          <w:rFonts w:asciiTheme="minorHAnsi" w:hAnsiTheme="minorHAnsi" w:cs="Arial"/>
          <w:spacing w:val="1"/>
          <w:sz w:val="24"/>
          <w:szCs w:val="24"/>
        </w:rPr>
        <w:t>j</w:t>
      </w:r>
      <w:r w:rsidRPr="00FF2E93">
        <w:rPr>
          <w:rFonts w:asciiTheme="minorHAnsi" w:hAnsiTheme="minorHAnsi" w:cs="Arial"/>
          <w:sz w:val="24"/>
          <w:szCs w:val="24"/>
        </w:rPr>
        <w:t>ącego oczywis</w:t>
      </w:r>
      <w:r w:rsidRPr="00FF2E93">
        <w:rPr>
          <w:rFonts w:asciiTheme="minorHAnsi" w:hAnsiTheme="minorHAnsi" w:cs="Arial"/>
          <w:spacing w:val="1"/>
          <w:sz w:val="24"/>
          <w:szCs w:val="24"/>
        </w:rPr>
        <w:t>t</w:t>
      </w:r>
      <w:r w:rsidRPr="00FF2E93">
        <w:rPr>
          <w:rFonts w:asciiTheme="minorHAnsi" w:hAnsiTheme="minorHAnsi" w:cs="Arial"/>
          <w:sz w:val="24"/>
          <w:szCs w:val="24"/>
        </w:rPr>
        <w:t>e o</w:t>
      </w:r>
      <w:r w:rsidRPr="00FF2E93">
        <w:rPr>
          <w:rFonts w:asciiTheme="minorHAnsi" w:hAnsiTheme="minorHAnsi" w:cs="Arial"/>
          <w:spacing w:val="1"/>
          <w:sz w:val="24"/>
          <w:szCs w:val="24"/>
        </w:rPr>
        <w:t>m</w:t>
      </w:r>
      <w:r w:rsidRPr="00FF2E93">
        <w:rPr>
          <w:rFonts w:asciiTheme="minorHAnsi" w:hAnsiTheme="minorHAnsi" w:cs="Arial"/>
          <w:sz w:val="24"/>
          <w:szCs w:val="24"/>
        </w:rPr>
        <w:t>ył</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I</w:t>
      </w:r>
      <w:r w:rsidR="00ED0732">
        <w:rPr>
          <w:rFonts w:asciiTheme="minorHAnsi" w:hAnsiTheme="minorHAnsi" w:cs="Arial"/>
          <w:sz w:val="24"/>
          <w:szCs w:val="24"/>
        </w:rPr>
        <w:t>P wzywa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odawcę do je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uzupełnienia lub poprawienia,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7 dni</w:t>
      </w:r>
      <w:r w:rsidRPr="00FF2E93">
        <w:rPr>
          <w:rFonts w:asciiTheme="minorHAnsi" w:hAnsiTheme="minorHAnsi" w:cs="Arial"/>
          <w:sz w:val="24"/>
          <w:szCs w:val="24"/>
        </w:rPr>
        <w:t>, licząc 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w</w:t>
      </w:r>
      <w:r w:rsidRPr="00FF2E93">
        <w:rPr>
          <w:rFonts w:asciiTheme="minorHAnsi" w:hAnsiTheme="minorHAnsi" w:cs="Arial"/>
          <w:spacing w:val="2"/>
          <w:sz w:val="24"/>
          <w:szCs w:val="24"/>
        </w:rPr>
        <w:t>e</w:t>
      </w:r>
      <w:r w:rsidRPr="00FF2E93">
        <w:rPr>
          <w:rFonts w:asciiTheme="minorHAnsi" w:hAnsiTheme="minorHAnsi" w:cs="Arial"/>
          <w:sz w:val="24"/>
          <w:szCs w:val="24"/>
        </w:rPr>
        <w:t>zwa</w:t>
      </w:r>
      <w:r w:rsidRPr="00FF2E93">
        <w:rPr>
          <w:rFonts w:asciiTheme="minorHAnsi" w:hAnsiTheme="minorHAnsi" w:cs="Arial"/>
          <w:spacing w:val="2"/>
          <w:sz w:val="24"/>
          <w:szCs w:val="24"/>
        </w:rPr>
        <w:t>n</w:t>
      </w:r>
      <w:r w:rsidRPr="00FF2E93">
        <w:rPr>
          <w:rFonts w:asciiTheme="minorHAnsi" w:hAnsiTheme="minorHAnsi" w:cs="Arial"/>
          <w:sz w:val="24"/>
          <w:szCs w:val="24"/>
        </w:rPr>
        <w:t>ia, pod ry</w:t>
      </w:r>
      <w:r w:rsidRPr="00FF2E93">
        <w:rPr>
          <w:rFonts w:asciiTheme="minorHAnsi" w:hAnsiTheme="minorHAnsi" w:cs="Arial"/>
          <w:spacing w:val="2"/>
          <w:sz w:val="24"/>
          <w:szCs w:val="24"/>
        </w:rPr>
        <w:t>g</w:t>
      </w:r>
      <w:r w:rsidRPr="00FF2E93">
        <w:rPr>
          <w:rFonts w:asciiTheme="minorHAnsi" w:hAnsiTheme="minorHAnsi" w:cs="Arial"/>
          <w:sz w:val="24"/>
          <w:szCs w:val="24"/>
        </w:rPr>
        <w:t>orem pozos</w:t>
      </w:r>
      <w:r w:rsidRPr="00FF2E93">
        <w:rPr>
          <w:rFonts w:asciiTheme="minorHAnsi" w:hAnsiTheme="minorHAnsi" w:cs="Arial"/>
          <w:spacing w:val="1"/>
          <w:sz w:val="24"/>
          <w:szCs w:val="24"/>
        </w:rPr>
        <w:t>t</w:t>
      </w:r>
      <w:r w:rsidRPr="00FF2E93">
        <w:rPr>
          <w:rFonts w:asciiTheme="minorHAnsi" w:hAnsiTheme="minorHAnsi" w:cs="Arial"/>
          <w:sz w:val="24"/>
          <w:szCs w:val="24"/>
        </w:rPr>
        <w:t>awienia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rozpatrzenia.</w:t>
      </w:r>
    </w:p>
    <w:p w14:paraId="73A29179" w14:textId="11C91BAA" w:rsidR="0084565D" w:rsidRPr="00F0241B" w:rsidRDefault="0084565D" w:rsidP="00654375">
      <w:pPr>
        <w:pStyle w:val="Tretekstu"/>
        <w:widowControl w:val="0"/>
        <w:tabs>
          <w:tab w:val="left" w:pos="478"/>
        </w:tabs>
        <w:overflowPunct/>
        <w:spacing w:after="0" w:line="276" w:lineRule="auto"/>
        <w:ind w:right="110"/>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P ponownie wery</w:t>
      </w:r>
      <w:r w:rsidRPr="00FF2E93">
        <w:rPr>
          <w:rFonts w:asciiTheme="minorHAnsi" w:hAnsiTheme="minorHAnsi" w:cs="Arial"/>
          <w:spacing w:val="3"/>
          <w:sz w:val="24"/>
          <w:szCs w:val="24"/>
        </w:rPr>
        <w:t>f</w:t>
      </w:r>
      <w:r w:rsidRPr="00FF2E93">
        <w:rPr>
          <w:rFonts w:asciiTheme="minorHAnsi" w:hAnsiTheme="minorHAnsi" w:cs="Arial"/>
          <w:sz w:val="24"/>
          <w:szCs w:val="24"/>
        </w:rPr>
        <w:t>i</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uzupełnio</w:t>
      </w:r>
      <w:r w:rsidRPr="00FF2E93">
        <w:rPr>
          <w:rFonts w:asciiTheme="minorHAnsi" w:hAnsiTheme="minorHAnsi" w:cs="Arial"/>
          <w:spacing w:val="2"/>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est. W przypad</w:t>
      </w:r>
      <w:r w:rsidRPr="00FF2E93">
        <w:rPr>
          <w:rFonts w:asciiTheme="minorHAnsi" w:hAnsiTheme="minorHAnsi" w:cs="Arial"/>
          <w:spacing w:val="2"/>
          <w:sz w:val="24"/>
          <w:szCs w:val="24"/>
        </w:rPr>
        <w:t>k</w:t>
      </w:r>
      <w:r w:rsidRPr="00FF2E93">
        <w:rPr>
          <w:rFonts w:asciiTheme="minorHAnsi" w:hAnsiTheme="minorHAnsi" w:cs="Arial"/>
          <w:sz w:val="24"/>
          <w:szCs w:val="24"/>
        </w:rPr>
        <w:t>u s</w:t>
      </w:r>
      <w:r w:rsidRPr="00FF2E93">
        <w:rPr>
          <w:rFonts w:asciiTheme="minorHAnsi" w:hAnsiTheme="minorHAnsi" w:cs="Arial"/>
          <w:spacing w:val="1"/>
          <w:sz w:val="24"/>
          <w:szCs w:val="24"/>
        </w:rPr>
        <w:t>t</w:t>
      </w:r>
      <w:r w:rsidRPr="00FF2E93">
        <w:rPr>
          <w:rFonts w:asciiTheme="minorHAnsi" w:hAnsiTheme="minorHAnsi" w:cs="Arial"/>
          <w:sz w:val="24"/>
          <w:szCs w:val="24"/>
        </w:rPr>
        <w:t>wierdzenia, iż uzupełnio</w:t>
      </w:r>
      <w:r w:rsidRPr="00FF2E93">
        <w:rPr>
          <w:rFonts w:asciiTheme="minorHAnsi" w:hAnsiTheme="minorHAnsi" w:cs="Arial"/>
          <w:spacing w:val="4"/>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wpłynął po </w:t>
      </w:r>
      <w:r w:rsidRPr="00FF2E93">
        <w:rPr>
          <w:rFonts w:asciiTheme="minorHAnsi" w:hAnsiTheme="minorHAnsi" w:cs="Arial"/>
          <w:spacing w:val="1"/>
          <w:sz w:val="24"/>
          <w:szCs w:val="24"/>
        </w:rPr>
        <w:t>t</w:t>
      </w:r>
      <w:r w:rsidRPr="00FF2E93">
        <w:rPr>
          <w:rFonts w:asciiTheme="minorHAnsi" w:hAnsiTheme="minorHAnsi" w:cs="Arial"/>
          <w:sz w:val="24"/>
          <w:szCs w:val="24"/>
        </w:rPr>
        <w:t>erminie lub nie zos</w:t>
      </w:r>
      <w:r w:rsidRPr="00FF2E93">
        <w:rPr>
          <w:rFonts w:asciiTheme="minorHAnsi" w:hAnsiTheme="minorHAnsi" w:cs="Arial"/>
          <w:spacing w:val="1"/>
          <w:sz w:val="24"/>
          <w:szCs w:val="24"/>
        </w:rPr>
        <w:t>t</w:t>
      </w:r>
      <w:r w:rsidRPr="00FF2E93">
        <w:rPr>
          <w:rFonts w:asciiTheme="minorHAnsi" w:hAnsiTheme="minorHAnsi" w:cs="Arial"/>
          <w:sz w:val="24"/>
          <w:szCs w:val="24"/>
        </w:rPr>
        <w:t>ał właśc</w:t>
      </w:r>
      <w:r w:rsidRPr="00FF2E93">
        <w:rPr>
          <w:rFonts w:asciiTheme="minorHAnsi" w:hAnsiTheme="minorHAnsi" w:cs="Arial"/>
          <w:spacing w:val="1"/>
          <w:sz w:val="24"/>
          <w:szCs w:val="24"/>
        </w:rPr>
        <w:t>i</w:t>
      </w:r>
      <w:r w:rsidRPr="00FF2E93">
        <w:rPr>
          <w:rFonts w:asciiTheme="minorHAnsi" w:hAnsiTheme="minorHAnsi" w:cs="Arial"/>
          <w:sz w:val="24"/>
          <w:szCs w:val="24"/>
        </w:rPr>
        <w:t>wie s</w:t>
      </w:r>
      <w:r w:rsidRPr="00FF2E93">
        <w:rPr>
          <w:rFonts w:asciiTheme="minorHAnsi" w:hAnsiTheme="minorHAnsi" w:cs="Arial"/>
          <w:spacing w:val="2"/>
          <w:sz w:val="24"/>
          <w:szCs w:val="24"/>
        </w:rPr>
        <w:t>k</w:t>
      </w:r>
      <w:r w:rsidRPr="00FF2E93">
        <w:rPr>
          <w:rFonts w:asciiTheme="minorHAnsi" w:hAnsiTheme="minorHAnsi" w:cs="Arial"/>
          <w:sz w:val="24"/>
          <w:szCs w:val="24"/>
        </w:rPr>
        <w:t>ory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owany należy </w:t>
      </w:r>
      <w:r w:rsidRPr="00FF2E93">
        <w:rPr>
          <w:rFonts w:asciiTheme="minorHAnsi" w:hAnsiTheme="minorHAnsi" w:cs="Arial"/>
          <w:spacing w:val="2"/>
          <w:sz w:val="24"/>
          <w:szCs w:val="24"/>
        </w:rPr>
        <w:t>u</w:t>
      </w:r>
      <w:r w:rsidRPr="00FF2E93">
        <w:rPr>
          <w:rFonts w:asciiTheme="minorHAnsi" w:hAnsiTheme="minorHAnsi" w:cs="Arial"/>
          <w:sz w:val="24"/>
          <w:szCs w:val="24"/>
        </w:rPr>
        <w:t xml:space="preserve">znać, iż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t</w:t>
      </w:r>
      <w:r w:rsidRPr="00FF2E93">
        <w:rPr>
          <w:rFonts w:asciiTheme="minorHAnsi" w:hAnsiTheme="minorHAnsi" w:cs="Arial"/>
          <w:sz w:val="24"/>
          <w:szCs w:val="24"/>
        </w:rPr>
        <w:t>o równozna</w:t>
      </w:r>
      <w:r w:rsidRPr="00FF2E93">
        <w:rPr>
          <w:rFonts w:asciiTheme="minorHAnsi" w:hAnsiTheme="minorHAnsi" w:cs="Arial"/>
          <w:spacing w:val="2"/>
          <w:sz w:val="24"/>
          <w:szCs w:val="24"/>
        </w:rPr>
        <w:t>c</w:t>
      </w:r>
      <w:r w:rsidRPr="00FF2E93">
        <w:rPr>
          <w:rFonts w:asciiTheme="minorHAnsi" w:hAnsiTheme="minorHAnsi" w:cs="Arial"/>
          <w:sz w:val="24"/>
          <w:szCs w:val="24"/>
        </w:rPr>
        <w:t>zne ze spełnieniem przesłan</w:t>
      </w:r>
      <w:r w:rsidRPr="00FF2E93">
        <w:rPr>
          <w:rFonts w:asciiTheme="minorHAnsi" w:hAnsiTheme="minorHAnsi" w:cs="Arial"/>
          <w:spacing w:val="2"/>
          <w:sz w:val="24"/>
          <w:szCs w:val="24"/>
        </w:rPr>
        <w:t>k</w:t>
      </w:r>
      <w:r w:rsidRPr="00FF2E93">
        <w:rPr>
          <w:rFonts w:asciiTheme="minorHAnsi" w:hAnsiTheme="minorHAnsi" w:cs="Arial"/>
          <w:sz w:val="24"/>
          <w:szCs w:val="24"/>
        </w:rPr>
        <w:t>i pozos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awienia </w:t>
      </w:r>
      <w:r w:rsidRPr="00FF2E93">
        <w:rPr>
          <w:rFonts w:asciiTheme="minorHAnsi" w:hAnsiTheme="minorHAnsi" w:cs="Arial"/>
          <w:spacing w:val="2"/>
          <w:sz w:val="24"/>
          <w:szCs w:val="24"/>
        </w:rPr>
        <w:t>g</w:t>
      </w:r>
      <w:r w:rsidRPr="00FF2E93">
        <w:rPr>
          <w:rFonts w:asciiTheme="minorHAnsi" w:hAnsiTheme="minorHAnsi" w:cs="Arial"/>
          <w:sz w:val="24"/>
          <w:szCs w:val="24"/>
        </w:rPr>
        <w:t>o bez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0241B">
        <w:rPr>
          <w:rFonts w:asciiTheme="minorHAnsi" w:hAnsiTheme="minorHAnsi" w:cs="Arial"/>
          <w:sz w:val="24"/>
          <w:szCs w:val="24"/>
        </w:rPr>
        <w:t xml:space="preserve">, o </w:t>
      </w:r>
      <w:r w:rsidRPr="00F0241B">
        <w:rPr>
          <w:rFonts w:asciiTheme="minorHAnsi" w:hAnsiTheme="minorHAnsi" w:cs="Arial"/>
          <w:spacing w:val="2"/>
          <w:sz w:val="24"/>
          <w:szCs w:val="24"/>
        </w:rPr>
        <w:t>k</w:t>
      </w:r>
      <w:r w:rsidRPr="00F0241B">
        <w:rPr>
          <w:rFonts w:asciiTheme="minorHAnsi" w:hAnsiTheme="minorHAnsi" w:cs="Arial"/>
          <w:spacing w:val="1"/>
          <w:sz w:val="24"/>
          <w:szCs w:val="24"/>
        </w:rPr>
        <w:t>t</w:t>
      </w:r>
      <w:r w:rsidRPr="00F0241B">
        <w:rPr>
          <w:rFonts w:asciiTheme="minorHAnsi" w:hAnsiTheme="minorHAnsi" w:cs="Arial"/>
          <w:sz w:val="24"/>
          <w:szCs w:val="24"/>
        </w:rPr>
        <w:t xml:space="preserve">órej </w:t>
      </w:r>
      <w:r w:rsidRPr="00F0241B">
        <w:rPr>
          <w:rFonts w:asciiTheme="minorHAnsi" w:hAnsiTheme="minorHAnsi" w:cs="Arial"/>
          <w:spacing w:val="1"/>
          <w:sz w:val="24"/>
          <w:szCs w:val="24"/>
        </w:rPr>
        <w:t>m</w:t>
      </w:r>
      <w:r w:rsidRPr="00F0241B">
        <w:rPr>
          <w:rFonts w:asciiTheme="minorHAnsi" w:hAnsiTheme="minorHAnsi" w:cs="Arial"/>
          <w:sz w:val="24"/>
          <w:szCs w:val="24"/>
        </w:rPr>
        <w:t xml:space="preserve">owa w </w:t>
      </w:r>
      <w:r w:rsidR="00ED0732" w:rsidRPr="00F0241B">
        <w:rPr>
          <w:rFonts w:asciiTheme="minorHAnsi" w:hAnsiTheme="minorHAnsi" w:cs="Arial"/>
          <w:sz w:val="24"/>
          <w:szCs w:val="24"/>
        </w:rPr>
        <w:t>pkt.8</w:t>
      </w:r>
      <w:r w:rsidRPr="00F0241B">
        <w:rPr>
          <w:rFonts w:asciiTheme="minorHAnsi" w:hAnsiTheme="minorHAnsi" w:cs="Arial"/>
          <w:sz w:val="24"/>
          <w:szCs w:val="24"/>
        </w:rPr>
        <w:t>.5 Regulaminu.</w:t>
      </w:r>
    </w:p>
    <w:p w14:paraId="3EB3B875" w14:textId="39490685" w:rsidR="0084565D" w:rsidRPr="00FF2E93" w:rsidRDefault="0084565D" w:rsidP="00654375">
      <w:pPr>
        <w:pStyle w:val="Tretekstu"/>
        <w:widowControl w:val="0"/>
        <w:tabs>
          <w:tab w:val="left" w:pos="478"/>
        </w:tabs>
        <w:overflowPunct/>
        <w:spacing w:after="0" w:line="276" w:lineRule="auto"/>
        <w:ind w:right="108"/>
        <w:rPr>
          <w:rFonts w:asciiTheme="minorHAnsi" w:hAnsiTheme="minorHAnsi" w:cs="Arial"/>
          <w:sz w:val="24"/>
          <w:szCs w:val="24"/>
        </w:rPr>
      </w:pPr>
      <w:r w:rsidRPr="00F0241B">
        <w:rPr>
          <w:rFonts w:asciiTheme="minorHAnsi" w:hAnsiTheme="minorHAnsi" w:cs="Arial"/>
          <w:sz w:val="24"/>
          <w:szCs w:val="24"/>
        </w:rPr>
        <w:t>Wezwanie do uzupełnienia protestu, wstrzymuje bieg terminu, o którym mowa w pkt</w:t>
      </w:r>
      <w:r w:rsidR="00ED0732" w:rsidRPr="00F0241B">
        <w:rPr>
          <w:rFonts w:asciiTheme="minorHAnsi" w:hAnsiTheme="minorHAnsi" w:cs="Arial"/>
          <w:sz w:val="24"/>
          <w:szCs w:val="24"/>
        </w:rPr>
        <w:t>. 8</w:t>
      </w:r>
      <w:r w:rsidRPr="00F0241B">
        <w:rPr>
          <w:rFonts w:asciiTheme="minorHAnsi" w:hAnsiTheme="minorHAnsi" w:cs="Arial"/>
          <w:sz w:val="24"/>
          <w:szCs w:val="24"/>
        </w:rPr>
        <w:t>.6, o czym Wnios</w:t>
      </w:r>
      <w:r w:rsidRPr="00F0241B">
        <w:rPr>
          <w:rFonts w:asciiTheme="minorHAnsi" w:hAnsiTheme="minorHAnsi" w:cs="Arial"/>
          <w:spacing w:val="2"/>
          <w:sz w:val="24"/>
          <w:szCs w:val="24"/>
        </w:rPr>
        <w:t>k</w:t>
      </w:r>
      <w:r w:rsidRPr="00F0241B">
        <w:rPr>
          <w:rFonts w:asciiTheme="minorHAnsi" w:hAnsiTheme="minorHAnsi" w:cs="Arial"/>
          <w:sz w:val="24"/>
          <w:szCs w:val="24"/>
        </w:rPr>
        <w:t xml:space="preserve">odawca </w:t>
      </w:r>
      <w:r w:rsidRPr="00F0241B">
        <w:rPr>
          <w:rFonts w:asciiTheme="minorHAnsi" w:hAnsiTheme="minorHAnsi" w:cs="Arial"/>
          <w:spacing w:val="1"/>
          <w:sz w:val="24"/>
          <w:szCs w:val="24"/>
        </w:rPr>
        <w:t>j</w:t>
      </w:r>
      <w:r w:rsidRPr="00F0241B">
        <w:rPr>
          <w:rFonts w:asciiTheme="minorHAnsi" w:hAnsiTheme="minorHAnsi" w:cs="Arial"/>
          <w:sz w:val="24"/>
          <w:szCs w:val="24"/>
        </w:rPr>
        <w:t>est in</w:t>
      </w:r>
      <w:r w:rsidRPr="00F0241B">
        <w:rPr>
          <w:rFonts w:asciiTheme="minorHAnsi" w:hAnsiTheme="minorHAnsi" w:cs="Arial"/>
          <w:spacing w:val="3"/>
          <w:sz w:val="24"/>
          <w:szCs w:val="24"/>
        </w:rPr>
        <w:t>f</w:t>
      </w:r>
      <w:r w:rsidRPr="00F0241B">
        <w:rPr>
          <w:rFonts w:asciiTheme="minorHAnsi" w:hAnsiTheme="minorHAnsi" w:cs="Arial"/>
          <w:sz w:val="24"/>
          <w:szCs w:val="24"/>
        </w:rPr>
        <w:t>or</w:t>
      </w:r>
      <w:r w:rsidRPr="00F0241B">
        <w:rPr>
          <w:rFonts w:asciiTheme="minorHAnsi" w:hAnsiTheme="minorHAnsi" w:cs="Arial"/>
          <w:spacing w:val="1"/>
          <w:sz w:val="24"/>
          <w:szCs w:val="24"/>
        </w:rPr>
        <w:t>m</w:t>
      </w:r>
      <w:r w:rsidRPr="00F0241B">
        <w:rPr>
          <w:rFonts w:asciiTheme="minorHAnsi" w:hAnsiTheme="minorHAnsi" w:cs="Arial"/>
          <w:sz w:val="24"/>
          <w:szCs w:val="24"/>
        </w:rPr>
        <w:t>owany pise</w:t>
      </w:r>
      <w:r w:rsidRPr="00F0241B">
        <w:rPr>
          <w:rFonts w:asciiTheme="minorHAnsi" w:hAnsiTheme="minorHAnsi" w:cs="Arial"/>
          <w:spacing w:val="1"/>
          <w:sz w:val="24"/>
          <w:szCs w:val="24"/>
        </w:rPr>
        <w:t>m</w:t>
      </w:r>
      <w:r w:rsidRPr="00F0241B">
        <w:rPr>
          <w:rFonts w:asciiTheme="minorHAnsi" w:hAnsiTheme="minorHAnsi" w:cs="Arial"/>
          <w:sz w:val="24"/>
          <w:szCs w:val="24"/>
        </w:rPr>
        <w:t>nie(z</w:t>
      </w:r>
      <w:r w:rsidRPr="00F0241B">
        <w:rPr>
          <w:rFonts w:asciiTheme="minorHAnsi" w:hAnsiTheme="minorHAnsi" w:cs="Arial"/>
          <w:spacing w:val="2"/>
          <w:sz w:val="24"/>
          <w:szCs w:val="24"/>
        </w:rPr>
        <w:t>g</w:t>
      </w:r>
      <w:r w:rsidRPr="00F0241B">
        <w:rPr>
          <w:rFonts w:asciiTheme="minorHAnsi" w:hAnsiTheme="minorHAnsi" w:cs="Arial"/>
          <w:sz w:val="24"/>
          <w:szCs w:val="24"/>
        </w:rPr>
        <w:t>odnie z ar</w:t>
      </w:r>
      <w:r w:rsidRPr="00F0241B">
        <w:rPr>
          <w:rFonts w:asciiTheme="minorHAnsi" w:hAnsiTheme="minorHAnsi" w:cs="Arial"/>
          <w:spacing w:val="1"/>
          <w:sz w:val="24"/>
          <w:szCs w:val="24"/>
        </w:rPr>
        <w:t>t</w:t>
      </w:r>
      <w:r w:rsidRPr="00F0241B">
        <w:rPr>
          <w:rFonts w:asciiTheme="minorHAnsi" w:hAnsiTheme="minorHAnsi" w:cs="Arial"/>
          <w:sz w:val="24"/>
          <w:szCs w:val="24"/>
        </w:rPr>
        <w:t>. 54 ust. 5 us</w:t>
      </w:r>
      <w:r w:rsidRPr="00F0241B">
        <w:rPr>
          <w:rFonts w:asciiTheme="minorHAnsi" w:hAnsiTheme="minorHAnsi" w:cs="Arial"/>
          <w:spacing w:val="1"/>
          <w:sz w:val="24"/>
          <w:szCs w:val="24"/>
        </w:rPr>
        <w:t>t</w:t>
      </w:r>
      <w:r w:rsidRPr="00F0241B">
        <w:rPr>
          <w:rFonts w:asciiTheme="minorHAnsi" w:hAnsiTheme="minorHAnsi" w:cs="Arial"/>
          <w:sz w:val="24"/>
          <w:szCs w:val="24"/>
        </w:rPr>
        <w:t>awy).</w:t>
      </w:r>
    </w:p>
    <w:p w14:paraId="0FB830C1" w14:textId="77777777" w:rsidR="0084565D" w:rsidRPr="00FF2E93" w:rsidRDefault="0084565D" w:rsidP="00A4053A">
      <w:pPr>
        <w:pStyle w:val="Akapitzlist"/>
        <w:keepNext/>
        <w:numPr>
          <w:ilvl w:val="1"/>
          <w:numId w:val="83"/>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07" w:name="_Toc431818406"/>
      <w:bookmarkStart w:id="108" w:name="_Toc448914600"/>
      <w:bookmarkStart w:id="109" w:name="_Toc456619740"/>
      <w:bookmarkStart w:id="110" w:name="_Toc457911334"/>
      <w:bookmarkStart w:id="111" w:name="_Toc483389529"/>
      <w:bookmarkEnd w:id="107"/>
      <w:r w:rsidRPr="00FF2E93">
        <w:rPr>
          <w:rFonts w:asciiTheme="minorHAnsi" w:hAnsiTheme="minorHAnsi" w:cs="Arial"/>
          <w:b/>
          <w:sz w:val="24"/>
          <w:szCs w:val="24"/>
        </w:rPr>
        <w:t>Pozostawienie protestu bez rozpatrzenia</w:t>
      </w:r>
      <w:bookmarkEnd w:id="108"/>
      <w:bookmarkEnd w:id="109"/>
      <w:bookmarkEnd w:id="110"/>
      <w:bookmarkEnd w:id="111"/>
    </w:p>
    <w:p w14:paraId="28332432" w14:textId="77777777" w:rsidR="0084565D" w:rsidRPr="00FF2E93" w:rsidRDefault="0084565D" w:rsidP="00A8131A">
      <w:pPr>
        <w:pStyle w:val="Tretekstu"/>
        <w:overflowPunct/>
        <w:spacing w:after="0" w:line="276" w:lineRule="auto"/>
        <w:ind w:right="527"/>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1"/>
          <w:sz w:val="24"/>
          <w:szCs w:val="24"/>
        </w:rPr>
        <w:t>m</w:t>
      </w:r>
      <w:r w:rsidRPr="00FF2E93">
        <w:rPr>
          <w:rFonts w:asciiTheme="minorHAnsi" w:hAnsiTheme="minorHAnsi" w:cs="Arial"/>
          <w:sz w:val="24"/>
          <w:szCs w:val="24"/>
        </w:rPr>
        <w:t>o prawidł</w:t>
      </w:r>
      <w:r w:rsidRPr="00FF2E93">
        <w:rPr>
          <w:rFonts w:asciiTheme="minorHAnsi" w:hAnsiTheme="minorHAnsi" w:cs="Arial"/>
          <w:spacing w:val="2"/>
          <w:sz w:val="24"/>
          <w:szCs w:val="24"/>
        </w:rPr>
        <w:t>o</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 pouczenia, zos</w:t>
      </w:r>
      <w:r w:rsidRPr="00FF2E93">
        <w:rPr>
          <w:rFonts w:asciiTheme="minorHAnsi" w:hAnsiTheme="minorHAnsi" w:cs="Arial"/>
          <w:spacing w:val="1"/>
          <w:sz w:val="24"/>
          <w:szCs w:val="24"/>
        </w:rPr>
        <w:t>t</w:t>
      </w:r>
      <w:r w:rsidRPr="00FF2E93">
        <w:rPr>
          <w:rFonts w:asciiTheme="minorHAnsi" w:hAnsiTheme="minorHAnsi" w:cs="Arial"/>
          <w:sz w:val="24"/>
          <w:szCs w:val="24"/>
        </w:rPr>
        <w:t>ał wniesiony:</w:t>
      </w:r>
    </w:p>
    <w:p w14:paraId="4D0061F6" w14:textId="77777777" w:rsidR="0084565D" w:rsidRPr="00FF2E93" w:rsidRDefault="0084565D" w:rsidP="00A8131A">
      <w:pPr>
        <w:pStyle w:val="Tretekstu"/>
        <w:numPr>
          <w:ilvl w:val="0"/>
          <w:numId w:val="28"/>
        </w:numPr>
        <w:overflowPunct/>
        <w:spacing w:after="0" w:line="276" w:lineRule="auto"/>
        <w:ind w:right="141"/>
        <w:rPr>
          <w:rFonts w:asciiTheme="minorHAnsi" w:hAnsiTheme="minorHAnsi" w:cs="Arial"/>
          <w:sz w:val="24"/>
          <w:szCs w:val="24"/>
        </w:rPr>
      </w:pPr>
      <w:r w:rsidRPr="00FF2E93">
        <w:rPr>
          <w:rFonts w:asciiTheme="minorHAnsi" w:hAnsiTheme="minorHAnsi" w:cs="Arial"/>
          <w:sz w:val="24"/>
          <w:szCs w:val="24"/>
        </w:rPr>
        <w:t xml:space="preserve">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 (z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67 us</w:t>
      </w:r>
      <w:r w:rsidRPr="00FF2E93">
        <w:rPr>
          <w:rFonts w:asciiTheme="minorHAnsi" w:hAnsiTheme="minorHAnsi" w:cs="Arial"/>
          <w:spacing w:val="1"/>
          <w:sz w:val="24"/>
          <w:szCs w:val="24"/>
        </w:rPr>
        <w:t>t</w:t>
      </w:r>
      <w:r w:rsidRPr="00FF2E93">
        <w:rPr>
          <w:rFonts w:asciiTheme="minorHAnsi" w:hAnsiTheme="minorHAnsi" w:cs="Arial"/>
          <w:sz w:val="24"/>
          <w:szCs w:val="24"/>
        </w:rPr>
        <w:t>awy do obli</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 w ra</w:t>
      </w:r>
      <w:r w:rsidRPr="00FF2E93">
        <w:rPr>
          <w:rFonts w:asciiTheme="minorHAnsi" w:hAnsiTheme="minorHAnsi" w:cs="Arial"/>
          <w:spacing w:val="1"/>
          <w:sz w:val="24"/>
          <w:szCs w:val="24"/>
        </w:rPr>
        <w:t>m</w:t>
      </w:r>
      <w:r w:rsidRPr="00FF2E93">
        <w:rPr>
          <w:rFonts w:asciiTheme="minorHAnsi" w:hAnsiTheme="minorHAnsi" w:cs="Arial"/>
          <w:sz w:val="24"/>
          <w:szCs w:val="24"/>
        </w:rPr>
        <w:t>ach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 s</w:t>
      </w:r>
      <w:r w:rsidRPr="00FF2E93">
        <w:rPr>
          <w:rFonts w:asciiTheme="minorHAnsi" w:hAnsiTheme="minorHAnsi" w:cs="Arial"/>
          <w:spacing w:val="1"/>
          <w:sz w:val="24"/>
          <w:szCs w:val="24"/>
        </w:rPr>
        <w:t>t</w:t>
      </w:r>
      <w:r w:rsidRPr="00FF2E93">
        <w:rPr>
          <w:rFonts w:asciiTheme="minorHAnsi" w:hAnsiTheme="minorHAnsi" w:cs="Arial"/>
          <w:sz w:val="24"/>
          <w:szCs w:val="24"/>
        </w:rPr>
        <w:t>osu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się przepisy </w:t>
      </w:r>
      <w:r w:rsidR="00675BA6">
        <w:rPr>
          <w:rFonts w:asciiTheme="minorHAnsi" w:hAnsiTheme="minorHAnsi" w:cs="Arial"/>
          <w:spacing w:val="2"/>
          <w:sz w:val="24"/>
          <w:szCs w:val="24"/>
        </w:rPr>
        <w:t>kpa</w:t>
      </w:r>
      <w:r w:rsidRPr="00FF2E93">
        <w:rPr>
          <w:rFonts w:asciiTheme="minorHAnsi" w:hAnsiTheme="minorHAnsi" w:cs="Arial"/>
          <w:sz w:val="24"/>
          <w:szCs w:val="24"/>
        </w:rPr>
        <w:t>);</w:t>
      </w:r>
    </w:p>
    <w:p w14:paraId="22BB055E" w14:textId="77777777" w:rsidR="0084565D" w:rsidRPr="00FF2E93" w:rsidRDefault="0084565D" w:rsidP="00A8131A">
      <w:pPr>
        <w:pStyle w:val="Tretekstu"/>
        <w:widowControl w:val="0"/>
        <w:numPr>
          <w:ilvl w:val="0"/>
          <w:numId w:val="28"/>
        </w:numPr>
        <w:tabs>
          <w:tab w:val="left" w:pos="838"/>
        </w:tabs>
        <w:overflowPunct/>
        <w:spacing w:after="0" w:line="276" w:lineRule="auto"/>
        <w:ind w:right="109"/>
        <w:rPr>
          <w:rFonts w:asciiTheme="minorHAnsi" w:hAnsiTheme="minorHAnsi" w:cs="Arial"/>
          <w:sz w:val="24"/>
          <w:szCs w:val="24"/>
        </w:rPr>
      </w:pPr>
      <w:r w:rsidRPr="00FF2E93">
        <w:rPr>
          <w:rFonts w:asciiTheme="minorHAnsi" w:hAnsiTheme="minorHAnsi" w:cs="Arial"/>
          <w:sz w:val="24"/>
          <w:szCs w:val="24"/>
        </w:rPr>
        <w:t>przez pod</w:t>
      </w:r>
      <w:r w:rsidRPr="00FF2E93">
        <w:rPr>
          <w:rFonts w:asciiTheme="minorHAnsi" w:hAnsiTheme="minorHAnsi" w:cs="Arial"/>
          <w:spacing w:val="1"/>
          <w:sz w:val="24"/>
          <w:szCs w:val="24"/>
        </w:rPr>
        <w:t>m</w:t>
      </w:r>
      <w:r w:rsidRPr="00FF2E93">
        <w:rPr>
          <w:rFonts w:asciiTheme="minorHAnsi" w:hAnsiTheme="minorHAnsi" w:cs="Arial"/>
          <w:sz w:val="24"/>
          <w:szCs w:val="24"/>
        </w:rPr>
        <w:t>iot wy</w:t>
      </w:r>
      <w:r w:rsidRPr="00FF2E93">
        <w:rPr>
          <w:rFonts w:asciiTheme="minorHAnsi" w:hAnsiTheme="minorHAnsi" w:cs="Arial"/>
          <w:spacing w:val="2"/>
          <w:sz w:val="24"/>
          <w:szCs w:val="24"/>
        </w:rPr>
        <w:t>k</w:t>
      </w:r>
      <w:r w:rsidRPr="00FF2E93">
        <w:rPr>
          <w:rFonts w:asciiTheme="minorHAnsi" w:hAnsiTheme="minorHAnsi" w:cs="Arial"/>
          <w:sz w:val="24"/>
          <w:szCs w:val="24"/>
        </w:rPr>
        <w:t>lucz</w:t>
      </w:r>
      <w:r w:rsidRPr="00FF2E93">
        <w:rPr>
          <w:rFonts w:asciiTheme="minorHAnsi" w:hAnsiTheme="minorHAnsi" w:cs="Arial"/>
          <w:spacing w:val="2"/>
          <w:sz w:val="24"/>
          <w:szCs w:val="24"/>
        </w:rPr>
        <w:t>o</w:t>
      </w:r>
      <w:r w:rsidRPr="00FF2E93">
        <w:rPr>
          <w:rFonts w:asciiTheme="minorHAnsi" w:hAnsiTheme="minorHAnsi" w:cs="Arial"/>
          <w:sz w:val="24"/>
          <w:szCs w:val="24"/>
        </w:rPr>
        <w:t xml:space="preserve">ny z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pacing w:val="2"/>
          <w:sz w:val="24"/>
          <w:szCs w:val="24"/>
        </w:rPr>
        <w:t>a</w:t>
      </w:r>
      <w:r w:rsidRPr="00FF2E93">
        <w:rPr>
          <w:rFonts w:asciiTheme="minorHAnsi" w:hAnsiTheme="minorHAnsi" w:cs="Arial"/>
          <w:sz w:val="24"/>
          <w:szCs w:val="24"/>
        </w:rPr>
        <w:t>nia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b/>
          <w:bCs/>
          <w:sz w:val="24"/>
          <w:szCs w:val="24"/>
        </w:rPr>
        <w:t xml:space="preserve">, </w:t>
      </w:r>
      <w:r w:rsidRPr="00FF2E93">
        <w:rPr>
          <w:rFonts w:asciiTheme="minorHAnsi" w:hAnsiTheme="minorHAnsi" w:cs="Arial"/>
          <w:sz w:val="24"/>
          <w:szCs w:val="24"/>
        </w:rPr>
        <w:t xml:space="preserve">o </w:t>
      </w:r>
      <w:r w:rsidRPr="00FF2E93">
        <w:rPr>
          <w:rFonts w:asciiTheme="minorHAnsi" w:hAnsiTheme="minorHAnsi" w:cs="Arial"/>
          <w:spacing w:val="2"/>
          <w:sz w:val="24"/>
          <w:szCs w:val="24"/>
        </w:rPr>
        <w:t>k</w:t>
      </w:r>
      <w:r w:rsidRPr="00FF2E93">
        <w:rPr>
          <w:rFonts w:asciiTheme="minorHAnsi" w:hAnsiTheme="minorHAnsi" w:cs="Arial"/>
          <w:sz w:val="24"/>
          <w:szCs w:val="24"/>
        </w:rPr>
        <w:t xml:space="preserve">tórym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207 us</w:t>
      </w:r>
      <w:r w:rsidRPr="00FF2E93">
        <w:rPr>
          <w:rFonts w:asciiTheme="minorHAnsi" w:hAnsiTheme="minorHAnsi" w:cs="Arial"/>
          <w:spacing w:val="1"/>
          <w:sz w:val="24"/>
          <w:szCs w:val="24"/>
        </w:rPr>
        <w:t>t</w:t>
      </w:r>
      <w:r w:rsidRPr="00FF2E93">
        <w:rPr>
          <w:rFonts w:asciiTheme="minorHAnsi" w:hAnsiTheme="minorHAnsi" w:cs="Arial"/>
          <w:sz w:val="24"/>
          <w:szCs w:val="24"/>
        </w:rPr>
        <w:t>awy z d</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a 27 sierpnia 2009</w:t>
      </w:r>
      <w:r w:rsidR="00937144" w:rsidRPr="00FF2E93">
        <w:rPr>
          <w:rFonts w:asciiTheme="minorHAnsi" w:hAnsiTheme="minorHAnsi" w:cs="Arial"/>
          <w:sz w:val="24"/>
          <w:szCs w:val="24"/>
        </w:rPr>
        <w:t xml:space="preserve"> </w:t>
      </w:r>
      <w:r w:rsidRPr="00FF2E93">
        <w:rPr>
          <w:rFonts w:asciiTheme="minorHAnsi" w:hAnsiTheme="minorHAnsi" w:cs="Arial"/>
          <w:sz w:val="24"/>
          <w:szCs w:val="24"/>
        </w:rPr>
        <w:t>r.</w:t>
      </w:r>
      <w:r w:rsidR="00937144" w:rsidRPr="00FF2E93">
        <w:rPr>
          <w:rFonts w:asciiTheme="minorHAnsi" w:hAnsiTheme="minorHAnsi" w:cs="Arial"/>
          <w:sz w:val="24"/>
          <w:szCs w:val="24"/>
        </w:rPr>
        <w:t xml:space="preserve"> </w:t>
      </w:r>
      <w:r w:rsidRPr="00FF2E93">
        <w:rPr>
          <w:rFonts w:asciiTheme="minorHAnsi" w:hAnsiTheme="minorHAnsi" w:cs="Arial"/>
          <w:iCs/>
          <w:sz w:val="24"/>
          <w:szCs w:val="24"/>
        </w:rPr>
        <w:t xml:space="preserve">o </w:t>
      </w:r>
      <w:r w:rsidRPr="00FF2E93">
        <w:rPr>
          <w:rFonts w:asciiTheme="minorHAnsi" w:hAnsiTheme="minorHAnsi" w:cs="Arial"/>
          <w:iCs/>
          <w:spacing w:val="1"/>
          <w:sz w:val="24"/>
          <w:szCs w:val="24"/>
        </w:rPr>
        <w:t>f</w:t>
      </w:r>
      <w:r w:rsidRPr="00FF2E93">
        <w:rPr>
          <w:rFonts w:asciiTheme="minorHAnsi" w:hAnsiTheme="minorHAnsi" w:cs="Arial"/>
          <w:iCs/>
          <w:sz w:val="24"/>
          <w:szCs w:val="24"/>
        </w:rPr>
        <w:t>inansach publi</w:t>
      </w:r>
      <w:r w:rsidRPr="00FF2E93">
        <w:rPr>
          <w:rFonts w:asciiTheme="minorHAnsi" w:hAnsiTheme="minorHAnsi" w:cs="Arial"/>
          <w:iCs/>
          <w:spacing w:val="2"/>
          <w:sz w:val="24"/>
          <w:szCs w:val="24"/>
        </w:rPr>
        <w:t>c</w:t>
      </w:r>
      <w:r w:rsidRPr="00FF2E93">
        <w:rPr>
          <w:rFonts w:asciiTheme="minorHAnsi" w:hAnsiTheme="minorHAnsi" w:cs="Arial"/>
          <w:iCs/>
          <w:sz w:val="24"/>
          <w:szCs w:val="24"/>
        </w:rPr>
        <w:t>znych</w:t>
      </w:r>
      <w:r w:rsidRPr="00FF2E93">
        <w:rPr>
          <w:rFonts w:asciiTheme="minorHAnsi" w:hAnsiTheme="minorHAnsi" w:cs="Arial"/>
          <w:i/>
          <w:iCs/>
          <w:sz w:val="24"/>
          <w:szCs w:val="24"/>
        </w:rPr>
        <w:t xml:space="preserve"> </w:t>
      </w:r>
      <w:r w:rsidRPr="00FF2E93">
        <w:rPr>
          <w:rFonts w:asciiTheme="minorHAnsi" w:hAnsiTheme="minorHAnsi" w:cs="Arial"/>
          <w:sz w:val="24"/>
          <w:szCs w:val="24"/>
        </w:rPr>
        <w:t>(Dz.U.</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2013, poz.</w:t>
      </w:r>
      <w:r w:rsidR="00937144" w:rsidRPr="00FF2E93">
        <w:rPr>
          <w:rFonts w:asciiTheme="minorHAnsi" w:hAnsiTheme="minorHAnsi" w:cs="Arial"/>
          <w:sz w:val="24"/>
          <w:szCs w:val="24"/>
        </w:rPr>
        <w:t xml:space="preserve"> </w:t>
      </w:r>
      <w:r w:rsidRPr="00FF2E93">
        <w:rPr>
          <w:rFonts w:asciiTheme="minorHAnsi" w:hAnsiTheme="minorHAnsi" w:cs="Arial"/>
          <w:sz w:val="24"/>
          <w:szCs w:val="24"/>
        </w:rPr>
        <w:t>885 z późn.z</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7BC9A94F" w14:textId="5734CFF2" w:rsidR="0084565D" w:rsidRPr="00FF2E93" w:rsidRDefault="0084565D" w:rsidP="00A8131A">
      <w:pPr>
        <w:pStyle w:val="Tretekstu"/>
        <w:widowControl w:val="0"/>
        <w:numPr>
          <w:ilvl w:val="0"/>
          <w:numId w:val="28"/>
        </w:numPr>
        <w:tabs>
          <w:tab w:val="left" w:pos="838"/>
        </w:tabs>
        <w:overflowPunct/>
        <w:spacing w:after="0" w:line="276" w:lineRule="auto"/>
        <w:ind w:right="107"/>
        <w:rPr>
          <w:rFonts w:asciiTheme="minorHAnsi" w:hAnsiTheme="minorHAnsi" w:cs="Arial"/>
          <w:sz w:val="24"/>
          <w:szCs w:val="24"/>
        </w:rPr>
      </w:pPr>
      <w:r w:rsidRPr="00FF2E93">
        <w:rPr>
          <w:rFonts w:asciiTheme="minorHAnsi" w:hAnsiTheme="minorHAnsi" w:cs="Arial"/>
          <w:sz w:val="24"/>
          <w:szCs w:val="24"/>
        </w:rPr>
        <w:t>bez spełnienia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ów o</w:t>
      </w:r>
      <w:r w:rsidRPr="00FF2E93">
        <w:rPr>
          <w:rFonts w:asciiTheme="minorHAnsi" w:hAnsiTheme="minorHAnsi" w:cs="Arial"/>
          <w:spacing w:val="2"/>
          <w:sz w:val="24"/>
          <w:szCs w:val="24"/>
        </w:rPr>
        <w:t>k</w:t>
      </w:r>
      <w:r w:rsidRPr="00FF2E93">
        <w:rPr>
          <w:rFonts w:asciiTheme="minorHAnsi" w:hAnsiTheme="minorHAnsi" w:cs="Arial"/>
          <w:sz w:val="24"/>
          <w:szCs w:val="24"/>
        </w:rPr>
        <w:t>reślonych w ar</w:t>
      </w:r>
      <w:r w:rsidRPr="00FF2E93">
        <w:rPr>
          <w:rFonts w:asciiTheme="minorHAnsi" w:hAnsiTheme="minorHAnsi" w:cs="Arial"/>
          <w:spacing w:val="1"/>
          <w:sz w:val="24"/>
          <w:szCs w:val="24"/>
        </w:rPr>
        <w:t>t</w:t>
      </w:r>
      <w:r w:rsidRPr="00FF2E93">
        <w:rPr>
          <w:rFonts w:asciiTheme="minorHAnsi" w:hAnsiTheme="minorHAnsi" w:cs="Arial"/>
          <w:sz w:val="24"/>
          <w:szCs w:val="24"/>
        </w:rPr>
        <w:t>. 54 ust</w:t>
      </w:r>
      <w:r w:rsidRPr="00FF2E93">
        <w:rPr>
          <w:rFonts w:asciiTheme="minorHAnsi" w:hAnsiTheme="minorHAnsi" w:cs="Arial"/>
          <w:spacing w:val="1"/>
          <w:sz w:val="24"/>
          <w:szCs w:val="24"/>
        </w:rPr>
        <w:t xml:space="preserve">. </w:t>
      </w:r>
      <w:r w:rsidRPr="00FF2E93">
        <w:rPr>
          <w:rFonts w:asciiTheme="minorHAnsi" w:hAnsiTheme="minorHAnsi" w:cs="Arial"/>
          <w:sz w:val="24"/>
          <w:szCs w:val="24"/>
        </w:rPr>
        <w:t>2</w:t>
      </w:r>
      <w:r w:rsidR="00937144" w:rsidRPr="00FF2E93">
        <w:rPr>
          <w:rFonts w:asciiTheme="minorHAnsi" w:hAnsiTheme="minorHAnsi" w:cs="Arial"/>
          <w:sz w:val="24"/>
          <w:szCs w:val="24"/>
        </w:rPr>
        <w:t xml:space="preserve"> </w:t>
      </w:r>
      <w:r w:rsidRPr="00FF2E93">
        <w:rPr>
          <w:rFonts w:asciiTheme="minorHAnsi" w:hAnsiTheme="minorHAnsi" w:cs="Arial"/>
          <w:sz w:val="24"/>
          <w:szCs w:val="24"/>
        </w:rPr>
        <w:t>pk</w:t>
      </w:r>
      <w:r w:rsidRPr="00FF2E93">
        <w:rPr>
          <w:rFonts w:asciiTheme="minorHAnsi" w:hAnsiTheme="minorHAnsi" w:cs="Arial"/>
          <w:spacing w:val="1"/>
          <w:sz w:val="24"/>
          <w:szCs w:val="24"/>
        </w:rPr>
        <w:t xml:space="preserve">t </w:t>
      </w:r>
      <w:r w:rsidRPr="00FF2E93">
        <w:rPr>
          <w:rFonts w:asciiTheme="minorHAnsi" w:hAnsiTheme="minorHAnsi" w:cs="Arial"/>
          <w:sz w:val="24"/>
          <w:szCs w:val="24"/>
        </w:rPr>
        <w:t>4 us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awy, </w:t>
      </w:r>
      <w:r w:rsidRPr="00FF2E93">
        <w:rPr>
          <w:rFonts w:asciiTheme="minorHAnsi" w:hAnsiTheme="minorHAnsi" w:cs="Arial"/>
          <w:spacing w:val="1"/>
          <w:sz w:val="24"/>
          <w:szCs w:val="24"/>
        </w:rPr>
        <w:t>tj</w:t>
      </w:r>
      <w:r w:rsidRPr="00FF2E93">
        <w:rPr>
          <w:rFonts w:asciiTheme="minorHAnsi" w:hAnsiTheme="minorHAnsi" w:cs="Arial"/>
          <w:sz w:val="24"/>
          <w:szCs w:val="24"/>
        </w:rPr>
        <w:t>.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 nie z</w:t>
      </w:r>
      <w:r w:rsidRPr="00FF2E93">
        <w:rPr>
          <w:rFonts w:asciiTheme="minorHAnsi" w:hAnsiTheme="minorHAnsi" w:cs="Arial"/>
          <w:spacing w:val="2"/>
          <w:sz w:val="24"/>
          <w:szCs w:val="24"/>
        </w:rPr>
        <w:t>a</w:t>
      </w:r>
      <w:r w:rsidRPr="00FF2E93">
        <w:rPr>
          <w:rFonts w:asciiTheme="minorHAnsi" w:hAnsiTheme="minorHAnsi" w:cs="Arial"/>
          <w:sz w:val="24"/>
          <w:szCs w:val="24"/>
        </w:rPr>
        <w:t>wiera ws</w:t>
      </w:r>
      <w:r w:rsidRPr="00FF2E93">
        <w:rPr>
          <w:rFonts w:asciiTheme="minorHAnsi" w:hAnsiTheme="minorHAnsi" w:cs="Arial"/>
          <w:spacing w:val="2"/>
          <w:sz w:val="24"/>
          <w:szCs w:val="24"/>
        </w:rPr>
        <w:t>k</w:t>
      </w:r>
      <w:r w:rsidRPr="00FF2E93">
        <w:rPr>
          <w:rFonts w:asciiTheme="minorHAnsi" w:hAnsiTheme="minorHAnsi" w:cs="Arial"/>
          <w:sz w:val="24"/>
          <w:szCs w:val="24"/>
        </w:rPr>
        <w:t>azania kry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ektów,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00FC7DFC">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adza,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02712474" w14:textId="77777777" w:rsidR="0084565D" w:rsidRPr="00FF2E93" w:rsidRDefault="0084565D" w:rsidP="00A8131A">
      <w:pPr>
        <w:pStyle w:val="Tretekstu"/>
        <w:widowControl w:val="0"/>
        <w:numPr>
          <w:ilvl w:val="0"/>
          <w:numId w:val="28"/>
        </w:numPr>
        <w:tabs>
          <w:tab w:val="left" w:pos="838"/>
        </w:tabs>
        <w:overflowPunct/>
        <w:spacing w:after="0" w:line="276" w:lineRule="auto"/>
        <w:ind w:right="111"/>
        <w:rPr>
          <w:rFonts w:asciiTheme="minorHAnsi" w:hAnsiTheme="minorHAnsi" w:cs="Arial"/>
          <w:sz w:val="24"/>
          <w:szCs w:val="24"/>
        </w:rPr>
      </w:pPr>
      <w:r w:rsidRPr="00FF2E93">
        <w:rPr>
          <w:rFonts w:asciiTheme="minorHAnsi" w:hAnsiTheme="minorHAnsi" w:cs="Arial"/>
          <w:sz w:val="24"/>
          <w:szCs w:val="24"/>
        </w:rPr>
        <w:lastRenderedPageBreak/>
        <w:t>w przypad</w:t>
      </w:r>
      <w:r w:rsidRPr="00FF2E93">
        <w:rPr>
          <w:rFonts w:asciiTheme="minorHAnsi" w:hAnsiTheme="minorHAnsi" w:cs="Arial"/>
          <w:spacing w:val="2"/>
          <w:sz w:val="24"/>
          <w:szCs w:val="24"/>
        </w:rPr>
        <w:t>k</w:t>
      </w:r>
      <w:r w:rsidRPr="00FF2E93">
        <w:rPr>
          <w:rFonts w:asciiTheme="minorHAnsi" w:hAnsiTheme="minorHAnsi" w:cs="Arial"/>
          <w:sz w:val="24"/>
          <w:szCs w:val="24"/>
        </w:rPr>
        <w:t>u wy</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zerpania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y na do</w:t>
      </w:r>
      <w:r w:rsidRPr="00FF2E93">
        <w:rPr>
          <w:rFonts w:asciiTheme="minorHAnsi" w:hAnsiTheme="minorHAnsi" w:cs="Arial"/>
          <w:spacing w:val="3"/>
          <w:sz w:val="24"/>
          <w:szCs w:val="24"/>
        </w:rPr>
        <w:t>f</w:t>
      </w:r>
      <w:r w:rsidRPr="00FF2E93">
        <w:rPr>
          <w:rFonts w:asciiTheme="minorHAnsi" w:hAnsiTheme="minorHAnsi" w:cs="Arial"/>
          <w:sz w:val="24"/>
          <w:szCs w:val="24"/>
        </w:rPr>
        <w:t>inansowa</w:t>
      </w:r>
      <w:r w:rsidRPr="00FF2E93">
        <w:rPr>
          <w:rFonts w:asciiTheme="minorHAnsi" w:hAnsiTheme="minorHAnsi" w:cs="Arial"/>
          <w:spacing w:val="2"/>
          <w:sz w:val="24"/>
          <w:szCs w:val="24"/>
        </w:rPr>
        <w:t>n</w:t>
      </w:r>
      <w:r w:rsidRPr="00FF2E93">
        <w:rPr>
          <w:rFonts w:asciiTheme="minorHAnsi" w:hAnsiTheme="minorHAnsi" w:cs="Arial"/>
          <w:sz w:val="24"/>
          <w:szCs w:val="24"/>
        </w:rPr>
        <w:t>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ra</w:t>
      </w:r>
      <w:r w:rsidRPr="00FF2E93">
        <w:rPr>
          <w:rFonts w:asciiTheme="minorHAnsi" w:hAnsiTheme="minorHAnsi" w:cs="Arial"/>
          <w:spacing w:val="1"/>
          <w:sz w:val="24"/>
          <w:szCs w:val="24"/>
        </w:rPr>
        <w:t>m</w:t>
      </w:r>
      <w:r w:rsidRPr="00FF2E93">
        <w:rPr>
          <w:rFonts w:asciiTheme="minorHAnsi" w:hAnsiTheme="minorHAnsi" w:cs="Arial"/>
          <w:sz w:val="24"/>
          <w:szCs w:val="24"/>
        </w:rPr>
        <w:t>ach dzi</w:t>
      </w:r>
      <w:r w:rsidRPr="00FF2E93">
        <w:rPr>
          <w:rFonts w:asciiTheme="minorHAnsi" w:hAnsiTheme="minorHAnsi" w:cs="Arial"/>
          <w:spacing w:val="2"/>
          <w:sz w:val="24"/>
          <w:szCs w:val="24"/>
        </w:rPr>
        <w:t>a</w:t>
      </w:r>
      <w:r w:rsidRPr="00FF2E93">
        <w:rPr>
          <w:rFonts w:asciiTheme="minorHAnsi" w:hAnsiTheme="minorHAnsi" w:cs="Arial"/>
          <w:sz w:val="24"/>
          <w:szCs w:val="24"/>
        </w:rPr>
        <w:t>łania, o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órej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66 us</w:t>
      </w:r>
      <w:r w:rsidRPr="00FF2E93">
        <w:rPr>
          <w:rFonts w:asciiTheme="minorHAnsi" w:hAnsiTheme="minorHAnsi" w:cs="Arial"/>
          <w:spacing w:val="1"/>
          <w:sz w:val="24"/>
          <w:szCs w:val="24"/>
        </w:rPr>
        <w:t>t</w:t>
      </w:r>
      <w:r w:rsidRPr="00FF2E93">
        <w:rPr>
          <w:rFonts w:asciiTheme="minorHAnsi" w:hAnsiTheme="minorHAnsi" w:cs="Arial"/>
          <w:sz w:val="24"/>
          <w:szCs w:val="24"/>
        </w:rPr>
        <w:t>. 2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49902738" w14:textId="77777777" w:rsidR="0084565D" w:rsidRPr="00FF2E93" w:rsidRDefault="0084565D" w:rsidP="00A4053A">
      <w:pPr>
        <w:pStyle w:val="Akapitzlist"/>
        <w:keepNext/>
        <w:numPr>
          <w:ilvl w:val="1"/>
          <w:numId w:val="83"/>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112" w:name="_Toc431818407"/>
      <w:bookmarkEnd w:id="112"/>
      <w:r w:rsidRPr="00FF2E93">
        <w:rPr>
          <w:rFonts w:asciiTheme="minorHAnsi" w:hAnsiTheme="minorHAnsi" w:cs="Arial"/>
          <w:b/>
          <w:bCs/>
          <w:sz w:val="24"/>
          <w:szCs w:val="24"/>
        </w:rPr>
        <w:t xml:space="preserve"> </w:t>
      </w:r>
      <w:bookmarkStart w:id="113" w:name="_Toc457911335"/>
      <w:bookmarkStart w:id="114" w:name="_Toc483389530"/>
      <w:r w:rsidRPr="00FF2E93">
        <w:rPr>
          <w:rFonts w:asciiTheme="minorHAnsi" w:hAnsiTheme="minorHAnsi" w:cs="Arial"/>
          <w:b/>
          <w:bCs/>
          <w:sz w:val="24"/>
          <w:szCs w:val="24"/>
        </w:rPr>
        <w:t>Rozpatrzenie protestu</w:t>
      </w:r>
      <w:bookmarkEnd w:id="113"/>
      <w:bookmarkEnd w:id="114"/>
    </w:p>
    <w:p w14:paraId="3A3D6836" w14:textId="77777777" w:rsidR="00A73B64" w:rsidRPr="00FF2E93" w:rsidRDefault="00A73B64" w:rsidP="00A8131A">
      <w:pPr>
        <w:widowControl w:val="0"/>
        <w:tabs>
          <w:tab w:val="left" w:pos="545"/>
        </w:tabs>
        <w:overflowPunct/>
        <w:spacing w:before="120" w:after="0"/>
        <w:ind w:right="105"/>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57</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rozpatrywany</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p</w:t>
      </w:r>
      <w:r w:rsidRPr="00FF2E93">
        <w:rPr>
          <w:rFonts w:asciiTheme="minorHAnsi" w:hAnsiTheme="minorHAnsi" w:cs="Arial"/>
          <w:spacing w:val="3"/>
          <w:sz w:val="24"/>
          <w:szCs w:val="24"/>
        </w:rPr>
        <w:t>r</w:t>
      </w:r>
      <w:r w:rsidRPr="00FF2E93">
        <w:rPr>
          <w:rFonts w:asciiTheme="minorHAnsi" w:hAnsiTheme="minorHAnsi" w:cs="Arial"/>
          <w:sz w:val="24"/>
          <w:szCs w:val="24"/>
        </w:rPr>
        <w:t>zez</w:t>
      </w:r>
      <w:r w:rsidRPr="00FF2E93">
        <w:rPr>
          <w:rFonts w:asciiTheme="minorHAnsi" w:hAnsiTheme="minorHAnsi" w:cs="Arial"/>
          <w:spacing w:val="17"/>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15"/>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3"/>
          <w:sz w:val="24"/>
          <w:szCs w:val="24"/>
        </w:rPr>
        <w:t> </w:t>
      </w:r>
      <w:r w:rsidRPr="00FF2E93">
        <w:rPr>
          <w:rFonts w:asciiTheme="minorHAnsi" w:hAnsiTheme="minorHAnsi" w:cs="Arial"/>
          <w:b/>
          <w:bCs/>
          <w:sz w:val="24"/>
          <w:szCs w:val="24"/>
        </w:rPr>
        <w:t>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19"/>
          <w:sz w:val="24"/>
          <w:szCs w:val="24"/>
        </w:rPr>
        <w:t xml:space="preserve"> </w:t>
      </w:r>
      <w:r w:rsidRPr="00FF2E93">
        <w:rPr>
          <w:rFonts w:asciiTheme="minorHAnsi" w:hAnsiTheme="minorHAnsi" w:cs="Arial"/>
          <w:b/>
          <w:bCs/>
          <w:sz w:val="24"/>
          <w:szCs w:val="24"/>
        </w:rPr>
        <w:t>30</w:t>
      </w:r>
      <w:r w:rsidRPr="00FF2E93">
        <w:rPr>
          <w:rFonts w:asciiTheme="minorHAnsi" w:hAnsiTheme="minorHAnsi" w:cs="Arial"/>
          <w:b/>
          <w:bCs/>
          <w:spacing w:val="18"/>
          <w:sz w:val="24"/>
          <w:szCs w:val="24"/>
        </w:rPr>
        <w:t xml:space="preserve"> </w:t>
      </w:r>
      <w:r w:rsidRPr="00FF2E93">
        <w:rPr>
          <w:rFonts w:asciiTheme="minorHAnsi" w:hAnsiTheme="minorHAnsi" w:cs="Arial"/>
          <w:b/>
          <w:bCs/>
          <w:sz w:val="24"/>
          <w:szCs w:val="24"/>
        </w:rPr>
        <w:t>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6"/>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w:t>
      </w:r>
      <w:r w:rsidRPr="00FF2E93">
        <w:rPr>
          <w:rFonts w:asciiTheme="minorHAnsi" w:hAnsiTheme="minorHAnsi" w:cs="Arial"/>
          <w:spacing w:val="1"/>
          <w:sz w:val="24"/>
          <w:szCs w:val="24"/>
        </w:rPr>
        <w:t xml:space="preserve"> </w:t>
      </w:r>
      <w:r w:rsidRPr="00FF2E93">
        <w:rPr>
          <w:rFonts w:asciiTheme="minorHAnsi" w:hAnsiTheme="minorHAnsi" w:cs="Arial"/>
          <w:sz w:val="24"/>
          <w:szCs w:val="24"/>
        </w:rPr>
        <w:t xml:space="preserve">dnia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 otrzy</w:t>
      </w:r>
      <w:r w:rsidRPr="00FF2E93">
        <w:rPr>
          <w:rFonts w:asciiTheme="minorHAnsi" w:hAnsiTheme="minorHAnsi" w:cs="Arial"/>
          <w:spacing w:val="1"/>
          <w:sz w:val="24"/>
          <w:szCs w:val="24"/>
        </w:rPr>
        <w:t>m</w:t>
      </w:r>
      <w:r w:rsidRPr="00FF2E93">
        <w:rPr>
          <w:rFonts w:asciiTheme="minorHAnsi" w:hAnsiTheme="minorHAnsi" w:cs="Arial"/>
          <w:sz w:val="24"/>
          <w:szCs w:val="24"/>
        </w:rPr>
        <w:t>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(da</w:t>
      </w:r>
      <w:r w:rsidRPr="00FF2E93">
        <w:rPr>
          <w:rFonts w:asciiTheme="minorHAnsi" w:hAnsiTheme="minorHAnsi" w:cs="Arial"/>
          <w:spacing w:val="1"/>
          <w:sz w:val="24"/>
          <w:szCs w:val="24"/>
        </w:rPr>
        <w:t>t</w:t>
      </w:r>
      <w:r w:rsidRPr="00FF2E93">
        <w:rPr>
          <w:rFonts w:asciiTheme="minorHAnsi" w:hAnsiTheme="minorHAnsi" w:cs="Arial"/>
          <w:sz w:val="24"/>
          <w:szCs w:val="24"/>
        </w:rPr>
        <w:t>a w</w:t>
      </w:r>
      <w:r w:rsidRPr="00FF2E93">
        <w:rPr>
          <w:rFonts w:asciiTheme="minorHAnsi" w:hAnsiTheme="minorHAnsi" w:cs="Arial"/>
          <w:spacing w:val="2"/>
          <w:sz w:val="24"/>
          <w:szCs w:val="24"/>
        </w:rPr>
        <w:t>p</w:t>
      </w:r>
      <w:r w:rsidRPr="00FF2E93">
        <w:rPr>
          <w:rFonts w:asciiTheme="minorHAnsi" w:hAnsiTheme="minorHAnsi" w:cs="Arial"/>
          <w:sz w:val="24"/>
          <w:szCs w:val="24"/>
        </w:rPr>
        <w:t>ływu do</w:t>
      </w:r>
      <w:r w:rsidRPr="00FF2E93">
        <w:rPr>
          <w:rFonts w:asciiTheme="minorHAnsi" w:hAnsiTheme="minorHAnsi" w:cs="Arial"/>
          <w:spacing w:val="1"/>
          <w:sz w:val="24"/>
          <w:szCs w:val="24"/>
        </w:rPr>
        <w:t xml:space="preserve"> IP</w:t>
      </w:r>
      <w:r w:rsidRPr="00FF2E93">
        <w:rPr>
          <w:rFonts w:asciiTheme="minorHAnsi" w:hAnsiTheme="minorHAnsi" w:cs="Arial"/>
          <w:sz w:val="24"/>
          <w:szCs w:val="24"/>
        </w:rPr>
        <w:t>).</w:t>
      </w:r>
    </w:p>
    <w:p w14:paraId="60D3BA6E" w14:textId="544C67A6" w:rsidR="00A73B64" w:rsidRPr="00FF2E93" w:rsidRDefault="00A73B64" w:rsidP="00A8131A">
      <w:pPr>
        <w:widowControl w:val="0"/>
        <w:tabs>
          <w:tab w:val="left" w:pos="545"/>
        </w:tabs>
        <w:overflowPunct/>
        <w:spacing w:before="120" w:after="120"/>
        <w:ind w:right="107"/>
        <w:rPr>
          <w:rFonts w:asciiTheme="minorHAnsi" w:hAnsiTheme="minorHAnsi"/>
          <w:sz w:val="24"/>
          <w:szCs w:val="24"/>
        </w:rPr>
      </w:pPr>
      <w:r w:rsidRPr="00FF2E93">
        <w:rPr>
          <w:rFonts w:asciiTheme="minorHAnsi" w:hAnsiTheme="minorHAnsi" w:cs="Arial"/>
          <w:sz w:val="24"/>
          <w:szCs w:val="24"/>
        </w:rPr>
        <w:t>W</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uzasadnionych</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przy</w:t>
      </w:r>
      <w:r w:rsidRPr="00FF2E93">
        <w:rPr>
          <w:rFonts w:asciiTheme="minorHAnsi" w:hAnsiTheme="minorHAnsi" w:cs="Arial"/>
          <w:spacing w:val="2"/>
          <w:sz w:val="24"/>
          <w:szCs w:val="24"/>
        </w:rPr>
        <w:t>p</w:t>
      </w:r>
      <w:r w:rsidRPr="00FF2E93">
        <w:rPr>
          <w:rFonts w:asciiTheme="minorHAnsi" w:hAnsiTheme="minorHAnsi" w:cs="Arial"/>
          <w:sz w:val="24"/>
          <w:szCs w:val="24"/>
        </w:rPr>
        <w:t>ad</w:t>
      </w:r>
      <w:r w:rsidRPr="00FF2E93">
        <w:rPr>
          <w:rFonts w:asciiTheme="minorHAnsi" w:hAnsiTheme="minorHAnsi" w:cs="Arial"/>
          <w:spacing w:val="2"/>
          <w:sz w:val="24"/>
          <w:szCs w:val="24"/>
        </w:rPr>
        <w:t>k</w:t>
      </w:r>
      <w:r w:rsidRPr="00FF2E93">
        <w:rPr>
          <w:rFonts w:asciiTheme="minorHAnsi" w:hAnsiTheme="minorHAnsi" w:cs="Arial"/>
          <w:sz w:val="24"/>
          <w:szCs w:val="24"/>
        </w:rPr>
        <w:t>ach,</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szcze</w:t>
      </w:r>
      <w:r w:rsidRPr="00FF2E93">
        <w:rPr>
          <w:rFonts w:asciiTheme="minorHAnsi" w:hAnsiTheme="minorHAnsi" w:cs="Arial"/>
          <w:spacing w:val="2"/>
          <w:sz w:val="24"/>
          <w:szCs w:val="24"/>
        </w:rPr>
        <w:t>g</w:t>
      </w:r>
      <w:r w:rsidRPr="00FF2E93">
        <w:rPr>
          <w:rFonts w:asciiTheme="minorHAnsi" w:hAnsiTheme="minorHAnsi" w:cs="Arial"/>
          <w:sz w:val="24"/>
          <w:szCs w:val="24"/>
        </w:rPr>
        <w:t>ólności</w:t>
      </w:r>
      <w:r w:rsidRPr="00FF2E93">
        <w:rPr>
          <w:rFonts w:asciiTheme="minorHAnsi" w:hAnsiTheme="minorHAnsi" w:cs="Arial"/>
          <w:spacing w:val="29"/>
          <w:sz w:val="24"/>
          <w:szCs w:val="24"/>
        </w:rPr>
        <w:t xml:space="preserve"> </w:t>
      </w:r>
      <w:r w:rsidRPr="00FF2E93">
        <w:rPr>
          <w:rFonts w:asciiTheme="minorHAnsi" w:hAnsiTheme="minorHAnsi" w:cs="Arial"/>
          <w:spacing w:val="2"/>
          <w:sz w:val="24"/>
          <w:szCs w:val="24"/>
        </w:rPr>
        <w:t>g</w:t>
      </w:r>
      <w:r w:rsidRPr="00FF2E93">
        <w:rPr>
          <w:rFonts w:asciiTheme="minorHAnsi" w:hAnsiTheme="minorHAnsi" w:cs="Arial"/>
          <w:sz w:val="24"/>
          <w:szCs w:val="24"/>
        </w:rPr>
        <w:t>dy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rakcie</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rywa</w:t>
      </w:r>
      <w:r w:rsidRPr="00FF2E93">
        <w:rPr>
          <w:rFonts w:asciiTheme="minorHAnsi" w:hAnsiTheme="minorHAnsi" w:cs="Arial"/>
          <w:spacing w:val="2"/>
          <w:sz w:val="24"/>
          <w:szCs w:val="24"/>
        </w:rPr>
        <w:t>n</w:t>
      </w:r>
      <w:r w:rsidRPr="00FF2E93">
        <w:rPr>
          <w:rFonts w:asciiTheme="minorHAnsi" w:hAnsiTheme="minorHAnsi" w:cs="Arial"/>
          <w:sz w:val="24"/>
          <w:szCs w:val="24"/>
        </w:rPr>
        <w:t>ia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k</w:t>
      </w:r>
      <w:r w:rsidRPr="00FF2E93">
        <w:rPr>
          <w:rFonts w:asciiTheme="minorHAnsi" w:hAnsiTheme="minorHAnsi" w:cs="Arial"/>
          <w:sz w:val="24"/>
          <w:szCs w:val="24"/>
        </w:rPr>
        <w:t>onieczne</w:t>
      </w:r>
      <w:r w:rsidRPr="00FF2E93">
        <w:rPr>
          <w:rFonts w:asciiTheme="minorHAnsi" w:hAnsiTheme="minorHAnsi" w:cs="Arial"/>
          <w:spacing w:val="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orzys</w:t>
      </w:r>
      <w:r w:rsidRPr="00FF2E93">
        <w:rPr>
          <w:rFonts w:asciiTheme="minorHAnsi" w:hAnsiTheme="minorHAnsi" w:cs="Arial"/>
          <w:spacing w:val="1"/>
          <w:sz w:val="24"/>
          <w:szCs w:val="24"/>
        </w:rPr>
        <w:t>t</w:t>
      </w:r>
      <w:r w:rsidRPr="00FF2E93">
        <w:rPr>
          <w:rFonts w:asciiTheme="minorHAnsi" w:hAnsiTheme="minorHAnsi" w:cs="Arial"/>
          <w:sz w:val="24"/>
          <w:szCs w:val="24"/>
        </w:rPr>
        <w:t>anie</w:t>
      </w:r>
      <w:r w:rsidRPr="00FF2E93">
        <w:rPr>
          <w:rFonts w:asciiTheme="minorHAnsi" w:hAnsiTheme="minorHAnsi" w:cs="Arial"/>
          <w:spacing w:val="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3"/>
          <w:sz w:val="24"/>
          <w:szCs w:val="24"/>
        </w:rPr>
        <w:t xml:space="preserve"> </w:t>
      </w:r>
      <w:r w:rsidRPr="00FF2E93">
        <w:rPr>
          <w:rFonts w:asciiTheme="minorHAnsi" w:hAnsiTheme="minorHAnsi" w:cs="Arial"/>
          <w:sz w:val="24"/>
          <w:szCs w:val="24"/>
        </w:rPr>
        <w:t>po</w:t>
      </w:r>
      <w:r w:rsidRPr="00FF2E93">
        <w:rPr>
          <w:rFonts w:asciiTheme="minorHAnsi" w:hAnsiTheme="minorHAnsi" w:cs="Arial"/>
          <w:spacing w:val="1"/>
          <w:sz w:val="24"/>
          <w:szCs w:val="24"/>
        </w:rPr>
        <w:t>m</w:t>
      </w:r>
      <w:r w:rsidRPr="00FF2E93">
        <w:rPr>
          <w:rFonts w:asciiTheme="minorHAnsi" w:hAnsiTheme="minorHAnsi" w:cs="Arial"/>
          <w:sz w:val="24"/>
          <w:szCs w:val="24"/>
        </w:rPr>
        <w:t>ocy</w:t>
      </w:r>
      <w:r w:rsidRPr="00FF2E93">
        <w:rPr>
          <w:rFonts w:asciiTheme="minorHAnsi" w:hAnsiTheme="minorHAnsi" w:cs="Arial"/>
          <w:spacing w:val="3"/>
          <w:sz w:val="24"/>
          <w:szCs w:val="24"/>
        </w:rPr>
        <w:t xml:space="preserve"> </w:t>
      </w:r>
      <w:r w:rsidRPr="00FF2E93">
        <w:rPr>
          <w:rFonts w:asciiTheme="minorHAnsi" w:hAnsiTheme="minorHAnsi" w:cs="Arial"/>
          <w:sz w:val="24"/>
          <w:szCs w:val="24"/>
        </w:rPr>
        <w:t>eksper</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7"/>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w:t>
      </w:r>
      <w:r w:rsidRPr="00FF2E93">
        <w:rPr>
          <w:rFonts w:asciiTheme="minorHAnsi" w:hAnsiTheme="minorHAnsi" w:cs="Arial"/>
          <w:spacing w:val="2"/>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protes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5"/>
          <w:sz w:val="24"/>
          <w:szCs w:val="24"/>
        </w:rPr>
        <w:t xml:space="preserve"> </w:t>
      </w:r>
      <w:r w:rsidRPr="00FF2E93">
        <w:rPr>
          <w:rFonts w:asciiTheme="minorHAnsi" w:hAnsiTheme="minorHAnsi" w:cs="Arial"/>
          <w:sz w:val="24"/>
          <w:szCs w:val="24"/>
        </w:rPr>
        <w:t>być przedł</w:t>
      </w:r>
      <w:r w:rsidRPr="00FF2E93">
        <w:rPr>
          <w:rFonts w:asciiTheme="minorHAnsi" w:hAnsiTheme="minorHAnsi" w:cs="Arial"/>
          <w:spacing w:val="2"/>
          <w:sz w:val="24"/>
          <w:szCs w:val="24"/>
        </w:rPr>
        <w:t>u</w:t>
      </w:r>
      <w:r w:rsidRPr="00FF2E93">
        <w:rPr>
          <w:rFonts w:asciiTheme="minorHAnsi" w:hAnsiTheme="minorHAnsi" w:cs="Arial"/>
          <w:sz w:val="24"/>
          <w:szCs w:val="24"/>
        </w:rPr>
        <w:t>żo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o</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czym</w:t>
      </w:r>
      <w:r w:rsidRPr="00FF2E93">
        <w:rPr>
          <w:rFonts w:asciiTheme="minorHAnsi" w:hAnsiTheme="minorHAnsi" w:cs="Arial"/>
          <w:spacing w:val="57"/>
          <w:sz w:val="24"/>
          <w:szCs w:val="24"/>
        </w:rPr>
        <w:t xml:space="preserve"> </w:t>
      </w:r>
      <w:r w:rsidRPr="00FF2E93">
        <w:rPr>
          <w:rFonts w:asciiTheme="minorHAnsi" w:hAnsiTheme="minorHAnsi" w:cs="Arial"/>
          <w:sz w:val="24"/>
          <w:szCs w:val="24"/>
        </w:rPr>
        <w:t>IP</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ormu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piś</w:t>
      </w:r>
      <w:r w:rsidRPr="00FF2E93">
        <w:rPr>
          <w:rFonts w:asciiTheme="minorHAnsi" w:hAnsiTheme="minorHAnsi" w:cs="Arial"/>
          <w:spacing w:val="1"/>
          <w:sz w:val="24"/>
          <w:szCs w:val="24"/>
        </w:rPr>
        <w:t>m</w:t>
      </w:r>
      <w:r w:rsidRPr="00FF2E93">
        <w:rPr>
          <w:rFonts w:asciiTheme="minorHAnsi" w:hAnsiTheme="minorHAnsi" w:cs="Arial"/>
          <w:sz w:val="24"/>
          <w:szCs w:val="24"/>
        </w:rPr>
        <w:t>ie</w:t>
      </w:r>
      <w:r w:rsidR="008C7BF2">
        <w:rPr>
          <w:rFonts w:asciiTheme="minorHAnsi" w:hAnsiTheme="minorHAnsi" w:cs="Arial"/>
          <w:spacing w:val="56"/>
          <w:sz w:val="24"/>
          <w:szCs w:val="24"/>
        </w:rPr>
        <w:t xml:space="preserve"> </w:t>
      </w:r>
      <w:r w:rsidR="001D65A8" w:rsidRPr="00FF2E93">
        <w:rPr>
          <w:rFonts w:asciiTheme="minorHAnsi" w:hAnsiTheme="minorHAnsi" w:cs="Arial"/>
          <w:sz w:val="24"/>
          <w:szCs w:val="24"/>
        </w:rPr>
        <w:t>wnio</w:t>
      </w:r>
      <w:r w:rsidR="001D65A8" w:rsidRPr="00FF2E93">
        <w:rPr>
          <w:rFonts w:asciiTheme="minorHAnsi" w:hAnsiTheme="minorHAnsi" w:cs="Arial"/>
          <w:spacing w:val="2"/>
          <w:sz w:val="24"/>
          <w:szCs w:val="24"/>
        </w:rPr>
        <w:t>s</w:t>
      </w:r>
      <w:r w:rsidR="001D65A8" w:rsidRPr="00FF2E93">
        <w:rPr>
          <w:rFonts w:asciiTheme="minorHAnsi" w:hAnsiTheme="minorHAnsi" w:cs="Arial"/>
          <w:sz w:val="24"/>
          <w:szCs w:val="24"/>
        </w:rPr>
        <w:t>kodawcę</w:t>
      </w:r>
      <w:r w:rsidRPr="00FF2E93">
        <w:rPr>
          <w:rFonts w:asciiTheme="minorHAnsi" w:hAnsiTheme="minorHAnsi" w:cs="Arial"/>
          <w:sz w:val="24"/>
          <w:szCs w:val="24"/>
        </w:rPr>
        <w:t>.</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Ter</w:t>
      </w:r>
      <w:r w:rsidRPr="00FF2E93">
        <w:rPr>
          <w:rFonts w:asciiTheme="minorHAnsi" w:hAnsiTheme="minorHAnsi" w:cs="Arial"/>
          <w:spacing w:val="1"/>
          <w:sz w:val="24"/>
          <w:szCs w:val="24"/>
        </w:rPr>
        <w:t>m</w:t>
      </w:r>
      <w:r w:rsidRPr="00FF2E93">
        <w:rPr>
          <w:rFonts w:asciiTheme="minorHAnsi" w:hAnsiTheme="minorHAnsi" w:cs="Arial"/>
          <w:sz w:val="24"/>
          <w:szCs w:val="24"/>
        </w:rPr>
        <w:t>in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5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przekroczyć</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ł</w:t>
      </w:r>
      <w:r w:rsidRPr="00FF2E93">
        <w:rPr>
          <w:rFonts w:asciiTheme="minorHAnsi" w:hAnsiTheme="minorHAnsi" w:cs="Arial"/>
          <w:spacing w:val="2"/>
          <w:sz w:val="24"/>
          <w:szCs w:val="24"/>
        </w:rPr>
        <w:t>ą</w:t>
      </w:r>
      <w:r w:rsidRPr="00FF2E93">
        <w:rPr>
          <w:rFonts w:asciiTheme="minorHAnsi" w:hAnsiTheme="minorHAnsi" w:cs="Arial"/>
          <w:sz w:val="24"/>
          <w:szCs w:val="24"/>
        </w:rPr>
        <w:t>cznie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60</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dni</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dnia</w:t>
      </w:r>
      <w:r w:rsidRPr="00FF2E93">
        <w:rPr>
          <w:rFonts w:asciiTheme="minorHAnsi" w:hAnsiTheme="minorHAnsi" w:cs="Arial"/>
          <w:spacing w:val="53"/>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(z</w:t>
      </w:r>
      <w:r w:rsidRPr="00FF2E93">
        <w:rPr>
          <w:rFonts w:asciiTheme="minorHAnsi" w:hAnsiTheme="minorHAnsi" w:cs="Arial"/>
          <w:spacing w:val="2"/>
          <w:sz w:val="24"/>
          <w:szCs w:val="24"/>
        </w:rPr>
        <w:t>g</w:t>
      </w:r>
      <w:r w:rsidRPr="00FF2E93">
        <w:rPr>
          <w:rFonts w:asciiTheme="minorHAnsi" w:hAnsiTheme="minorHAnsi" w:cs="Arial"/>
          <w:sz w:val="24"/>
          <w:szCs w:val="24"/>
        </w:rPr>
        <w:t>odnie z ww.</w:t>
      </w:r>
      <w:r w:rsidRPr="00FF2E93">
        <w:rPr>
          <w:rFonts w:asciiTheme="minorHAnsi" w:hAnsiTheme="minorHAnsi" w:cs="Arial"/>
          <w:spacing w:val="2"/>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35A3ED7F" w14:textId="77777777" w:rsidR="00A73B64" w:rsidRPr="00FF2E93" w:rsidRDefault="00A73B64" w:rsidP="00A8131A">
      <w:pPr>
        <w:widowControl w:val="0"/>
        <w:tabs>
          <w:tab w:val="left" w:pos="545"/>
        </w:tabs>
        <w:overflowPunct/>
        <w:spacing w:after="120"/>
        <w:ind w:right="104"/>
        <w:rPr>
          <w:rFonts w:asciiTheme="minorHAnsi" w:hAnsiTheme="minorHAnsi"/>
          <w:sz w:val="24"/>
          <w:szCs w:val="24"/>
        </w:rPr>
      </w:pPr>
      <w:r w:rsidRPr="00FF2E93">
        <w:rPr>
          <w:rFonts w:asciiTheme="minorHAnsi" w:hAnsiTheme="minorHAnsi" w:cs="Arial"/>
          <w:sz w:val="24"/>
          <w:szCs w:val="24"/>
        </w:rPr>
        <w:t>Podczas rozpa</w:t>
      </w:r>
      <w:r w:rsidRPr="00FF2E93">
        <w:rPr>
          <w:rFonts w:asciiTheme="minorHAnsi" w:hAnsiTheme="minorHAnsi" w:cs="Arial"/>
          <w:spacing w:val="1"/>
          <w:sz w:val="24"/>
          <w:szCs w:val="24"/>
        </w:rPr>
        <w:t>t</w:t>
      </w:r>
      <w:r w:rsidRPr="00FF2E93">
        <w:rPr>
          <w:rFonts w:asciiTheme="minorHAnsi" w:hAnsiTheme="minorHAnsi" w:cs="Arial"/>
          <w:sz w:val="24"/>
          <w:szCs w:val="24"/>
        </w:rPr>
        <w:t>rywania</w:t>
      </w:r>
      <w:r w:rsidRPr="00FF2E93">
        <w:rPr>
          <w:rFonts w:asciiTheme="minorHAnsi" w:hAnsiTheme="minorHAnsi" w:cs="Arial"/>
          <w:spacing w:val="8"/>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sprawdzana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6"/>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odność złoż</w:t>
      </w:r>
      <w:r w:rsidRPr="00FF2E93">
        <w:rPr>
          <w:rFonts w:asciiTheme="minorHAnsi" w:hAnsiTheme="minorHAnsi" w:cs="Arial"/>
          <w:spacing w:val="2"/>
          <w:sz w:val="24"/>
          <w:szCs w:val="24"/>
        </w:rPr>
        <w:t>o</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 o</w:t>
      </w:r>
      <w:r w:rsidRPr="00FF2E93">
        <w:rPr>
          <w:rFonts w:asciiTheme="minorHAnsi" w:hAnsiTheme="minorHAnsi" w:cs="Arial"/>
          <w:spacing w:val="60"/>
          <w:sz w:val="24"/>
          <w:szCs w:val="24"/>
        </w:rPr>
        <w:t>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yl</w:t>
      </w:r>
      <w:r w:rsidRPr="00FF2E93">
        <w:rPr>
          <w:rFonts w:asciiTheme="minorHAnsi" w:hAnsiTheme="minorHAnsi" w:cs="Arial"/>
          <w:spacing w:val="2"/>
          <w:sz w:val="24"/>
          <w:szCs w:val="24"/>
        </w:rPr>
        <w:t>k</w:t>
      </w:r>
      <w:r w:rsidRPr="00FF2E93">
        <w:rPr>
          <w:rFonts w:asciiTheme="minorHAnsi" w:hAnsiTheme="minorHAnsi" w:cs="Arial"/>
          <w:sz w:val="24"/>
          <w:szCs w:val="24"/>
        </w:rPr>
        <w:t>o z</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ym</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kry</w:t>
      </w:r>
      <w:r w:rsidRPr="00FF2E93">
        <w:rPr>
          <w:rFonts w:asciiTheme="minorHAnsi" w:hAnsiTheme="minorHAnsi" w:cs="Arial"/>
          <w:spacing w:val="1"/>
          <w:sz w:val="24"/>
          <w:szCs w:val="24"/>
        </w:rPr>
        <w:t>t</w:t>
      </w:r>
      <w:r w:rsidRPr="00FF2E93">
        <w:rPr>
          <w:rFonts w:asciiTheme="minorHAnsi" w:hAnsiTheme="minorHAnsi" w:cs="Arial"/>
          <w:sz w:val="24"/>
          <w:szCs w:val="24"/>
        </w:rPr>
        <w:t>erium</w:t>
      </w:r>
      <w:r w:rsidRPr="00FF2E93">
        <w:rPr>
          <w:rFonts w:asciiTheme="minorHAnsi" w:hAnsiTheme="minorHAnsi" w:cs="Arial"/>
          <w:spacing w:val="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59"/>
          <w:sz w:val="24"/>
          <w:szCs w:val="24"/>
        </w:rPr>
        <w:t xml:space="preserve"> </w:t>
      </w:r>
      <w:r w:rsidRPr="00FF2E93">
        <w:rPr>
          <w:rFonts w:asciiTheme="minorHAnsi" w:hAnsiTheme="minorHAnsi" w:cs="Arial"/>
          <w:sz w:val="24"/>
          <w:szCs w:val="24"/>
        </w:rPr>
        <w:t>kry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59"/>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 zos</w:t>
      </w:r>
      <w:r w:rsidRPr="00FF2E93">
        <w:rPr>
          <w:rFonts w:asciiTheme="minorHAnsi" w:hAnsiTheme="minorHAnsi" w:cs="Arial"/>
          <w:spacing w:val="1"/>
          <w:sz w:val="24"/>
          <w:szCs w:val="24"/>
        </w:rPr>
        <w:t>t</w:t>
      </w:r>
      <w:r w:rsidRPr="00FF2E93">
        <w:rPr>
          <w:rFonts w:asciiTheme="minorHAnsi" w:hAnsiTheme="minorHAnsi" w:cs="Arial"/>
          <w:sz w:val="24"/>
          <w:szCs w:val="24"/>
        </w:rPr>
        <w:t>ały ws</w:t>
      </w:r>
      <w:r w:rsidRPr="00FF2E93">
        <w:rPr>
          <w:rFonts w:asciiTheme="minorHAnsi" w:hAnsiTheme="minorHAnsi" w:cs="Arial"/>
          <w:spacing w:val="2"/>
          <w:sz w:val="24"/>
          <w:szCs w:val="24"/>
        </w:rPr>
        <w:t>k</w:t>
      </w:r>
      <w:r w:rsidRPr="00FF2E93">
        <w:rPr>
          <w:rFonts w:asciiTheme="minorHAnsi" w:hAnsiTheme="minorHAnsi" w:cs="Arial"/>
          <w:sz w:val="24"/>
          <w:szCs w:val="24"/>
        </w:rPr>
        <w:t>azane</w:t>
      </w:r>
      <w:r w:rsidRPr="00FF2E93">
        <w:rPr>
          <w:rFonts w:asciiTheme="minorHAnsi" w:hAnsiTheme="minorHAnsi" w:cs="Arial"/>
          <w:spacing w:val="4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eście</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
          <w:sz w:val="24"/>
          <w:szCs w:val="24"/>
        </w:rPr>
        <w:t>/</w:t>
      </w:r>
      <w:r w:rsidRPr="00FF2E93">
        <w:rPr>
          <w:rFonts w:asciiTheme="minorHAnsi" w:hAnsiTheme="minorHAnsi" w:cs="Arial"/>
          <w:sz w:val="24"/>
          <w:szCs w:val="24"/>
        </w:rPr>
        <w:t>oraz</w:t>
      </w:r>
      <w:r w:rsidRPr="00FF2E93">
        <w:rPr>
          <w:rFonts w:asciiTheme="minorHAnsi" w:hAnsiTheme="minorHAnsi" w:cs="Arial"/>
          <w:spacing w:val="39"/>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zarzu</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yczą</w:t>
      </w:r>
      <w:r w:rsidRPr="00FF2E93">
        <w:rPr>
          <w:rFonts w:asciiTheme="minorHAnsi" w:hAnsiTheme="minorHAnsi" w:cs="Arial"/>
          <w:spacing w:val="2"/>
          <w:sz w:val="24"/>
          <w:szCs w:val="24"/>
        </w:rPr>
        <w:t>c</w:t>
      </w:r>
      <w:r w:rsidRPr="00FF2E93">
        <w:rPr>
          <w:rFonts w:asciiTheme="minorHAnsi" w:hAnsiTheme="minorHAnsi" w:cs="Arial"/>
          <w:sz w:val="24"/>
          <w:szCs w:val="24"/>
        </w:rPr>
        <w:t>ych</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 oceny,</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podniesionych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w:t>
      </w:r>
      <w:r w:rsidRPr="00FF2E93">
        <w:rPr>
          <w:rFonts w:asciiTheme="minorHAnsi" w:hAnsiTheme="minorHAnsi" w:cs="Arial"/>
          <w:spacing w:val="2"/>
          <w:sz w:val="24"/>
          <w:szCs w:val="24"/>
        </w:rPr>
        <w:t>e</w:t>
      </w:r>
      <w:r w:rsidRPr="00FF2E93">
        <w:rPr>
          <w:rFonts w:asciiTheme="minorHAnsi" w:hAnsiTheme="minorHAnsi" w:cs="Arial"/>
          <w:sz w:val="24"/>
          <w:szCs w:val="24"/>
        </w:rPr>
        <w:t xml:space="preserve">z </w:t>
      </w:r>
      <w:r w:rsidRPr="00FF2E93">
        <w:rPr>
          <w:rFonts w:asciiTheme="minorHAnsi" w:hAnsiTheme="minorHAnsi" w:cs="Arial"/>
          <w:spacing w:val="7"/>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p>
    <w:p w14:paraId="6CDAEB50" w14:textId="77777777" w:rsidR="00A73B64" w:rsidRPr="00FF2E93" w:rsidRDefault="00A73B64" w:rsidP="00A8131A">
      <w:pPr>
        <w:widowControl w:val="0"/>
        <w:tabs>
          <w:tab w:val="left" w:pos="545"/>
        </w:tabs>
        <w:overflowPunct/>
        <w:spacing w:after="120"/>
        <w:rPr>
          <w:rFonts w:asciiTheme="minorHAnsi" w:hAnsiTheme="minorHAnsi" w:cs="Arial"/>
          <w:sz w:val="24"/>
          <w:szCs w:val="24"/>
        </w:rPr>
      </w:pPr>
      <w:r w:rsidRPr="00FF2E93">
        <w:rPr>
          <w:rFonts w:asciiTheme="minorHAnsi" w:hAnsiTheme="minorHAnsi" w:cs="Arial"/>
          <w:sz w:val="24"/>
          <w:szCs w:val="24"/>
        </w:rPr>
        <w:t>W</w:t>
      </w:r>
      <w:r w:rsidRPr="00FF2E93">
        <w:rPr>
          <w:rFonts w:asciiTheme="minorHAnsi" w:hAnsiTheme="minorHAnsi" w:cs="Arial"/>
          <w:spacing w:val="3"/>
          <w:sz w:val="24"/>
          <w:szCs w:val="24"/>
        </w:rPr>
        <w:t xml:space="preserve">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 xml:space="preserve">IP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z art. 58</w:t>
      </w:r>
      <w:r w:rsidRPr="00FF2E93">
        <w:rPr>
          <w:rFonts w:asciiTheme="minorHAnsi" w:hAnsiTheme="minorHAnsi" w:cs="Arial"/>
          <w:spacing w:val="1"/>
          <w:sz w:val="24"/>
          <w:szCs w:val="24"/>
        </w:rPr>
        <w:t xml:space="preserve"> </w:t>
      </w:r>
      <w:r w:rsidRPr="00FF2E93">
        <w:rPr>
          <w:rFonts w:asciiTheme="minorHAnsi" w:hAnsiTheme="minorHAnsi" w:cs="Arial"/>
          <w:sz w:val="24"/>
          <w:szCs w:val="24"/>
        </w:rPr>
        <w:t xml:space="preserve">ust 1 ustawy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25825586" w14:textId="77777777" w:rsidR="0084565D" w:rsidRPr="00FF2E93" w:rsidRDefault="0084565D" w:rsidP="009342BD">
      <w:pPr>
        <w:widowControl w:val="0"/>
        <w:numPr>
          <w:ilvl w:val="0"/>
          <w:numId w:val="32"/>
        </w:numPr>
        <w:tabs>
          <w:tab w:val="left" w:pos="284"/>
        </w:tabs>
        <w:overflowPunct/>
        <w:spacing w:after="120"/>
        <w:ind w:left="284" w:hanging="284"/>
        <w:rPr>
          <w:rFonts w:asciiTheme="minorHAnsi" w:hAnsiTheme="minorHAnsi" w:cs="Arial"/>
          <w:b/>
          <w:bCs/>
          <w:sz w:val="24"/>
          <w:szCs w:val="24"/>
        </w:rPr>
      </w:pPr>
      <w:r w:rsidRPr="00FF2E93">
        <w:rPr>
          <w:rFonts w:asciiTheme="minorHAnsi" w:hAnsiTheme="minorHAnsi" w:cs="Arial"/>
          <w:b/>
          <w:bCs/>
          <w:sz w:val="24"/>
          <w:szCs w:val="24"/>
        </w:rPr>
        <w:t>uwz</w:t>
      </w:r>
      <w:r w:rsidRPr="00FF2E93">
        <w:rPr>
          <w:rFonts w:asciiTheme="minorHAnsi" w:hAnsiTheme="minorHAnsi" w:cs="Arial"/>
          <w:b/>
          <w:bCs/>
          <w:spacing w:val="2"/>
          <w:sz w:val="24"/>
          <w:szCs w:val="24"/>
        </w:rPr>
        <w:t>g</w:t>
      </w:r>
      <w:r w:rsidRPr="00FF2E93">
        <w:rPr>
          <w:rFonts w:asciiTheme="minorHAnsi" w:hAnsiTheme="minorHAnsi" w:cs="Arial"/>
          <w:b/>
          <w:bCs/>
          <w:sz w:val="24"/>
          <w:szCs w:val="24"/>
        </w:rPr>
        <w:t>lędnić pro</w:t>
      </w:r>
      <w:r w:rsidRPr="00FF2E93">
        <w:rPr>
          <w:rFonts w:asciiTheme="minorHAnsi" w:hAnsiTheme="minorHAnsi" w:cs="Arial"/>
          <w:b/>
          <w:bCs/>
          <w:spacing w:val="1"/>
          <w:sz w:val="24"/>
          <w:szCs w:val="24"/>
        </w:rPr>
        <w:t>t</w:t>
      </w:r>
      <w:r w:rsidRPr="00FF2E93">
        <w:rPr>
          <w:rFonts w:asciiTheme="minorHAnsi" w:hAnsiTheme="minorHAnsi" w:cs="Arial"/>
          <w:b/>
          <w:bCs/>
          <w:sz w:val="24"/>
          <w:szCs w:val="24"/>
        </w:rPr>
        <w:t>est</w:t>
      </w:r>
    </w:p>
    <w:p w14:paraId="1417BA18" w14:textId="77777777" w:rsidR="00A73B64" w:rsidRPr="00FF2E93" w:rsidRDefault="00A73B64" w:rsidP="00A8131A">
      <w:pPr>
        <w:overflowPunct/>
        <w:spacing w:after="120"/>
        <w:rPr>
          <w:rFonts w:asciiTheme="minorHAnsi" w:hAnsiTheme="minorHAnsi" w:cs="Arial"/>
          <w:sz w:val="24"/>
          <w:szCs w:val="24"/>
        </w:rPr>
      </w:pPr>
      <w:bookmarkStart w:id="115" w:name="_Toc431818408"/>
      <w:bookmarkStart w:id="116" w:name="_Toc457911336"/>
      <w:bookmarkEnd w:id="115"/>
      <w:r w:rsidRPr="00FF2E93">
        <w:rPr>
          <w:rFonts w:asciiTheme="minorHAnsi" w:hAnsiTheme="minorHAnsi" w:cs="Arial"/>
          <w:sz w:val="24"/>
          <w:szCs w:val="24"/>
        </w:rPr>
        <w:t>W</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w:t>
      </w:r>
      <w:r w:rsidRPr="00FF2E93">
        <w:rPr>
          <w:rFonts w:asciiTheme="minorHAnsi" w:hAnsiTheme="minorHAnsi" w:cs="Arial"/>
          <w:spacing w:val="1"/>
          <w:sz w:val="24"/>
          <w:szCs w:val="24"/>
        </w:rPr>
        <w:t>i</w:t>
      </w:r>
      <w:r w:rsidRPr="00FF2E93">
        <w:rPr>
          <w:rFonts w:asciiTheme="minorHAnsi" w:hAnsiTheme="minorHAnsi" w:cs="Arial"/>
          <w:sz w:val="24"/>
          <w:szCs w:val="24"/>
        </w:rPr>
        <w:t>enia</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49"/>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ieru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właśc</w:t>
      </w:r>
      <w:r w:rsidRPr="00FF2E93">
        <w:rPr>
          <w:rFonts w:asciiTheme="minorHAnsi" w:hAnsiTheme="minorHAnsi" w:cs="Arial"/>
          <w:spacing w:val="1"/>
          <w:sz w:val="24"/>
          <w:szCs w:val="24"/>
        </w:rPr>
        <w:t>i</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albo u</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ieszcza </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na liście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wybranych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6D4AD7F9" w14:textId="77777777" w:rsidR="00A73B64" w:rsidRPr="00FF2E93" w:rsidRDefault="00A73B64" w:rsidP="00A4053A">
      <w:pPr>
        <w:widowControl w:val="0"/>
        <w:numPr>
          <w:ilvl w:val="0"/>
          <w:numId w:val="48"/>
        </w:numPr>
        <w:tabs>
          <w:tab w:val="left" w:pos="284"/>
        </w:tabs>
        <w:overflowPunct/>
        <w:spacing w:after="120"/>
        <w:ind w:hanging="1080"/>
        <w:rPr>
          <w:rFonts w:asciiTheme="minorHAnsi" w:hAnsiTheme="minorHAnsi" w:cs="Arial"/>
          <w:b/>
          <w:bCs/>
          <w:sz w:val="24"/>
          <w:szCs w:val="24"/>
        </w:rPr>
      </w:pPr>
      <w:r w:rsidRPr="00FF2E93">
        <w:rPr>
          <w:rFonts w:asciiTheme="minorHAnsi" w:hAnsiTheme="minorHAnsi" w:cs="Arial"/>
          <w:b/>
          <w:bCs/>
          <w:sz w:val="24"/>
          <w:szCs w:val="24"/>
        </w:rPr>
        <w:t>nie uwz</w:t>
      </w:r>
      <w:r w:rsidRPr="00FF2E93">
        <w:rPr>
          <w:rFonts w:asciiTheme="minorHAnsi" w:hAnsiTheme="minorHAnsi" w:cs="Arial"/>
          <w:b/>
          <w:bCs/>
          <w:spacing w:val="2"/>
          <w:sz w:val="24"/>
          <w:szCs w:val="24"/>
        </w:rPr>
        <w:t>g</w:t>
      </w:r>
      <w:r w:rsidRPr="00FF2E93">
        <w:rPr>
          <w:rFonts w:asciiTheme="minorHAnsi" w:hAnsiTheme="minorHAnsi" w:cs="Arial"/>
          <w:b/>
          <w:bCs/>
          <w:sz w:val="24"/>
          <w:szCs w:val="24"/>
        </w:rPr>
        <w:t>lędnić</w:t>
      </w:r>
      <w:r w:rsidRPr="00FF2E93">
        <w:rPr>
          <w:rFonts w:asciiTheme="minorHAnsi" w:hAnsiTheme="minorHAnsi" w:cs="Arial"/>
          <w:b/>
          <w:bCs/>
          <w:spacing w:val="1"/>
          <w:sz w:val="24"/>
          <w:szCs w:val="24"/>
        </w:rPr>
        <w:t xml:space="preserve"> </w:t>
      </w:r>
      <w:r w:rsidRPr="00FF2E93">
        <w:rPr>
          <w:rFonts w:asciiTheme="minorHAnsi" w:hAnsiTheme="minorHAnsi" w:cs="Arial"/>
          <w:b/>
          <w:bCs/>
          <w:sz w:val="24"/>
          <w:szCs w:val="24"/>
        </w:rPr>
        <w:t>pro</w:t>
      </w:r>
      <w:r w:rsidRPr="00FF2E93">
        <w:rPr>
          <w:rFonts w:asciiTheme="minorHAnsi" w:hAnsiTheme="minorHAnsi" w:cs="Arial"/>
          <w:b/>
          <w:bCs/>
          <w:spacing w:val="1"/>
          <w:sz w:val="24"/>
          <w:szCs w:val="24"/>
        </w:rPr>
        <w:t>t</w:t>
      </w:r>
      <w:r w:rsidRPr="00FF2E93">
        <w:rPr>
          <w:rFonts w:asciiTheme="minorHAnsi" w:hAnsiTheme="minorHAnsi" w:cs="Arial"/>
          <w:b/>
          <w:bCs/>
          <w:sz w:val="24"/>
          <w:szCs w:val="24"/>
        </w:rPr>
        <w:t>es</w:t>
      </w:r>
      <w:r w:rsidRPr="00FF2E93">
        <w:rPr>
          <w:rFonts w:asciiTheme="minorHAnsi" w:hAnsiTheme="minorHAnsi" w:cs="Arial"/>
          <w:b/>
          <w:bCs/>
          <w:spacing w:val="1"/>
          <w:sz w:val="24"/>
          <w:szCs w:val="24"/>
        </w:rPr>
        <w:t>t</w:t>
      </w:r>
      <w:r w:rsidRPr="00FF2E93">
        <w:rPr>
          <w:rFonts w:asciiTheme="minorHAnsi" w:hAnsiTheme="minorHAnsi" w:cs="Arial"/>
          <w:b/>
          <w:bCs/>
          <w:sz w:val="24"/>
          <w:szCs w:val="24"/>
        </w:rPr>
        <w:t>u</w:t>
      </w:r>
    </w:p>
    <w:p w14:paraId="6B4C6091" w14:textId="77777777" w:rsidR="00A73B64" w:rsidRPr="00FF2E93" w:rsidRDefault="00A73B64" w:rsidP="00A8131A">
      <w:pPr>
        <w:overflowPunct/>
        <w:spacing w:after="120"/>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nieuwz</w:t>
      </w:r>
      <w:r w:rsidRPr="00FF2E93">
        <w:rPr>
          <w:rFonts w:asciiTheme="minorHAnsi" w:hAnsiTheme="minorHAnsi" w:cs="Arial"/>
          <w:spacing w:val="2"/>
          <w:sz w:val="24"/>
          <w:szCs w:val="24"/>
        </w:rPr>
        <w:t>g</w:t>
      </w:r>
      <w:r w:rsidRPr="00FF2E93">
        <w:rPr>
          <w:rFonts w:asciiTheme="minorHAnsi" w:hAnsiTheme="minorHAnsi" w:cs="Arial"/>
          <w:sz w:val="24"/>
          <w:szCs w:val="24"/>
        </w:rPr>
        <w:t>lędnienia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7"/>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z w:val="24"/>
          <w:szCs w:val="24"/>
        </w:rPr>
        <w:t xml:space="preserv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o</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esienia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do wo</w:t>
      </w:r>
      <w:r w:rsidRPr="00FF2E93">
        <w:rPr>
          <w:rFonts w:asciiTheme="minorHAnsi" w:hAnsiTheme="minorHAnsi" w:cs="Arial"/>
          <w:spacing w:val="1"/>
          <w:sz w:val="24"/>
          <w:szCs w:val="24"/>
        </w:rPr>
        <w:t>j</w:t>
      </w:r>
      <w:r w:rsidRPr="00FF2E93">
        <w:rPr>
          <w:rFonts w:asciiTheme="minorHAnsi" w:hAnsiTheme="minorHAnsi" w:cs="Arial"/>
          <w:spacing w:val="2"/>
          <w:sz w:val="24"/>
          <w:szCs w:val="24"/>
        </w:rPr>
        <w:t>e</w:t>
      </w:r>
      <w:r w:rsidRPr="00FF2E93">
        <w:rPr>
          <w:rFonts w:asciiTheme="minorHAnsi" w:hAnsiTheme="minorHAnsi" w:cs="Arial"/>
          <w:sz w:val="24"/>
          <w:szCs w:val="24"/>
        </w:rPr>
        <w:t>wó</w:t>
      </w:r>
      <w:r w:rsidRPr="00FF2E93">
        <w:rPr>
          <w:rFonts w:asciiTheme="minorHAnsi" w:hAnsiTheme="minorHAnsi" w:cs="Arial"/>
          <w:spacing w:val="2"/>
          <w:sz w:val="24"/>
          <w:szCs w:val="24"/>
        </w:rPr>
        <w:t>d</w:t>
      </w:r>
      <w:r w:rsidRPr="00FF2E93">
        <w:rPr>
          <w:rFonts w:asciiTheme="minorHAnsi" w:hAnsiTheme="minorHAnsi" w:cs="Arial"/>
          <w:sz w:val="24"/>
          <w:szCs w:val="24"/>
        </w:rPr>
        <w:t>z</w:t>
      </w:r>
      <w:r w:rsidRPr="00FF2E93">
        <w:rPr>
          <w:rFonts w:asciiTheme="minorHAnsi" w:hAnsiTheme="minorHAnsi" w:cs="Arial"/>
          <w:spacing w:val="2"/>
          <w:sz w:val="24"/>
          <w:szCs w:val="24"/>
        </w:rPr>
        <w:t>k</w:t>
      </w:r>
      <w:r w:rsidRPr="00FF2E93">
        <w:rPr>
          <w:rFonts w:asciiTheme="minorHAnsi" w:hAnsiTheme="minorHAnsi" w:cs="Arial"/>
          <w:sz w:val="24"/>
          <w:szCs w:val="24"/>
        </w:rPr>
        <w:t>ie</w:t>
      </w:r>
      <w:r w:rsidRPr="00FF2E93">
        <w:rPr>
          <w:rFonts w:asciiTheme="minorHAnsi" w:hAnsiTheme="minorHAnsi" w:cs="Arial"/>
          <w:spacing w:val="2"/>
          <w:sz w:val="24"/>
          <w:szCs w:val="24"/>
        </w:rPr>
        <w:t>g</w:t>
      </w:r>
      <w:r w:rsidRPr="00FF2E93">
        <w:rPr>
          <w:rFonts w:asciiTheme="minorHAnsi" w:hAnsiTheme="minorHAnsi" w:cs="Arial"/>
          <w:sz w:val="24"/>
          <w:szCs w:val="24"/>
        </w:rPr>
        <w:t>o sądu adminis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p>
    <w:p w14:paraId="6C219747" w14:textId="77777777" w:rsidR="00A73B64" w:rsidRPr="00FF2E93" w:rsidRDefault="00A73B64" w:rsidP="00A8131A">
      <w:pPr>
        <w:widowControl w:val="0"/>
        <w:tabs>
          <w:tab w:val="left" w:pos="142"/>
        </w:tabs>
        <w:overflowPunct/>
        <w:spacing w:after="120"/>
        <w:ind w:right="107"/>
        <w:rPr>
          <w:rFonts w:asciiTheme="minorHAnsi" w:hAnsiTheme="minorHAnsi"/>
          <w:sz w:val="24"/>
          <w:szCs w:val="24"/>
        </w:rPr>
      </w:pPr>
      <w:r w:rsidRPr="00FF2E93">
        <w:rPr>
          <w:rFonts w:asciiTheme="minorHAnsi" w:hAnsiTheme="minorHAnsi" w:cs="Arial"/>
          <w:spacing w:val="1"/>
          <w:sz w:val="24"/>
          <w:szCs w:val="24"/>
        </w:rPr>
        <w:t>IP</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0"/>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piś</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o</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n</w:t>
      </w:r>
      <w:r w:rsidRPr="00FF2E93">
        <w:rPr>
          <w:rFonts w:asciiTheme="minorHAnsi" w:hAnsiTheme="minorHAnsi" w:cs="Arial"/>
          <w:sz w:val="24"/>
          <w:szCs w:val="24"/>
        </w:rPr>
        <w:t>iku</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je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protes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1"/>
          <w:sz w:val="24"/>
          <w:szCs w:val="24"/>
        </w:rPr>
        <w:t xml:space="preserve"> </w:t>
      </w:r>
      <w:r w:rsidRPr="00FF2E93">
        <w:rPr>
          <w:rFonts w:asciiTheme="minorHAnsi" w:hAnsiTheme="minorHAnsi" w:cs="Arial"/>
          <w:spacing w:val="1"/>
          <w:sz w:val="24"/>
          <w:szCs w:val="24"/>
        </w:rPr>
        <w:t>I</w:t>
      </w:r>
      <w:r w:rsidRPr="00FF2E93">
        <w:rPr>
          <w:rFonts w:asciiTheme="minorHAnsi" w:hAnsiTheme="minorHAnsi" w:cs="Arial"/>
          <w:sz w:val="24"/>
          <w:szCs w:val="24"/>
        </w:rPr>
        <w:t>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a</w:t>
      </w:r>
      <w:r w:rsidRPr="00FF2E93">
        <w:rPr>
          <w:rFonts w:asciiTheme="minorHAnsi" w:hAnsiTheme="minorHAnsi" w:cs="Arial"/>
          <w:spacing w:val="20"/>
          <w:sz w:val="24"/>
          <w:szCs w:val="24"/>
        </w:rPr>
        <w:t xml:space="preserve"> t</w:t>
      </w:r>
      <w:r w:rsidRPr="00FF2E93">
        <w:rPr>
          <w:rFonts w:asciiTheme="minorHAnsi" w:hAnsiTheme="minorHAnsi" w:cs="Arial"/>
          <w:sz w:val="24"/>
          <w:szCs w:val="24"/>
        </w:rPr>
        <w:t>a z</w:t>
      </w:r>
      <w:r w:rsidRPr="00FF2E93">
        <w:rPr>
          <w:rFonts w:asciiTheme="minorHAnsi" w:hAnsiTheme="minorHAnsi" w:cs="Arial"/>
          <w:spacing w:val="2"/>
          <w:sz w:val="24"/>
          <w:szCs w:val="24"/>
        </w:rPr>
        <w:t>a</w:t>
      </w:r>
      <w:r w:rsidRPr="00FF2E93">
        <w:rPr>
          <w:rFonts w:asciiTheme="minorHAnsi" w:hAnsiTheme="minorHAnsi" w:cs="Arial"/>
          <w:sz w:val="24"/>
          <w:szCs w:val="24"/>
        </w:rPr>
        <w:t>wiera</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 szcze</w:t>
      </w:r>
      <w:r w:rsidRPr="00FF2E93">
        <w:rPr>
          <w:rFonts w:asciiTheme="minorHAnsi" w:hAnsiTheme="minorHAnsi" w:cs="Arial"/>
          <w:spacing w:val="2"/>
          <w:sz w:val="24"/>
          <w:szCs w:val="24"/>
        </w:rPr>
        <w:t>g</w:t>
      </w:r>
      <w:r w:rsidRPr="00FF2E93">
        <w:rPr>
          <w:rFonts w:asciiTheme="minorHAnsi" w:hAnsiTheme="minorHAnsi" w:cs="Arial"/>
          <w:sz w:val="24"/>
          <w:szCs w:val="24"/>
        </w:rPr>
        <w:t>ólnośc</w:t>
      </w:r>
      <w:r w:rsidRPr="00FF2E93">
        <w:rPr>
          <w:rFonts w:asciiTheme="minorHAnsi" w:hAnsiTheme="minorHAnsi" w:cs="Arial"/>
          <w:spacing w:val="1"/>
          <w:sz w:val="24"/>
          <w:szCs w:val="24"/>
        </w:rPr>
        <w:t>i</w:t>
      </w:r>
      <w:r w:rsidRPr="00FF2E93">
        <w:rPr>
          <w:rFonts w:asciiTheme="minorHAnsi" w:hAnsiTheme="minorHAnsi" w:cs="Arial"/>
          <w:sz w:val="24"/>
          <w:szCs w:val="24"/>
        </w:rPr>
        <w:t>:</w:t>
      </w:r>
    </w:p>
    <w:p w14:paraId="5FB581B1" w14:textId="77777777" w:rsidR="00A73B64" w:rsidRPr="00FF2E93" w:rsidRDefault="00A73B64" w:rsidP="00A4053A">
      <w:pPr>
        <w:widowControl w:val="0"/>
        <w:numPr>
          <w:ilvl w:val="0"/>
          <w:numId w:val="49"/>
        </w:numPr>
        <w:tabs>
          <w:tab w:val="left" w:pos="692"/>
        </w:tabs>
        <w:overflowPunct/>
        <w:spacing w:after="0"/>
        <w:ind w:right="108"/>
        <w:rPr>
          <w:rFonts w:asciiTheme="minorHAnsi" w:hAnsiTheme="minorHAnsi" w:cs="Arial"/>
          <w:sz w:val="24"/>
          <w:szCs w:val="24"/>
        </w:rPr>
      </w:pPr>
      <w:r w:rsidRPr="00FF2E93">
        <w:rPr>
          <w:rFonts w:asciiTheme="minorHAnsi" w:hAnsiTheme="minorHAnsi" w:cs="Arial"/>
          <w:sz w:val="24"/>
          <w:szCs w:val="24"/>
        </w:rPr>
        <w:t>treść</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nięcia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pole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lędnieniu</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2"/>
          <w:sz w:val="24"/>
          <w:szCs w:val="24"/>
        </w:rPr>
        <w:t>u</w:t>
      </w:r>
      <w:r w:rsidRPr="00FF2E93">
        <w:rPr>
          <w:rFonts w:asciiTheme="minorHAnsi" w:hAnsiTheme="minorHAnsi" w:cs="Arial"/>
          <w:sz w:val="24"/>
          <w:szCs w:val="24"/>
        </w:rPr>
        <w:t>wz</w:t>
      </w:r>
      <w:r w:rsidRPr="00FF2E93">
        <w:rPr>
          <w:rFonts w:asciiTheme="minorHAnsi" w:hAnsiTheme="minorHAnsi" w:cs="Arial"/>
          <w:spacing w:val="2"/>
          <w:sz w:val="24"/>
          <w:szCs w:val="24"/>
        </w:rPr>
        <w:t>g</w:t>
      </w:r>
      <w:r w:rsidRPr="00FF2E93">
        <w:rPr>
          <w:rFonts w:asciiTheme="minorHAnsi" w:hAnsiTheme="minorHAnsi" w:cs="Arial"/>
          <w:sz w:val="24"/>
          <w:szCs w:val="24"/>
        </w:rPr>
        <w:t>lę</w:t>
      </w:r>
      <w:r w:rsidRPr="00FF2E93">
        <w:rPr>
          <w:rFonts w:asciiTheme="minorHAnsi" w:hAnsiTheme="minorHAnsi" w:cs="Arial"/>
          <w:spacing w:val="2"/>
          <w:sz w:val="24"/>
          <w:szCs w:val="24"/>
        </w:rPr>
        <w:t>d</w:t>
      </w:r>
      <w:r w:rsidRPr="00FF2E93">
        <w:rPr>
          <w:rFonts w:asciiTheme="minorHAnsi" w:hAnsiTheme="minorHAnsi" w:cs="Arial"/>
          <w:sz w:val="24"/>
          <w:szCs w:val="24"/>
        </w:rPr>
        <w:t>nieniu</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estu, wr</w:t>
      </w:r>
      <w:r w:rsidRPr="00FF2E93">
        <w:rPr>
          <w:rFonts w:asciiTheme="minorHAnsi" w:hAnsiTheme="minorHAnsi" w:cs="Arial"/>
          <w:spacing w:val="2"/>
          <w:sz w:val="24"/>
          <w:szCs w:val="24"/>
        </w:rPr>
        <w:t>a</w:t>
      </w:r>
      <w:r w:rsidRPr="00FF2E93">
        <w:rPr>
          <w:rFonts w:asciiTheme="minorHAnsi" w:hAnsiTheme="minorHAnsi" w:cs="Arial"/>
          <w:sz w:val="24"/>
          <w:szCs w:val="24"/>
        </w:rPr>
        <w:t>z z uzasadnie</w:t>
      </w:r>
      <w:r w:rsidRPr="00FF2E93">
        <w:rPr>
          <w:rFonts w:asciiTheme="minorHAnsi" w:hAnsiTheme="minorHAnsi" w:cs="Arial"/>
          <w:spacing w:val="2"/>
          <w:sz w:val="24"/>
          <w:szCs w:val="24"/>
        </w:rPr>
        <w:t>n</w:t>
      </w:r>
      <w:r w:rsidRPr="00FF2E93">
        <w:rPr>
          <w:rFonts w:asciiTheme="minorHAnsi" w:hAnsiTheme="minorHAnsi" w:cs="Arial"/>
          <w:sz w:val="24"/>
          <w:szCs w:val="24"/>
        </w:rPr>
        <w:t>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513D49BA" w14:textId="77777777" w:rsidR="00A73B64" w:rsidRPr="00FF2E93" w:rsidRDefault="00A73B64" w:rsidP="00A4053A">
      <w:pPr>
        <w:widowControl w:val="0"/>
        <w:numPr>
          <w:ilvl w:val="0"/>
          <w:numId w:val="49"/>
        </w:numPr>
        <w:tabs>
          <w:tab w:val="left" w:pos="670"/>
        </w:tabs>
        <w:overflowPunct/>
        <w:spacing w:after="0"/>
        <w:ind w:right="107"/>
        <w:rPr>
          <w:rFonts w:asciiTheme="minorHAnsi" w:hAnsiTheme="minorHAnsi" w:cs="Arial"/>
          <w:spacing w:val="10"/>
          <w:sz w:val="24"/>
          <w:szCs w:val="24"/>
        </w:rPr>
      </w:pPr>
      <w:r w:rsidRPr="00FF2E93">
        <w:rPr>
          <w:rFonts w:asciiTheme="minorHAnsi" w:hAnsiTheme="minorHAnsi" w:cs="Arial"/>
          <w:sz w:val="24"/>
          <w:szCs w:val="24"/>
        </w:rPr>
        <w:t>w</w:t>
      </w:r>
      <w:r w:rsidRPr="00FF2E93">
        <w:rPr>
          <w:rFonts w:asciiTheme="minorHAnsi" w:hAnsiTheme="minorHAnsi" w:cs="Arial"/>
          <w:spacing w:val="6"/>
          <w:sz w:val="24"/>
          <w:szCs w:val="24"/>
        </w:rPr>
        <w:t xml:space="preserve">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nieuwz</w:t>
      </w:r>
      <w:r w:rsidRPr="00FF2E93">
        <w:rPr>
          <w:rFonts w:asciiTheme="minorHAnsi" w:hAnsiTheme="minorHAnsi" w:cs="Arial"/>
          <w:spacing w:val="2"/>
          <w:sz w:val="24"/>
          <w:szCs w:val="24"/>
        </w:rPr>
        <w:t>g</w:t>
      </w:r>
      <w:r w:rsidRPr="00FF2E93">
        <w:rPr>
          <w:rFonts w:asciiTheme="minorHAnsi" w:hAnsiTheme="minorHAnsi" w:cs="Arial"/>
          <w:sz w:val="24"/>
          <w:szCs w:val="24"/>
        </w:rPr>
        <w:t>lędnienia</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6"/>
          <w:sz w:val="24"/>
          <w:szCs w:val="24"/>
        </w:rPr>
        <w:t xml:space="preserve"> </w:t>
      </w:r>
      <w:r w:rsidRPr="00FF2E93">
        <w:rPr>
          <w:rFonts w:asciiTheme="minorHAnsi" w:hAnsiTheme="minorHAnsi" w:cs="Arial"/>
          <w:sz w:val="24"/>
          <w:szCs w:val="24"/>
        </w:rPr>
        <w:t>–</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pouczenie</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możl</w:t>
      </w:r>
      <w:r w:rsidRPr="00FF2E93">
        <w:rPr>
          <w:rFonts w:asciiTheme="minorHAnsi" w:hAnsiTheme="minorHAnsi" w:cs="Arial"/>
          <w:spacing w:val="1"/>
          <w:sz w:val="24"/>
          <w:szCs w:val="24"/>
        </w:rPr>
        <w:t>i</w:t>
      </w:r>
      <w:r w:rsidRPr="00FF2E93">
        <w:rPr>
          <w:rFonts w:asciiTheme="minorHAnsi" w:hAnsiTheme="minorHAnsi" w:cs="Arial"/>
          <w:sz w:val="24"/>
          <w:szCs w:val="24"/>
        </w:rPr>
        <w:t>wości</w:t>
      </w:r>
      <w:r w:rsidRPr="00FF2E93">
        <w:rPr>
          <w:rFonts w:asciiTheme="minorHAnsi" w:hAnsiTheme="minorHAnsi" w:cs="Arial"/>
          <w:spacing w:val="11"/>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sienia</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w:t>
      </w:r>
      <w:r w:rsidRPr="00FF2E93">
        <w:rPr>
          <w:rFonts w:asciiTheme="minorHAnsi" w:hAnsiTheme="minorHAnsi" w:cs="Arial"/>
          <w:spacing w:val="7"/>
          <w:sz w:val="24"/>
          <w:szCs w:val="24"/>
        </w:rPr>
        <w:t xml:space="preserve"> </w:t>
      </w:r>
      <w:r w:rsidRPr="00FF2E93">
        <w:rPr>
          <w:rFonts w:asciiTheme="minorHAnsi" w:hAnsiTheme="minorHAnsi" w:cs="Arial"/>
          <w:sz w:val="24"/>
          <w:szCs w:val="24"/>
        </w:rPr>
        <w:t>do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na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zasadach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o</w:t>
      </w:r>
      <w:r w:rsidRPr="00FF2E93">
        <w:rPr>
          <w:rFonts w:asciiTheme="minorHAnsi" w:hAnsiTheme="minorHAnsi" w:cs="Arial"/>
          <w:spacing w:val="2"/>
          <w:sz w:val="24"/>
          <w:szCs w:val="24"/>
        </w:rPr>
        <w:t>k</w:t>
      </w:r>
      <w:r w:rsidRPr="00FF2E93">
        <w:rPr>
          <w:rFonts w:asciiTheme="minorHAnsi" w:hAnsiTheme="minorHAnsi" w:cs="Arial"/>
          <w:sz w:val="24"/>
          <w:szCs w:val="24"/>
        </w:rPr>
        <w:t>reślonych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a</w:t>
      </w:r>
      <w:r w:rsidRPr="00FF2E93">
        <w:rPr>
          <w:rFonts w:asciiTheme="minorHAnsi" w:hAnsiTheme="minorHAnsi" w:cs="Arial"/>
          <w:spacing w:val="1"/>
          <w:sz w:val="24"/>
          <w:szCs w:val="24"/>
        </w:rPr>
        <w:t>rt</w:t>
      </w:r>
      <w:r w:rsidRPr="00FF2E93">
        <w:rPr>
          <w:rFonts w:asciiTheme="minorHAnsi" w:hAnsiTheme="minorHAnsi" w:cs="Arial"/>
          <w:sz w:val="24"/>
          <w:szCs w:val="24"/>
        </w:rPr>
        <w:t>. 61 ww.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37424A06" w14:textId="77777777" w:rsidR="0084565D" w:rsidRPr="00FF2E93" w:rsidRDefault="00A73B64" w:rsidP="00A4053A">
      <w:pPr>
        <w:pStyle w:val="Akapitzlist"/>
        <w:keepNext/>
        <w:numPr>
          <w:ilvl w:val="1"/>
          <w:numId w:val="83"/>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r w:rsidRPr="00FF2E93">
        <w:rPr>
          <w:rFonts w:asciiTheme="minorHAnsi" w:hAnsiTheme="minorHAnsi" w:cs="Arial"/>
          <w:b/>
          <w:bCs/>
          <w:sz w:val="24"/>
          <w:szCs w:val="24"/>
        </w:rPr>
        <w:t xml:space="preserve"> </w:t>
      </w:r>
      <w:bookmarkStart w:id="117" w:name="_Toc483389531"/>
      <w:r w:rsidR="0084565D" w:rsidRPr="00FF2E93">
        <w:rPr>
          <w:rFonts w:asciiTheme="minorHAnsi" w:hAnsiTheme="minorHAnsi" w:cs="Arial"/>
          <w:b/>
          <w:bCs/>
          <w:sz w:val="24"/>
          <w:szCs w:val="24"/>
        </w:rPr>
        <w:t>Skarga do sądu administracyjnego</w:t>
      </w:r>
      <w:bookmarkEnd w:id="116"/>
      <w:bookmarkEnd w:id="117"/>
    </w:p>
    <w:p w14:paraId="051E9FC6" w14:textId="7B69D6A8" w:rsidR="0084565D" w:rsidRPr="00FF2E93" w:rsidRDefault="0084565D" w:rsidP="00A8131A">
      <w:pPr>
        <w:widowControl w:val="0"/>
        <w:tabs>
          <w:tab w:val="left" w:pos="545"/>
        </w:tabs>
        <w:overflowPunct/>
        <w:spacing w:before="120" w:after="120"/>
        <w:ind w:right="107"/>
        <w:rPr>
          <w:rFonts w:asciiTheme="minorHAnsi" w:hAnsiTheme="minorHAnsi" w:cs="Arial"/>
          <w:sz w:val="24"/>
          <w:szCs w:val="24"/>
        </w:rPr>
      </w:pPr>
      <w:r w:rsidRPr="00FF2E93">
        <w:rPr>
          <w:rFonts w:asciiTheme="minorHAnsi" w:hAnsiTheme="minorHAnsi" w:cs="Arial"/>
          <w:sz w:val="24"/>
          <w:szCs w:val="24"/>
        </w:rPr>
        <w:t>Prawo do w</w:t>
      </w:r>
      <w:r w:rsidRPr="00FF2E93">
        <w:rPr>
          <w:rFonts w:asciiTheme="minorHAnsi" w:hAnsiTheme="minorHAnsi" w:cs="Arial"/>
          <w:spacing w:val="2"/>
          <w:sz w:val="24"/>
          <w:szCs w:val="24"/>
        </w:rPr>
        <w:t>n</w:t>
      </w:r>
      <w:r w:rsidRPr="00FF2E93">
        <w:rPr>
          <w:rFonts w:asciiTheme="minorHAnsi" w:hAnsiTheme="minorHAnsi" w:cs="Arial"/>
          <w:sz w:val="24"/>
          <w:szCs w:val="24"/>
        </w:rPr>
        <w:t xml:space="preserve">iesienia </w:t>
      </w:r>
      <w:r w:rsidRPr="00FF2E93">
        <w:rPr>
          <w:rFonts w:asciiTheme="minorHAnsi" w:hAnsiTheme="minorHAnsi" w:cs="Arial"/>
          <w:spacing w:val="2"/>
          <w:sz w:val="24"/>
          <w:szCs w:val="24"/>
        </w:rPr>
        <w:t>sk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do wojewódzkiego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nego 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w:t>
      </w:r>
      <w:r w:rsidRPr="00FF2E93">
        <w:rPr>
          <w:rFonts w:asciiTheme="minorHAnsi" w:hAnsiTheme="minorHAnsi" w:cs="Arial"/>
          <w:spacing w:val="5"/>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odawcy w</w:t>
      </w:r>
      <w:r w:rsidRPr="00FF2E93">
        <w:rPr>
          <w:rFonts w:asciiTheme="minorHAnsi" w:hAnsiTheme="minorHAnsi" w:cs="Arial"/>
          <w:spacing w:val="14"/>
          <w:sz w:val="24"/>
          <w:szCs w:val="24"/>
        </w:rPr>
        <w:t>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ach określonych z ar</w:t>
      </w:r>
      <w:r w:rsidRPr="00FF2E93">
        <w:rPr>
          <w:rFonts w:asciiTheme="minorHAnsi" w:hAnsiTheme="minorHAnsi" w:cs="Arial"/>
          <w:spacing w:val="1"/>
          <w:sz w:val="24"/>
          <w:szCs w:val="24"/>
        </w:rPr>
        <w:t>t</w:t>
      </w:r>
      <w:r w:rsidRPr="00FF2E93">
        <w:rPr>
          <w:rFonts w:asciiTheme="minorHAnsi" w:hAnsiTheme="minorHAnsi" w:cs="Arial"/>
          <w:sz w:val="24"/>
          <w:szCs w:val="24"/>
        </w:rPr>
        <w:t>. 61 us</w:t>
      </w:r>
      <w:r w:rsidRPr="00FF2E93">
        <w:rPr>
          <w:rFonts w:asciiTheme="minorHAnsi" w:hAnsiTheme="minorHAnsi" w:cs="Arial"/>
          <w:spacing w:val="1"/>
          <w:sz w:val="24"/>
          <w:szCs w:val="24"/>
        </w:rPr>
        <w:t>t</w:t>
      </w:r>
      <w:r w:rsidRPr="00FF2E93">
        <w:rPr>
          <w:rFonts w:asciiTheme="minorHAnsi" w:hAnsiTheme="minorHAnsi" w:cs="Arial"/>
          <w:sz w:val="24"/>
          <w:szCs w:val="24"/>
        </w:rPr>
        <w:t>awy. Skar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wnoszona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14 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odp</w:t>
      </w:r>
      <w:r w:rsidRPr="00FF2E93">
        <w:rPr>
          <w:rFonts w:asciiTheme="minorHAnsi" w:hAnsiTheme="minorHAnsi" w:cs="Arial"/>
          <w:spacing w:val="2"/>
          <w:sz w:val="24"/>
          <w:szCs w:val="24"/>
        </w:rPr>
        <w:t>o</w:t>
      </w:r>
      <w:r w:rsidRPr="00FF2E93">
        <w:rPr>
          <w:rFonts w:asciiTheme="minorHAnsi" w:hAnsiTheme="minorHAnsi" w:cs="Arial"/>
          <w:sz w:val="24"/>
          <w:szCs w:val="24"/>
        </w:rPr>
        <w:t>w</w:t>
      </w:r>
      <w:r w:rsidRPr="00FF2E93">
        <w:rPr>
          <w:rFonts w:asciiTheme="minorHAnsi" w:hAnsiTheme="minorHAnsi" w:cs="Arial"/>
          <w:spacing w:val="1"/>
          <w:sz w:val="24"/>
          <w:szCs w:val="24"/>
        </w:rPr>
        <w:t>i</w:t>
      </w:r>
      <w:r w:rsidRPr="00FF2E93">
        <w:rPr>
          <w:rFonts w:asciiTheme="minorHAnsi" w:hAnsiTheme="minorHAnsi" w:cs="Arial"/>
          <w:sz w:val="24"/>
          <w:szCs w:val="24"/>
        </w:rPr>
        <w:t>edniej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i o nieuwz</w:t>
      </w:r>
      <w:r w:rsidRPr="00FF2E93">
        <w:rPr>
          <w:rFonts w:asciiTheme="minorHAnsi" w:hAnsiTheme="minorHAnsi" w:cs="Arial"/>
          <w:spacing w:val="2"/>
          <w:sz w:val="24"/>
          <w:szCs w:val="24"/>
        </w:rPr>
        <w:t>g</w:t>
      </w:r>
      <w:r w:rsidRPr="00FF2E93">
        <w:rPr>
          <w:rFonts w:asciiTheme="minorHAnsi" w:hAnsiTheme="minorHAnsi" w:cs="Arial"/>
          <w:sz w:val="24"/>
          <w:szCs w:val="24"/>
        </w:rPr>
        <w:t>lędnieniu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lub pozos</w:t>
      </w:r>
      <w:r w:rsidRPr="00FF2E93">
        <w:rPr>
          <w:rFonts w:asciiTheme="minorHAnsi" w:hAnsiTheme="minorHAnsi" w:cs="Arial"/>
          <w:spacing w:val="1"/>
          <w:sz w:val="24"/>
          <w:szCs w:val="24"/>
        </w:rPr>
        <w:t>t</w:t>
      </w:r>
      <w:r w:rsidRPr="00FF2E93">
        <w:rPr>
          <w:rFonts w:asciiTheme="minorHAnsi" w:hAnsiTheme="minorHAnsi" w:cs="Arial"/>
          <w:sz w:val="24"/>
          <w:szCs w:val="24"/>
        </w:rPr>
        <w:t>aw</w:t>
      </w:r>
      <w:r w:rsidRPr="00FF2E93">
        <w:rPr>
          <w:rFonts w:asciiTheme="minorHAnsi" w:hAnsiTheme="minorHAnsi" w:cs="Arial"/>
          <w:spacing w:val="1"/>
          <w:sz w:val="24"/>
          <w:szCs w:val="24"/>
        </w:rPr>
        <w:t>i</w:t>
      </w:r>
      <w:r w:rsidRPr="00FF2E93">
        <w:rPr>
          <w:rFonts w:asciiTheme="minorHAnsi" w:hAnsiTheme="minorHAnsi" w:cs="Arial"/>
          <w:sz w:val="24"/>
          <w:szCs w:val="24"/>
        </w:rPr>
        <w:t>eniu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w:t>
      </w:r>
      <w:r w:rsidRPr="00FF2E93">
        <w:rPr>
          <w:rFonts w:asciiTheme="minorHAnsi" w:hAnsiTheme="minorHAnsi" w:cs="Arial"/>
          <w:spacing w:val="1"/>
          <w:sz w:val="24"/>
          <w:szCs w:val="24"/>
        </w:rPr>
        <w:t>t</w:t>
      </w:r>
      <w:r w:rsidRPr="00FF2E93">
        <w:rPr>
          <w:rFonts w:asciiTheme="minorHAnsi" w:hAnsiTheme="minorHAnsi" w:cs="Arial"/>
          <w:sz w:val="24"/>
          <w:szCs w:val="24"/>
        </w:rPr>
        <w:t>rzenia. Do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należy dołą</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zyć </w:t>
      </w:r>
      <w:r w:rsidRPr="00FF2E93">
        <w:rPr>
          <w:rFonts w:asciiTheme="minorHAnsi" w:hAnsiTheme="minorHAnsi" w:cs="Arial"/>
          <w:spacing w:val="2"/>
          <w:sz w:val="24"/>
          <w:szCs w:val="24"/>
        </w:rPr>
        <w:t>k</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ple</w:t>
      </w:r>
      <w:r w:rsidRPr="00FF2E93">
        <w:rPr>
          <w:rFonts w:asciiTheme="minorHAnsi" w:hAnsiTheme="minorHAnsi" w:cs="Arial"/>
          <w:spacing w:val="1"/>
          <w:sz w:val="24"/>
          <w:szCs w:val="24"/>
        </w:rPr>
        <w:t>t</w:t>
      </w:r>
      <w:r w:rsidRPr="00FF2E93">
        <w:rPr>
          <w:rFonts w:asciiTheme="minorHAnsi" w:hAnsiTheme="minorHAnsi" w:cs="Arial"/>
          <w:sz w:val="24"/>
          <w:szCs w:val="24"/>
        </w:rPr>
        <w:t>ną do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en</w:t>
      </w:r>
      <w:r w:rsidRPr="00FF2E93">
        <w:rPr>
          <w:rFonts w:asciiTheme="minorHAnsi" w:hAnsiTheme="minorHAnsi" w:cs="Arial"/>
          <w:spacing w:val="1"/>
          <w:sz w:val="24"/>
          <w:szCs w:val="24"/>
        </w:rPr>
        <w:t>t</w:t>
      </w:r>
      <w:r w:rsidRPr="00FF2E93">
        <w:rPr>
          <w:rFonts w:asciiTheme="minorHAnsi" w:hAnsiTheme="minorHAnsi" w:cs="Arial"/>
          <w:sz w:val="24"/>
          <w:szCs w:val="24"/>
        </w:rPr>
        <w:t>ację w spr</w:t>
      </w:r>
      <w:r w:rsidRPr="00FF2E93">
        <w:rPr>
          <w:rFonts w:asciiTheme="minorHAnsi" w:hAnsiTheme="minorHAnsi" w:cs="Arial"/>
          <w:spacing w:val="2"/>
          <w:sz w:val="24"/>
          <w:szCs w:val="24"/>
        </w:rPr>
        <w:t>a</w:t>
      </w:r>
      <w:r w:rsidRPr="00FF2E93">
        <w:rPr>
          <w:rFonts w:asciiTheme="minorHAnsi" w:hAnsiTheme="minorHAnsi" w:cs="Arial"/>
          <w:sz w:val="24"/>
          <w:szCs w:val="24"/>
        </w:rPr>
        <w:t>wie, obe</w:t>
      </w:r>
      <w:r w:rsidRPr="00FF2E93">
        <w:rPr>
          <w:rFonts w:asciiTheme="minorHAnsi" w:hAnsiTheme="minorHAnsi" w:cs="Arial"/>
          <w:spacing w:val="1"/>
          <w:sz w:val="24"/>
          <w:szCs w:val="24"/>
        </w:rPr>
        <w:t>jm</w:t>
      </w:r>
      <w:r w:rsidRPr="00FF2E93">
        <w:rPr>
          <w:rFonts w:asciiTheme="minorHAnsi" w:hAnsiTheme="minorHAnsi" w:cs="Arial"/>
          <w:sz w:val="24"/>
          <w:szCs w:val="24"/>
        </w:rPr>
        <w:t>ującą wniosek o do</w:t>
      </w:r>
      <w:r w:rsidRPr="00FF2E93">
        <w:rPr>
          <w:rFonts w:asciiTheme="minorHAnsi" w:hAnsiTheme="minorHAnsi" w:cs="Arial"/>
          <w:spacing w:val="3"/>
          <w:sz w:val="24"/>
          <w:szCs w:val="24"/>
        </w:rPr>
        <w:t>f</w:t>
      </w:r>
      <w:r w:rsidRPr="00FF2E93">
        <w:rPr>
          <w:rFonts w:asciiTheme="minorHAnsi" w:hAnsiTheme="minorHAnsi" w:cs="Arial"/>
          <w:sz w:val="24"/>
          <w:szCs w:val="24"/>
        </w:rPr>
        <w:t>inansowanie wr</w:t>
      </w:r>
      <w:r w:rsidRPr="00FF2E93">
        <w:rPr>
          <w:rFonts w:asciiTheme="minorHAnsi" w:hAnsiTheme="minorHAnsi" w:cs="Arial"/>
          <w:spacing w:val="2"/>
          <w:sz w:val="24"/>
          <w:szCs w:val="24"/>
        </w:rPr>
        <w:t>a</w:t>
      </w:r>
      <w:r w:rsidRPr="00FF2E93">
        <w:rPr>
          <w:rFonts w:asciiTheme="minorHAnsi" w:hAnsiTheme="minorHAnsi" w:cs="Arial"/>
          <w:sz w:val="24"/>
          <w:szCs w:val="24"/>
        </w:rPr>
        <w:t>z z</w:t>
      </w:r>
      <w:r w:rsidRPr="00FF2E93">
        <w:rPr>
          <w:rFonts w:asciiTheme="minorHAnsi" w:hAnsiTheme="minorHAnsi" w:cs="Arial"/>
          <w:spacing w:val="22"/>
          <w:sz w:val="24"/>
          <w:szCs w:val="24"/>
        </w:rPr>
        <w:t>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ą w przed</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2"/>
          <w:sz w:val="24"/>
          <w:szCs w:val="24"/>
        </w:rPr>
        <w:t>o</w:t>
      </w:r>
      <w:r w:rsidRPr="00FF2E93">
        <w:rPr>
          <w:rFonts w:asciiTheme="minorHAnsi" w:hAnsiTheme="minorHAnsi" w:cs="Arial"/>
          <w:sz w:val="24"/>
          <w:szCs w:val="24"/>
        </w:rPr>
        <w:t>cie oceny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k</w:t>
      </w:r>
      <w:r w:rsidRPr="00FF2E93">
        <w:rPr>
          <w:rFonts w:asciiTheme="minorHAnsi" w:hAnsiTheme="minorHAnsi" w:cs="Arial"/>
          <w:sz w:val="24"/>
          <w:szCs w:val="24"/>
        </w:rPr>
        <w:t>opie w</w:t>
      </w:r>
      <w:r w:rsidRPr="00FF2E93">
        <w:rPr>
          <w:rFonts w:asciiTheme="minorHAnsi" w:hAnsiTheme="minorHAnsi" w:cs="Arial"/>
          <w:spacing w:val="2"/>
          <w:sz w:val="24"/>
          <w:szCs w:val="24"/>
        </w:rPr>
        <w:t>n</w:t>
      </w:r>
      <w:r w:rsidRPr="00FF2E93">
        <w:rPr>
          <w:rFonts w:asciiTheme="minorHAnsi" w:hAnsiTheme="minorHAnsi" w:cs="Arial"/>
          <w:sz w:val="24"/>
          <w:szCs w:val="24"/>
        </w:rPr>
        <w:t>iesio</w:t>
      </w:r>
      <w:r w:rsidRPr="00FF2E93">
        <w:rPr>
          <w:rFonts w:asciiTheme="minorHAnsi" w:hAnsiTheme="minorHAnsi" w:cs="Arial"/>
          <w:spacing w:val="2"/>
          <w:sz w:val="24"/>
          <w:szCs w:val="24"/>
        </w:rPr>
        <w:t>n</w:t>
      </w:r>
      <w:r w:rsidRPr="00FF2E93">
        <w:rPr>
          <w:rFonts w:asciiTheme="minorHAnsi" w:hAnsiTheme="minorHAnsi" w:cs="Arial"/>
          <w:sz w:val="24"/>
          <w:szCs w:val="24"/>
        </w:rPr>
        <w:t>ych środ</w:t>
      </w:r>
      <w:r w:rsidRPr="00FF2E93">
        <w:rPr>
          <w:rFonts w:asciiTheme="minorHAnsi" w:hAnsiTheme="minorHAnsi" w:cs="Arial"/>
          <w:spacing w:val="2"/>
          <w:sz w:val="24"/>
          <w:szCs w:val="24"/>
        </w:rPr>
        <w:t>k</w:t>
      </w:r>
      <w:r w:rsidRPr="00FF2E93">
        <w:rPr>
          <w:rFonts w:asciiTheme="minorHAnsi" w:hAnsiTheme="minorHAnsi" w:cs="Arial"/>
          <w:sz w:val="24"/>
          <w:szCs w:val="24"/>
        </w:rPr>
        <w:t>ów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wczych oraz in</w:t>
      </w:r>
      <w:r w:rsidRPr="00FF2E93">
        <w:rPr>
          <w:rFonts w:asciiTheme="minorHAnsi" w:hAnsiTheme="minorHAnsi" w:cs="Arial"/>
          <w:spacing w:val="3"/>
          <w:sz w:val="24"/>
          <w:szCs w:val="24"/>
        </w:rPr>
        <w:t>f</w:t>
      </w:r>
      <w:r w:rsidRPr="00FF2E93">
        <w:rPr>
          <w:rFonts w:asciiTheme="minorHAnsi" w:hAnsiTheme="minorHAnsi" w:cs="Arial"/>
          <w:sz w:val="24"/>
          <w:szCs w:val="24"/>
        </w:rPr>
        <w:t>ormac</w:t>
      </w:r>
      <w:r w:rsidRPr="00FF2E93">
        <w:rPr>
          <w:rFonts w:asciiTheme="minorHAnsi" w:hAnsiTheme="minorHAnsi" w:cs="Arial"/>
          <w:spacing w:val="1"/>
          <w:sz w:val="24"/>
          <w:szCs w:val="24"/>
        </w:rPr>
        <w:t>j</w:t>
      </w:r>
      <w:r w:rsidRPr="00FF2E93">
        <w:rPr>
          <w:rFonts w:asciiTheme="minorHAnsi" w:hAnsiTheme="minorHAnsi" w:cs="Arial"/>
          <w:sz w:val="24"/>
          <w:szCs w:val="24"/>
        </w:rPr>
        <w:t>i o wyni</w:t>
      </w:r>
      <w:r w:rsidRPr="00FF2E93">
        <w:rPr>
          <w:rFonts w:asciiTheme="minorHAnsi" w:hAnsiTheme="minorHAnsi" w:cs="Arial"/>
          <w:spacing w:val="2"/>
          <w:sz w:val="24"/>
          <w:szCs w:val="24"/>
        </w:rPr>
        <w:t>k</w:t>
      </w:r>
      <w:r w:rsidRPr="00FF2E93">
        <w:rPr>
          <w:rFonts w:asciiTheme="minorHAnsi" w:hAnsiTheme="minorHAnsi" w:cs="Arial"/>
          <w:sz w:val="24"/>
          <w:szCs w:val="24"/>
        </w:rPr>
        <w:t>u procedury 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w:t>
      </w:r>
      <w:r w:rsidRPr="00FF2E93">
        <w:rPr>
          <w:rFonts w:asciiTheme="minorHAnsi" w:hAnsiTheme="minorHAnsi" w:cs="Arial"/>
          <w:spacing w:val="1"/>
          <w:sz w:val="24"/>
          <w:szCs w:val="24"/>
        </w:rPr>
        <w:t>j</w:t>
      </w:r>
      <w:r w:rsidRPr="00FF2E93">
        <w:rPr>
          <w:rFonts w:asciiTheme="minorHAnsi" w:hAnsiTheme="minorHAnsi" w:cs="Arial"/>
          <w:sz w:val="24"/>
          <w:szCs w:val="24"/>
        </w:rPr>
        <w:t>.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a podle</w:t>
      </w:r>
      <w:r w:rsidRPr="00FF2E93">
        <w:rPr>
          <w:rFonts w:asciiTheme="minorHAnsi" w:hAnsiTheme="minorHAnsi" w:cs="Arial"/>
          <w:spacing w:val="2"/>
          <w:sz w:val="24"/>
          <w:szCs w:val="24"/>
        </w:rPr>
        <w:t>g</w:t>
      </w:r>
      <w:r w:rsidRPr="00FF2E93">
        <w:rPr>
          <w:rFonts w:asciiTheme="minorHAnsi" w:hAnsiTheme="minorHAnsi" w:cs="Arial"/>
          <w:sz w:val="24"/>
          <w:szCs w:val="24"/>
        </w:rPr>
        <w:t>a wpisowi s</w:t>
      </w:r>
      <w:r w:rsidRPr="00FF2E93">
        <w:rPr>
          <w:rFonts w:asciiTheme="minorHAnsi" w:hAnsiTheme="minorHAnsi" w:cs="Arial"/>
          <w:spacing w:val="1"/>
          <w:sz w:val="24"/>
          <w:szCs w:val="24"/>
        </w:rPr>
        <w:t>t</w:t>
      </w:r>
      <w:r w:rsidRPr="00FF2E93">
        <w:rPr>
          <w:rFonts w:asciiTheme="minorHAnsi" w:hAnsiTheme="minorHAnsi" w:cs="Arial"/>
          <w:sz w:val="24"/>
          <w:szCs w:val="24"/>
        </w:rPr>
        <w:t>ałe</w:t>
      </w:r>
      <w:r w:rsidRPr="00FF2E93">
        <w:rPr>
          <w:rFonts w:asciiTheme="minorHAnsi" w:hAnsiTheme="minorHAnsi" w:cs="Arial"/>
          <w:spacing w:val="1"/>
          <w:sz w:val="24"/>
          <w:szCs w:val="24"/>
        </w:rPr>
        <w:t>m</w:t>
      </w:r>
      <w:r w:rsidRPr="00FF2E93">
        <w:rPr>
          <w:rFonts w:asciiTheme="minorHAnsi" w:hAnsiTheme="minorHAnsi" w:cs="Arial"/>
          <w:sz w:val="24"/>
          <w:szCs w:val="24"/>
        </w:rPr>
        <w:t>u.</w:t>
      </w:r>
    </w:p>
    <w:p w14:paraId="02E42F5F" w14:textId="77777777" w:rsidR="0084565D" w:rsidRPr="00FF2E93" w:rsidRDefault="0084565D" w:rsidP="00A8131A">
      <w:pPr>
        <w:widowControl w:val="0"/>
        <w:tabs>
          <w:tab w:val="left" w:pos="545"/>
        </w:tabs>
        <w:overflowPunct/>
        <w:spacing w:before="120" w:after="120"/>
        <w:rPr>
          <w:rFonts w:asciiTheme="minorHAnsi" w:hAnsiTheme="minorHAnsi" w:cs="Arial"/>
          <w:sz w:val="24"/>
          <w:szCs w:val="24"/>
        </w:rPr>
      </w:pPr>
      <w:r w:rsidRPr="00FF2E93">
        <w:rPr>
          <w:rFonts w:asciiTheme="minorHAnsi" w:hAnsiTheme="minorHAnsi" w:cs="Arial"/>
          <w:sz w:val="24"/>
          <w:szCs w:val="24"/>
        </w:rPr>
        <w:lastRenderedPageBreak/>
        <w:t>Sąd 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sprawę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30 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 dnia wni</w:t>
      </w:r>
      <w:r w:rsidRPr="00FF2E93">
        <w:rPr>
          <w:rFonts w:asciiTheme="minorHAnsi" w:hAnsiTheme="minorHAnsi" w:cs="Arial"/>
          <w:spacing w:val="2"/>
          <w:sz w:val="24"/>
          <w:szCs w:val="24"/>
        </w:rPr>
        <w:t>e</w:t>
      </w:r>
      <w:r w:rsidRPr="00FF2E93">
        <w:rPr>
          <w:rFonts w:asciiTheme="minorHAnsi" w:hAnsiTheme="minorHAnsi" w:cs="Arial"/>
          <w:sz w:val="24"/>
          <w:szCs w:val="24"/>
        </w:rPr>
        <w:t>sienia skargi.</w:t>
      </w:r>
    </w:p>
    <w:p w14:paraId="06FA0B15" w14:textId="77777777" w:rsidR="0084565D" w:rsidRPr="00FF2E93" w:rsidRDefault="0084565D" w:rsidP="00A8131A">
      <w:pPr>
        <w:widowControl w:val="0"/>
        <w:tabs>
          <w:tab w:val="left" w:pos="545"/>
        </w:tabs>
        <w:overflowPunct/>
        <w:spacing w:before="120" w:after="120"/>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a:</w:t>
      </w:r>
    </w:p>
    <w:p w14:paraId="4187E79E" w14:textId="77777777" w:rsidR="0084565D" w:rsidRPr="00FF2E93" w:rsidRDefault="0084565D" w:rsidP="00A8131A">
      <w:pPr>
        <w:widowControl w:val="0"/>
        <w:numPr>
          <w:ilvl w:val="0"/>
          <w:numId w:val="26"/>
        </w:numPr>
        <w:tabs>
          <w:tab w:val="num" w:pos="0"/>
          <w:tab w:val="left" w:pos="660"/>
        </w:tabs>
        <w:overflowPunct/>
        <w:spacing w:after="0"/>
        <w:rPr>
          <w:rFonts w:asciiTheme="minorHAnsi" w:hAnsiTheme="minorHAnsi" w:cs="Arial"/>
          <w:sz w:val="24"/>
          <w:szCs w:val="24"/>
        </w:rPr>
      </w:pPr>
      <w:r w:rsidRPr="00FF2E93">
        <w:rPr>
          <w:rFonts w:asciiTheme="minorHAnsi" w:hAnsiTheme="minorHAnsi" w:cs="Arial"/>
          <w:sz w:val="24"/>
          <w:szCs w:val="24"/>
        </w:rPr>
        <w:t xml:space="preserve">wniesiona 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w:t>
      </w:r>
    </w:p>
    <w:p w14:paraId="15CD71B5" w14:textId="77777777" w:rsidR="0084565D" w:rsidRPr="00FF2E93" w:rsidRDefault="0084565D" w:rsidP="00A8131A">
      <w:pPr>
        <w:widowControl w:val="0"/>
        <w:numPr>
          <w:ilvl w:val="0"/>
          <w:numId w:val="26"/>
        </w:numPr>
        <w:tabs>
          <w:tab w:val="num" w:pos="0"/>
          <w:tab w:val="left" w:pos="660"/>
        </w:tabs>
        <w:overflowPunct/>
        <w:spacing w:after="0"/>
        <w:rPr>
          <w:rFonts w:asciiTheme="minorHAnsi" w:hAnsiTheme="minorHAnsi" w:cs="Arial"/>
          <w:sz w:val="24"/>
          <w:szCs w:val="24"/>
        </w:rPr>
      </w:pPr>
      <w:r w:rsidRPr="00FF2E93">
        <w:rPr>
          <w:rFonts w:asciiTheme="minorHAnsi" w:hAnsiTheme="minorHAnsi" w:cs="Arial"/>
          <w:sz w:val="24"/>
          <w:szCs w:val="24"/>
        </w:rPr>
        <w:t>nie</w:t>
      </w:r>
      <w:r w:rsidRPr="00FF2E93">
        <w:rPr>
          <w:rFonts w:asciiTheme="minorHAnsi" w:hAnsiTheme="minorHAnsi" w:cs="Arial"/>
          <w:spacing w:val="2"/>
          <w:sz w:val="24"/>
          <w:szCs w:val="24"/>
        </w:rPr>
        <w:t>k</w:t>
      </w:r>
      <w:r w:rsidRPr="00FF2E93">
        <w:rPr>
          <w:rFonts w:asciiTheme="minorHAnsi" w:hAnsiTheme="minorHAnsi" w:cs="Arial"/>
          <w:sz w:val="24"/>
          <w:szCs w:val="24"/>
        </w:rPr>
        <w:t>omple</w:t>
      </w:r>
      <w:r w:rsidRPr="00FF2E93">
        <w:rPr>
          <w:rFonts w:asciiTheme="minorHAnsi" w:hAnsiTheme="minorHAnsi" w:cs="Arial"/>
          <w:spacing w:val="1"/>
          <w:sz w:val="24"/>
          <w:szCs w:val="24"/>
        </w:rPr>
        <w:t>t</w:t>
      </w:r>
      <w:r w:rsidRPr="00FF2E93">
        <w:rPr>
          <w:rFonts w:asciiTheme="minorHAnsi" w:hAnsiTheme="minorHAnsi" w:cs="Arial"/>
          <w:sz w:val="24"/>
          <w:szCs w:val="24"/>
        </w:rPr>
        <w:t>na;</w:t>
      </w:r>
    </w:p>
    <w:p w14:paraId="058FE4BB" w14:textId="77777777" w:rsidR="0084565D" w:rsidRPr="00FF2E93" w:rsidRDefault="0084565D" w:rsidP="00A8131A">
      <w:pPr>
        <w:widowControl w:val="0"/>
        <w:numPr>
          <w:ilvl w:val="0"/>
          <w:numId w:val="26"/>
        </w:numPr>
        <w:tabs>
          <w:tab w:val="num" w:pos="0"/>
          <w:tab w:val="left" w:pos="648"/>
        </w:tabs>
        <w:overflowPunct/>
        <w:spacing w:after="0"/>
        <w:rPr>
          <w:rFonts w:asciiTheme="minorHAnsi" w:hAnsiTheme="minorHAnsi" w:cs="Arial"/>
          <w:sz w:val="24"/>
          <w:szCs w:val="24"/>
        </w:rPr>
      </w:pPr>
      <w:r w:rsidRPr="00FF2E93">
        <w:rPr>
          <w:rFonts w:asciiTheme="minorHAnsi" w:hAnsiTheme="minorHAnsi" w:cs="Arial"/>
          <w:sz w:val="24"/>
          <w:szCs w:val="24"/>
        </w:rPr>
        <w:t>wniesiona bez uisz</w:t>
      </w:r>
      <w:r w:rsidRPr="00FF2E93">
        <w:rPr>
          <w:rFonts w:asciiTheme="minorHAnsi" w:hAnsiTheme="minorHAnsi" w:cs="Arial"/>
          <w:spacing w:val="2"/>
          <w:sz w:val="24"/>
          <w:szCs w:val="24"/>
        </w:rPr>
        <w:t>c</w:t>
      </w:r>
      <w:r w:rsidRPr="00FF2E93">
        <w:rPr>
          <w:rFonts w:asciiTheme="minorHAnsi" w:hAnsiTheme="minorHAnsi" w:cs="Arial"/>
          <w:sz w:val="24"/>
          <w:szCs w:val="24"/>
        </w:rPr>
        <w:t>z</w:t>
      </w:r>
      <w:r w:rsidRPr="00FF2E93">
        <w:rPr>
          <w:rFonts w:asciiTheme="minorHAnsi" w:hAnsiTheme="minorHAnsi" w:cs="Arial"/>
          <w:spacing w:val="2"/>
          <w:sz w:val="24"/>
          <w:szCs w:val="24"/>
        </w:rPr>
        <w:t>e</w:t>
      </w:r>
      <w:r w:rsidRPr="00FF2E93">
        <w:rPr>
          <w:rFonts w:asciiTheme="minorHAnsi" w:hAnsiTheme="minorHAnsi" w:cs="Arial"/>
          <w:sz w:val="24"/>
          <w:szCs w:val="24"/>
        </w:rPr>
        <w:t>nia opła</w:t>
      </w:r>
      <w:r w:rsidRPr="00FF2E93">
        <w:rPr>
          <w:rFonts w:asciiTheme="minorHAnsi" w:hAnsiTheme="minorHAnsi" w:cs="Arial"/>
          <w:spacing w:val="1"/>
          <w:sz w:val="24"/>
          <w:szCs w:val="24"/>
        </w:rPr>
        <w:t>t</w:t>
      </w:r>
      <w:r w:rsidRPr="00FF2E93">
        <w:rPr>
          <w:rFonts w:asciiTheme="minorHAnsi" w:hAnsiTheme="minorHAnsi" w:cs="Arial"/>
          <w:sz w:val="24"/>
          <w:szCs w:val="24"/>
        </w:rPr>
        <w:t xml:space="preserve">y sądowej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w:t>
      </w:r>
    </w:p>
    <w:p w14:paraId="37DCFBA3" w14:textId="72258C3C" w:rsidR="0084565D" w:rsidRPr="00FF2E93" w:rsidRDefault="0084565D" w:rsidP="00A8131A">
      <w:pPr>
        <w:widowControl w:val="0"/>
        <w:tabs>
          <w:tab w:val="left" w:pos="358"/>
        </w:tabs>
        <w:overflowPunct/>
        <w:spacing w:after="120"/>
        <w:rPr>
          <w:rFonts w:asciiTheme="minorHAnsi" w:hAnsiTheme="minorHAnsi" w:cs="Arial"/>
          <w:sz w:val="24"/>
          <w:szCs w:val="24"/>
        </w:rPr>
      </w:pPr>
    </w:p>
    <w:p w14:paraId="33AE80FF" w14:textId="77777777" w:rsidR="00A73B64" w:rsidRPr="00FF2E93" w:rsidRDefault="00A73B64" w:rsidP="00A8131A">
      <w:pPr>
        <w:widowControl w:val="0"/>
        <w:tabs>
          <w:tab w:val="left" w:pos="358"/>
        </w:tabs>
        <w:overflowPunct/>
        <w:spacing w:after="120"/>
        <w:rPr>
          <w:rFonts w:asciiTheme="minorHAnsi" w:hAnsiTheme="minorHAnsi" w:cs="Arial"/>
          <w:sz w:val="24"/>
          <w:szCs w:val="24"/>
        </w:rPr>
      </w:pPr>
      <w:r w:rsidRPr="00FF2E93">
        <w:rPr>
          <w:rFonts w:asciiTheme="minorHAnsi" w:hAnsiTheme="minorHAnsi" w:cs="Arial"/>
          <w:sz w:val="24"/>
          <w:szCs w:val="24"/>
        </w:rPr>
        <w:t>W</w:t>
      </w:r>
      <w:r w:rsidRPr="00FF2E93">
        <w:rPr>
          <w:rFonts w:asciiTheme="minorHAnsi" w:hAnsiTheme="minorHAnsi" w:cs="Arial"/>
          <w:spacing w:val="8"/>
          <w:sz w:val="24"/>
          <w:szCs w:val="24"/>
        </w:rPr>
        <w:t xml:space="preserve">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sąd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489775E0" w14:textId="77777777" w:rsidR="00A73B64" w:rsidRPr="00FF2E93" w:rsidRDefault="00A73B64" w:rsidP="00A4053A">
      <w:pPr>
        <w:widowControl w:val="0"/>
        <w:numPr>
          <w:ilvl w:val="0"/>
          <w:numId w:val="50"/>
        </w:numPr>
        <w:tabs>
          <w:tab w:val="left" w:pos="684"/>
        </w:tabs>
        <w:overflowPunct/>
        <w:spacing w:after="0"/>
        <w:ind w:left="360"/>
        <w:rPr>
          <w:rFonts w:asciiTheme="minorHAnsi" w:hAnsiTheme="minorHAnsi" w:cs="Arial"/>
          <w:sz w:val="24"/>
          <w:szCs w:val="24"/>
        </w:rPr>
      </w:pP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lędnić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 s</w:t>
      </w:r>
      <w:r w:rsidRPr="00FF2E93">
        <w:rPr>
          <w:rFonts w:asciiTheme="minorHAnsi" w:hAnsiTheme="minorHAnsi" w:cs="Arial"/>
          <w:spacing w:val="1"/>
          <w:sz w:val="24"/>
          <w:szCs w:val="24"/>
        </w:rPr>
        <w:t>t</w:t>
      </w:r>
      <w:r w:rsidRPr="00FF2E93">
        <w:rPr>
          <w:rFonts w:asciiTheme="minorHAnsi" w:hAnsiTheme="minorHAnsi" w:cs="Arial"/>
          <w:sz w:val="24"/>
          <w:szCs w:val="24"/>
        </w:rPr>
        <w:t>wi</w:t>
      </w:r>
      <w:r w:rsidRPr="00FF2E93">
        <w:rPr>
          <w:rFonts w:asciiTheme="minorHAnsi" w:hAnsiTheme="minorHAnsi" w:cs="Arial"/>
          <w:spacing w:val="2"/>
          <w:sz w:val="24"/>
          <w:szCs w:val="24"/>
        </w:rPr>
        <w:t>e</w:t>
      </w:r>
      <w:r w:rsidRPr="00FF2E93">
        <w:rPr>
          <w:rFonts w:asciiTheme="minorHAnsi" w:hAnsiTheme="minorHAnsi" w:cs="Arial"/>
          <w:sz w:val="24"/>
          <w:szCs w:val="24"/>
        </w:rPr>
        <w:t>rdza</w:t>
      </w:r>
      <w:r w:rsidRPr="00FF2E93">
        <w:rPr>
          <w:rFonts w:asciiTheme="minorHAnsi" w:hAnsiTheme="minorHAnsi" w:cs="Arial"/>
          <w:spacing w:val="1"/>
          <w:sz w:val="24"/>
          <w:szCs w:val="24"/>
        </w:rPr>
        <w:t>j</w:t>
      </w:r>
      <w:r w:rsidRPr="00FF2E93">
        <w:rPr>
          <w:rFonts w:asciiTheme="minorHAnsi" w:hAnsiTheme="minorHAnsi" w:cs="Arial"/>
          <w:sz w:val="24"/>
          <w:szCs w:val="24"/>
        </w:rPr>
        <w:t>ąc, że:</w:t>
      </w:r>
    </w:p>
    <w:p w14:paraId="7591F7E6" w14:textId="77777777" w:rsidR="00A73B64" w:rsidRPr="00FF2E93" w:rsidRDefault="00A73B64" w:rsidP="00A4053A">
      <w:pPr>
        <w:widowControl w:val="0"/>
        <w:numPr>
          <w:ilvl w:val="0"/>
          <w:numId w:val="51"/>
        </w:numPr>
        <w:tabs>
          <w:tab w:val="left" w:pos="684"/>
        </w:tabs>
        <w:overflowPunct/>
        <w:spacing w:after="0"/>
        <w:rPr>
          <w:rFonts w:asciiTheme="minorHAnsi" w:hAnsiTheme="minorHAnsi" w:cs="Arial"/>
          <w:sz w:val="24"/>
          <w:szCs w:val="24"/>
        </w:rPr>
      </w:pPr>
      <w:r w:rsidRPr="00FF2E93">
        <w:rPr>
          <w:rFonts w:asciiTheme="minorHAnsi" w:hAnsiTheme="minorHAnsi" w:cs="Arial"/>
          <w:sz w:val="24"/>
          <w:szCs w:val="24"/>
        </w:rPr>
        <w:t>ocena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zos</w:t>
      </w:r>
      <w:r w:rsidRPr="00FF2E93">
        <w:rPr>
          <w:rFonts w:asciiTheme="minorHAnsi" w:hAnsiTheme="minorHAnsi" w:cs="Arial"/>
          <w:spacing w:val="1"/>
          <w:sz w:val="24"/>
          <w:szCs w:val="24"/>
        </w:rPr>
        <w:t>t</w:t>
      </w:r>
      <w:r w:rsidRPr="00FF2E93">
        <w:rPr>
          <w:rFonts w:asciiTheme="minorHAnsi" w:hAnsiTheme="minorHAnsi" w:cs="Arial"/>
          <w:sz w:val="24"/>
          <w:szCs w:val="24"/>
        </w:rPr>
        <w:t>ała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zona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sp</w:t>
      </w:r>
      <w:r w:rsidRPr="00FF2E93">
        <w:rPr>
          <w:rFonts w:asciiTheme="minorHAnsi" w:hAnsiTheme="minorHAnsi" w:cs="Arial"/>
          <w:spacing w:val="2"/>
          <w:sz w:val="24"/>
          <w:szCs w:val="24"/>
        </w:rPr>
        <w:t>o</w:t>
      </w:r>
      <w:r w:rsidRPr="00FF2E93">
        <w:rPr>
          <w:rFonts w:asciiTheme="minorHAnsi" w:hAnsiTheme="minorHAnsi" w:cs="Arial"/>
          <w:sz w:val="24"/>
          <w:szCs w:val="24"/>
        </w:rPr>
        <w:t>sób</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narusza</w:t>
      </w:r>
      <w:r w:rsidRPr="00FF2E93">
        <w:rPr>
          <w:rFonts w:asciiTheme="minorHAnsi" w:hAnsiTheme="minorHAnsi" w:cs="Arial"/>
          <w:spacing w:val="1"/>
          <w:sz w:val="24"/>
          <w:szCs w:val="24"/>
        </w:rPr>
        <w:t>j</w:t>
      </w:r>
      <w:r w:rsidRPr="00FF2E93">
        <w:rPr>
          <w:rFonts w:asciiTheme="minorHAnsi" w:hAnsiTheme="minorHAnsi" w:cs="Arial"/>
          <w:sz w:val="24"/>
          <w:szCs w:val="24"/>
        </w:rPr>
        <w:t>ący</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ąc </w:t>
      </w:r>
      <w:r w:rsidRPr="00FF2E93">
        <w:rPr>
          <w:rFonts w:asciiTheme="minorHAnsi" w:hAnsiTheme="minorHAnsi" w:cs="Arial"/>
          <w:spacing w:val="1"/>
          <w:sz w:val="24"/>
          <w:szCs w:val="24"/>
        </w:rPr>
        <w:t>j</w:t>
      </w:r>
      <w:r w:rsidRPr="00FF2E93">
        <w:rPr>
          <w:rFonts w:asciiTheme="minorHAnsi" w:hAnsiTheme="minorHAnsi" w:cs="Arial"/>
          <w:sz w:val="24"/>
          <w:szCs w:val="24"/>
        </w:rPr>
        <w:t>ednocześnie sprawę do 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 xml:space="preserve">rzenia przez </w:t>
      </w:r>
      <w:r w:rsidRPr="00FF2E93">
        <w:rPr>
          <w:rFonts w:asciiTheme="minorHAnsi" w:hAnsiTheme="minorHAnsi" w:cs="Arial"/>
          <w:spacing w:val="1"/>
          <w:sz w:val="24"/>
          <w:szCs w:val="24"/>
        </w:rPr>
        <w:t>IP</w:t>
      </w:r>
      <w:r w:rsidRPr="00FF2E93">
        <w:rPr>
          <w:rFonts w:asciiTheme="minorHAnsi" w:hAnsiTheme="minorHAnsi" w:cs="Arial"/>
          <w:sz w:val="24"/>
          <w:szCs w:val="24"/>
        </w:rPr>
        <w:t>;</w:t>
      </w:r>
    </w:p>
    <w:p w14:paraId="7BE03779" w14:textId="77777777" w:rsidR="00A73B64" w:rsidRPr="00FF2E93" w:rsidRDefault="00A73B64" w:rsidP="00A4053A">
      <w:pPr>
        <w:widowControl w:val="0"/>
        <w:numPr>
          <w:ilvl w:val="0"/>
          <w:numId w:val="51"/>
        </w:numPr>
        <w:tabs>
          <w:tab w:val="left" w:pos="852"/>
        </w:tabs>
        <w:overflowPunct/>
        <w:spacing w:after="0"/>
        <w:ind w:right="107"/>
        <w:rPr>
          <w:rFonts w:asciiTheme="minorHAnsi" w:hAnsiTheme="minorHAnsi" w:cs="Arial"/>
          <w:sz w:val="24"/>
          <w:szCs w:val="24"/>
        </w:rPr>
      </w:pPr>
      <w:r w:rsidRPr="00FF2E93">
        <w:rPr>
          <w:rFonts w:asciiTheme="minorHAnsi" w:hAnsiTheme="minorHAnsi" w:cs="Arial"/>
          <w:sz w:val="24"/>
          <w:szCs w:val="24"/>
        </w:rPr>
        <w:t>pozos</w:t>
      </w:r>
      <w:r w:rsidRPr="00FF2E93">
        <w:rPr>
          <w:rFonts w:asciiTheme="minorHAnsi" w:hAnsiTheme="minorHAnsi" w:cs="Arial"/>
          <w:spacing w:val="1"/>
          <w:sz w:val="24"/>
          <w:szCs w:val="24"/>
        </w:rPr>
        <w:t>t</w:t>
      </w:r>
      <w:r w:rsidRPr="00FF2E93">
        <w:rPr>
          <w:rFonts w:asciiTheme="minorHAnsi" w:hAnsiTheme="minorHAnsi" w:cs="Arial"/>
          <w:sz w:val="24"/>
          <w:szCs w:val="24"/>
        </w:rPr>
        <w:t>awie</w:t>
      </w:r>
      <w:r w:rsidRPr="00FF2E93">
        <w:rPr>
          <w:rFonts w:asciiTheme="minorHAnsi" w:hAnsiTheme="minorHAnsi" w:cs="Arial"/>
          <w:spacing w:val="2"/>
          <w:sz w:val="24"/>
          <w:szCs w:val="24"/>
        </w:rPr>
        <w:t>n</w:t>
      </w:r>
      <w:r w:rsidRPr="00FF2E93">
        <w:rPr>
          <w:rFonts w:asciiTheme="minorHAnsi" w:hAnsiTheme="minorHAnsi" w:cs="Arial"/>
          <w:sz w:val="24"/>
          <w:szCs w:val="24"/>
        </w:rPr>
        <w:t>ie</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estu</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bez</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36"/>
          <w:sz w:val="24"/>
          <w:szCs w:val="24"/>
        </w:rPr>
        <w:t xml:space="preserve"> </w:t>
      </w:r>
      <w:r w:rsidRPr="00FF2E93">
        <w:rPr>
          <w:rFonts w:asciiTheme="minorHAnsi" w:hAnsiTheme="minorHAnsi" w:cs="Arial"/>
          <w:spacing w:val="2"/>
          <w:sz w:val="24"/>
          <w:szCs w:val="24"/>
        </w:rPr>
        <w:t>b</w:t>
      </w:r>
      <w:r w:rsidRPr="00FF2E93">
        <w:rPr>
          <w:rFonts w:asciiTheme="minorHAnsi" w:hAnsiTheme="minorHAnsi" w:cs="Arial"/>
          <w:sz w:val="24"/>
          <w:szCs w:val="24"/>
        </w:rPr>
        <w:t>yło</w:t>
      </w:r>
      <w:r w:rsidRPr="00FF2E93">
        <w:rPr>
          <w:rFonts w:asciiTheme="minorHAnsi" w:hAnsiTheme="minorHAnsi" w:cs="Arial"/>
          <w:spacing w:val="39"/>
          <w:sz w:val="24"/>
          <w:szCs w:val="24"/>
        </w:rPr>
        <w:t xml:space="preserve"> </w:t>
      </w:r>
      <w:r w:rsidRPr="00FF2E93">
        <w:rPr>
          <w:rFonts w:asciiTheme="minorHAnsi" w:hAnsiTheme="minorHAnsi" w:cs="Arial"/>
          <w:sz w:val="24"/>
          <w:szCs w:val="24"/>
        </w:rPr>
        <w:t>nieuzasadnione,</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ąc</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sprawę do ponowne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rozpatrzenia przez </w:t>
      </w:r>
      <w:r w:rsidRPr="00FF2E93">
        <w:rPr>
          <w:rFonts w:asciiTheme="minorHAnsi" w:hAnsiTheme="minorHAnsi" w:cs="Arial"/>
          <w:spacing w:val="1"/>
          <w:sz w:val="24"/>
          <w:szCs w:val="24"/>
        </w:rPr>
        <w:t>IP</w:t>
      </w:r>
      <w:r w:rsidRPr="00FF2E93">
        <w:rPr>
          <w:rFonts w:asciiTheme="minorHAnsi" w:hAnsiTheme="minorHAnsi" w:cs="Arial"/>
          <w:sz w:val="24"/>
          <w:szCs w:val="24"/>
        </w:rPr>
        <w:t>;</w:t>
      </w:r>
    </w:p>
    <w:p w14:paraId="63BD2626" w14:textId="77777777" w:rsidR="00A73B64" w:rsidRPr="00FF2E93" w:rsidRDefault="00A73B64" w:rsidP="00A4053A">
      <w:pPr>
        <w:widowControl w:val="0"/>
        <w:numPr>
          <w:ilvl w:val="0"/>
          <w:numId w:val="50"/>
        </w:numPr>
        <w:tabs>
          <w:tab w:val="left" w:pos="660"/>
        </w:tabs>
        <w:overflowPunct/>
        <w:spacing w:after="0"/>
        <w:ind w:left="360"/>
        <w:rPr>
          <w:rFonts w:asciiTheme="minorHAnsi" w:hAnsiTheme="minorHAnsi" w:cs="Arial"/>
          <w:sz w:val="24"/>
          <w:szCs w:val="24"/>
        </w:rPr>
      </w:pPr>
      <w:r w:rsidRPr="00FF2E93">
        <w:rPr>
          <w:rFonts w:asciiTheme="minorHAnsi" w:hAnsiTheme="minorHAnsi" w:cs="Arial"/>
          <w:sz w:val="24"/>
          <w:szCs w:val="24"/>
        </w:rPr>
        <w:t>oddalić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ej nieuwz</w:t>
      </w:r>
      <w:r w:rsidRPr="00FF2E93">
        <w:rPr>
          <w:rFonts w:asciiTheme="minorHAnsi" w:hAnsiTheme="minorHAnsi" w:cs="Arial"/>
          <w:spacing w:val="2"/>
          <w:sz w:val="24"/>
          <w:szCs w:val="24"/>
        </w:rPr>
        <w:t>g</w:t>
      </w:r>
      <w:r w:rsidRPr="00FF2E93">
        <w:rPr>
          <w:rFonts w:asciiTheme="minorHAnsi" w:hAnsiTheme="minorHAnsi" w:cs="Arial"/>
          <w:sz w:val="24"/>
          <w:szCs w:val="24"/>
        </w:rPr>
        <w:t>lędnienia;</w:t>
      </w:r>
    </w:p>
    <w:p w14:paraId="6A6D701F" w14:textId="77777777" w:rsidR="00A73B64" w:rsidRPr="00FF2E93" w:rsidRDefault="00A73B64" w:rsidP="00A4053A">
      <w:pPr>
        <w:widowControl w:val="0"/>
        <w:numPr>
          <w:ilvl w:val="0"/>
          <w:numId w:val="50"/>
        </w:numPr>
        <w:tabs>
          <w:tab w:val="left" w:pos="648"/>
        </w:tabs>
        <w:overflowPunct/>
        <w:spacing w:after="0"/>
        <w:ind w:left="360"/>
        <w:rPr>
          <w:rFonts w:asciiTheme="minorHAnsi" w:hAnsiTheme="minorHAnsi" w:cs="Arial"/>
          <w:sz w:val="24"/>
          <w:szCs w:val="24"/>
        </w:rPr>
      </w:pP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orzyć pos</w:t>
      </w:r>
      <w:r w:rsidRPr="00FF2E93">
        <w:rPr>
          <w:rFonts w:asciiTheme="minorHAnsi" w:hAnsiTheme="minorHAnsi" w:cs="Arial"/>
          <w:spacing w:val="1"/>
          <w:sz w:val="24"/>
          <w:szCs w:val="24"/>
        </w:rPr>
        <w:t>t</w:t>
      </w:r>
      <w:r w:rsidRPr="00FF2E93">
        <w:rPr>
          <w:rFonts w:asciiTheme="minorHAnsi" w:hAnsiTheme="minorHAnsi" w:cs="Arial"/>
          <w:sz w:val="24"/>
          <w:szCs w:val="24"/>
        </w:rPr>
        <w:t>ępowanie w sprawie,</w:t>
      </w:r>
      <w:r w:rsidRPr="00FF2E93">
        <w:rPr>
          <w:rFonts w:asciiTheme="minorHAnsi" w:hAnsiTheme="minorHAnsi" w:cs="Arial"/>
          <w:spacing w:val="2"/>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j</w:t>
      </w:r>
      <w:r w:rsidRPr="00FF2E93">
        <w:rPr>
          <w:rFonts w:asciiTheme="minorHAnsi" w:hAnsiTheme="minorHAnsi" w:cs="Arial"/>
          <w:sz w:val="24"/>
          <w:szCs w:val="24"/>
        </w:rPr>
        <w:t>est ono bezprzed</w:t>
      </w:r>
      <w:r w:rsidRPr="00FF2E93">
        <w:rPr>
          <w:rFonts w:asciiTheme="minorHAnsi" w:hAnsiTheme="minorHAnsi" w:cs="Arial"/>
          <w:spacing w:val="1"/>
          <w:sz w:val="24"/>
          <w:szCs w:val="24"/>
        </w:rPr>
        <w:t>m</w:t>
      </w:r>
      <w:r w:rsidRPr="00FF2E93">
        <w:rPr>
          <w:rFonts w:asciiTheme="minorHAnsi" w:hAnsiTheme="minorHAnsi" w:cs="Arial"/>
          <w:sz w:val="24"/>
          <w:szCs w:val="24"/>
        </w:rPr>
        <w:t>io</w:t>
      </w:r>
      <w:r w:rsidRPr="00FF2E93">
        <w:rPr>
          <w:rFonts w:asciiTheme="minorHAnsi" w:hAnsiTheme="minorHAnsi" w:cs="Arial"/>
          <w:spacing w:val="1"/>
          <w:sz w:val="24"/>
          <w:szCs w:val="24"/>
        </w:rPr>
        <w:t>t</w:t>
      </w:r>
      <w:r w:rsidRPr="00FF2E93">
        <w:rPr>
          <w:rFonts w:asciiTheme="minorHAnsi" w:hAnsiTheme="minorHAnsi" w:cs="Arial"/>
          <w:sz w:val="24"/>
          <w:szCs w:val="24"/>
        </w:rPr>
        <w:t>owe.</w:t>
      </w:r>
    </w:p>
    <w:p w14:paraId="037339D2" w14:textId="77777777" w:rsidR="00A73B64" w:rsidRPr="00FF2E93" w:rsidRDefault="00A73B64" w:rsidP="00A8131A">
      <w:pPr>
        <w:overflowPunct/>
        <w:spacing w:after="120"/>
        <w:ind w:right="106"/>
        <w:rPr>
          <w:rFonts w:asciiTheme="minorHAnsi" w:hAnsiTheme="minorHAnsi" w:cs="Arial"/>
          <w:bCs/>
          <w:spacing w:val="1"/>
          <w:sz w:val="24"/>
          <w:szCs w:val="24"/>
        </w:rPr>
      </w:pPr>
    </w:p>
    <w:p w14:paraId="767DD79F" w14:textId="77777777" w:rsidR="00A73B64" w:rsidRPr="00FF2E93" w:rsidRDefault="00A73B64" w:rsidP="00A8131A">
      <w:pPr>
        <w:overflowPunct/>
        <w:spacing w:after="120"/>
        <w:ind w:right="106"/>
        <w:rPr>
          <w:rFonts w:asciiTheme="minorHAnsi" w:hAnsiTheme="minorHAnsi"/>
          <w:sz w:val="24"/>
          <w:szCs w:val="24"/>
        </w:rPr>
      </w:pPr>
      <w:r w:rsidRPr="00FF2E93">
        <w:rPr>
          <w:rFonts w:asciiTheme="minorHAnsi" w:hAnsiTheme="minorHAnsi" w:cs="Arial"/>
          <w:bCs/>
          <w:spacing w:val="1"/>
          <w:sz w:val="24"/>
          <w:szCs w:val="24"/>
        </w:rPr>
        <w:t>IP</w:t>
      </w:r>
      <w:r w:rsidRPr="00FF2E93">
        <w:rPr>
          <w:rFonts w:asciiTheme="minorHAnsi" w:hAnsiTheme="minorHAnsi" w:cs="Arial"/>
          <w:b/>
          <w:bCs/>
          <w:spacing w:val="8"/>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14"/>
          <w:sz w:val="24"/>
          <w:szCs w:val="24"/>
        </w:rPr>
        <w:t xml:space="preserve"> </w:t>
      </w:r>
      <w:r w:rsidRPr="00FF2E93">
        <w:rPr>
          <w:rFonts w:asciiTheme="minorHAnsi" w:hAnsiTheme="minorHAnsi" w:cs="Arial"/>
          <w:b/>
          <w:bCs/>
          <w:sz w:val="24"/>
          <w:szCs w:val="24"/>
        </w:rPr>
        <w:t>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10"/>
          <w:sz w:val="24"/>
          <w:szCs w:val="24"/>
        </w:rPr>
        <w:t xml:space="preserve"> </w:t>
      </w:r>
      <w:r w:rsidRPr="00FF2E93">
        <w:rPr>
          <w:rFonts w:asciiTheme="minorHAnsi" w:hAnsiTheme="minorHAnsi" w:cs="Arial"/>
          <w:b/>
          <w:bCs/>
          <w:sz w:val="24"/>
          <w:szCs w:val="24"/>
        </w:rPr>
        <w:t>30</w:t>
      </w:r>
      <w:r w:rsidRPr="00FF2E93">
        <w:rPr>
          <w:rFonts w:asciiTheme="minorHAnsi" w:hAnsiTheme="minorHAnsi" w:cs="Arial"/>
          <w:b/>
          <w:bCs/>
          <w:spacing w:val="10"/>
          <w:sz w:val="24"/>
          <w:szCs w:val="24"/>
        </w:rPr>
        <w:t xml:space="preserve"> </w:t>
      </w:r>
      <w:r w:rsidRPr="00FF2E93">
        <w:rPr>
          <w:rFonts w:asciiTheme="minorHAnsi" w:hAnsiTheme="minorHAnsi" w:cs="Arial"/>
          <w:b/>
          <w:bCs/>
          <w:sz w:val="24"/>
          <w:szCs w:val="24"/>
        </w:rPr>
        <w:t>dni</w:t>
      </w:r>
      <w:r w:rsidRPr="00FF2E93">
        <w:rPr>
          <w:rFonts w:asciiTheme="minorHAnsi" w:hAnsiTheme="minorHAnsi" w:cs="Arial"/>
          <w:b/>
          <w:bCs/>
          <w:spacing w:val="9"/>
          <w:sz w:val="24"/>
          <w:szCs w:val="24"/>
        </w:rPr>
        <w:t xml:space="preserve"> </w:t>
      </w:r>
      <w:r w:rsidRPr="00FF2E93">
        <w:rPr>
          <w:rFonts w:asciiTheme="minorHAnsi" w:hAnsiTheme="minorHAnsi" w:cs="Arial"/>
          <w:b/>
          <w:bCs/>
          <w:sz w:val="24"/>
          <w:szCs w:val="24"/>
        </w:rPr>
        <w:t>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ych</w:t>
      </w:r>
      <w:r w:rsidRPr="00FF2E93">
        <w:rPr>
          <w:rFonts w:asciiTheme="minorHAnsi" w:hAnsiTheme="minorHAnsi" w:cs="Arial"/>
          <w:b/>
          <w:bCs/>
          <w:spacing w:val="10"/>
          <w:sz w:val="24"/>
          <w:szCs w:val="24"/>
        </w:rPr>
        <w:t xml:space="preserve"> </w:t>
      </w:r>
      <w:r w:rsidRPr="00FF2E93">
        <w:rPr>
          <w:rFonts w:asciiTheme="minorHAnsi" w:hAnsiTheme="minorHAnsi" w:cs="Arial"/>
          <w:sz w:val="24"/>
          <w:szCs w:val="24"/>
        </w:rPr>
        <w:t>od</w:t>
      </w:r>
      <w:r w:rsidRPr="00FF2E93">
        <w:rPr>
          <w:rFonts w:asciiTheme="minorHAnsi" w:hAnsiTheme="minorHAnsi" w:cs="Arial"/>
          <w:spacing w:val="9"/>
          <w:sz w:val="24"/>
          <w:szCs w:val="24"/>
        </w:rPr>
        <w:t xml:space="preserve"> </w:t>
      </w:r>
      <w:r w:rsidRPr="00FF2E93">
        <w:rPr>
          <w:rFonts w:asciiTheme="minorHAnsi" w:hAnsiTheme="minorHAnsi" w:cs="Arial"/>
          <w:sz w:val="24"/>
          <w:szCs w:val="24"/>
        </w:rPr>
        <w:t>da</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p</w:t>
      </w:r>
      <w:r w:rsidRPr="00FF2E93">
        <w:rPr>
          <w:rFonts w:asciiTheme="minorHAnsi" w:hAnsiTheme="minorHAnsi" w:cs="Arial"/>
          <w:sz w:val="24"/>
          <w:szCs w:val="24"/>
        </w:rPr>
        <w:t>ływu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i</w:t>
      </w:r>
      <w:r w:rsidRPr="00FF2E93">
        <w:rPr>
          <w:rFonts w:asciiTheme="minorHAnsi" w:hAnsiTheme="minorHAnsi" w:cs="Arial"/>
          <w:spacing w:val="9"/>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lędnieniu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przez sąd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ny przepr</w:t>
      </w:r>
      <w:r w:rsidRPr="00FF2E93">
        <w:rPr>
          <w:rFonts w:asciiTheme="minorHAnsi" w:hAnsiTheme="minorHAnsi" w:cs="Arial"/>
          <w:spacing w:val="2"/>
          <w:sz w:val="24"/>
          <w:szCs w:val="24"/>
        </w:rPr>
        <w:t>o</w:t>
      </w:r>
      <w:r w:rsidRPr="00FF2E93">
        <w:rPr>
          <w:rFonts w:asciiTheme="minorHAnsi" w:hAnsiTheme="minorHAnsi" w:cs="Arial"/>
          <w:sz w:val="24"/>
          <w:szCs w:val="24"/>
        </w:rPr>
        <w:t>wa</w:t>
      </w:r>
      <w:r w:rsidRPr="00FF2E93">
        <w:rPr>
          <w:rFonts w:asciiTheme="minorHAnsi" w:hAnsiTheme="minorHAnsi" w:cs="Arial"/>
          <w:spacing w:val="2"/>
          <w:sz w:val="24"/>
          <w:szCs w:val="24"/>
        </w:rPr>
        <w:t>d</w:t>
      </w:r>
      <w:r w:rsidRPr="00FF2E93">
        <w:rPr>
          <w:rFonts w:asciiTheme="minorHAnsi" w:hAnsiTheme="minorHAnsi" w:cs="Arial"/>
          <w:sz w:val="24"/>
          <w:szCs w:val="24"/>
        </w:rPr>
        <w:t>za proces</w:t>
      </w:r>
      <w:r w:rsidRPr="00FF2E93">
        <w:rPr>
          <w:rFonts w:asciiTheme="minorHAnsi" w:hAnsiTheme="minorHAnsi" w:cs="Arial"/>
          <w:spacing w:val="3"/>
          <w:sz w:val="24"/>
          <w:szCs w:val="24"/>
        </w:rPr>
        <w:t xml:space="preserve"> </w:t>
      </w:r>
      <w:r w:rsidRPr="00FF2E93">
        <w:rPr>
          <w:rFonts w:asciiTheme="minorHAnsi" w:hAnsiTheme="minorHAnsi" w:cs="Arial"/>
          <w:sz w:val="24"/>
          <w:szCs w:val="24"/>
        </w:rPr>
        <w:t>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2"/>
          <w:sz w:val="24"/>
          <w:szCs w:val="24"/>
        </w:rPr>
        <w:t xml:space="preserve"> </w:t>
      </w:r>
      <w:r w:rsidRPr="00FF2E93">
        <w:rPr>
          <w:rFonts w:asciiTheme="minorHAnsi" w:hAnsiTheme="minorHAnsi" w:cs="Arial"/>
          <w:sz w:val="24"/>
          <w:szCs w:val="24"/>
        </w:rPr>
        <w:t>sprawy i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w:t>
      </w:r>
      <w:r w:rsidRPr="00FF2E93">
        <w:rPr>
          <w:rFonts w:asciiTheme="minorHAnsi" w:hAnsiTheme="minorHAnsi" w:cs="Arial"/>
          <w:spacing w:val="7"/>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 wyni</w:t>
      </w:r>
      <w:r w:rsidRPr="00FF2E93">
        <w:rPr>
          <w:rFonts w:asciiTheme="minorHAnsi" w:hAnsiTheme="minorHAnsi" w:cs="Arial"/>
          <w:spacing w:val="2"/>
          <w:sz w:val="24"/>
          <w:szCs w:val="24"/>
        </w:rPr>
        <w:t>k</w:t>
      </w:r>
      <w:r w:rsidRPr="00FF2E93">
        <w:rPr>
          <w:rFonts w:asciiTheme="minorHAnsi" w:hAnsiTheme="minorHAnsi" w:cs="Arial"/>
          <w:sz w:val="24"/>
          <w:szCs w:val="24"/>
        </w:rPr>
        <w:t>ach.</w:t>
      </w:r>
    </w:p>
    <w:p w14:paraId="54C5E0A7" w14:textId="77777777" w:rsidR="00A73B64" w:rsidRPr="00FF2E93" w:rsidRDefault="00A73B64" w:rsidP="00A8131A">
      <w:pPr>
        <w:widowControl w:val="0"/>
        <w:tabs>
          <w:tab w:val="left" w:pos="401"/>
        </w:tabs>
        <w:overflowPunct/>
        <w:spacing w:after="120"/>
        <w:ind w:right="109"/>
        <w:rPr>
          <w:rFonts w:asciiTheme="minorHAnsi" w:hAnsiTheme="minorHAnsi" w:cs="Arial"/>
          <w:sz w:val="24"/>
          <w:szCs w:val="24"/>
        </w:rPr>
      </w:pPr>
      <w:r w:rsidRPr="00FF2E93">
        <w:rPr>
          <w:rFonts w:asciiTheme="minorHAnsi" w:hAnsiTheme="minorHAnsi" w:cs="Arial"/>
          <w:spacing w:val="1"/>
          <w:sz w:val="24"/>
          <w:szCs w:val="24"/>
        </w:rPr>
        <w:t>O</w:t>
      </w:r>
      <w:r w:rsidRPr="00FF2E93">
        <w:rPr>
          <w:rFonts w:asciiTheme="minorHAnsi" w:hAnsiTheme="minorHAnsi" w:cs="Arial"/>
          <w:sz w:val="24"/>
          <w:szCs w:val="24"/>
        </w:rPr>
        <w:t>d</w:t>
      </w:r>
      <w:r w:rsidRPr="00FF2E93">
        <w:rPr>
          <w:rFonts w:asciiTheme="minorHAnsi" w:hAnsiTheme="minorHAnsi" w:cs="Arial"/>
          <w:spacing w:val="7"/>
          <w:sz w:val="24"/>
          <w:szCs w:val="24"/>
        </w:rPr>
        <w:t xml:space="preserve"> </w:t>
      </w:r>
      <w:r w:rsidRPr="00FF2E93">
        <w:rPr>
          <w:rFonts w:asciiTheme="minorHAnsi" w:hAnsiTheme="minorHAnsi" w:cs="Arial"/>
          <w:sz w:val="24"/>
          <w:szCs w:val="24"/>
        </w:rPr>
        <w:t>wyro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7"/>
          <w:sz w:val="24"/>
          <w:szCs w:val="24"/>
        </w:rPr>
        <w:t xml:space="preserve"> </w:t>
      </w:r>
      <w:r w:rsidRPr="00FF2E93">
        <w:rPr>
          <w:rFonts w:asciiTheme="minorHAnsi" w:hAnsiTheme="minorHAnsi" w:cs="Arial"/>
          <w:sz w:val="24"/>
          <w:szCs w:val="24"/>
        </w:rPr>
        <w:t>sądu</w:t>
      </w:r>
      <w:r w:rsidRPr="00FF2E93">
        <w:rPr>
          <w:rFonts w:asciiTheme="minorHAnsi" w:hAnsiTheme="minorHAnsi" w:cs="Arial"/>
          <w:spacing w:val="7"/>
          <w:sz w:val="24"/>
          <w:szCs w:val="24"/>
        </w:rPr>
        <w:t xml:space="preserve"> </w:t>
      </w:r>
      <w:r w:rsidRPr="00FF2E93">
        <w:rPr>
          <w:rFonts w:asciiTheme="minorHAnsi" w:hAnsiTheme="minorHAnsi" w:cs="Arial"/>
          <w:sz w:val="24"/>
          <w:szCs w:val="24"/>
        </w:rPr>
        <w:t>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7"/>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7"/>
          <w:sz w:val="24"/>
          <w:szCs w:val="24"/>
        </w:rPr>
        <w:t xml:space="preserve"> </w:t>
      </w:r>
      <w:r w:rsidRPr="00FF2E93">
        <w:rPr>
          <w:rFonts w:asciiTheme="minorHAnsi" w:hAnsiTheme="minorHAnsi" w:cs="Arial"/>
          <w:sz w:val="24"/>
          <w:szCs w:val="24"/>
        </w:rPr>
        <w:t>z</w:t>
      </w:r>
      <w:r w:rsidRPr="00FF2E93">
        <w:rPr>
          <w:rFonts w:asciiTheme="minorHAnsi" w:hAnsiTheme="minorHAnsi" w:cs="Arial"/>
          <w:spacing w:val="4"/>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8"/>
          <w:sz w:val="24"/>
          <w:szCs w:val="24"/>
        </w:rPr>
        <w:t xml:space="preserve"> </w:t>
      </w:r>
      <w:r w:rsidRPr="00FF2E93">
        <w:rPr>
          <w:rFonts w:asciiTheme="minorHAnsi" w:hAnsiTheme="minorHAnsi" w:cs="Arial"/>
          <w:sz w:val="24"/>
          <w:szCs w:val="24"/>
        </w:rPr>
        <w:t>62</w:t>
      </w:r>
      <w:r w:rsidRPr="00FF2E93">
        <w:rPr>
          <w:rFonts w:asciiTheme="minorHAnsi" w:hAnsiTheme="minorHAnsi" w:cs="Arial"/>
          <w:spacing w:val="7"/>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
          <w:sz w:val="24"/>
          <w:szCs w:val="24"/>
        </w:rPr>
        <w:t xml:space="preserve"> </w:t>
      </w:r>
      <w:r w:rsidRPr="00FF2E93">
        <w:rPr>
          <w:rFonts w:asciiTheme="minorHAnsi" w:hAnsiTheme="minorHAnsi" w:cs="Arial"/>
          <w:sz w:val="24"/>
          <w:szCs w:val="24"/>
        </w:rPr>
        <w:t>p</w:t>
      </w:r>
      <w:r w:rsidRPr="00FF2E93">
        <w:rPr>
          <w:rFonts w:asciiTheme="minorHAnsi" w:hAnsiTheme="minorHAnsi" w:cs="Arial"/>
          <w:spacing w:val="3"/>
          <w:sz w:val="24"/>
          <w:szCs w:val="24"/>
        </w:rPr>
        <w:t>r</w:t>
      </w:r>
      <w:r w:rsidRPr="00FF2E93">
        <w:rPr>
          <w:rFonts w:asciiTheme="minorHAnsi" w:hAnsiTheme="minorHAnsi" w:cs="Arial"/>
          <w:sz w:val="24"/>
          <w:szCs w:val="24"/>
        </w:rPr>
        <w:t>zy</w:t>
      </w:r>
      <w:r w:rsidRPr="00FF2E93">
        <w:rPr>
          <w:rFonts w:asciiTheme="minorHAnsi" w:hAnsiTheme="minorHAnsi" w:cs="Arial"/>
          <w:spacing w:val="2"/>
          <w:sz w:val="24"/>
          <w:szCs w:val="24"/>
        </w:rPr>
        <w:t>s</w:t>
      </w:r>
      <w:r w:rsidRPr="00FF2E93">
        <w:rPr>
          <w:rFonts w:asciiTheme="minorHAnsi" w:hAnsiTheme="minorHAnsi" w:cs="Arial"/>
          <w:sz w:val="24"/>
          <w:szCs w:val="24"/>
        </w:rPr>
        <w:t>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7"/>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ożliwość w</w:t>
      </w:r>
      <w:r w:rsidRPr="00FF2E93">
        <w:rPr>
          <w:rFonts w:asciiTheme="minorHAnsi" w:hAnsiTheme="minorHAnsi" w:cs="Arial"/>
          <w:spacing w:val="2"/>
          <w:sz w:val="24"/>
          <w:szCs w:val="24"/>
        </w:rPr>
        <w:t>n</w:t>
      </w:r>
      <w:r w:rsidRPr="00FF2E93">
        <w:rPr>
          <w:rFonts w:asciiTheme="minorHAnsi" w:hAnsiTheme="minorHAnsi" w:cs="Arial"/>
          <w:sz w:val="24"/>
          <w:szCs w:val="24"/>
        </w:rPr>
        <w:t>iesienia</w:t>
      </w:r>
      <w:r w:rsidRPr="00FF2E93">
        <w:rPr>
          <w:rFonts w:asciiTheme="minorHAnsi" w:hAnsiTheme="minorHAnsi" w:cs="Arial"/>
          <w:spacing w:val="46"/>
          <w:sz w:val="24"/>
          <w:szCs w:val="24"/>
        </w:rPr>
        <w:t xml:space="preserve"> </w:t>
      </w:r>
      <w:r w:rsidRPr="00FF2E93">
        <w:rPr>
          <w:rFonts w:asciiTheme="minorHAnsi" w:hAnsiTheme="minorHAnsi" w:cs="Arial"/>
          <w:b/>
          <w:bCs/>
          <w:sz w:val="24"/>
          <w:szCs w:val="24"/>
        </w:rPr>
        <w:t>skargi</w:t>
      </w:r>
      <w:r w:rsidRPr="00FF2E93">
        <w:rPr>
          <w:rFonts w:asciiTheme="minorHAnsi" w:hAnsiTheme="minorHAnsi" w:cs="Arial"/>
          <w:b/>
          <w:bCs/>
          <w:spacing w:val="47"/>
          <w:sz w:val="24"/>
          <w:szCs w:val="24"/>
        </w:rPr>
        <w:t xml:space="preserve"> </w:t>
      </w:r>
      <w:r w:rsidRPr="00FF2E93">
        <w:rPr>
          <w:rFonts w:asciiTheme="minorHAnsi" w:hAnsiTheme="minorHAnsi" w:cs="Arial"/>
          <w:b/>
          <w:bCs/>
          <w:sz w:val="24"/>
          <w:szCs w:val="24"/>
        </w:rPr>
        <w:t>kasa</w:t>
      </w:r>
      <w:r w:rsidRPr="00FF2E93">
        <w:rPr>
          <w:rFonts w:asciiTheme="minorHAnsi" w:hAnsiTheme="minorHAnsi" w:cs="Arial"/>
          <w:b/>
          <w:bCs/>
          <w:spacing w:val="2"/>
          <w:sz w:val="24"/>
          <w:szCs w:val="24"/>
        </w:rPr>
        <w:t>c</w:t>
      </w:r>
      <w:r w:rsidRPr="00FF2E93">
        <w:rPr>
          <w:rFonts w:asciiTheme="minorHAnsi" w:hAnsiTheme="minorHAnsi" w:cs="Arial"/>
          <w:b/>
          <w:bCs/>
          <w:sz w:val="24"/>
          <w:szCs w:val="24"/>
        </w:rPr>
        <w:t>yjn</w:t>
      </w:r>
      <w:r w:rsidRPr="00FF2E93">
        <w:rPr>
          <w:rFonts w:asciiTheme="minorHAnsi" w:hAnsiTheme="minorHAnsi" w:cs="Arial"/>
          <w:b/>
          <w:bCs/>
          <w:spacing w:val="2"/>
          <w:sz w:val="24"/>
          <w:szCs w:val="24"/>
        </w:rPr>
        <w:t>e</w:t>
      </w:r>
      <w:r w:rsidRPr="00FF2E93">
        <w:rPr>
          <w:rFonts w:asciiTheme="minorHAnsi" w:hAnsiTheme="minorHAnsi" w:cs="Arial"/>
          <w:b/>
          <w:bCs/>
          <w:sz w:val="24"/>
          <w:szCs w:val="24"/>
        </w:rPr>
        <w:t>j</w:t>
      </w:r>
      <w:r w:rsidRPr="00FF2E93">
        <w:rPr>
          <w:rFonts w:asciiTheme="minorHAnsi" w:hAnsiTheme="minorHAnsi" w:cs="Arial"/>
          <w:b/>
          <w:bCs/>
          <w:spacing w:val="45"/>
          <w:sz w:val="24"/>
          <w:szCs w:val="24"/>
        </w:rPr>
        <w:t xml:space="preserve"> </w:t>
      </w:r>
      <w:r w:rsidRPr="00FF2E93">
        <w:rPr>
          <w:rFonts w:asciiTheme="minorHAnsi" w:hAnsiTheme="minorHAnsi" w:cs="Arial"/>
          <w:spacing w:val="3"/>
          <w:sz w:val="24"/>
          <w:szCs w:val="24"/>
        </w:rPr>
        <w:t>(</w:t>
      </w:r>
      <w:r w:rsidRPr="00FF2E93">
        <w:rPr>
          <w:rFonts w:asciiTheme="minorHAnsi" w:hAnsiTheme="minorHAnsi" w:cs="Arial"/>
          <w:sz w:val="24"/>
          <w:szCs w:val="24"/>
        </w:rPr>
        <w:t>wraz</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z</w:t>
      </w:r>
      <w:r w:rsidRPr="00FF2E93">
        <w:rPr>
          <w:rFonts w:asciiTheme="minorHAnsi" w:hAnsiTheme="minorHAnsi" w:cs="Arial"/>
          <w:spacing w:val="4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pletną</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en</w:t>
      </w:r>
      <w:r w:rsidRPr="00FF2E93">
        <w:rPr>
          <w:rFonts w:asciiTheme="minorHAnsi" w:hAnsiTheme="minorHAnsi" w:cs="Arial"/>
          <w:spacing w:val="1"/>
          <w:sz w:val="24"/>
          <w:szCs w:val="24"/>
        </w:rPr>
        <w:t>t</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Naczelne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47"/>
          <w:sz w:val="24"/>
          <w:szCs w:val="24"/>
        </w:rPr>
        <w:t xml:space="preserve"> </w:t>
      </w:r>
      <w:r w:rsidRPr="00FF2E93">
        <w:rPr>
          <w:rFonts w:asciiTheme="minorHAnsi" w:hAnsiTheme="minorHAnsi" w:cs="Arial"/>
          <w:sz w:val="24"/>
          <w:szCs w:val="24"/>
        </w:rPr>
        <w:t>Sądu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przez:</w:t>
      </w:r>
    </w:p>
    <w:p w14:paraId="4648441A" w14:textId="77777777" w:rsidR="0084565D" w:rsidRPr="00FF2E93" w:rsidRDefault="0084565D" w:rsidP="00A8131A">
      <w:pPr>
        <w:widowControl w:val="0"/>
        <w:numPr>
          <w:ilvl w:val="0"/>
          <w:numId w:val="30"/>
        </w:numPr>
        <w:tabs>
          <w:tab w:val="clear" w:pos="720"/>
          <w:tab w:val="left" w:pos="284"/>
        </w:tabs>
        <w:overflowPunct/>
        <w:spacing w:after="0"/>
        <w:ind w:left="284" w:right="108" w:hanging="284"/>
        <w:rPr>
          <w:rFonts w:asciiTheme="minorHAnsi" w:hAnsiTheme="minorHAnsi" w:cs="Arial"/>
          <w:sz w:val="24"/>
          <w:szCs w:val="24"/>
        </w:rPr>
      </w:pPr>
      <w:r w:rsidRPr="00FF2E93">
        <w:rPr>
          <w:rFonts w:asciiTheme="minorHAnsi" w:hAnsiTheme="minorHAnsi" w:cs="Arial"/>
          <w:sz w:val="24"/>
          <w:szCs w:val="24"/>
        </w:rPr>
        <w:t>Wnioskodawcę,</w:t>
      </w:r>
    </w:p>
    <w:p w14:paraId="5D6986B0" w14:textId="77777777" w:rsidR="0084565D" w:rsidRPr="00FF2E93" w:rsidRDefault="0084565D" w:rsidP="00A8131A">
      <w:pPr>
        <w:widowControl w:val="0"/>
        <w:numPr>
          <w:ilvl w:val="0"/>
          <w:numId w:val="30"/>
        </w:numPr>
        <w:tabs>
          <w:tab w:val="clear" w:pos="720"/>
          <w:tab w:val="left" w:pos="284"/>
          <w:tab w:val="left" w:pos="838"/>
          <w:tab w:val="left" w:pos="2835"/>
        </w:tabs>
        <w:overflowPunct/>
        <w:spacing w:after="0"/>
        <w:ind w:left="284" w:right="6465" w:hanging="284"/>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 xml:space="preserve">P </w:t>
      </w:r>
    </w:p>
    <w:p w14:paraId="346107B2" w14:textId="77777777" w:rsidR="0084565D" w:rsidRPr="00FF2E93" w:rsidRDefault="0084565D" w:rsidP="00A8131A">
      <w:pPr>
        <w:tabs>
          <w:tab w:val="left" w:pos="545"/>
          <w:tab w:val="left" w:pos="1656"/>
          <w:tab w:val="left" w:pos="2155"/>
          <w:tab w:val="left" w:pos="2739"/>
          <w:tab w:val="left" w:pos="3238"/>
          <w:tab w:val="left" w:pos="3907"/>
          <w:tab w:val="left" w:pos="5242"/>
          <w:tab w:val="left" w:pos="6965"/>
          <w:tab w:val="left" w:pos="8715"/>
        </w:tabs>
        <w:overflowPunct/>
        <w:spacing w:after="120"/>
        <w:ind w:right="106"/>
        <w:rPr>
          <w:rFonts w:asciiTheme="minorHAnsi" w:hAnsiTheme="minorHAnsi" w:cs="Arial"/>
          <w:sz w:val="24"/>
          <w:szCs w:val="24"/>
        </w:rPr>
      </w:pP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 xml:space="preserve">e 14 dni </w:t>
      </w:r>
      <w:r w:rsidRPr="00FF2E93">
        <w:rPr>
          <w:rFonts w:asciiTheme="minorHAnsi" w:hAnsiTheme="minorHAnsi" w:cs="Arial"/>
          <w:sz w:val="24"/>
          <w:szCs w:val="24"/>
        </w:rPr>
        <w:t>od dnia dorę</w:t>
      </w:r>
      <w:r w:rsidRPr="00FF2E93">
        <w:rPr>
          <w:rFonts w:asciiTheme="minorHAnsi" w:hAnsiTheme="minorHAnsi" w:cs="Arial"/>
          <w:spacing w:val="2"/>
          <w:sz w:val="24"/>
          <w:szCs w:val="24"/>
        </w:rPr>
        <w:t>c</w:t>
      </w:r>
      <w:r w:rsidRPr="00FF2E93">
        <w:rPr>
          <w:rFonts w:asciiTheme="minorHAnsi" w:hAnsiTheme="minorHAnsi" w:cs="Arial"/>
          <w:sz w:val="24"/>
          <w:szCs w:val="24"/>
        </w:rPr>
        <w:t>zen</w:t>
      </w:r>
      <w:r w:rsidRPr="00FF2E93">
        <w:rPr>
          <w:rFonts w:asciiTheme="minorHAnsi" w:hAnsiTheme="minorHAnsi" w:cs="Arial"/>
          <w:spacing w:val="1"/>
          <w:sz w:val="24"/>
          <w:szCs w:val="24"/>
        </w:rPr>
        <w:t>i</w:t>
      </w:r>
      <w:r w:rsidRPr="00FF2E93">
        <w:rPr>
          <w:rFonts w:asciiTheme="minorHAnsi" w:hAnsiTheme="minorHAnsi" w:cs="Arial"/>
          <w:sz w:val="24"/>
          <w:szCs w:val="24"/>
        </w:rPr>
        <w:t>a 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nięcia wo</w:t>
      </w:r>
      <w:r w:rsidRPr="00FF2E93">
        <w:rPr>
          <w:rFonts w:asciiTheme="minorHAnsi" w:hAnsiTheme="minorHAnsi" w:cs="Arial"/>
          <w:spacing w:val="3"/>
          <w:sz w:val="24"/>
          <w:szCs w:val="24"/>
        </w:rPr>
        <w:t>j</w:t>
      </w:r>
      <w:r w:rsidRPr="00FF2E93">
        <w:rPr>
          <w:rFonts w:asciiTheme="minorHAnsi" w:hAnsiTheme="minorHAnsi" w:cs="Arial"/>
          <w:sz w:val="24"/>
          <w:szCs w:val="24"/>
        </w:rPr>
        <w:t>ewó</w:t>
      </w:r>
      <w:r w:rsidRPr="00FF2E93">
        <w:rPr>
          <w:rFonts w:asciiTheme="minorHAnsi" w:hAnsiTheme="minorHAnsi" w:cs="Arial"/>
          <w:spacing w:val="2"/>
          <w:sz w:val="24"/>
          <w:szCs w:val="24"/>
        </w:rPr>
        <w:t>d</w:t>
      </w:r>
      <w:r w:rsidRPr="00FF2E93">
        <w:rPr>
          <w:rFonts w:asciiTheme="minorHAnsi" w:hAnsiTheme="minorHAnsi" w:cs="Arial"/>
          <w:sz w:val="24"/>
          <w:szCs w:val="24"/>
        </w:rPr>
        <w:t>z</w:t>
      </w:r>
      <w:r w:rsidRPr="00FF2E93">
        <w:rPr>
          <w:rFonts w:asciiTheme="minorHAnsi" w:hAnsiTheme="minorHAnsi" w:cs="Arial"/>
          <w:spacing w:val="2"/>
          <w:sz w:val="24"/>
          <w:szCs w:val="24"/>
        </w:rPr>
        <w:t>k</w:t>
      </w:r>
      <w:r w:rsidRPr="00FF2E93">
        <w:rPr>
          <w:rFonts w:asciiTheme="minorHAnsi" w:hAnsiTheme="minorHAnsi" w:cs="Arial"/>
          <w:sz w:val="24"/>
          <w:szCs w:val="24"/>
        </w:rPr>
        <w:t>ie</w:t>
      </w:r>
      <w:r w:rsidRPr="00FF2E93">
        <w:rPr>
          <w:rFonts w:asciiTheme="minorHAnsi" w:hAnsiTheme="minorHAnsi" w:cs="Arial"/>
          <w:spacing w:val="2"/>
          <w:sz w:val="24"/>
          <w:szCs w:val="24"/>
        </w:rPr>
        <w:t>g</w:t>
      </w:r>
      <w:r w:rsidRPr="00FF2E93">
        <w:rPr>
          <w:rFonts w:asciiTheme="minorHAnsi" w:hAnsiTheme="minorHAnsi" w:cs="Arial"/>
          <w:sz w:val="24"/>
          <w:szCs w:val="24"/>
        </w:rPr>
        <w:t>o sądu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w:t>
      </w:r>
      <w:r w:rsidRPr="00FF2E93">
        <w:rPr>
          <w:rFonts w:asciiTheme="minorHAnsi" w:hAnsiTheme="minorHAnsi" w:cs="Arial"/>
          <w:spacing w:val="1"/>
          <w:sz w:val="24"/>
          <w:szCs w:val="24"/>
        </w:rPr>
        <w:t>j</w:t>
      </w:r>
      <w:r w:rsidRPr="00FF2E93">
        <w:rPr>
          <w:rFonts w:asciiTheme="minorHAnsi" w:hAnsiTheme="minorHAnsi" w:cs="Arial"/>
          <w:sz w:val="24"/>
          <w:szCs w:val="24"/>
        </w:rPr>
        <w:t>est rozpa</w:t>
      </w:r>
      <w:r w:rsidRPr="00FF2E93">
        <w:rPr>
          <w:rFonts w:asciiTheme="minorHAnsi" w:hAnsiTheme="minorHAnsi" w:cs="Arial"/>
          <w:spacing w:val="1"/>
          <w:sz w:val="24"/>
          <w:szCs w:val="24"/>
        </w:rPr>
        <w:t>t</w:t>
      </w:r>
      <w:r w:rsidRPr="00FF2E93">
        <w:rPr>
          <w:rFonts w:asciiTheme="minorHAnsi" w:hAnsiTheme="minorHAnsi" w:cs="Arial"/>
          <w:sz w:val="24"/>
          <w:szCs w:val="24"/>
        </w:rPr>
        <w:t>rywana w 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30 dni od dnia </w:t>
      </w:r>
      <w:r w:rsidRPr="00FF2E93">
        <w:rPr>
          <w:rFonts w:asciiTheme="minorHAnsi" w:hAnsiTheme="minorHAnsi" w:cs="Arial"/>
          <w:spacing w:val="1"/>
          <w:sz w:val="24"/>
          <w:szCs w:val="24"/>
        </w:rPr>
        <w:t>j</w:t>
      </w:r>
      <w:r w:rsidRPr="00FF2E93">
        <w:rPr>
          <w:rFonts w:asciiTheme="minorHAnsi" w:hAnsiTheme="minorHAnsi" w:cs="Arial"/>
          <w:sz w:val="24"/>
          <w:szCs w:val="24"/>
        </w:rPr>
        <w:t>ej wniesie</w:t>
      </w:r>
      <w:r w:rsidRPr="00FF2E93">
        <w:rPr>
          <w:rFonts w:asciiTheme="minorHAnsi" w:hAnsiTheme="minorHAnsi" w:cs="Arial"/>
          <w:spacing w:val="2"/>
          <w:sz w:val="24"/>
          <w:szCs w:val="24"/>
        </w:rPr>
        <w:t>n</w:t>
      </w:r>
      <w:r w:rsidRPr="00FF2E93">
        <w:rPr>
          <w:rFonts w:asciiTheme="minorHAnsi" w:hAnsiTheme="minorHAnsi" w:cs="Arial"/>
          <w:sz w:val="24"/>
          <w:szCs w:val="24"/>
        </w:rPr>
        <w:t>ia.</w:t>
      </w:r>
    </w:p>
    <w:p w14:paraId="097117E0" w14:textId="77777777" w:rsidR="0084565D" w:rsidRPr="00FF2E93" w:rsidRDefault="0084565D" w:rsidP="00A8131A">
      <w:pPr>
        <w:widowControl w:val="0"/>
        <w:tabs>
          <w:tab w:val="left" w:pos="401"/>
        </w:tabs>
        <w:overflowPunct/>
        <w:spacing w:after="120"/>
        <w:ind w:right="108"/>
        <w:rPr>
          <w:rFonts w:asciiTheme="minorHAnsi" w:hAnsiTheme="minorHAnsi" w:cs="Arial"/>
          <w:sz w:val="24"/>
          <w:szCs w:val="24"/>
        </w:rPr>
      </w:pPr>
      <w:r w:rsidRPr="00FF2E93">
        <w:rPr>
          <w:rFonts w:asciiTheme="minorHAnsi" w:hAnsiTheme="minorHAnsi" w:cs="Arial"/>
          <w:sz w:val="24"/>
          <w:szCs w:val="24"/>
        </w:rPr>
        <w:t>Prawo</w:t>
      </w:r>
      <w:r w:rsidRPr="00FF2E93">
        <w:rPr>
          <w:rFonts w:asciiTheme="minorHAnsi" w:hAnsiTheme="minorHAnsi" w:cs="Arial"/>
          <w:spacing w:val="1"/>
          <w:sz w:val="24"/>
          <w:szCs w:val="24"/>
        </w:rPr>
        <w:t>m</w:t>
      </w:r>
      <w:r w:rsidRPr="00FF2E93">
        <w:rPr>
          <w:rFonts w:asciiTheme="minorHAnsi" w:hAnsiTheme="minorHAnsi" w:cs="Arial"/>
          <w:sz w:val="24"/>
          <w:szCs w:val="24"/>
        </w:rPr>
        <w:t>ocne rozstrzy</w:t>
      </w:r>
      <w:r w:rsidRPr="00FF2E93">
        <w:rPr>
          <w:rFonts w:asciiTheme="minorHAnsi" w:hAnsiTheme="minorHAnsi" w:cs="Arial"/>
          <w:spacing w:val="2"/>
          <w:sz w:val="24"/>
          <w:szCs w:val="24"/>
        </w:rPr>
        <w:t>g</w:t>
      </w:r>
      <w:r w:rsidRPr="00FF2E93">
        <w:rPr>
          <w:rFonts w:asciiTheme="minorHAnsi" w:hAnsiTheme="minorHAnsi" w:cs="Arial"/>
          <w:sz w:val="24"/>
          <w:szCs w:val="24"/>
        </w:rPr>
        <w:t>nięcie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pole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ące na oddaleniu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odrzuceniu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albo pozos</w:t>
      </w:r>
      <w:r w:rsidRPr="00FF2E93">
        <w:rPr>
          <w:rFonts w:asciiTheme="minorHAnsi" w:hAnsiTheme="minorHAnsi" w:cs="Arial"/>
          <w:spacing w:val="1"/>
          <w:sz w:val="24"/>
          <w:szCs w:val="24"/>
        </w:rPr>
        <w:t>t</w:t>
      </w:r>
      <w:r w:rsidRPr="00FF2E93">
        <w:rPr>
          <w:rFonts w:asciiTheme="minorHAnsi" w:hAnsiTheme="minorHAnsi" w:cs="Arial"/>
          <w:sz w:val="24"/>
          <w:szCs w:val="24"/>
        </w:rPr>
        <w:t>awieniu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bez rozpa</w:t>
      </w:r>
      <w:r w:rsidRPr="00FF2E93">
        <w:rPr>
          <w:rFonts w:asciiTheme="minorHAnsi" w:hAnsiTheme="minorHAnsi" w:cs="Arial"/>
          <w:spacing w:val="1"/>
          <w:sz w:val="24"/>
          <w:szCs w:val="24"/>
        </w:rPr>
        <w:t>t</w:t>
      </w:r>
      <w:r w:rsidRPr="00FF2E93">
        <w:rPr>
          <w:rFonts w:asciiTheme="minorHAnsi" w:hAnsiTheme="minorHAnsi" w:cs="Arial"/>
          <w:sz w:val="24"/>
          <w:szCs w:val="24"/>
        </w:rPr>
        <w:t>rzenia kończy procedurę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wczą oraz procedurę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52ADA88B" w14:textId="77777777" w:rsidR="0084565D" w:rsidRPr="00FF2E93" w:rsidRDefault="0084565D" w:rsidP="00A8131A">
      <w:pPr>
        <w:widowControl w:val="0"/>
        <w:tabs>
          <w:tab w:val="left" w:pos="401"/>
        </w:tabs>
        <w:overflowPunct/>
        <w:spacing w:after="120"/>
        <w:ind w:right="109"/>
        <w:rPr>
          <w:rFonts w:asciiTheme="minorHAnsi" w:hAnsiTheme="minorHAnsi" w:cs="Arial"/>
          <w:sz w:val="24"/>
          <w:szCs w:val="24"/>
        </w:rPr>
      </w:pPr>
      <w:r w:rsidRPr="00FF2E93">
        <w:rPr>
          <w:rFonts w:asciiTheme="minorHAnsi" w:hAnsiTheme="minorHAnsi" w:cs="Arial"/>
          <w:sz w:val="24"/>
          <w:szCs w:val="24"/>
        </w:rPr>
        <w:t>Procedura odwoł</w:t>
      </w:r>
      <w:r w:rsidRPr="00FF2E93">
        <w:rPr>
          <w:rFonts w:asciiTheme="minorHAnsi" w:hAnsiTheme="minorHAnsi" w:cs="Arial"/>
          <w:spacing w:val="2"/>
          <w:sz w:val="24"/>
          <w:szCs w:val="24"/>
        </w:rPr>
        <w:t>a</w:t>
      </w:r>
      <w:r w:rsidRPr="00FF2E93">
        <w:rPr>
          <w:rFonts w:asciiTheme="minorHAnsi" w:hAnsiTheme="minorHAnsi" w:cs="Arial"/>
          <w:sz w:val="24"/>
          <w:szCs w:val="24"/>
        </w:rPr>
        <w:t>wcza nie ws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zawie</w:t>
      </w:r>
      <w:r w:rsidRPr="00FF2E93">
        <w:rPr>
          <w:rFonts w:asciiTheme="minorHAnsi" w:hAnsiTheme="minorHAnsi" w:cs="Arial"/>
          <w:spacing w:val="3"/>
          <w:sz w:val="24"/>
          <w:szCs w:val="24"/>
        </w:rPr>
        <w:t>r</w:t>
      </w:r>
      <w:r w:rsidRPr="00FF2E93">
        <w:rPr>
          <w:rFonts w:asciiTheme="minorHAnsi" w:hAnsiTheme="minorHAnsi" w:cs="Arial"/>
          <w:sz w:val="24"/>
          <w:szCs w:val="24"/>
        </w:rPr>
        <w:t>ania u</w:t>
      </w:r>
      <w:r w:rsidRPr="00FF2E93">
        <w:rPr>
          <w:rFonts w:asciiTheme="minorHAnsi" w:hAnsiTheme="minorHAnsi" w:cs="Arial"/>
          <w:spacing w:val="1"/>
          <w:sz w:val="24"/>
          <w:szCs w:val="24"/>
        </w:rPr>
        <w:t>m</w:t>
      </w:r>
      <w:r w:rsidRPr="00FF2E93">
        <w:rPr>
          <w:rFonts w:asciiTheme="minorHAnsi" w:hAnsiTheme="minorHAnsi" w:cs="Arial"/>
          <w:sz w:val="24"/>
          <w:szCs w:val="24"/>
        </w:rPr>
        <w:t>ów z</w:t>
      </w:r>
      <w:r w:rsidRPr="00FF2E93">
        <w:rPr>
          <w:rFonts w:asciiTheme="minorHAnsi" w:hAnsiTheme="minorHAnsi" w:cs="Arial"/>
          <w:spacing w:val="1"/>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órych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y zos</w:t>
      </w:r>
      <w:r w:rsidRPr="00FF2E93">
        <w:rPr>
          <w:rFonts w:asciiTheme="minorHAnsi" w:hAnsiTheme="minorHAnsi" w:cs="Arial"/>
          <w:spacing w:val="1"/>
          <w:sz w:val="24"/>
          <w:szCs w:val="24"/>
        </w:rPr>
        <w:t>t</w:t>
      </w:r>
      <w:r w:rsidRPr="00FF2E93">
        <w:rPr>
          <w:rFonts w:asciiTheme="minorHAnsi" w:hAnsiTheme="minorHAnsi" w:cs="Arial"/>
          <w:sz w:val="24"/>
          <w:szCs w:val="24"/>
        </w:rPr>
        <w:t>ały wybrane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6B27B0DD" w14:textId="77777777" w:rsidR="0084565D" w:rsidRPr="00FF2E93" w:rsidRDefault="0084565D" w:rsidP="00A8131A">
      <w:pPr>
        <w:widowControl w:val="0"/>
        <w:tabs>
          <w:tab w:val="left" w:pos="401"/>
        </w:tabs>
        <w:overflowPunct/>
        <w:spacing w:after="120"/>
        <w:ind w:right="106"/>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na </w:t>
      </w:r>
      <w:r w:rsidRPr="00FF2E93">
        <w:rPr>
          <w:rFonts w:asciiTheme="minorHAnsi" w:hAnsiTheme="minorHAnsi" w:cs="Arial"/>
          <w:spacing w:val="1"/>
          <w:sz w:val="24"/>
          <w:szCs w:val="24"/>
        </w:rPr>
        <w:t>j</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im</w:t>
      </w:r>
      <w:r w:rsidRPr="00FF2E93">
        <w:rPr>
          <w:rFonts w:asciiTheme="minorHAnsi" w:hAnsiTheme="minorHAnsi" w:cs="Arial"/>
          <w:spacing w:val="2"/>
          <w:sz w:val="24"/>
          <w:szCs w:val="24"/>
        </w:rPr>
        <w:t>k</w:t>
      </w:r>
      <w:r w:rsidRPr="00FF2E93">
        <w:rPr>
          <w:rFonts w:asciiTheme="minorHAnsi" w:hAnsiTheme="minorHAnsi" w:cs="Arial"/>
          <w:sz w:val="24"/>
          <w:szCs w:val="24"/>
        </w:rPr>
        <w:t>olwiek e</w:t>
      </w:r>
      <w:r w:rsidRPr="00FF2E93">
        <w:rPr>
          <w:rFonts w:asciiTheme="minorHAnsi" w:hAnsiTheme="minorHAnsi" w:cs="Arial"/>
          <w:spacing w:val="1"/>
          <w:sz w:val="24"/>
          <w:szCs w:val="24"/>
        </w:rPr>
        <w:t>t</w:t>
      </w:r>
      <w:r w:rsidRPr="00FF2E93">
        <w:rPr>
          <w:rFonts w:asciiTheme="minorHAnsi" w:hAnsiTheme="minorHAnsi" w:cs="Arial"/>
          <w:sz w:val="24"/>
          <w:szCs w:val="24"/>
        </w:rPr>
        <w:t>apie pos</w:t>
      </w:r>
      <w:r w:rsidRPr="00FF2E93">
        <w:rPr>
          <w:rFonts w:asciiTheme="minorHAnsi" w:hAnsiTheme="minorHAnsi" w:cs="Arial"/>
          <w:spacing w:val="1"/>
          <w:sz w:val="24"/>
          <w:szCs w:val="24"/>
        </w:rPr>
        <w:t>t</w:t>
      </w:r>
      <w:r w:rsidRPr="00FF2E93">
        <w:rPr>
          <w:rFonts w:asciiTheme="minorHAnsi" w:hAnsiTheme="minorHAnsi" w:cs="Arial"/>
          <w:sz w:val="24"/>
          <w:szCs w:val="24"/>
        </w:rPr>
        <w:t>ępowania w za</w:t>
      </w:r>
      <w:r w:rsidRPr="00FF2E93">
        <w:rPr>
          <w:rFonts w:asciiTheme="minorHAnsi" w:hAnsiTheme="minorHAnsi" w:cs="Arial"/>
          <w:spacing w:val="2"/>
          <w:sz w:val="24"/>
          <w:szCs w:val="24"/>
        </w:rPr>
        <w:t>k</w:t>
      </w:r>
      <w:r w:rsidRPr="00FF2E93">
        <w:rPr>
          <w:rFonts w:asciiTheme="minorHAnsi" w:hAnsiTheme="minorHAnsi" w:cs="Arial"/>
          <w:sz w:val="24"/>
          <w:szCs w:val="24"/>
        </w:rPr>
        <w:t>resie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wczej wyczerpa</w:t>
      </w:r>
      <w:r w:rsidRPr="00FF2E93">
        <w:rPr>
          <w:rFonts w:asciiTheme="minorHAnsi" w:hAnsiTheme="minorHAnsi" w:cs="Arial"/>
          <w:spacing w:val="2"/>
          <w:sz w:val="24"/>
          <w:szCs w:val="24"/>
        </w:rPr>
        <w:t>n</w:t>
      </w:r>
      <w:r w:rsidRPr="00FF2E93">
        <w:rPr>
          <w:rFonts w:asciiTheme="minorHAnsi" w:hAnsiTheme="minorHAnsi" w:cs="Arial"/>
          <w:sz w:val="24"/>
          <w:szCs w:val="24"/>
        </w:rPr>
        <w:t>a 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anie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przeznaczona na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w ra</w:t>
      </w:r>
      <w:r w:rsidRPr="00FF2E93">
        <w:rPr>
          <w:rFonts w:asciiTheme="minorHAnsi" w:hAnsiTheme="minorHAnsi" w:cs="Arial"/>
          <w:spacing w:val="1"/>
          <w:sz w:val="24"/>
          <w:szCs w:val="24"/>
        </w:rPr>
        <w:t>m</w:t>
      </w:r>
      <w:r w:rsidRPr="00FF2E93">
        <w:rPr>
          <w:rFonts w:asciiTheme="minorHAnsi" w:hAnsiTheme="minorHAnsi" w:cs="Arial"/>
          <w:sz w:val="24"/>
          <w:szCs w:val="24"/>
        </w:rPr>
        <w:t>ach działania:</w:t>
      </w:r>
    </w:p>
    <w:p w14:paraId="6CB8FC5A" w14:textId="77777777" w:rsidR="0084565D" w:rsidRPr="00FF2E93" w:rsidRDefault="00A73B64" w:rsidP="00A8131A">
      <w:pPr>
        <w:widowControl w:val="0"/>
        <w:numPr>
          <w:ilvl w:val="0"/>
          <w:numId w:val="24"/>
        </w:numPr>
        <w:tabs>
          <w:tab w:val="left" w:pos="284"/>
        </w:tabs>
        <w:overflowPunct/>
        <w:spacing w:after="0"/>
        <w:ind w:left="284" w:right="105" w:hanging="284"/>
        <w:rPr>
          <w:rFonts w:asciiTheme="minorHAnsi" w:hAnsiTheme="minorHAnsi" w:cs="Arial"/>
          <w:sz w:val="24"/>
          <w:szCs w:val="24"/>
        </w:rPr>
      </w:pPr>
      <w:r w:rsidRPr="00FF2E93">
        <w:rPr>
          <w:rFonts w:asciiTheme="minorHAnsi" w:hAnsiTheme="minorHAnsi" w:cs="Arial"/>
          <w:sz w:val="24"/>
          <w:szCs w:val="24"/>
        </w:rPr>
        <w:t>w</w:t>
      </w:r>
      <w:r w:rsidR="0084565D" w:rsidRPr="00FF2E93">
        <w:rPr>
          <w:rFonts w:asciiTheme="minorHAnsi" w:hAnsiTheme="minorHAnsi" w:cs="Arial"/>
          <w:sz w:val="24"/>
          <w:szCs w:val="24"/>
        </w:rPr>
        <w:t>łaśc</w:t>
      </w:r>
      <w:r w:rsidR="0084565D" w:rsidRPr="00FF2E93">
        <w:rPr>
          <w:rFonts w:asciiTheme="minorHAnsi" w:hAnsiTheme="minorHAnsi" w:cs="Arial"/>
          <w:spacing w:val="1"/>
          <w:sz w:val="24"/>
          <w:szCs w:val="24"/>
        </w:rPr>
        <w:t>i</w:t>
      </w:r>
      <w:r w:rsidR="0084565D" w:rsidRPr="00FF2E93">
        <w:rPr>
          <w:rFonts w:asciiTheme="minorHAnsi" w:hAnsiTheme="minorHAnsi" w:cs="Arial"/>
          <w:sz w:val="24"/>
          <w:szCs w:val="24"/>
        </w:rPr>
        <w:t>wa ins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y</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uc</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a, do </w:t>
      </w:r>
      <w:r w:rsidR="0084565D" w:rsidRPr="00FF2E93">
        <w:rPr>
          <w:rFonts w:asciiTheme="minorHAnsi" w:hAnsiTheme="minorHAnsi" w:cs="Arial"/>
          <w:spacing w:val="2"/>
          <w:sz w:val="24"/>
          <w:szCs w:val="24"/>
        </w:rPr>
        <w:t>k</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órej wp</w:t>
      </w:r>
      <w:r w:rsidR="0084565D" w:rsidRPr="00FF2E93">
        <w:rPr>
          <w:rFonts w:asciiTheme="minorHAnsi" w:hAnsiTheme="minorHAnsi" w:cs="Arial"/>
          <w:spacing w:val="1"/>
          <w:sz w:val="24"/>
          <w:szCs w:val="24"/>
        </w:rPr>
        <w:t>ł</w:t>
      </w:r>
      <w:r w:rsidR="0084565D" w:rsidRPr="00FF2E93">
        <w:rPr>
          <w:rFonts w:asciiTheme="minorHAnsi" w:hAnsiTheme="minorHAnsi" w:cs="Arial"/>
          <w:sz w:val="24"/>
          <w:szCs w:val="24"/>
        </w:rPr>
        <w:t>ynął pro</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est, pozos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 xml:space="preserve">awia </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bez rozpa</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rzenia, in</w:t>
      </w:r>
      <w:r w:rsidR="0084565D" w:rsidRPr="00FF2E93">
        <w:rPr>
          <w:rFonts w:asciiTheme="minorHAnsi" w:hAnsiTheme="minorHAnsi" w:cs="Arial"/>
          <w:spacing w:val="3"/>
          <w:sz w:val="24"/>
          <w:szCs w:val="24"/>
        </w:rPr>
        <w:t>f</w:t>
      </w:r>
      <w:r w:rsidR="0084565D" w:rsidRPr="00FF2E93">
        <w:rPr>
          <w:rFonts w:asciiTheme="minorHAnsi" w:hAnsiTheme="minorHAnsi" w:cs="Arial"/>
          <w:sz w:val="24"/>
          <w:szCs w:val="24"/>
        </w:rPr>
        <w:t>or</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u</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ąc o</w:t>
      </w:r>
      <w:r w:rsidR="0084565D" w:rsidRPr="00FF2E93">
        <w:rPr>
          <w:rFonts w:asciiTheme="minorHAnsi" w:hAnsiTheme="minorHAnsi" w:cs="Arial"/>
          <w:spacing w:val="21"/>
          <w:sz w:val="24"/>
          <w:szCs w:val="24"/>
        </w:rPr>
        <w:t> </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ym na piś</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ie</w:t>
      </w:r>
      <w:r w:rsidR="0084565D" w:rsidRPr="00FF2E93">
        <w:rPr>
          <w:rFonts w:asciiTheme="minorHAnsi" w:hAnsiTheme="minorHAnsi" w:cs="Arial"/>
          <w:spacing w:val="20"/>
          <w:sz w:val="24"/>
          <w:szCs w:val="24"/>
        </w:rPr>
        <w:t xml:space="preserve"> W</w:t>
      </w:r>
      <w:r w:rsidR="0084565D" w:rsidRPr="00FF2E93">
        <w:rPr>
          <w:rFonts w:asciiTheme="minorHAnsi" w:hAnsiTheme="minorHAnsi" w:cs="Arial"/>
          <w:sz w:val="24"/>
          <w:szCs w:val="24"/>
        </w:rPr>
        <w:t>nios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odawcę, poucza</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ąc </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ednocześnie o </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ożliwości w</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iesienia 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ar</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i do sądu ad</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inistracy</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ne</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na zasadach o</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reślonych w a</w:t>
      </w:r>
      <w:r w:rsidR="0084565D" w:rsidRPr="00FF2E93">
        <w:rPr>
          <w:rFonts w:asciiTheme="minorHAnsi" w:hAnsiTheme="minorHAnsi" w:cs="Arial"/>
          <w:spacing w:val="1"/>
          <w:sz w:val="24"/>
          <w:szCs w:val="24"/>
        </w:rPr>
        <w:t>rt</w:t>
      </w:r>
      <w:r w:rsidR="0084565D" w:rsidRPr="00FF2E93">
        <w:rPr>
          <w:rFonts w:asciiTheme="minorHAnsi" w:hAnsiTheme="minorHAnsi" w:cs="Arial"/>
          <w:sz w:val="24"/>
          <w:szCs w:val="24"/>
        </w:rPr>
        <w:t>. 61 ww. us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awy;</w:t>
      </w:r>
    </w:p>
    <w:p w14:paraId="0FB60275" w14:textId="77777777" w:rsidR="0084565D" w:rsidRPr="00FF2E93" w:rsidRDefault="0084565D" w:rsidP="00A8131A">
      <w:pPr>
        <w:widowControl w:val="0"/>
        <w:numPr>
          <w:ilvl w:val="0"/>
          <w:numId w:val="25"/>
        </w:numPr>
        <w:tabs>
          <w:tab w:val="left" w:pos="284"/>
          <w:tab w:val="left" w:pos="993"/>
        </w:tabs>
        <w:overflowPunct/>
        <w:spacing w:before="120" w:after="120"/>
        <w:ind w:left="284" w:right="108" w:hanging="284"/>
        <w:rPr>
          <w:rFonts w:asciiTheme="minorHAnsi" w:hAnsiTheme="minorHAnsi" w:cs="Arial"/>
          <w:sz w:val="24"/>
          <w:szCs w:val="24"/>
        </w:rPr>
      </w:pPr>
      <w:r w:rsidRPr="00FF2E93">
        <w:rPr>
          <w:rFonts w:asciiTheme="minorHAnsi" w:hAnsiTheme="minorHAnsi" w:cs="Arial"/>
          <w:sz w:val="24"/>
          <w:szCs w:val="24"/>
        </w:rPr>
        <w:lastRenderedPageBreak/>
        <w:t>sąd, uwz</w:t>
      </w:r>
      <w:r w:rsidRPr="00FF2E93">
        <w:rPr>
          <w:rFonts w:asciiTheme="minorHAnsi" w:hAnsiTheme="minorHAnsi" w:cs="Arial"/>
          <w:spacing w:val="2"/>
          <w:sz w:val="24"/>
          <w:szCs w:val="24"/>
        </w:rPr>
        <w:t>g</w:t>
      </w:r>
      <w:r w:rsidRPr="00FF2E93">
        <w:rPr>
          <w:rFonts w:asciiTheme="minorHAnsi" w:hAnsiTheme="minorHAnsi" w:cs="Arial"/>
          <w:sz w:val="24"/>
          <w:szCs w:val="24"/>
        </w:rPr>
        <w:t>lędnia</w:t>
      </w:r>
      <w:r w:rsidRPr="00FF2E93">
        <w:rPr>
          <w:rFonts w:asciiTheme="minorHAnsi" w:hAnsiTheme="minorHAnsi" w:cs="Arial"/>
          <w:spacing w:val="1"/>
          <w:sz w:val="24"/>
          <w:szCs w:val="24"/>
        </w:rPr>
        <w:t>j</w:t>
      </w:r>
      <w:r w:rsidRPr="00FF2E93">
        <w:rPr>
          <w:rFonts w:asciiTheme="minorHAnsi" w:hAnsiTheme="minorHAnsi" w:cs="Arial"/>
          <w:sz w:val="24"/>
          <w:szCs w:val="24"/>
        </w:rPr>
        <w:t>ąc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 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wierdza </w:t>
      </w:r>
      <w:r w:rsidRPr="00FF2E93">
        <w:rPr>
          <w:rFonts w:asciiTheme="minorHAnsi" w:hAnsiTheme="minorHAnsi" w:cs="Arial"/>
          <w:spacing w:val="1"/>
          <w:sz w:val="24"/>
          <w:szCs w:val="24"/>
        </w:rPr>
        <w:t>t</w:t>
      </w:r>
      <w:r w:rsidRPr="00FF2E93">
        <w:rPr>
          <w:rFonts w:asciiTheme="minorHAnsi" w:hAnsiTheme="minorHAnsi" w:cs="Arial"/>
          <w:sz w:val="24"/>
          <w:szCs w:val="24"/>
        </w:rPr>
        <w:t>yl</w:t>
      </w:r>
      <w:r w:rsidRPr="00FF2E93">
        <w:rPr>
          <w:rFonts w:asciiTheme="minorHAnsi" w:hAnsiTheme="minorHAnsi" w:cs="Arial"/>
          <w:spacing w:val="2"/>
          <w:sz w:val="24"/>
          <w:szCs w:val="24"/>
        </w:rPr>
        <w:t>k</w:t>
      </w:r>
      <w:r w:rsidRPr="00FF2E93">
        <w:rPr>
          <w:rFonts w:asciiTheme="minorHAnsi" w:hAnsiTheme="minorHAnsi" w:cs="Arial"/>
          <w:sz w:val="24"/>
          <w:szCs w:val="24"/>
        </w:rPr>
        <w:t>o że ocena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zos</w:t>
      </w:r>
      <w:r w:rsidRPr="00FF2E93">
        <w:rPr>
          <w:rFonts w:asciiTheme="minorHAnsi" w:hAnsiTheme="minorHAnsi" w:cs="Arial"/>
          <w:spacing w:val="1"/>
          <w:sz w:val="24"/>
          <w:szCs w:val="24"/>
        </w:rPr>
        <w:t>t</w:t>
      </w:r>
      <w:r w:rsidRPr="00FF2E93">
        <w:rPr>
          <w:rFonts w:asciiTheme="minorHAnsi" w:hAnsiTheme="minorHAnsi" w:cs="Arial"/>
          <w:sz w:val="24"/>
          <w:szCs w:val="24"/>
        </w:rPr>
        <w:t>ała przeprowa</w:t>
      </w:r>
      <w:r w:rsidRPr="00FF2E93">
        <w:rPr>
          <w:rFonts w:asciiTheme="minorHAnsi" w:hAnsiTheme="minorHAnsi" w:cs="Arial"/>
          <w:spacing w:val="2"/>
          <w:sz w:val="24"/>
          <w:szCs w:val="24"/>
        </w:rPr>
        <w:t>d</w:t>
      </w:r>
      <w:r w:rsidRPr="00FF2E93">
        <w:rPr>
          <w:rFonts w:asciiTheme="minorHAnsi" w:hAnsiTheme="minorHAnsi" w:cs="Arial"/>
          <w:sz w:val="24"/>
          <w:szCs w:val="24"/>
        </w:rPr>
        <w:t>zona w sposób narusza</w:t>
      </w:r>
      <w:r w:rsidRPr="00FF2E93">
        <w:rPr>
          <w:rFonts w:asciiTheme="minorHAnsi" w:hAnsiTheme="minorHAnsi" w:cs="Arial"/>
          <w:spacing w:val="1"/>
          <w:sz w:val="24"/>
          <w:szCs w:val="24"/>
        </w:rPr>
        <w:t>j</w:t>
      </w:r>
      <w:r w:rsidRPr="00FF2E93">
        <w:rPr>
          <w:rFonts w:asciiTheme="minorHAnsi" w:hAnsiTheme="minorHAnsi" w:cs="Arial"/>
          <w:sz w:val="24"/>
          <w:szCs w:val="24"/>
        </w:rPr>
        <w:t>ący prawo i nie 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e sprawy do 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p>
    <w:p w14:paraId="5488FC6C" w14:textId="77777777" w:rsidR="000D2441" w:rsidRPr="00FF2E93" w:rsidRDefault="000D2441" w:rsidP="00A4053A">
      <w:pPr>
        <w:pStyle w:val="Akapitzlist"/>
        <w:keepNext/>
        <w:numPr>
          <w:ilvl w:val="0"/>
          <w:numId w:val="83"/>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18" w:name="_Toc431974602"/>
      <w:bookmarkStart w:id="119" w:name="_Toc483389532"/>
      <w:bookmarkEnd w:id="118"/>
      <w:r w:rsidRPr="00FF2E93">
        <w:rPr>
          <w:rFonts w:asciiTheme="minorHAnsi" w:hAnsiTheme="minorHAnsi" w:cs="Arial"/>
          <w:b/>
          <w:sz w:val="24"/>
          <w:szCs w:val="24"/>
        </w:rPr>
        <w:t>Umowa o dofinansowanie</w:t>
      </w:r>
      <w:bookmarkEnd w:id="119"/>
    </w:p>
    <w:p w14:paraId="2648A4BC" w14:textId="5F99EE43" w:rsidR="000D2441" w:rsidRPr="00FF2E93" w:rsidRDefault="005118F4" w:rsidP="00A8131A">
      <w:pPr>
        <w:keepNext/>
        <w:spacing w:before="120" w:after="120"/>
        <w:rPr>
          <w:rFonts w:asciiTheme="minorHAnsi" w:hAnsiTheme="minorHAnsi"/>
          <w:sz w:val="24"/>
          <w:szCs w:val="24"/>
        </w:rPr>
      </w:pPr>
      <w:r w:rsidRPr="00FF2E93">
        <w:rPr>
          <w:rFonts w:asciiTheme="minorHAnsi" w:hAnsiTheme="minorHAnsi" w:cs="Arial"/>
          <w:sz w:val="24"/>
          <w:szCs w:val="24"/>
        </w:rPr>
        <w:t>Podstawą zobowiązania w</w:t>
      </w:r>
      <w:r w:rsidR="000D2441" w:rsidRPr="00FF2E93">
        <w:rPr>
          <w:rFonts w:asciiTheme="minorHAnsi" w:hAnsiTheme="minorHAnsi" w:cs="Arial"/>
          <w:sz w:val="24"/>
          <w:szCs w:val="24"/>
        </w:rPr>
        <w:t>nioskodawcy do realizacji projektu w ramach RPO WŁ 2014-2020 jest umowa o dofinansowanie, której załącznikiem jest wniosek o dofinansowanie projektu złożony w konkursie i wybrany do</w:t>
      </w:r>
      <w:r w:rsidRPr="00FF2E93">
        <w:rPr>
          <w:rFonts w:asciiTheme="minorHAnsi" w:hAnsiTheme="minorHAnsi" w:cs="Arial"/>
          <w:sz w:val="24"/>
          <w:szCs w:val="24"/>
        </w:rPr>
        <w:t xml:space="preserve"> realizacji. Wzór umowy, którą w</w:t>
      </w:r>
      <w:r w:rsidR="000D2441" w:rsidRPr="00FF2E93">
        <w:rPr>
          <w:rFonts w:asciiTheme="minorHAnsi" w:hAnsiTheme="minorHAnsi" w:cs="Arial"/>
          <w:sz w:val="24"/>
          <w:szCs w:val="24"/>
        </w:rPr>
        <w:t>nioskodawca p</w:t>
      </w:r>
      <w:r w:rsidR="006D7A39" w:rsidRPr="00FF2E93">
        <w:rPr>
          <w:rFonts w:asciiTheme="minorHAnsi" w:hAnsiTheme="minorHAnsi" w:cs="Arial"/>
          <w:sz w:val="24"/>
          <w:szCs w:val="24"/>
        </w:rPr>
        <w:t xml:space="preserve">odpisuje z WUP w Łodzi </w:t>
      </w:r>
      <w:r w:rsidR="006D7A39" w:rsidRPr="0062039C">
        <w:rPr>
          <w:rFonts w:asciiTheme="minorHAnsi" w:hAnsiTheme="minorHAnsi" w:cs="Arial"/>
          <w:sz w:val="24"/>
          <w:szCs w:val="24"/>
        </w:rPr>
        <w:t>stanowi Z</w:t>
      </w:r>
      <w:r w:rsidR="000D2441" w:rsidRPr="0062039C">
        <w:rPr>
          <w:rFonts w:asciiTheme="minorHAnsi" w:hAnsiTheme="minorHAnsi" w:cs="Arial"/>
          <w:sz w:val="24"/>
          <w:szCs w:val="24"/>
        </w:rPr>
        <w:t xml:space="preserve">ałącznik nr </w:t>
      </w:r>
      <w:r w:rsidR="00937144" w:rsidRPr="00033730">
        <w:rPr>
          <w:rFonts w:asciiTheme="minorHAnsi" w:hAnsiTheme="minorHAnsi" w:cs="Arial"/>
          <w:sz w:val="24"/>
          <w:szCs w:val="24"/>
        </w:rPr>
        <w:t>1</w:t>
      </w:r>
      <w:r w:rsidR="00A91E9B" w:rsidRPr="00033730">
        <w:rPr>
          <w:rFonts w:asciiTheme="minorHAnsi" w:hAnsiTheme="minorHAnsi" w:cs="Arial"/>
          <w:sz w:val="24"/>
          <w:szCs w:val="24"/>
        </w:rPr>
        <w:t>1</w:t>
      </w:r>
      <w:r w:rsidR="000D2441" w:rsidRPr="0062039C">
        <w:rPr>
          <w:rFonts w:asciiTheme="minorHAnsi" w:hAnsiTheme="minorHAnsi" w:cs="Arial"/>
          <w:sz w:val="24"/>
          <w:szCs w:val="24"/>
        </w:rPr>
        <w:t xml:space="preserve"> </w:t>
      </w:r>
      <w:r w:rsidR="008E60E3" w:rsidRPr="0062039C">
        <w:rPr>
          <w:rFonts w:asciiTheme="minorHAnsi" w:hAnsiTheme="minorHAnsi" w:cs="Arial"/>
          <w:sz w:val="24"/>
          <w:szCs w:val="24"/>
        </w:rPr>
        <w:t xml:space="preserve">lub Załącznik nr </w:t>
      </w:r>
      <w:r w:rsidR="008E60E3" w:rsidRPr="00033730">
        <w:rPr>
          <w:rFonts w:asciiTheme="minorHAnsi" w:hAnsiTheme="minorHAnsi" w:cs="Arial"/>
          <w:sz w:val="24"/>
          <w:szCs w:val="24"/>
        </w:rPr>
        <w:t>12</w:t>
      </w:r>
      <w:r w:rsidR="008E60E3" w:rsidRPr="0062039C">
        <w:rPr>
          <w:rFonts w:asciiTheme="minorHAnsi" w:hAnsiTheme="minorHAnsi" w:cs="Arial"/>
          <w:sz w:val="24"/>
          <w:szCs w:val="24"/>
        </w:rPr>
        <w:t xml:space="preserve"> </w:t>
      </w:r>
      <w:r w:rsidR="000D2441" w:rsidRPr="0062039C">
        <w:rPr>
          <w:rFonts w:asciiTheme="minorHAnsi" w:hAnsiTheme="minorHAnsi" w:cs="Arial"/>
          <w:sz w:val="24"/>
          <w:szCs w:val="24"/>
        </w:rPr>
        <w:t>do niniejszego Regulaminu konkursu.</w:t>
      </w:r>
    </w:p>
    <w:p w14:paraId="4BE4908B"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Umowa będzie posiadała dodatkowe zapisy odnośnie :</w:t>
      </w:r>
    </w:p>
    <w:p w14:paraId="3C6D9F37" w14:textId="265CE072" w:rsidR="002A56B9" w:rsidRPr="002A56B9" w:rsidRDefault="002A56B9" w:rsidP="00FE0075">
      <w:pPr>
        <w:pStyle w:val="Bezodstpw"/>
        <w:numPr>
          <w:ilvl w:val="0"/>
          <w:numId w:val="38"/>
        </w:numPr>
        <w:spacing w:before="0" w:line="276" w:lineRule="auto"/>
        <w:ind w:left="426" w:hanging="426"/>
        <w:jc w:val="both"/>
        <w:rPr>
          <w:rFonts w:asciiTheme="minorHAnsi" w:eastAsia="Times New Roman" w:hAnsiTheme="minorHAnsi" w:cs="Arial"/>
          <w:b/>
          <w:sz w:val="24"/>
          <w:szCs w:val="24"/>
        </w:rPr>
      </w:pPr>
      <w:r w:rsidRPr="002A56B9">
        <w:rPr>
          <w:rFonts w:asciiTheme="minorHAnsi" w:eastAsia="Times New Roman" w:hAnsiTheme="minorHAnsi" w:cs="Arial"/>
          <w:sz w:val="24"/>
          <w:szCs w:val="24"/>
        </w:rPr>
        <w:t xml:space="preserve">przekazania w terminie 100 dni kalendarzowych od dnia </w:t>
      </w:r>
      <w:r>
        <w:rPr>
          <w:rFonts w:asciiTheme="minorHAnsi" w:eastAsia="Times New Roman" w:hAnsiTheme="minorHAnsi" w:cs="Arial"/>
          <w:sz w:val="24"/>
          <w:szCs w:val="24"/>
        </w:rPr>
        <w:t>zakończenia p</w:t>
      </w:r>
      <w:r w:rsidRPr="002A56B9">
        <w:rPr>
          <w:rFonts w:asciiTheme="minorHAnsi" w:eastAsia="Times New Roman" w:hAnsiTheme="minorHAnsi" w:cs="Arial"/>
          <w:sz w:val="24"/>
          <w:szCs w:val="24"/>
        </w:rPr>
        <w:t>rojektu ostatecznych danych na temat realizacji wskaźnika efektywności społeczn</w:t>
      </w:r>
      <w:r>
        <w:rPr>
          <w:rFonts w:asciiTheme="minorHAnsi" w:eastAsia="Times New Roman" w:hAnsiTheme="minorHAnsi" w:cs="Arial"/>
          <w:sz w:val="24"/>
          <w:szCs w:val="24"/>
        </w:rPr>
        <w:t xml:space="preserve">ej i efektywności </w:t>
      </w:r>
      <w:r w:rsidRPr="002A56B9">
        <w:rPr>
          <w:rFonts w:asciiTheme="minorHAnsi" w:eastAsia="Times New Roman" w:hAnsiTheme="minorHAnsi" w:cs="Arial"/>
          <w:sz w:val="24"/>
          <w:szCs w:val="24"/>
        </w:rPr>
        <w:t>zatrudnieniowej, co warunkuje ostateczne zatwierdzenie końcowego wniosku o płatność;</w:t>
      </w:r>
    </w:p>
    <w:p w14:paraId="2D2696A2" w14:textId="4328A9C0" w:rsidR="002A56B9" w:rsidRPr="002A56B9" w:rsidRDefault="002A56B9" w:rsidP="00A4053A">
      <w:pPr>
        <w:pStyle w:val="Bezodstpw2"/>
        <w:numPr>
          <w:ilvl w:val="0"/>
          <w:numId w:val="38"/>
        </w:numPr>
        <w:spacing w:before="0" w:line="276" w:lineRule="auto"/>
        <w:rPr>
          <w:rFonts w:asciiTheme="minorHAnsi" w:hAnsiTheme="minorHAnsi" w:cs="Arial"/>
          <w:sz w:val="24"/>
          <w:szCs w:val="24"/>
        </w:rPr>
      </w:pPr>
      <w:r w:rsidRPr="002A56B9">
        <w:rPr>
          <w:rFonts w:asciiTheme="minorHAnsi" w:hAnsiTheme="minorHAnsi" w:cs="Arial"/>
          <w:sz w:val="24"/>
          <w:szCs w:val="24"/>
        </w:rPr>
        <w:t xml:space="preserve">zobowiązania beneficjenta do zobligowania </w:t>
      </w:r>
      <w:r w:rsidR="007467B5" w:rsidRPr="002A56B9">
        <w:rPr>
          <w:rFonts w:asciiTheme="minorHAnsi" w:hAnsiTheme="minorHAnsi" w:cs="Arial"/>
          <w:sz w:val="24"/>
          <w:szCs w:val="24"/>
        </w:rPr>
        <w:t>uczestników projektu</w:t>
      </w:r>
      <w:r w:rsidR="007467B5">
        <w:rPr>
          <w:rFonts w:asciiTheme="minorHAnsi" w:hAnsiTheme="minorHAnsi" w:cs="Arial"/>
          <w:sz w:val="24"/>
          <w:szCs w:val="24"/>
        </w:rPr>
        <w:t>,</w:t>
      </w:r>
      <w:r w:rsidR="007467B5" w:rsidRPr="002A56B9">
        <w:rPr>
          <w:rFonts w:asciiTheme="minorHAnsi" w:hAnsiTheme="minorHAnsi" w:cs="Arial"/>
          <w:sz w:val="24"/>
          <w:szCs w:val="24"/>
        </w:rPr>
        <w:t xml:space="preserve"> </w:t>
      </w:r>
      <w:r w:rsidRPr="002A56B9">
        <w:rPr>
          <w:rFonts w:asciiTheme="minorHAnsi" w:hAnsiTheme="minorHAnsi" w:cs="Arial"/>
          <w:sz w:val="24"/>
          <w:szCs w:val="24"/>
        </w:rPr>
        <w:t>na etapie rekrutacji do dostarczenia dokumentów potwierdzających osi</w:t>
      </w:r>
      <w:r>
        <w:rPr>
          <w:rFonts w:asciiTheme="minorHAnsi" w:hAnsiTheme="minorHAnsi" w:cs="Arial"/>
          <w:sz w:val="24"/>
          <w:szCs w:val="24"/>
        </w:rPr>
        <w:t xml:space="preserve">ągnięcie efektywności społecznej i efektywności </w:t>
      </w:r>
      <w:r w:rsidRPr="002A56B9">
        <w:rPr>
          <w:rFonts w:asciiTheme="minorHAnsi" w:hAnsiTheme="minorHAnsi" w:cs="Arial"/>
          <w:sz w:val="24"/>
          <w:szCs w:val="24"/>
        </w:rPr>
        <w:t>zatrudnieniowe</w:t>
      </w:r>
      <w:r>
        <w:rPr>
          <w:rFonts w:asciiTheme="minorHAnsi" w:hAnsiTheme="minorHAnsi" w:cs="Arial"/>
          <w:sz w:val="24"/>
          <w:szCs w:val="24"/>
        </w:rPr>
        <w:t>j;</w:t>
      </w:r>
    </w:p>
    <w:p w14:paraId="403451C4" w14:textId="4E4A3275" w:rsidR="00AD3457" w:rsidRPr="00FB2F6B" w:rsidRDefault="00104853" w:rsidP="00A4053A">
      <w:pPr>
        <w:pStyle w:val="Bezodstpw2"/>
        <w:numPr>
          <w:ilvl w:val="0"/>
          <w:numId w:val="38"/>
        </w:numPr>
        <w:spacing w:before="120" w:after="120" w:line="276" w:lineRule="auto"/>
        <w:rPr>
          <w:rFonts w:asciiTheme="minorHAnsi" w:hAnsiTheme="minorHAnsi" w:cs="Arial"/>
          <w:sz w:val="24"/>
          <w:szCs w:val="24"/>
        </w:rPr>
      </w:pPr>
      <w:r w:rsidRPr="00FB2F6B">
        <w:rPr>
          <w:rFonts w:asciiTheme="minorHAnsi" w:hAnsiTheme="minorHAnsi" w:cs="Arial"/>
          <w:sz w:val="24"/>
          <w:szCs w:val="24"/>
        </w:rPr>
        <w:t>zobowiązania beneficjenta do poinformowania właściwych terytorialnie organizacji partnerskich regionalnych i lokalnych, o których mowa w PO PŻ, o prowadzonej rekrutacji do projektu, a także do niepowielania wsparcia, które osoba zagrożona ubóstwem lub wykluczeniem społecznym uzyskuje w ramach działań towarzyszących w PO PŻ;</w:t>
      </w:r>
    </w:p>
    <w:p w14:paraId="32319329" w14:textId="1A62A318" w:rsidR="000D2441" w:rsidRPr="00FF2E93" w:rsidRDefault="000D2441" w:rsidP="00A4053A">
      <w:pPr>
        <w:pStyle w:val="Bezodstpw"/>
        <w:numPr>
          <w:ilvl w:val="0"/>
          <w:numId w:val="38"/>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uwzględnienia aspektów społecznych przy udzielaniu zamówień z zakresu </w:t>
      </w:r>
      <w:r w:rsidRPr="00F0241B">
        <w:rPr>
          <w:rFonts w:asciiTheme="minorHAnsi" w:hAnsiTheme="minorHAnsi" w:cs="Arial"/>
          <w:sz w:val="24"/>
          <w:szCs w:val="24"/>
        </w:rPr>
        <w:t>usług cateringowych</w:t>
      </w:r>
      <w:r w:rsidRPr="00FF2E93">
        <w:rPr>
          <w:rFonts w:asciiTheme="minorHAnsi" w:hAnsiTheme="minorHAnsi" w:cs="Arial"/>
          <w:sz w:val="24"/>
          <w:szCs w:val="24"/>
        </w:rPr>
        <w:t xml:space="preserve"> </w:t>
      </w:r>
      <w:bookmarkStart w:id="120" w:name="__DdeLink__23360_1214967918"/>
      <w:r w:rsidRPr="00FF2E93">
        <w:rPr>
          <w:rFonts w:asciiTheme="minorHAnsi" w:hAnsiTheme="minorHAnsi" w:cs="Arial"/>
          <w:sz w:val="24"/>
          <w:szCs w:val="24"/>
        </w:rPr>
        <w:t xml:space="preserve">w przypadku, gdy beneficjent </w:t>
      </w:r>
      <w:bookmarkEnd w:id="120"/>
      <w:r w:rsidRPr="00FF2E93">
        <w:rPr>
          <w:rFonts w:asciiTheme="minorHAnsi" w:hAnsiTheme="minorHAnsi" w:cs="Arial"/>
          <w:sz w:val="24"/>
          <w:szCs w:val="24"/>
        </w:rPr>
        <w:t>zobowiązany jest stosować do nich ustawę Pzp albo zasadę konkurencyjności;</w:t>
      </w:r>
    </w:p>
    <w:p w14:paraId="32E76642" w14:textId="77777777" w:rsidR="00104853" w:rsidRPr="00FF2E93" w:rsidRDefault="000D2441" w:rsidP="00A4053A">
      <w:pPr>
        <w:pStyle w:val="Bezodstpw"/>
        <w:numPr>
          <w:ilvl w:val="0"/>
          <w:numId w:val="38"/>
        </w:numPr>
        <w:spacing w:before="120" w:after="120" w:line="276" w:lineRule="auto"/>
        <w:rPr>
          <w:rFonts w:asciiTheme="minorHAnsi" w:hAnsiTheme="minorHAnsi" w:cs="Arial"/>
          <w:sz w:val="24"/>
          <w:szCs w:val="24"/>
        </w:rPr>
      </w:pPr>
      <w:r w:rsidRPr="00FF2E93">
        <w:rPr>
          <w:rFonts w:asciiTheme="minorHAnsi" w:hAnsiTheme="minorHAnsi" w:cs="Arial"/>
          <w:sz w:val="24"/>
          <w:szCs w:val="24"/>
        </w:rPr>
        <w:t>zobowiązania beneficj</w:t>
      </w:r>
      <w:r w:rsidR="0055129A" w:rsidRPr="00FF2E93">
        <w:rPr>
          <w:rFonts w:asciiTheme="minorHAnsi" w:hAnsiTheme="minorHAnsi" w:cs="Arial"/>
          <w:sz w:val="24"/>
          <w:szCs w:val="24"/>
        </w:rPr>
        <w:t>e</w:t>
      </w:r>
      <w:r w:rsidRPr="00FF2E93">
        <w:rPr>
          <w:rFonts w:asciiTheme="minorHAnsi" w:hAnsiTheme="minorHAnsi" w:cs="Arial"/>
          <w:sz w:val="24"/>
          <w:szCs w:val="24"/>
        </w:rPr>
        <w:t>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412AA7CE" w14:textId="1CAA87C4" w:rsidR="00234198" w:rsidRPr="007241EE" w:rsidRDefault="00234198" w:rsidP="00A4053A">
      <w:pPr>
        <w:pStyle w:val="Bezodstpw2"/>
        <w:numPr>
          <w:ilvl w:val="0"/>
          <w:numId w:val="38"/>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stosowania na etapie realizacji projektu zapisów Wymagań dotyczących standardu oraz cen rynkowych, stanowiących </w:t>
      </w:r>
      <w:r w:rsidR="006D7A39" w:rsidRPr="007241EE">
        <w:rPr>
          <w:rFonts w:asciiTheme="minorHAnsi" w:hAnsiTheme="minorHAnsi" w:cs="Arial"/>
          <w:sz w:val="24"/>
          <w:szCs w:val="24"/>
        </w:rPr>
        <w:t>Z</w:t>
      </w:r>
      <w:r w:rsidR="00FC7DFC" w:rsidRPr="007241EE">
        <w:rPr>
          <w:rFonts w:asciiTheme="minorHAnsi" w:hAnsiTheme="minorHAnsi" w:cs="Arial"/>
          <w:sz w:val="24"/>
          <w:szCs w:val="24"/>
        </w:rPr>
        <w:t xml:space="preserve">ałącznik </w:t>
      </w:r>
      <w:r w:rsidR="00FC7DFC" w:rsidRPr="00033730">
        <w:rPr>
          <w:rFonts w:asciiTheme="minorHAnsi" w:hAnsiTheme="minorHAnsi" w:cs="Arial"/>
          <w:sz w:val="24"/>
          <w:szCs w:val="24"/>
        </w:rPr>
        <w:t xml:space="preserve">nr </w:t>
      </w:r>
      <w:r w:rsidR="00FA1D04">
        <w:rPr>
          <w:rFonts w:asciiTheme="minorHAnsi" w:hAnsiTheme="minorHAnsi" w:cs="Arial"/>
          <w:sz w:val="24"/>
          <w:szCs w:val="24"/>
        </w:rPr>
        <w:t>10</w:t>
      </w:r>
      <w:r w:rsidRPr="007241EE">
        <w:rPr>
          <w:rFonts w:asciiTheme="minorHAnsi" w:hAnsiTheme="minorHAnsi" w:cs="Arial"/>
          <w:sz w:val="24"/>
          <w:szCs w:val="24"/>
        </w:rPr>
        <w:t xml:space="preserve"> do Regulaminu konkursu.</w:t>
      </w:r>
    </w:p>
    <w:p w14:paraId="1C746879" w14:textId="77777777" w:rsidR="00967E27" w:rsidRPr="00FF2E93" w:rsidRDefault="00967E27" w:rsidP="00A8131A">
      <w:pPr>
        <w:spacing w:before="120" w:after="120"/>
        <w:rPr>
          <w:rFonts w:asciiTheme="minorHAnsi" w:hAnsiTheme="minorHAnsi" w:cs="Arial"/>
          <w:sz w:val="24"/>
          <w:szCs w:val="24"/>
        </w:rPr>
      </w:pPr>
    </w:p>
    <w:p w14:paraId="38D8AD3E" w14:textId="77777777" w:rsidR="000D2441" w:rsidRPr="00FF2E93" w:rsidRDefault="000D2441" w:rsidP="00B56A6F">
      <w:pPr>
        <w:spacing w:before="120" w:after="120"/>
        <w:rPr>
          <w:rFonts w:asciiTheme="minorHAnsi" w:hAnsiTheme="minorHAnsi" w:cs="Arial"/>
          <w:sz w:val="24"/>
          <w:szCs w:val="24"/>
        </w:rPr>
      </w:pPr>
      <w:r w:rsidRPr="00FF2E93">
        <w:rPr>
          <w:rFonts w:asciiTheme="minorHAnsi" w:hAnsiTheme="minorHAnsi" w:cs="Arial"/>
          <w:sz w:val="24"/>
          <w:szCs w:val="24"/>
        </w:rPr>
        <w:t>Na etapie podpisywania umowy o dofinansowanie projektu, IOK będzie wymagać od ubiegającego się o dofinansowanie złożenia następujących dokumentów:</w:t>
      </w:r>
    </w:p>
    <w:p w14:paraId="6B7B01B5" w14:textId="5C4AE41C"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Zatwierdzonego przez IOK wniosku o dofinansowanie (w formie papierowej oraz w formie elektronicznej </w:t>
      </w:r>
      <w:r w:rsidR="00682418">
        <w:rPr>
          <w:rFonts w:asciiTheme="minorHAnsi" w:hAnsiTheme="minorHAnsi" w:cs="Arial"/>
          <w:sz w:val="24"/>
          <w:szCs w:val="24"/>
        </w:rPr>
        <w:t>- plik w formacie.xls lub .xlsx</w:t>
      </w:r>
      <w:r w:rsidR="00AE5CFD">
        <w:rPr>
          <w:rFonts w:asciiTheme="minorHAnsi" w:hAnsiTheme="minorHAnsi" w:cs="Arial"/>
          <w:sz w:val="24"/>
          <w:szCs w:val="24"/>
        </w:rPr>
        <w:t xml:space="preserve"> na płycie CD lub DVD</w:t>
      </w:r>
      <w:r w:rsidR="00682418">
        <w:rPr>
          <w:rFonts w:asciiTheme="minorHAnsi" w:hAnsiTheme="minorHAnsi" w:cs="Arial"/>
          <w:sz w:val="24"/>
          <w:szCs w:val="24"/>
        </w:rPr>
        <w:t>)</w:t>
      </w:r>
      <w:r w:rsidRPr="00FF2E93">
        <w:rPr>
          <w:rFonts w:asciiTheme="minorHAnsi" w:hAnsiTheme="minorHAnsi" w:cs="Arial"/>
          <w:sz w:val="24"/>
          <w:szCs w:val="24"/>
        </w:rPr>
        <w:t xml:space="preserve">, wraz z </w:t>
      </w:r>
      <w:r w:rsidRPr="00FF2E93">
        <w:rPr>
          <w:rFonts w:asciiTheme="minorHAnsi" w:hAnsiTheme="minorHAnsi" w:cs="Arial"/>
          <w:sz w:val="24"/>
          <w:szCs w:val="24"/>
        </w:rPr>
        <w:lastRenderedPageBreak/>
        <w:t xml:space="preserve">oświadczeniem o niewprowadzaniu do wniosku zmian innych niż wynikające z procesu negocjacji oraz potwierdzającym tożsamość wersji elektronicznej wniosku o dofinansowanie z wersją papierową </w:t>
      </w:r>
      <w:r w:rsidR="006D7A39" w:rsidRPr="00FF2E93">
        <w:rPr>
          <w:rFonts w:asciiTheme="minorHAnsi" w:hAnsiTheme="minorHAnsi" w:cs="Arial"/>
          <w:sz w:val="24"/>
          <w:szCs w:val="24"/>
        </w:rPr>
        <w:t xml:space="preserve">(którego wzór </w:t>
      </w:r>
      <w:r w:rsidR="006D7A39" w:rsidRPr="007241EE">
        <w:rPr>
          <w:rFonts w:asciiTheme="minorHAnsi" w:hAnsiTheme="minorHAnsi" w:cs="Arial"/>
          <w:sz w:val="24"/>
          <w:szCs w:val="24"/>
        </w:rPr>
        <w:t>stanowi Z</w:t>
      </w:r>
      <w:r w:rsidR="005347FF" w:rsidRPr="007241EE">
        <w:rPr>
          <w:rFonts w:asciiTheme="minorHAnsi" w:hAnsiTheme="minorHAnsi" w:cs="Arial"/>
          <w:sz w:val="24"/>
          <w:szCs w:val="24"/>
        </w:rPr>
        <w:t xml:space="preserve">ałącznik nr </w:t>
      </w:r>
      <w:r w:rsidR="00FA1D04">
        <w:rPr>
          <w:rFonts w:asciiTheme="minorHAnsi" w:hAnsiTheme="minorHAnsi" w:cs="Arial"/>
          <w:sz w:val="24"/>
          <w:szCs w:val="24"/>
        </w:rPr>
        <w:t>4</w:t>
      </w:r>
      <w:r w:rsidRPr="00FF2E93">
        <w:rPr>
          <w:rFonts w:asciiTheme="minorHAnsi" w:hAnsiTheme="minorHAnsi" w:cs="Arial"/>
          <w:sz w:val="24"/>
          <w:szCs w:val="24"/>
        </w:rPr>
        <w:t xml:space="preserve"> do Regulaminu konkursu). Wniosek o dofinansowanie w wersji papierowej należy zaparafować (parafy na każdej stronie), podpisać </w:t>
      </w:r>
      <w:r w:rsidR="00DD7B1E">
        <w:rPr>
          <w:rFonts w:asciiTheme="minorHAnsi" w:hAnsiTheme="minorHAnsi" w:cs="Arial"/>
          <w:sz w:val="24"/>
          <w:szCs w:val="24"/>
        </w:rPr>
        <w:t xml:space="preserve">(beneficjent i </w:t>
      </w:r>
      <w:r w:rsidRPr="00FF2E93">
        <w:rPr>
          <w:rFonts w:asciiTheme="minorHAnsi" w:hAnsiTheme="minorHAnsi" w:cs="Arial"/>
          <w:sz w:val="24"/>
          <w:szCs w:val="24"/>
        </w:rPr>
        <w:t xml:space="preserve"> partner</w:t>
      </w:r>
      <w:r w:rsidR="00DD7B1E">
        <w:rPr>
          <w:rFonts w:asciiTheme="minorHAnsi" w:hAnsiTheme="minorHAnsi" w:cs="Arial"/>
          <w:sz w:val="24"/>
          <w:szCs w:val="24"/>
        </w:rPr>
        <w:t>zy</w:t>
      </w:r>
      <w:r w:rsidRPr="00FF2E93">
        <w:rPr>
          <w:rFonts w:asciiTheme="minorHAnsi" w:hAnsiTheme="minorHAnsi" w:cs="Arial"/>
          <w:sz w:val="24"/>
          <w:szCs w:val="24"/>
        </w:rPr>
        <w:t xml:space="preserve">) oraz opieczętować. Podpisy osób upoważnionych do </w:t>
      </w:r>
      <w:r w:rsidR="005118F4" w:rsidRPr="00FF2E93">
        <w:rPr>
          <w:rFonts w:asciiTheme="minorHAnsi" w:hAnsiTheme="minorHAnsi" w:cs="Arial"/>
          <w:sz w:val="24"/>
          <w:szCs w:val="24"/>
        </w:rPr>
        <w:t xml:space="preserve">podejmowania decyzji w imieniu </w:t>
      </w:r>
      <w:r w:rsidR="00234198" w:rsidRPr="00FF2E93">
        <w:rPr>
          <w:rFonts w:asciiTheme="minorHAnsi" w:hAnsiTheme="minorHAnsi" w:cs="Arial"/>
          <w:sz w:val="24"/>
          <w:szCs w:val="24"/>
        </w:rPr>
        <w:t>w</w:t>
      </w:r>
      <w:r w:rsidRPr="00FF2E93">
        <w:rPr>
          <w:rFonts w:asciiTheme="minorHAnsi" w:hAnsiTheme="minorHAnsi" w:cs="Arial"/>
          <w:sz w:val="24"/>
          <w:szCs w:val="24"/>
        </w:rPr>
        <w:t xml:space="preserve">nioskodawcy </w:t>
      </w:r>
      <w:r w:rsidR="00DD7B1E">
        <w:rPr>
          <w:rFonts w:asciiTheme="minorHAnsi" w:hAnsiTheme="minorHAnsi" w:cs="Arial"/>
          <w:sz w:val="24"/>
          <w:szCs w:val="24"/>
        </w:rPr>
        <w:t>i partnerów</w:t>
      </w:r>
      <w:r w:rsidRPr="00FF2E93">
        <w:rPr>
          <w:rFonts w:asciiTheme="minorHAnsi" w:hAnsiTheme="minorHAnsi" w:cs="Arial"/>
          <w:sz w:val="24"/>
          <w:szCs w:val="24"/>
        </w:rPr>
        <w:t xml:space="preserve"> powinny być czytelne. W przypadku zastosowania parafy należy ją opatrzyć pieczęcią imienną.</w:t>
      </w:r>
    </w:p>
    <w:p w14:paraId="7476022D" w14:textId="0127E0AA"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Pełnomocnictwa do reprezentowania ubiegającego się o dofinansowanie </w:t>
      </w:r>
      <w:r w:rsidR="00F71826">
        <w:rPr>
          <w:rFonts w:asciiTheme="minorHAnsi" w:hAnsiTheme="minorHAnsi" w:cs="Arial"/>
          <w:sz w:val="24"/>
          <w:szCs w:val="24"/>
        </w:rPr>
        <w:t xml:space="preserve">– </w:t>
      </w:r>
      <w:r w:rsidRPr="00FF2E93">
        <w:rPr>
          <w:rFonts w:asciiTheme="minorHAnsi" w:hAnsiTheme="minorHAnsi" w:cs="Arial"/>
          <w:sz w:val="24"/>
          <w:szCs w:val="24"/>
        </w:rPr>
        <w:t>w przypadku gdy wniosek jest podpisywany przez osobę/y nie posiadające statutowyc</w:t>
      </w:r>
      <w:r w:rsidR="005118F4" w:rsidRPr="00FF2E93">
        <w:rPr>
          <w:rFonts w:asciiTheme="minorHAnsi" w:hAnsiTheme="minorHAnsi" w:cs="Arial"/>
          <w:sz w:val="24"/>
          <w:szCs w:val="24"/>
        </w:rPr>
        <w:t>h uprawnień do reprezentowania w</w:t>
      </w:r>
      <w:r w:rsidRPr="00FF2E93">
        <w:rPr>
          <w:rFonts w:asciiTheme="minorHAnsi" w:hAnsiTheme="minorHAnsi" w:cs="Arial"/>
          <w:sz w:val="24"/>
          <w:szCs w:val="24"/>
        </w:rPr>
        <w:t>nioskodawcy lub gdy z innych dokumentów wynika, że do podpisania wniosku uprawnione są</w:t>
      </w:r>
      <w:r w:rsidR="00F71826">
        <w:rPr>
          <w:rFonts w:asciiTheme="minorHAnsi" w:hAnsiTheme="minorHAnsi" w:cs="Arial"/>
          <w:sz w:val="24"/>
          <w:szCs w:val="24"/>
        </w:rPr>
        <w:t xml:space="preserve"> łącznie co najmniej dwie osoby</w:t>
      </w:r>
      <w:r w:rsidRPr="00FF2E93">
        <w:rPr>
          <w:rFonts w:asciiTheme="minorHAnsi" w:hAnsiTheme="minorHAnsi" w:cs="Arial"/>
          <w:sz w:val="24"/>
          <w:szCs w:val="24"/>
        </w:rPr>
        <w:t>, a został on podpisany przez jedną osobę.</w:t>
      </w:r>
    </w:p>
    <w:p w14:paraId="6E3E5E06" w14:textId="55179D0B" w:rsidR="000D2441" w:rsidRPr="00033730"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033730">
        <w:rPr>
          <w:rFonts w:asciiTheme="minorHAnsi" w:hAnsiTheme="minorHAnsi" w:cs="Arial"/>
          <w:sz w:val="24"/>
          <w:szCs w:val="24"/>
        </w:rPr>
        <w:t>Uchwały właściwego organu jednostki samorządu terytorialnego lub innego właściwego dokumentu organu, który dysponuje budżetem beneficjenta</w:t>
      </w:r>
      <w:r w:rsidR="00660D6E" w:rsidRPr="00033730">
        <w:rPr>
          <w:rFonts w:asciiTheme="minorHAnsi" w:hAnsiTheme="minorHAnsi" w:cs="Arial"/>
          <w:sz w:val="24"/>
          <w:szCs w:val="24"/>
        </w:rPr>
        <w:t>/ partnera</w:t>
      </w:r>
      <w:r w:rsidRPr="00033730">
        <w:rPr>
          <w:rFonts w:asciiTheme="minorHAnsi" w:hAnsiTheme="minorHAnsi" w:cs="Arial"/>
          <w:sz w:val="24"/>
          <w:szCs w:val="24"/>
        </w:rPr>
        <w:t xml:space="preserve"> (zgodnie z przepisami o finansach publicznych), zatwierdzającego projekt lub udzielającego pełnomocnictwa do zatwierdzania projektów współfinansowanych z Europejskiego Funduszu Społecznego.</w:t>
      </w:r>
    </w:p>
    <w:p w14:paraId="69A9F8C0" w14:textId="77777777"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kwalifikowalności podatku od towa</w:t>
      </w:r>
      <w:r w:rsidR="009D0571" w:rsidRPr="00FF2E93">
        <w:rPr>
          <w:rFonts w:asciiTheme="minorHAnsi" w:hAnsiTheme="minorHAnsi" w:cs="Arial"/>
          <w:sz w:val="24"/>
          <w:szCs w:val="24"/>
        </w:rPr>
        <w:t xml:space="preserve">rów i usług </w:t>
      </w:r>
      <w:r w:rsidR="00AA351E" w:rsidRPr="00FF2E93">
        <w:rPr>
          <w:rFonts w:asciiTheme="minorHAnsi" w:hAnsiTheme="minorHAnsi" w:cs="Arial"/>
          <w:sz w:val="24"/>
          <w:szCs w:val="24"/>
        </w:rPr>
        <w:t>–</w:t>
      </w:r>
      <w:r w:rsidR="009D0571" w:rsidRPr="00FF2E93">
        <w:rPr>
          <w:rFonts w:asciiTheme="minorHAnsi" w:hAnsiTheme="minorHAnsi" w:cs="Arial"/>
          <w:sz w:val="24"/>
          <w:szCs w:val="24"/>
        </w:rPr>
        <w:t xml:space="preserve"> w</w:t>
      </w:r>
      <w:r w:rsidR="00AA351E" w:rsidRPr="00FF2E93">
        <w:rPr>
          <w:rFonts w:asciiTheme="minorHAnsi" w:hAnsiTheme="minorHAnsi" w:cs="Arial"/>
          <w:sz w:val="24"/>
          <w:szCs w:val="24"/>
        </w:rPr>
        <w:t xml:space="preserve"> przypadku</w:t>
      </w:r>
      <w:r w:rsidR="009D0571" w:rsidRPr="00FF2E93">
        <w:rPr>
          <w:rFonts w:asciiTheme="minorHAnsi" w:hAnsiTheme="minorHAnsi" w:cs="Arial"/>
          <w:sz w:val="24"/>
          <w:szCs w:val="24"/>
        </w:rPr>
        <w:t xml:space="preserve"> gdy beneficjent/</w:t>
      </w:r>
      <w:r w:rsidR="00AA351E" w:rsidRPr="00FF2E93">
        <w:rPr>
          <w:rFonts w:asciiTheme="minorHAnsi" w:hAnsiTheme="minorHAnsi" w:cs="Arial"/>
          <w:sz w:val="24"/>
          <w:szCs w:val="24"/>
        </w:rPr>
        <w:t xml:space="preserve"> </w:t>
      </w:r>
      <w:r w:rsidR="009D0571" w:rsidRPr="00FF2E93">
        <w:rPr>
          <w:rFonts w:asciiTheme="minorHAnsi" w:hAnsiTheme="minorHAnsi" w:cs="Arial"/>
          <w:sz w:val="24"/>
          <w:szCs w:val="24"/>
        </w:rPr>
        <w:t>p</w:t>
      </w:r>
      <w:r w:rsidRPr="00FF2E93">
        <w:rPr>
          <w:rFonts w:asciiTheme="minorHAnsi" w:hAnsiTheme="minorHAnsi" w:cs="Arial"/>
          <w:sz w:val="24"/>
          <w:szCs w:val="24"/>
        </w:rPr>
        <w:t>artner będzie kwalifikował koszt podatku od towarów i usług.</w:t>
      </w:r>
    </w:p>
    <w:p w14:paraId="31F12840" w14:textId="77777777" w:rsidR="00F71826" w:rsidRPr="00FF2E93" w:rsidRDefault="00F71826"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niekaralności karą zakazu dostępu do środków, o których mowa w art. 5 ust. 3 pkt 1 i 4 ustawy z dnia 27 sierpnia 2009 r. o finansach publicznych</w:t>
      </w:r>
      <w:r>
        <w:rPr>
          <w:rFonts w:asciiTheme="minorHAnsi" w:hAnsiTheme="minorHAnsi" w:cs="Arial"/>
          <w:sz w:val="24"/>
          <w:szCs w:val="24"/>
        </w:rPr>
        <w:t xml:space="preserve"> beneficjenta/ partnera</w:t>
      </w:r>
      <w:r w:rsidRPr="00FF2E93">
        <w:rPr>
          <w:rFonts w:asciiTheme="minorHAnsi" w:hAnsiTheme="minorHAnsi" w:cs="Arial"/>
          <w:sz w:val="24"/>
          <w:szCs w:val="24"/>
        </w:rPr>
        <w:t xml:space="preserve"> – </w:t>
      </w:r>
      <w:r w:rsidRPr="00FF2E93">
        <w:rPr>
          <w:rFonts w:asciiTheme="minorHAnsi" w:hAnsiTheme="minorHAnsi" w:cs="Arial"/>
          <w:b/>
          <w:bCs/>
          <w:sz w:val="24"/>
          <w:szCs w:val="24"/>
        </w:rPr>
        <w:t>nie dotyczy:</w:t>
      </w:r>
    </w:p>
    <w:p w14:paraId="0BA1F20D" w14:textId="77777777" w:rsidR="00F71826" w:rsidRPr="00FF2E93" w:rsidRDefault="00F71826" w:rsidP="00A4053A">
      <w:pPr>
        <w:pStyle w:val="Akapitzlist"/>
        <w:numPr>
          <w:ilvl w:val="0"/>
          <w:numId w:val="37"/>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podmiotów, które na podstawie odrębnych przepisów realizują zadania interesu publicznego, jeżeli spowoduje to niemożność wdrożenia działania w ramach programu lub znacznej jego części, </w:t>
      </w:r>
    </w:p>
    <w:p w14:paraId="5ECF852F" w14:textId="77777777" w:rsidR="00F71826" w:rsidRPr="00FF2E93" w:rsidRDefault="00F71826" w:rsidP="00A4053A">
      <w:pPr>
        <w:pStyle w:val="Akapitzlist"/>
        <w:numPr>
          <w:ilvl w:val="0"/>
          <w:numId w:val="37"/>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jednostek samorządu terytorialnego i samorządowych osób prawnych,</w:t>
      </w:r>
    </w:p>
    <w:p w14:paraId="5A353935" w14:textId="77777777" w:rsidR="00F71826" w:rsidRPr="00FF2E93" w:rsidRDefault="00F71826" w:rsidP="00A4053A">
      <w:pPr>
        <w:pStyle w:val="Akapitzlist"/>
        <w:numPr>
          <w:ilvl w:val="0"/>
          <w:numId w:val="37"/>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instytutów badawczych prowadzących działalność leczniczą, </w:t>
      </w:r>
    </w:p>
    <w:p w14:paraId="46E09DFD" w14:textId="77777777" w:rsidR="00F71826" w:rsidRPr="00FF2E93" w:rsidRDefault="00F71826" w:rsidP="00A4053A">
      <w:pPr>
        <w:pStyle w:val="Akapitzlist"/>
        <w:numPr>
          <w:ilvl w:val="0"/>
          <w:numId w:val="37"/>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podmiotów leczniczych utworzonych przez organy administracji rządowej oraz podmiotów leczniczych utworzonych lub prowadzonych przez uczelnie medyczne, </w:t>
      </w:r>
    </w:p>
    <w:p w14:paraId="3219D6CA" w14:textId="77777777" w:rsidR="00F71826" w:rsidRPr="00FF2E93" w:rsidRDefault="00F71826" w:rsidP="00A4053A">
      <w:pPr>
        <w:pStyle w:val="Akapitzlist"/>
        <w:numPr>
          <w:ilvl w:val="0"/>
          <w:numId w:val="37"/>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beneficjentów, o których mowa w </w:t>
      </w:r>
      <w:hyperlink r:id="rId17" w:anchor="hiperlinkText.rpc?hiperlink=type=tresc:nro=Powszechny.1385112:part=a134%28b%29u2p2&amp;full=1" w:tgtFrame="_parent" w:history="1">
        <w:r w:rsidRPr="00FF2E93">
          <w:rPr>
            <w:rFonts w:asciiTheme="minorHAnsi" w:hAnsiTheme="minorHAnsi" w:cs="Arial"/>
            <w:sz w:val="24"/>
            <w:szCs w:val="24"/>
          </w:rPr>
          <w:t>art. 134b ust. 2 pkt 2</w:t>
        </w:r>
      </w:hyperlink>
      <w:r w:rsidRPr="00FF2E93">
        <w:rPr>
          <w:rFonts w:asciiTheme="minorHAnsi" w:hAnsiTheme="minorHAnsi" w:cs="Arial"/>
          <w:sz w:val="24"/>
          <w:szCs w:val="24"/>
        </w:rPr>
        <w:t xml:space="preserve"> ustawy o pomocy społecznej.</w:t>
      </w:r>
    </w:p>
    <w:p w14:paraId="38B8BF3C" w14:textId="3A07FDD0" w:rsidR="000D2441" w:rsidRPr="006900C1" w:rsidRDefault="00F71826" w:rsidP="00B56A6F">
      <w:pPr>
        <w:pStyle w:val="Akapitzlist"/>
        <w:numPr>
          <w:ilvl w:val="0"/>
          <w:numId w:val="7"/>
        </w:numPr>
        <w:spacing w:before="120" w:after="120"/>
        <w:ind w:left="567" w:hanging="567"/>
        <w:contextualSpacing w:val="0"/>
        <w:rPr>
          <w:rFonts w:asciiTheme="minorHAnsi" w:hAnsiTheme="minorHAnsi" w:cs="Arial"/>
          <w:sz w:val="24"/>
          <w:szCs w:val="24"/>
        </w:rPr>
      </w:pPr>
      <w:r w:rsidRPr="006900C1">
        <w:rPr>
          <w:rFonts w:asciiTheme="minorHAnsi" w:hAnsiTheme="minorHAnsi" w:cs="Arial"/>
          <w:sz w:val="24"/>
          <w:szCs w:val="24"/>
        </w:rPr>
        <w:t>Szczegółowego h</w:t>
      </w:r>
      <w:r w:rsidR="000D2441" w:rsidRPr="006900C1">
        <w:rPr>
          <w:rFonts w:asciiTheme="minorHAnsi" w:hAnsiTheme="minorHAnsi" w:cs="Arial"/>
          <w:sz w:val="24"/>
          <w:szCs w:val="24"/>
        </w:rPr>
        <w:t>armonogramu p</w:t>
      </w:r>
      <w:r w:rsidR="006900C1" w:rsidRPr="006900C1">
        <w:rPr>
          <w:rFonts w:asciiTheme="minorHAnsi" w:hAnsiTheme="minorHAnsi" w:cs="Arial"/>
          <w:sz w:val="24"/>
          <w:szCs w:val="24"/>
        </w:rPr>
        <w:t>łatności</w:t>
      </w:r>
      <w:r w:rsidR="000D2441" w:rsidRPr="006900C1">
        <w:rPr>
          <w:rFonts w:asciiTheme="minorHAnsi" w:hAnsiTheme="minorHAnsi" w:cs="Arial"/>
          <w:sz w:val="24"/>
          <w:szCs w:val="24"/>
        </w:rPr>
        <w:t xml:space="preserve">. </w:t>
      </w:r>
    </w:p>
    <w:p w14:paraId="228D2057" w14:textId="259CA132" w:rsidR="00460DE2" w:rsidRPr="00E936B9" w:rsidRDefault="000D2441" w:rsidP="00E936B9">
      <w:pPr>
        <w:pStyle w:val="Akapitzlist"/>
        <w:numPr>
          <w:ilvl w:val="0"/>
          <w:numId w:val="7"/>
        </w:numPr>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Kopii umowy/</w:t>
      </w:r>
      <w:r w:rsidR="00AA351E" w:rsidRPr="00FF2E93">
        <w:rPr>
          <w:rFonts w:asciiTheme="minorHAnsi" w:hAnsiTheme="minorHAnsi" w:cs="Arial"/>
          <w:sz w:val="24"/>
          <w:szCs w:val="24"/>
        </w:rPr>
        <w:t xml:space="preserve"> </w:t>
      </w:r>
      <w:r w:rsidRPr="00FF2E93">
        <w:rPr>
          <w:rFonts w:asciiTheme="minorHAnsi" w:hAnsiTheme="minorHAnsi" w:cs="Arial"/>
          <w:sz w:val="24"/>
          <w:szCs w:val="24"/>
        </w:rPr>
        <w:t>porozumienia pomiędzy partnerami</w:t>
      </w:r>
      <w:r w:rsidR="00AF5A96">
        <w:rPr>
          <w:rFonts w:asciiTheme="minorHAnsi" w:hAnsiTheme="minorHAnsi" w:cs="Arial"/>
          <w:sz w:val="24"/>
          <w:szCs w:val="24"/>
        </w:rPr>
        <w:t xml:space="preserve"> (o ile dotyczy)</w:t>
      </w:r>
      <w:r w:rsidR="008905D2" w:rsidRPr="00E936B9">
        <w:rPr>
          <w:rFonts w:asciiTheme="minorHAnsi" w:hAnsiTheme="minorHAnsi" w:cs="Arial"/>
          <w:sz w:val="24"/>
          <w:szCs w:val="24"/>
        </w:rPr>
        <w:t>.</w:t>
      </w:r>
    </w:p>
    <w:p w14:paraId="1F9168DF" w14:textId="459792A3" w:rsidR="00B56A6F" w:rsidRPr="00FF2E93" w:rsidRDefault="00B56A6F" w:rsidP="00B56A6F">
      <w:pPr>
        <w:pStyle w:val="Akapitzlist"/>
        <w:numPr>
          <w:ilvl w:val="0"/>
          <w:numId w:val="7"/>
        </w:numPr>
        <w:suppressAutoHyphens w:val="0"/>
        <w:overflowPunct/>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Wniosku o nadanie dostępu dla osób uprawnionych w ramach SL2014 do wykonywania czynności związanych z realizacją projektu w imieniu beneficjenta oraz partnera</w:t>
      </w:r>
      <w:r w:rsidR="00C43DE4">
        <w:rPr>
          <w:rFonts w:asciiTheme="minorHAnsi" w:hAnsiTheme="minorHAnsi" w:cs="Arial"/>
          <w:sz w:val="24"/>
          <w:szCs w:val="24"/>
        </w:rPr>
        <w:t xml:space="preserve"> (o ile dotyczy)</w:t>
      </w:r>
      <w:r>
        <w:rPr>
          <w:rFonts w:asciiTheme="minorHAnsi" w:hAnsiTheme="minorHAnsi" w:cs="Arial"/>
          <w:sz w:val="24"/>
          <w:szCs w:val="24"/>
        </w:rPr>
        <w:t>.</w:t>
      </w:r>
    </w:p>
    <w:p w14:paraId="1142F145" w14:textId="7734D8DF" w:rsidR="00460DE2" w:rsidRPr="00460DE2" w:rsidRDefault="00460DE2"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lastRenderedPageBreak/>
        <w:t xml:space="preserve">Informacji </w:t>
      </w:r>
      <w:r w:rsidR="006F69FF">
        <w:rPr>
          <w:rFonts w:asciiTheme="minorHAnsi" w:hAnsiTheme="minorHAnsi" w:cs="Arial"/>
          <w:sz w:val="24"/>
          <w:szCs w:val="24"/>
        </w:rPr>
        <w:t>o</w:t>
      </w:r>
      <w:r w:rsidRPr="00460DE2">
        <w:rPr>
          <w:rFonts w:asciiTheme="minorHAnsi" w:hAnsiTheme="minorHAnsi" w:cs="Arial"/>
          <w:sz w:val="24"/>
          <w:szCs w:val="24"/>
        </w:rPr>
        <w:t xml:space="preserve"> numer</w:t>
      </w:r>
      <w:r w:rsidR="006F69FF">
        <w:rPr>
          <w:rFonts w:asciiTheme="minorHAnsi" w:hAnsiTheme="minorHAnsi" w:cs="Arial"/>
          <w:sz w:val="24"/>
          <w:szCs w:val="24"/>
        </w:rPr>
        <w:t>ze</w:t>
      </w:r>
      <w:r w:rsidRPr="00460DE2">
        <w:rPr>
          <w:rFonts w:asciiTheme="minorHAnsi" w:hAnsiTheme="minorHAnsi" w:cs="Arial"/>
          <w:sz w:val="24"/>
          <w:szCs w:val="24"/>
        </w:rPr>
        <w:t xml:space="preserve"> </w:t>
      </w:r>
      <w:r w:rsidR="006F69FF">
        <w:rPr>
          <w:rFonts w:asciiTheme="minorHAnsi" w:hAnsiTheme="minorHAnsi" w:cs="Arial"/>
          <w:sz w:val="24"/>
          <w:szCs w:val="24"/>
        </w:rPr>
        <w:t>rachunku</w:t>
      </w:r>
      <w:r w:rsidRPr="00460DE2">
        <w:rPr>
          <w:rFonts w:asciiTheme="minorHAnsi" w:hAnsiTheme="minorHAnsi" w:cs="Arial"/>
          <w:sz w:val="24"/>
          <w:szCs w:val="24"/>
        </w:rPr>
        <w:t xml:space="preserve"> bankowego do obsługi projektu</w:t>
      </w:r>
      <w:r w:rsidR="00D467E9">
        <w:rPr>
          <w:rFonts w:asciiTheme="minorHAnsi" w:hAnsiTheme="minorHAnsi" w:cs="Arial"/>
          <w:sz w:val="24"/>
          <w:szCs w:val="24"/>
        </w:rPr>
        <w:t>.</w:t>
      </w:r>
    </w:p>
    <w:p w14:paraId="4AC84BC9" w14:textId="5B42A1B5" w:rsidR="00B56A6F" w:rsidRDefault="00460DE2"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sidRPr="006F69FF">
        <w:rPr>
          <w:rFonts w:asciiTheme="minorHAnsi" w:hAnsiTheme="minorHAnsi" w:cs="Arial"/>
          <w:sz w:val="24"/>
          <w:szCs w:val="24"/>
        </w:rPr>
        <w:t>o numerze konta bankowego gminy/ powiatu (tzw. konta transferowego)</w:t>
      </w:r>
      <w:r w:rsidRPr="006F69FF">
        <w:rPr>
          <w:rFonts w:asciiTheme="minorHAnsi" w:hAnsiTheme="minorHAnsi" w:cs="Arial"/>
          <w:sz w:val="24"/>
          <w:szCs w:val="24"/>
        </w:rPr>
        <w:t>,</w:t>
      </w:r>
      <w:r w:rsidRPr="00460DE2">
        <w:rPr>
          <w:rFonts w:asciiTheme="minorHAnsi" w:hAnsiTheme="minorHAnsi" w:cs="Arial"/>
          <w:sz w:val="24"/>
          <w:szCs w:val="24"/>
        </w:rPr>
        <w:t xml:space="preserve"> na które będą przekazywane transze dofinansowania.</w:t>
      </w:r>
      <w:r w:rsidR="00B56A6F" w:rsidRPr="00B56A6F">
        <w:rPr>
          <w:rFonts w:asciiTheme="minorHAnsi" w:hAnsiTheme="minorHAnsi" w:cs="Arial"/>
          <w:sz w:val="24"/>
          <w:szCs w:val="24"/>
        </w:rPr>
        <w:t xml:space="preserve"> </w:t>
      </w:r>
    </w:p>
    <w:p w14:paraId="502EA64D" w14:textId="2642814F" w:rsidR="00460DE2" w:rsidRDefault="00B56A6F"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Informacji z danymi personalnymi (imię i nazwisko oraz pełniona funkcja) osoby/osób, która/e będą podpisywały umowę</w:t>
      </w:r>
      <w:r>
        <w:rPr>
          <w:rFonts w:asciiTheme="minorHAnsi" w:hAnsiTheme="minorHAnsi" w:cs="Arial"/>
          <w:sz w:val="24"/>
          <w:szCs w:val="24"/>
        </w:rPr>
        <w:t xml:space="preserve"> </w:t>
      </w:r>
      <w:r w:rsidR="00F05779">
        <w:rPr>
          <w:rFonts w:asciiTheme="minorHAnsi" w:hAnsiTheme="minorHAnsi" w:cs="Arial"/>
          <w:sz w:val="24"/>
          <w:szCs w:val="24"/>
        </w:rPr>
        <w:t>–</w:t>
      </w:r>
      <w:r w:rsidRPr="00460DE2">
        <w:rPr>
          <w:rFonts w:asciiTheme="minorHAnsi" w:hAnsiTheme="minorHAnsi" w:cs="Arial"/>
          <w:sz w:val="24"/>
          <w:szCs w:val="24"/>
        </w:rPr>
        <w:t xml:space="preserve"> wójta/ burmistrza/ prezydenta/ członków zarządu powiatu wraz aktualnym adresem oraz numerami NIP i REGON gminy/ powiatu.</w:t>
      </w:r>
      <w:r w:rsidR="0062039C">
        <w:rPr>
          <w:rFonts w:asciiTheme="minorHAnsi" w:hAnsiTheme="minorHAnsi" w:cs="Arial"/>
          <w:sz w:val="24"/>
          <w:szCs w:val="24"/>
        </w:rPr>
        <w:t>]</w:t>
      </w:r>
    </w:p>
    <w:p w14:paraId="542FA478" w14:textId="48E82397" w:rsidR="00967E27" w:rsidRPr="0062039C" w:rsidRDefault="0062039C" w:rsidP="0062039C">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Pr>
          <w:rFonts w:asciiTheme="minorHAnsi" w:hAnsiTheme="minorHAnsi" w:cs="Arial"/>
          <w:sz w:val="24"/>
          <w:szCs w:val="24"/>
        </w:rPr>
        <w:t>Inne wskazane przez Instytucje Pośredniczącą.</w:t>
      </w:r>
    </w:p>
    <w:p w14:paraId="42C58143" w14:textId="56E23331" w:rsidR="002F68FC" w:rsidRPr="00FB2F6B" w:rsidRDefault="002F68FC" w:rsidP="00A8131A">
      <w:pPr>
        <w:spacing w:before="240" w:after="120"/>
        <w:rPr>
          <w:rFonts w:asciiTheme="minorHAnsi" w:hAnsiTheme="minorHAnsi" w:cs="Arial"/>
          <w:sz w:val="24"/>
          <w:szCs w:val="24"/>
        </w:rPr>
      </w:pPr>
      <w:r w:rsidRPr="00FB2F6B">
        <w:rPr>
          <w:rFonts w:asciiTheme="minorHAnsi" w:hAnsiTheme="minorHAnsi" w:cs="Arial"/>
          <w:sz w:val="24"/>
          <w:szCs w:val="24"/>
        </w:rPr>
        <w:t xml:space="preserve">W przypadku projektu objętego regułami pomocy de minimis, gdzie podmiotem udzielającym pomocy będzie Wojewódzki Urząd Pracy w Łodzi, </w:t>
      </w:r>
      <w:r w:rsidR="00B56A6F" w:rsidRPr="00FB2F6B">
        <w:rPr>
          <w:rFonts w:asciiTheme="minorHAnsi" w:hAnsiTheme="minorHAnsi" w:cs="Arial"/>
          <w:sz w:val="24"/>
          <w:szCs w:val="24"/>
        </w:rPr>
        <w:t>beneficjent</w:t>
      </w:r>
      <w:r w:rsidRPr="00FB2F6B">
        <w:rPr>
          <w:rFonts w:asciiTheme="minorHAnsi" w:hAnsiTheme="minorHAnsi" w:cs="Arial"/>
          <w:sz w:val="24"/>
          <w:szCs w:val="24"/>
        </w:rPr>
        <w:t xml:space="preserve"> zobowiązany będzie do złożenia dodatkowych dokumentów tj.:</w:t>
      </w:r>
    </w:p>
    <w:p w14:paraId="2DFCAFDF" w14:textId="77777777" w:rsidR="00EB30DA" w:rsidRPr="00FB2F6B" w:rsidRDefault="00EB30DA" w:rsidP="00A4053A">
      <w:pPr>
        <w:pStyle w:val="Akapitzlist"/>
        <w:numPr>
          <w:ilvl w:val="0"/>
          <w:numId w:val="42"/>
        </w:numPr>
        <w:suppressAutoHyphens w:val="0"/>
        <w:overflowPunct/>
        <w:spacing w:before="120" w:after="120"/>
        <w:ind w:left="425" w:hanging="425"/>
        <w:contextualSpacing w:val="0"/>
        <w:rPr>
          <w:rFonts w:asciiTheme="minorHAnsi" w:hAnsiTheme="minorHAnsi" w:cs="Arial"/>
          <w:color w:val="auto"/>
          <w:sz w:val="24"/>
          <w:szCs w:val="24"/>
        </w:rPr>
      </w:pPr>
      <w:r w:rsidRPr="00FB2F6B">
        <w:rPr>
          <w:rFonts w:asciiTheme="minorHAnsi" w:hAnsiTheme="minorHAnsi" w:cs="Arial"/>
          <w:sz w:val="24"/>
          <w:szCs w:val="24"/>
        </w:rPr>
        <w:t xml:space="preserve">Kopii wszystkich </w:t>
      </w:r>
      <w:r w:rsidRPr="00FB2F6B">
        <w:rPr>
          <w:rFonts w:asciiTheme="minorHAnsi" w:hAnsiTheme="minorHAnsi" w:cs="Arial"/>
          <w:b/>
          <w:sz w:val="24"/>
          <w:szCs w:val="24"/>
        </w:rPr>
        <w:t xml:space="preserve">zaświadczeń o pomocy de minimis </w:t>
      </w:r>
      <w:r w:rsidRPr="00FB2F6B">
        <w:rPr>
          <w:rFonts w:asciiTheme="minorHAnsi" w:hAnsiTheme="minorHAnsi" w:cs="Arial"/>
          <w:sz w:val="24"/>
          <w:szCs w:val="24"/>
        </w:rPr>
        <w:t xml:space="preserve">(wzór zaświadczenia na stronie internetowej UOKiK), jakie otrzymał w roku, w którym ubiega się o pomoc, oraz w ciągu 2 poprzedzających go lat albo </w:t>
      </w:r>
      <w:r w:rsidRPr="00FB2F6B">
        <w:rPr>
          <w:rFonts w:asciiTheme="minorHAnsi" w:hAnsiTheme="minorHAnsi" w:cs="Arial"/>
          <w:b/>
          <w:sz w:val="24"/>
          <w:szCs w:val="24"/>
        </w:rPr>
        <w:t>oświadczenie o wielkości pomocy de minimis</w:t>
      </w:r>
      <w:r w:rsidRPr="00FB2F6B">
        <w:rPr>
          <w:rFonts w:asciiTheme="minorHAnsi" w:hAnsiTheme="minorHAnsi" w:cs="Arial"/>
          <w:sz w:val="24"/>
          <w:szCs w:val="24"/>
        </w:rPr>
        <w:t xml:space="preserve"> otrzymanej w tym okresie, albo </w:t>
      </w:r>
      <w:r w:rsidRPr="00FB2F6B">
        <w:rPr>
          <w:rFonts w:asciiTheme="minorHAnsi" w:hAnsiTheme="minorHAnsi" w:cs="Arial"/>
          <w:b/>
          <w:sz w:val="24"/>
          <w:szCs w:val="24"/>
        </w:rPr>
        <w:t>oświadczenie o nieotrzymaniu takiej pomocy</w:t>
      </w:r>
      <w:r w:rsidRPr="00FB2F6B">
        <w:rPr>
          <w:rFonts w:asciiTheme="minorHAnsi" w:hAnsiTheme="minorHAnsi" w:cs="Arial"/>
          <w:sz w:val="24"/>
          <w:szCs w:val="24"/>
        </w:rPr>
        <w:t>.</w:t>
      </w:r>
    </w:p>
    <w:p w14:paraId="51F3D142" w14:textId="77777777" w:rsidR="00EB30DA" w:rsidRPr="00FB2F6B" w:rsidRDefault="00EB30DA" w:rsidP="00A4053A">
      <w:pPr>
        <w:pStyle w:val="Akapitzlist"/>
        <w:numPr>
          <w:ilvl w:val="0"/>
          <w:numId w:val="42"/>
        </w:numPr>
        <w:suppressAutoHyphens w:val="0"/>
        <w:overflowPunct/>
        <w:spacing w:before="120" w:after="120"/>
        <w:ind w:left="425" w:hanging="425"/>
        <w:contextualSpacing w:val="0"/>
        <w:rPr>
          <w:rFonts w:asciiTheme="minorHAnsi" w:hAnsiTheme="minorHAnsi" w:cs="Arial"/>
          <w:sz w:val="24"/>
          <w:szCs w:val="24"/>
        </w:rPr>
      </w:pPr>
      <w:r w:rsidRPr="00FB2F6B">
        <w:rPr>
          <w:rFonts w:asciiTheme="minorHAnsi" w:hAnsiTheme="minorHAnsi" w:cs="Arial"/>
          <w:sz w:val="24"/>
          <w:szCs w:val="24"/>
        </w:rPr>
        <w:t xml:space="preserve">Informacji, o których mowa w art. 37 ust. 1 pkt. 2 ustawy z dnia 30 kwietnia 2004 r. o postępowaniu w sprawach dotyczących pomocy publicznej (wzór </w:t>
      </w:r>
      <w:r w:rsidRPr="00FB2F6B">
        <w:rPr>
          <w:rFonts w:asciiTheme="minorHAnsi" w:hAnsiTheme="minorHAnsi" w:cs="Arial"/>
          <w:b/>
          <w:sz w:val="24"/>
          <w:szCs w:val="24"/>
        </w:rPr>
        <w:t>Formularza informacji przedstawianych przy ubieganiu się o pomoc de minimis</w:t>
      </w:r>
      <w:r w:rsidRPr="00FB2F6B">
        <w:rPr>
          <w:rFonts w:asciiTheme="minorHAnsi" w:hAnsiTheme="minorHAnsi" w:cs="Arial"/>
          <w:sz w:val="24"/>
          <w:szCs w:val="24"/>
        </w:rPr>
        <w:t xml:space="preserve"> dostępny na stronie UOKiK).</w:t>
      </w:r>
    </w:p>
    <w:p w14:paraId="11AFA340" w14:textId="77777777" w:rsidR="00EB30DA" w:rsidRPr="00FB2F6B" w:rsidRDefault="00EB30DA" w:rsidP="00A4053A">
      <w:pPr>
        <w:pStyle w:val="Akapitzlist"/>
        <w:numPr>
          <w:ilvl w:val="0"/>
          <w:numId w:val="42"/>
        </w:numPr>
        <w:suppressAutoHyphens w:val="0"/>
        <w:overflowPunct/>
        <w:spacing w:before="120" w:after="120"/>
        <w:ind w:left="425" w:hanging="425"/>
        <w:contextualSpacing w:val="0"/>
        <w:rPr>
          <w:rFonts w:asciiTheme="minorHAnsi" w:hAnsiTheme="minorHAnsi" w:cs="Arial"/>
          <w:sz w:val="24"/>
          <w:szCs w:val="24"/>
        </w:rPr>
      </w:pPr>
      <w:r w:rsidRPr="00FB2F6B">
        <w:rPr>
          <w:rFonts w:asciiTheme="minorHAnsi" w:hAnsiTheme="minorHAnsi" w:cs="Arial"/>
          <w:sz w:val="24"/>
          <w:szCs w:val="24"/>
        </w:rPr>
        <w:t>Oświadczenia o nieotrzymaniu pomocy publicznej/pomocy de minimis na planowane przedsięwzięcie.</w:t>
      </w:r>
    </w:p>
    <w:p w14:paraId="1A1692AA" w14:textId="1D25D4D2" w:rsidR="000D2441" w:rsidRPr="00FF2E93" w:rsidRDefault="000D2441" w:rsidP="00A8131A">
      <w:pPr>
        <w:spacing w:before="120" w:after="120"/>
        <w:rPr>
          <w:rFonts w:asciiTheme="minorHAnsi" w:hAnsiTheme="minorHAnsi"/>
          <w:sz w:val="24"/>
          <w:szCs w:val="24"/>
        </w:rPr>
      </w:pPr>
      <w:r w:rsidRPr="00FF2E93">
        <w:rPr>
          <w:rFonts w:asciiTheme="minorHAnsi" w:hAnsiTheme="minorHAnsi" w:cs="Arial"/>
          <w:sz w:val="24"/>
          <w:szCs w:val="24"/>
        </w:rPr>
        <w:t>Niezłożenie kompletu żądanych dokumentów i załączników w wyznaczonym przez IOK terminie oznacza rezygnację z ubiegania się o dofinansowanie umoż</w:t>
      </w:r>
      <w:r w:rsidR="006479A6">
        <w:rPr>
          <w:rFonts w:asciiTheme="minorHAnsi" w:hAnsiTheme="minorHAnsi" w:cs="Arial"/>
          <w:sz w:val="24"/>
          <w:szCs w:val="24"/>
        </w:rPr>
        <w:t>liwiającą</w:t>
      </w:r>
      <w:r w:rsidRPr="00FF2E93">
        <w:rPr>
          <w:rFonts w:asciiTheme="minorHAnsi" w:hAnsiTheme="minorHAnsi" w:cs="Arial"/>
          <w:sz w:val="24"/>
          <w:szCs w:val="24"/>
        </w:rPr>
        <w:t xml:space="preserve"> ods</w:t>
      </w:r>
      <w:r w:rsidR="005118F4" w:rsidRPr="00FF2E93">
        <w:rPr>
          <w:rFonts w:asciiTheme="minorHAnsi" w:hAnsiTheme="minorHAnsi" w:cs="Arial"/>
          <w:sz w:val="24"/>
          <w:szCs w:val="24"/>
        </w:rPr>
        <w:t xml:space="preserve">tąpienie od podpisania umowy z </w:t>
      </w:r>
      <w:r w:rsidR="006479A6">
        <w:rPr>
          <w:rFonts w:asciiTheme="minorHAnsi" w:hAnsiTheme="minorHAnsi" w:cs="Arial"/>
          <w:sz w:val="24"/>
          <w:szCs w:val="24"/>
        </w:rPr>
        <w:t>projekto</w:t>
      </w:r>
      <w:r w:rsidRPr="00FF2E93">
        <w:rPr>
          <w:rFonts w:asciiTheme="minorHAnsi" w:hAnsiTheme="minorHAnsi" w:cs="Arial"/>
          <w:sz w:val="24"/>
          <w:szCs w:val="24"/>
        </w:rPr>
        <w:t>dawcą.</w:t>
      </w:r>
    </w:p>
    <w:p w14:paraId="60085FF0" w14:textId="05F09A39" w:rsidR="000D2441" w:rsidRPr="00FF2E93" w:rsidRDefault="000D2441" w:rsidP="00A4053A">
      <w:pPr>
        <w:pStyle w:val="Akapitzlist"/>
        <w:keepNext/>
        <w:numPr>
          <w:ilvl w:val="0"/>
          <w:numId w:val="83"/>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21" w:name="_Toc446592376"/>
      <w:bookmarkStart w:id="122" w:name="_Toc431974603"/>
      <w:bookmarkStart w:id="123" w:name="_Toc483389533"/>
      <w:bookmarkEnd w:id="121"/>
      <w:bookmarkEnd w:id="122"/>
      <w:r w:rsidRPr="00FF2E93">
        <w:rPr>
          <w:rFonts w:asciiTheme="minorHAnsi" w:hAnsiTheme="minorHAnsi" w:cs="Arial"/>
          <w:b/>
          <w:sz w:val="24"/>
          <w:szCs w:val="24"/>
        </w:rPr>
        <w:t>Postanowienia końcowe</w:t>
      </w:r>
      <w:bookmarkEnd w:id="123"/>
    </w:p>
    <w:p w14:paraId="3C555D8B" w14:textId="77777777" w:rsidR="00234198" w:rsidRPr="00FF2E93" w:rsidRDefault="00234198" w:rsidP="00A8131A">
      <w:pPr>
        <w:overflowPunct/>
        <w:spacing w:after="120"/>
        <w:ind w:right="113"/>
        <w:rPr>
          <w:rFonts w:asciiTheme="minorHAnsi" w:hAnsiTheme="minorHAnsi" w:cs="Arial"/>
          <w:sz w:val="24"/>
          <w:szCs w:val="24"/>
        </w:rPr>
      </w:pPr>
      <w:bookmarkStart w:id="124" w:name="_Toc431974604"/>
      <w:r w:rsidRPr="00FF2E93">
        <w:rPr>
          <w:rFonts w:asciiTheme="minorHAnsi" w:hAnsiTheme="minorHAnsi"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14:paraId="31F271CB" w14:textId="77777777" w:rsidR="004D5403" w:rsidRPr="00FF2E93" w:rsidRDefault="00234198" w:rsidP="00A8131A">
      <w:pPr>
        <w:overflowPunct/>
        <w:spacing w:after="120"/>
        <w:ind w:right="113"/>
        <w:rPr>
          <w:rFonts w:asciiTheme="minorHAnsi" w:hAnsiTheme="minorHAnsi" w:cs="Arial"/>
          <w:sz w:val="24"/>
          <w:szCs w:val="24"/>
        </w:rPr>
      </w:pPr>
      <w:r w:rsidRPr="00FF2E93">
        <w:rPr>
          <w:rFonts w:asciiTheme="minorHAnsi" w:hAnsiTheme="minorHAnsi" w:cs="Arial"/>
          <w:sz w:val="24"/>
          <w:szCs w:val="24"/>
        </w:rPr>
        <w:t xml:space="preserve">Wyjaśnień w kwestiach dotyczących konkursu udziela WUP w Łodzi w odpowiedzi na zapytania kierowane na adres poczty elektronicznej: </w:t>
      </w:r>
      <w:hyperlink r:id="rId18">
        <w:r w:rsidRPr="00FF2E93">
          <w:rPr>
            <w:rFonts w:asciiTheme="minorHAnsi" w:hAnsiTheme="minorHAnsi" w:cs="Arial"/>
            <w:webHidden/>
            <w:color w:val="0000FF"/>
            <w:sz w:val="24"/>
            <w:szCs w:val="24"/>
            <w:u w:val="single"/>
          </w:rPr>
          <w:t>rpo@wup.lodz.pl</w:t>
        </w:r>
      </w:hyperlink>
      <w:r w:rsidRPr="00FF2E93">
        <w:rPr>
          <w:rFonts w:asciiTheme="minorHAnsi" w:hAnsiTheme="minorHAnsi" w:cs="Arial"/>
          <w:color w:val="0000FF"/>
          <w:sz w:val="24"/>
          <w:szCs w:val="24"/>
          <w:u w:val="single"/>
        </w:rPr>
        <w:t>.</w:t>
      </w:r>
      <w:r w:rsidRPr="00FF2E93">
        <w:rPr>
          <w:rFonts w:asciiTheme="minorHAnsi" w:hAnsiTheme="minorHAnsi" w:cs="Arial"/>
          <w:sz w:val="24"/>
          <w:szCs w:val="24"/>
        </w:rPr>
        <w:t xml:space="preserve"> </w:t>
      </w:r>
    </w:p>
    <w:p w14:paraId="3D04397C" w14:textId="77777777" w:rsidR="004D5403" w:rsidRPr="00FF2E93" w:rsidRDefault="00234198" w:rsidP="00A8131A">
      <w:pPr>
        <w:overflowPunct/>
        <w:spacing w:after="120"/>
        <w:ind w:right="113"/>
        <w:rPr>
          <w:rFonts w:asciiTheme="minorHAnsi" w:hAnsiTheme="minorHAnsi" w:cs="Arial"/>
          <w:sz w:val="24"/>
          <w:szCs w:val="24"/>
        </w:rPr>
      </w:pPr>
      <w:r w:rsidRPr="00FF2E93">
        <w:rPr>
          <w:rFonts w:asciiTheme="minorHAnsi" w:hAnsiTheme="minorHAnsi" w:cs="Arial"/>
          <w:sz w:val="24"/>
          <w:szCs w:val="24"/>
        </w:rPr>
        <w:t xml:space="preserve">W tytule zapytania należy wskazać numer konkursu. </w:t>
      </w:r>
    </w:p>
    <w:p w14:paraId="661E217C" w14:textId="77777777" w:rsidR="00234198" w:rsidRPr="00FF2E93" w:rsidRDefault="00234198" w:rsidP="00A8131A">
      <w:pPr>
        <w:overflowPunct/>
        <w:spacing w:after="120"/>
        <w:ind w:right="113"/>
        <w:rPr>
          <w:rFonts w:asciiTheme="minorHAnsi" w:hAnsiTheme="minorHAnsi" w:cs="Arial"/>
          <w:color w:val="0000FF"/>
          <w:sz w:val="24"/>
          <w:szCs w:val="24"/>
          <w:u w:val="single"/>
        </w:rPr>
      </w:pPr>
      <w:r w:rsidRPr="00FF2E93">
        <w:rPr>
          <w:rFonts w:asciiTheme="minorHAnsi" w:hAnsiTheme="minorHAnsi" w:cs="Arial"/>
          <w:sz w:val="24"/>
          <w:szCs w:val="24"/>
        </w:rPr>
        <w:t xml:space="preserve">Odpowiedzi będą udzielane indywidualnie, bez zbędnej zwłoki, oraz dodatkowo zamieszczane będą na stronie internetowej WUP w Łodzi </w:t>
      </w:r>
      <w:hyperlink r:id="rId19">
        <w:r w:rsidRPr="00FF2E93">
          <w:rPr>
            <w:rFonts w:asciiTheme="minorHAnsi" w:hAnsiTheme="minorHAnsi" w:cs="Arial"/>
            <w:webHidden/>
            <w:color w:val="0000FF"/>
            <w:sz w:val="24"/>
            <w:szCs w:val="24"/>
            <w:u w:val="single"/>
          </w:rPr>
          <w:t>www.rpo.wup.lodz.pl</w:t>
        </w:r>
      </w:hyperlink>
      <w:r w:rsidRPr="00FF2E93">
        <w:rPr>
          <w:rFonts w:asciiTheme="minorHAnsi" w:hAnsiTheme="minorHAnsi" w:cs="Arial"/>
          <w:color w:val="0000FF"/>
          <w:sz w:val="24"/>
          <w:szCs w:val="24"/>
          <w:u w:val="single"/>
        </w:rPr>
        <w:t xml:space="preserve">.  </w:t>
      </w:r>
    </w:p>
    <w:p w14:paraId="4DE5EE80" w14:textId="77777777" w:rsidR="00A84F9D" w:rsidRDefault="00A84F9D">
      <w:pPr>
        <w:suppressAutoHyphens w:val="0"/>
        <w:overflowPunct/>
        <w:spacing w:after="0" w:line="240" w:lineRule="auto"/>
        <w:rPr>
          <w:rFonts w:asciiTheme="minorHAnsi" w:hAnsiTheme="minorHAnsi" w:cs="Arial"/>
          <w:b/>
          <w:bCs/>
          <w:sz w:val="24"/>
          <w:szCs w:val="24"/>
        </w:rPr>
      </w:pPr>
      <w:r>
        <w:rPr>
          <w:rFonts w:asciiTheme="minorHAnsi" w:hAnsiTheme="minorHAnsi" w:cs="Arial"/>
          <w:sz w:val="24"/>
          <w:szCs w:val="24"/>
        </w:rPr>
        <w:br w:type="page"/>
      </w:r>
    </w:p>
    <w:p w14:paraId="308D149B" w14:textId="41F422C0"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125" w:name="_Toc483389534"/>
      <w:r w:rsidRPr="00FF2E93">
        <w:rPr>
          <w:rFonts w:asciiTheme="minorHAnsi" w:hAnsiTheme="minorHAnsi" w:cs="Arial"/>
          <w:color w:val="00000A"/>
          <w:sz w:val="24"/>
          <w:szCs w:val="24"/>
        </w:rPr>
        <w:lastRenderedPageBreak/>
        <w:t>Spis załączników</w:t>
      </w:r>
      <w:bookmarkEnd w:id="124"/>
      <w:bookmarkEnd w:id="125"/>
      <w:r w:rsidRPr="00FF2E93">
        <w:rPr>
          <w:rFonts w:asciiTheme="minorHAnsi" w:hAnsiTheme="minorHAnsi" w:cs="Arial"/>
          <w:color w:val="00000A"/>
          <w:sz w:val="24"/>
          <w:szCs w:val="24"/>
        </w:rPr>
        <w:t xml:space="preserve"> </w:t>
      </w:r>
    </w:p>
    <w:p w14:paraId="041F8528" w14:textId="3D6AEE0D" w:rsidR="004D5403" w:rsidRPr="00FF2E93" w:rsidRDefault="004D5403" w:rsidP="00A8131A">
      <w:pPr>
        <w:keepNext/>
        <w:tabs>
          <w:tab w:val="left" w:pos="142"/>
        </w:tabs>
        <w:spacing w:before="120" w:after="120"/>
        <w:rPr>
          <w:rFonts w:asciiTheme="minorHAnsi" w:hAnsiTheme="minorHAnsi"/>
          <w:sz w:val="24"/>
          <w:szCs w:val="24"/>
        </w:rPr>
      </w:pPr>
      <w:r w:rsidRPr="00FF2E93">
        <w:rPr>
          <w:rFonts w:asciiTheme="minorHAnsi" w:hAnsiTheme="minorHAnsi" w:cs="Arial"/>
          <w:b/>
          <w:bCs/>
          <w:sz w:val="24"/>
          <w:szCs w:val="24"/>
        </w:rPr>
        <w:t xml:space="preserve">Załącznik nr </w:t>
      </w:r>
      <w:r w:rsidR="009654F2">
        <w:rPr>
          <w:rFonts w:asciiTheme="minorHAnsi" w:hAnsiTheme="minorHAnsi" w:cs="Arial"/>
          <w:b/>
          <w:bCs/>
          <w:sz w:val="24"/>
          <w:szCs w:val="24"/>
        </w:rPr>
        <w:t>1</w:t>
      </w:r>
      <w:r w:rsidRPr="00FF2E93">
        <w:rPr>
          <w:rFonts w:asciiTheme="minorHAnsi" w:hAnsiTheme="minorHAnsi"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14:paraId="4843F479" w14:textId="58C40479" w:rsidR="00234198" w:rsidRPr="00FF2E93" w:rsidRDefault="00234198" w:rsidP="00A8131A">
      <w:pPr>
        <w:keepNext/>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9654F2">
        <w:rPr>
          <w:rFonts w:asciiTheme="minorHAnsi" w:hAnsiTheme="minorHAnsi" w:cs="Arial"/>
          <w:b/>
          <w:bCs/>
          <w:sz w:val="24"/>
          <w:szCs w:val="24"/>
        </w:rPr>
        <w:t>2</w:t>
      </w:r>
      <w:r w:rsidRPr="00FF2E93">
        <w:rPr>
          <w:rFonts w:asciiTheme="minorHAnsi" w:hAnsiTheme="minorHAnsi" w:cs="Arial"/>
          <w:sz w:val="24"/>
          <w:szCs w:val="24"/>
        </w:rPr>
        <w:t xml:space="preserve"> – Instrukcja wypełniania wniosku o dofinansowanie projektu w ramach konkursu </w:t>
      </w:r>
      <w:r w:rsidR="002A56B9">
        <w:rPr>
          <w:rFonts w:asciiTheme="minorHAnsi" w:hAnsiTheme="minorHAnsi" w:cs="Arial"/>
          <w:sz w:val="24"/>
          <w:szCs w:val="24"/>
        </w:rPr>
        <w:t>RPLD.09.01.01-IP.01-10-00</w:t>
      </w:r>
      <w:r w:rsidR="00272440">
        <w:rPr>
          <w:rFonts w:asciiTheme="minorHAnsi" w:hAnsiTheme="minorHAnsi" w:cs="Arial"/>
          <w:sz w:val="24"/>
          <w:szCs w:val="24"/>
        </w:rPr>
        <w:t>3</w:t>
      </w:r>
      <w:r w:rsidR="002A56B9">
        <w:rPr>
          <w:rFonts w:asciiTheme="minorHAnsi" w:hAnsiTheme="minorHAnsi" w:cs="Arial"/>
          <w:sz w:val="24"/>
          <w:szCs w:val="24"/>
        </w:rPr>
        <w:t>/17</w:t>
      </w:r>
    </w:p>
    <w:p w14:paraId="720699FB" w14:textId="44644126" w:rsidR="00234198" w:rsidRPr="00FF2E93" w:rsidRDefault="00234198" w:rsidP="00A8131A">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sidR="009654F2">
        <w:rPr>
          <w:rFonts w:asciiTheme="minorHAnsi" w:hAnsiTheme="minorHAnsi" w:cs="Arial"/>
          <w:b/>
          <w:bCs/>
          <w:sz w:val="24"/>
          <w:szCs w:val="24"/>
        </w:rPr>
        <w:t>3</w:t>
      </w:r>
      <w:r w:rsidRPr="00FF2E93">
        <w:rPr>
          <w:rFonts w:asciiTheme="minorHAnsi" w:hAnsiTheme="minorHAnsi" w:cs="Arial"/>
          <w:sz w:val="24"/>
          <w:szCs w:val="24"/>
        </w:rPr>
        <w:t xml:space="preserve"> – Wzór oświadczenia potwierdzającego tożsamość wersji elektronicznej wniosku o dofinansowanie z wersją papierową</w:t>
      </w:r>
    </w:p>
    <w:p w14:paraId="024E32D7" w14:textId="69B636E7" w:rsidR="00234198" w:rsidRPr="00FF2E93" w:rsidRDefault="00234198" w:rsidP="00A8131A">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sidR="009654F2">
        <w:rPr>
          <w:rFonts w:asciiTheme="minorHAnsi" w:hAnsiTheme="minorHAnsi" w:cs="Arial"/>
          <w:b/>
          <w:bCs/>
          <w:sz w:val="24"/>
          <w:szCs w:val="24"/>
        </w:rPr>
        <w:t>4</w:t>
      </w:r>
      <w:r w:rsidRPr="00FF2E93">
        <w:rPr>
          <w:rFonts w:asciiTheme="minorHAnsi" w:hAnsiTheme="minorHAnsi" w:cs="Arial"/>
          <w:sz w:val="24"/>
          <w:szCs w:val="24"/>
        </w:rPr>
        <w:t xml:space="preserve"> – Wzór oświadczenia o niewprowadzaniu do wniosku zmian innych niż wynikające z procesu negocjacji oraz potwierdzającym tożsamość wersji elektronicznej wniosku o dofinansowanie z wersją papierową</w:t>
      </w:r>
    </w:p>
    <w:p w14:paraId="0D0110F0" w14:textId="57CF7BD6" w:rsidR="00234198" w:rsidRPr="00E13D32" w:rsidRDefault="00234198" w:rsidP="00A8131A">
      <w:pPr>
        <w:spacing w:before="120" w:after="120"/>
        <w:rPr>
          <w:rFonts w:asciiTheme="minorHAnsi" w:hAnsiTheme="minorHAnsi"/>
          <w:sz w:val="24"/>
          <w:szCs w:val="24"/>
        </w:rPr>
      </w:pPr>
      <w:r w:rsidRPr="00E13D32">
        <w:rPr>
          <w:rFonts w:asciiTheme="minorHAnsi" w:hAnsiTheme="minorHAnsi" w:cs="Arial"/>
          <w:b/>
          <w:bCs/>
          <w:sz w:val="24"/>
          <w:szCs w:val="24"/>
        </w:rPr>
        <w:t xml:space="preserve">Załącznik nr </w:t>
      </w:r>
      <w:r w:rsidR="009654F2" w:rsidRPr="00E13D32">
        <w:rPr>
          <w:rFonts w:asciiTheme="minorHAnsi" w:hAnsiTheme="minorHAnsi" w:cs="Arial"/>
          <w:b/>
          <w:bCs/>
          <w:sz w:val="24"/>
          <w:szCs w:val="24"/>
        </w:rPr>
        <w:t>5</w:t>
      </w:r>
      <w:r w:rsidRPr="00E13D32">
        <w:rPr>
          <w:rFonts w:asciiTheme="minorHAnsi" w:hAnsiTheme="minorHAnsi" w:cs="Arial"/>
          <w:sz w:val="24"/>
          <w:szCs w:val="24"/>
        </w:rPr>
        <w:t xml:space="preserve"> – Wzór karty weryfikacji wymogów formalnych wniosku o dofinansowanie projektu konkursowego w ramach Regionalnego Programu Operacyjnego Województwa Łódzkiego na lata 2014-2020 Europejski Fundusz Społeczny</w:t>
      </w:r>
    </w:p>
    <w:p w14:paraId="7CF38ED1" w14:textId="0B82C6FE" w:rsidR="00234198" w:rsidRPr="00E13D32" w:rsidRDefault="00234198" w:rsidP="00A8131A">
      <w:pPr>
        <w:spacing w:before="120" w:after="120"/>
        <w:rPr>
          <w:rFonts w:asciiTheme="minorHAnsi" w:hAnsiTheme="minorHAnsi" w:cs="Arial"/>
          <w:sz w:val="24"/>
          <w:szCs w:val="24"/>
        </w:rPr>
      </w:pPr>
      <w:r w:rsidRPr="00E13D32">
        <w:rPr>
          <w:rFonts w:asciiTheme="minorHAnsi" w:hAnsiTheme="minorHAnsi" w:cs="Arial"/>
          <w:b/>
          <w:bCs/>
          <w:sz w:val="24"/>
          <w:szCs w:val="24"/>
        </w:rPr>
        <w:t xml:space="preserve">Załącznik nr </w:t>
      </w:r>
      <w:r w:rsidR="009654F2" w:rsidRPr="00E13D32">
        <w:rPr>
          <w:rFonts w:asciiTheme="minorHAnsi" w:hAnsiTheme="minorHAnsi" w:cs="Arial"/>
          <w:b/>
          <w:bCs/>
          <w:sz w:val="24"/>
          <w:szCs w:val="24"/>
        </w:rPr>
        <w:t>6</w:t>
      </w:r>
      <w:r w:rsidRPr="00E13D32">
        <w:rPr>
          <w:rFonts w:asciiTheme="minorHAnsi" w:hAnsiTheme="minorHAnsi" w:cs="Arial"/>
          <w:sz w:val="24"/>
          <w:szCs w:val="24"/>
        </w:rPr>
        <w:t xml:space="preserve"> – Wzór karty oceny formalno-merytorycznej wniosku o dofinansowanie projektu konkursowego w ramach Regionalnego Programu Operacyjnego Województwa Łódzkiego na lata 2014-2020  Europejski Fundusz Społeczny</w:t>
      </w:r>
    </w:p>
    <w:p w14:paraId="34013B11" w14:textId="645FBE68" w:rsidR="005F6685" w:rsidRPr="00E13D32" w:rsidRDefault="00234198" w:rsidP="00A8131A">
      <w:pPr>
        <w:tabs>
          <w:tab w:val="left" w:pos="142"/>
        </w:tabs>
        <w:spacing w:before="120" w:after="120"/>
        <w:rPr>
          <w:rFonts w:asciiTheme="minorHAnsi" w:hAnsiTheme="minorHAnsi" w:cs="Arial"/>
          <w:sz w:val="24"/>
          <w:szCs w:val="24"/>
        </w:rPr>
      </w:pPr>
      <w:r w:rsidRPr="00E13D32">
        <w:rPr>
          <w:rFonts w:asciiTheme="minorHAnsi" w:hAnsiTheme="minorHAnsi" w:cs="Arial"/>
          <w:b/>
          <w:bCs/>
          <w:sz w:val="24"/>
          <w:szCs w:val="24"/>
        </w:rPr>
        <w:t xml:space="preserve">Załącznik nr </w:t>
      </w:r>
      <w:r w:rsidR="009654F2" w:rsidRPr="00E13D32">
        <w:rPr>
          <w:rFonts w:asciiTheme="minorHAnsi" w:hAnsiTheme="minorHAnsi" w:cs="Arial"/>
          <w:b/>
          <w:bCs/>
          <w:sz w:val="24"/>
          <w:szCs w:val="24"/>
        </w:rPr>
        <w:t>7</w:t>
      </w:r>
      <w:r w:rsidR="005347FF" w:rsidRPr="00E13D32">
        <w:rPr>
          <w:rFonts w:asciiTheme="minorHAnsi" w:hAnsiTheme="minorHAnsi" w:cs="Arial"/>
          <w:b/>
          <w:bCs/>
          <w:sz w:val="24"/>
          <w:szCs w:val="24"/>
        </w:rPr>
        <w:t xml:space="preserve"> </w:t>
      </w:r>
      <w:r w:rsidRPr="00E13D32">
        <w:rPr>
          <w:rFonts w:asciiTheme="minorHAnsi" w:hAnsiTheme="minorHAnsi" w:cs="Arial"/>
          <w:sz w:val="24"/>
          <w:szCs w:val="24"/>
        </w:rPr>
        <w:t xml:space="preserve">– </w:t>
      </w:r>
      <w:r w:rsidR="005F6685" w:rsidRPr="00E13D32">
        <w:rPr>
          <w:rFonts w:asciiTheme="minorHAnsi" w:hAnsiTheme="minorHAnsi" w:cs="Arial"/>
          <w:sz w:val="24"/>
          <w:szCs w:val="24"/>
        </w:rPr>
        <w:t xml:space="preserve">Wzór </w:t>
      </w:r>
      <w:r w:rsidR="005F6685" w:rsidRPr="00E13D32">
        <w:rPr>
          <w:rFonts w:asciiTheme="minorHAnsi" w:hAnsiTheme="minorHAnsi" w:cs="Arial"/>
          <w:color w:val="auto"/>
          <w:sz w:val="24"/>
          <w:szCs w:val="24"/>
        </w:rPr>
        <w:t>stanowiska negocjacyjnego</w:t>
      </w:r>
    </w:p>
    <w:p w14:paraId="48188D13" w14:textId="5530DD73" w:rsidR="005F6685" w:rsidRPr="00E13D32" w:rsidRDefault="002A56B9" w:rsidP="00A8131A">
      <w:pPr>
        <w:tabs>
          <w:tab w:val="left" w:pos="142"/>
        </w:tabs>
        <w:spacing w:before="120" w:after="120"/>
        <w:rPr>
          <w:rFonts w:asciiTheme="minorHAnsi" w:hAnsiTheme="minorHAnsi" w:cs="Arial"/>
          <w:sz w:val="24"/>
          <w:szCs w:val="24"/>
        </w:rPr>
      </w:pPr>
      <w:r w:rsidRPr="00E13D32">
        <w:rPr>
          <w:rFonts w:asciiTheme="minorHAnsi" w:hAnsiTheme="minorHAnsi" w:cs="Arial"/>
          <w:b/>
          <w:bCs/>
          <w:sz w:val="24"/>
          <w:szCs w:val="24"/>
        </w:rPr>
        <w:t xml:space="preserve">Załącznik nr </w:t>
      </w:r>
      <w:r w:rsidR="009654F2" w:rsidRPr="00E13D32">
        <w:rPr>
          <w:rFonts w:asciiTheme="minorHAnsi" w:hAnsiTheme="minorHAnsi" w:cs="Arial"/>
          <w:b/>
          <w:bCs/>
          <w:sz w:val="24"/>
          <w:szCs w:val="24"/>
        </w:rPr>
        <w:t>8</w:t>
      </w:r>
      <w:r w:rsidRPr="00E13D32">
        <w:rPr>
          <w:rFonts w:asciiTheme="minorHAnsi" w:hAnsiTheme="minorHAnsi" w:cs="Arial"/>
          <w:sz w:val="24"/>
          <w:szCs w:val="24"/>
        </w:rPr>
        <w:t xml:space="preserve"> – </w:t>
      </w:r>
      <w:r w:rsidR="005F6685" w:rsidRPr="00E13D32">
        <w:rPr>
          <w:rFonts w:asciiTheme="minorHAnsi" w:hAnsiTheme="minorHAnsi" w:cs="Arial"/>
          <w:sz w:val="24"/>
          <w:szCs w:val="24"/>
        </w:rPr>
        <w:t>Wzór Karty oceny negocjacji</w:t>
      </w:r>
    </w:p>
    <w:p w14:paraId="38E1EB3B" w14:textId="7838D714" w:rsidR="002A56B9" w:rsidRPr="00E13D32" w:rsidRDefault="00272440" w:rsidP="00A8131A">
      <w:pPr>
        <w:tabs>
          <w:tab w:val="left" w:pos="142"/>
        </w:tabs>
        <w:spacing w:before="120" w:after="120"/>
        <w:rPr>
          <w:rFonts w:asciiTheme="minorHAnsi" w:hAnsiTheme="minorHAnsi" w:cs="Arial"/>
          <w:sz w:val="24"/>
          <w:szCs w:val="24"/>
        </w:rPr>
      </w:pPr>
      <w:r w:rsidRPr="00E13D32">
        <w:rPr>
          <w:rFonts w:asciiTheme="minorHAnsi" w:hAnsiTheme="minorHAnsi" w:cs="Arial"/>
          <w:b/>
          <w:sz w:val="24"/>
          <w:szCs w:val="24"/>
        </w:rPr>
        <w:t>Załącznik nr 9</w:t>
      </w:r>
      <w:r w:rsidRPr="00E13D32">
        <w:rPr>
          <w:rFonts w:asciiTheme="minorHAnsi" w:hAnsiTheme="minorHAnsi" w:cs="Arial"/>
          <w:sz w:val="24"/>
          <w:szCs w:val="24"/>
        </w:rPr>
        <w:t xml:space="preserve"> </w:t>
      </w:r>
      <w:r w:rsidR="00486A2D">
        <w:rPr>
          <w:rFonts w:asciiTheme="minorHAnsi" w:hAnsiTheme="minorHAnsi" w:cs="Arial"/>
          <w:sz w:val="24"/>
          <w:szCs w:val="24"/>
        </w:rPr>
        <w:t>–</w:t>
      </w:r>
      <w:r w:rsidRPr="00E13D32">
        <w:rPr>
          <w:rFonts w:asciiTheme="minorHAnsi" w:hAnsiTheme="minorHAnsi" w:cs="Arial"/>
          <w:sz w:val="24"/>
          <w:szCs w:val="24"/>
        </w:rPr>
        <w:t xml:space="preserve"> </w:t>
      </w:r>
      <w:r w:rsidR="002A56B9" w:rsidRPr="00E13D32">
        <w:rPr>
          <w:rFonts w:asciiTheme="minorHAnsi" w:hAnsiTheme="minorHAnsi" w:cs="Arial"/>
          <w:sz w:val="24"/>
          <w:szCs w:val="24"/>
        </w:rPr>
        <w:t>Sposób i metodologia mierzenia efektywności społecznej i efektywności zatrudnieniowej</w:t>
      </w:r>
    </w:p>
    <w:p w14:paraId="6D3995B3" w14:textId="2D1747E1" w:rsidR="005F6685" w:rsidRPr="007F325F" w:rsidRDefault="00234198" w:rsidP="005F6685">
      <w:pPr>
        <w:tabs>
          <w:tab w:val="left" w:pos="142"/>
        </w:tabs>
        <w:spacing w:before="120" w:after="120"/>
        <w:rPr>
          <w:rFonts w:asciiTheme="minorHAnsi" w:hAnsiTheme="minorHAnsi" w:cs="Arial"/>
          <w:sz w:val="24"/>
          <w:szCs w:val="24"/>
        </w:rPr>
      </w:pPr>
      <w:r w:rsidRPr="007F325F">
        <w:rPr>
          <w:rFonts w:asciiTheme="minorHAnsi" w:hAnsiTheme="minorHAnsi" w:cs="Arial"/>
          <w:b/>
          <w:bCs/>
          <w:sz w:val="24"/>
          <w:szCs w:val="24"/>
        </w:rPr>
        <w:t xml:space="preserve">Załącznik nr </w:t>
      </w:r>
      <w:r w:rsidR="00272440" w:rsidRPr="007F325F">
        <w:rPr>
          <w:rFonts w:asciiTheme="minorHAnsi" w:hAnsiTheme="minorHAnsi" w:cs="Arial"/>
          <w:b/>
          <w:bCs/>
          <w:sz w:val="24"/>
          <w:szCs w:val="24"/>
        </w:rPr>
        <w:t>10</w:t>
      </w:r>
      <w:r w:rsidRPr="007F325F">
        <w:rPr>
          <w:rFonts w:asciiTheme="minorHAnsi" w:hAnsiTheme="minorHAnsi" w:cs="Arial"/>
          <w:sz w:val="24"/>
          <w:szCs w:val="24"/>
        </w:rPr>
        <w:t xml:space="preserve"> – </w:t>
      </w:r>
      <w:r w:rsidR="005F6685" w:rsidRPr="007F325F">
        <w:rPr>
          <w:rFonts w:asciiTheme="minorHAnsi" w:hAnsiTheme="minorHAnsi" w:cs="Arial"/>
          <w:sz w:val="24"/>
          <w:szCs w:val="24"/>
        </w:rPr>
        <w:t>Wymagania dotyczące standardu oraz cen rynkowych</w:t>
      </w:r>
    </w:p>
    <w:p w14:paraId="25D7F703" w14:textId="70B6346E" w:rsidR="005F6685" w:rsidRPr="007F325F" w:rsidRDefault="00234198" w:rsidP="005F6685">
      <w:pPr>
        <w:tabs>
          <w:tab w:val="left" w:pos="142"/>
        </w:tabs>
        <w:spacing w:before="120" w:after="120"/>
        <w:rPr>
          <w:rFonts w:asciiTheme="minorHAnsi" w:hAnsiTheme="minorHAnsi" w:cs="Arial"/>
          <w:sz w:val="24"/>
          <w:szCs w:val="24"/>
        </w:rPr>
      </w:pPr>
      <w:r w:rsidRPr="007F325F">
        <w:rPr>
          <w:rFonts w:asciiTheme="minorHAnsi" w:hAnsiTheme="minorHAnsi" w:cs="Arial"/>
          <w:b/>
          <w:bCs/>
          <w:sz w:val="24"/>
          <w:szCs w:val="24"/>
        </w:rPr>
        <w:t>Załącznik nr 1</w:t>
      </w:r>
      <w:r w:rsidR="00272440" w:rsidRPr="007F325F">
        <w:rPr>
          <w:rFonts w:asciiTheme="minorHAnsi" w:hAnsiTheme="minorHAnsi" w:cs="Arial"/>
          <w:b/>
          <w:bCs/>
          <w:sz w:val="24"/>
          <w:szCs w:val="24"/>
        </w:rPr>
        <w:t>1</w:t>
      </w:r>
      <w:r w:rsidRPr="007F325F">
        <w:rPr>
          <w:rFonts w:asciiTheme="minorHAnsi" w:hAnsiTheme="minorHAnsi" w:cs="Arial"/>
          <w:sz w:val="24"/>
          <w:szCs w:val="24"/>
        </w:rPr>
        <w:t xml:space="preserve"> – </w:t>
      </w:r>
      <w:r w:rsidR="005F6685" w:rsidRPr="007F325F">
        <w:rPr>
          <w:rFonts w:asciiTheme="minorHAnsi" w:hAnsiTheme="minorHAnsi" w:cs="Arial"/>
          <w:sz w:val="24"/>
          <w:szCs w:val="24"/>
        </w:rPr>
        <w:t xml:space="preserve">Wzór umowy o dofinansowanie projektu współfinansowanego ze środków </w:t>
      </w:r>
      <w:r w:rsidR="005F6685" w:rsidRPr="007F325F">
        <w:rPr>
          <w:rFonts w:asciiTheme="minorHAnsi" w:hAnsiTheme="minorHAnsi" w:cs="Arial"/>
          <w:bCs/>
          <w:sz w:val="24"/>
          <w:szCs w:val="24"/>
        </w:rPr>
        <w:t>Europejskiego Funduszu Społecznego w ramach Regionalnego Programu Operacyjnego Województwa Łódzkiego na lata 2014-2020</w:t>
      </w:r>
    </w:p>
    <w:p w14:paraId="5EDEF7F9" w14:textId="24E33A29" w:rsidR="00DB7679" w:rsidRPr="007F325F" w:rsidRDefault="00DB7679" w:rsidP="00A8131A">
      <w:pPr>
        <w:tabs>
          <w:tab w:val="left" w:pos="142"/>
        </w:tabs>
        <w:spacing w:before="120" w:after="120"/>
        <w:rPr>
          <w:rFonts w:asciiTheme="minorHAnsi" w:hAnsiTheme="minorHAnsi" w:cs="Arial"/>
          <w:color w:val="auto"/>
          <w:sz w:val="24"/>
          <w:szCs w:val="24"/>
        </w:rPr>
      </w:pPr>
      <w:r w:rsidRPr="007F325F">
        <w:rPr>
          <w:rFonts w:asciiTheme="minorHAnsi" w:hAnsiTheme="minorHAnsi" w:cs="Arial"/>
          <w:b/>
          <w:color w:val="auto"/>
          <w:sz w:val="24"/>
          <w:szCs w:val="24"/>
        </w:rPr>
        <w:t>Załącznik nr 1</w:t>
      </w:r>
      <w:r w:rsidR="00272440" w:rsidRPr="007F325F">
        <w:rPr>
          <w:rFonts w:asciiTheme="minorHAnsi" w:hAnsiTheme="minorHAnsi" w:cs="Arial"/>
          <w:b/>
          <w:color w:val="auto"/>
          <w:sz w:val="24"/>
          <w:szCs w:val="24"/>
        </w:rPr>
        <w:t>2</w:t>
      </w:r>
      <w:r w:rsidR="004F3708" w:rsidRPr="007F325F">
        <w:rPr>
          <w:rFonts w:asciiTheme="minorHAnsi" w:hAnsiTheme="minorHAnsi" w:cs="Arial"/>
          <w:color w:val="auto"/>
          <w:sz w:val="24"/>
          <w:szCs w:val="24"/>
        </w:rPr>
        <w:t xml:space="preserve"> – </w:t>
      </w:r>
      <w:r w:rsidR="005F6685" w:rsidRPr="007F325F">
        <w:rPr>
          <w:rFonts w:asciiTheme="minorHAnsi" w:hAnsiTheme="minorHAnsi" w:cs="Arial"/>
          <w:sz w:val="24"/>
          <w:szCs w:val="24"/>
        </w:rPr>
        <w:t xml:space="preserve">Wzór umowy o dofinansowanie projektu współfinansowanego ze środków </w:t>
      </w:r>
      <w:r w:rsidR="005F6685" w:rsidRPr="007F325F">
        <w:rPr>
          <w:rFonts w:asciiTheme="minorHAnsi" w:hAnsiTheme="minorHAnsi" w:cs="Arial"/>
          <w:bCs/>
          <w:sz w:val="24"/>
          <w:szCs w:val="24"/>
        </w:rPr>
        <w:t>Europejskiego Funduszu Społecznego w ramach Regionalnego Programu Operacyjnego Województwa Łódzkiego na lata 2014-2020</w:t>
      </w:r>
      <w:r w:rsidR="005F6685" w:rsidRPr="007F325F">
        <w:rPr>
          <w:rFonts w:asciiTheme="minorHAnsi" w:hAnsiTheme="minorHAnsi" w:cs="Arial"/>
          <w:sz w:val="24"/>
          <w:szCs w:val="24"/>
        </w:rPr>
        <w:t>. (kwoty ryczałtowe)</w:t>
      </w:r>
    </w:p>
    <w:p w14:paraId="02053832" w14:textId="3FE13AC6" w:rsidR="00234198" w:rsidRPr="007F325F" w:rsidRDefault="00234198" w:rsidP="00A8131A">
      <w:pPr>
        <w:spacing w:before="120" w:after="120"/>
        <w:rPr>
          <w:rFonts w:asciiTheme="minorHAnsi" w:hAnsiTheme="minorHAnsi" w:cs="Arial"/>
          <w:color w:val="auto"/>
          <w:sz w:val="24"/>
          <w:szCs w:val="24"/>
          <w:lang w:eastAsia="pl-PL"/>
        </w:rPr>
      </w:pPr>
      <w:r w:rsidRPr="007F325F">
        <w:rPr>
          <w:rFonts w:asciiTheme="minorHAnsi" w:hAnsiTheme="minorHAnsi" w:cs="Arial"/>
          <w:b/>
          <w:color w:val="auto"/>
          <w:sz w:val="24"/>
          <w:szCs w:val="24"/>
        </w:rPr>
        <w:t>Załącznik nr 1</w:t>
      </w:r>
      <w:r w:rsidR="00272440" w:rsidRPr="007F325F">
        <w:rPr>
          <w:rFonts w:asciiTheme="minorHAnsi" w:hAnsiTheme="minorHAnsi" w:cs="Arial"/>
          <w:b/>
          <w:color w:val="auto"/>
          <w:sz w:val="24"/>
          <w:szCs w:val="24"/>
        </w:rPr>
        <w:t>3</w:t>
      </w:r>
      <w:r w:rsidRPr="007F325F">
        <w:rPr>
          <w:rFonts w:asciiTheme="minorHAnsi" w:hAnsiTheme="minorHAnsi" w:cs="Arial"/>
          <w:b/>
          <w:color w:val="auto"/>
          <w:sz w:val="24"/>
          <w:szCs w:val="24"/>
        </w:rPr>
        <w:t xml:space="preserve"> </w:t>
      </w:r>
      <w:r w:rsidRPr="007F325F">
        <w:rPr>
          <w:rFonts w:asciiTheme="minorHAnsi" w:hAnsiTheme="minorHAnsi" w:cs="Arial"/>
          <w:color w:val="auto"/>
          <w:sz w:val="24"/>
          <w:szCs w:val="24"/>
        </w:rPr>
        <w:t xml:space="preserve">– </w:t>
      </w:r>
      <w:r w:rsidR="005F6685" w:rsidRPr="007F325F">
        <w:rPr>
          <w:rFonts w:asciiTheme="minorHAnsi" w:hAnsiTheme="minorHAnsi" w:cs="Arial"/>
          <w:color w:val="auto"/>
          <w:sz w:val="24"/>
          <w:szCs w:val="24"/>
        </w:rPr>
        <w:t>Minimalny zakres umowy o partnerstwie na rzecz realizacji Projektu</w:t>
      </w:r>
    </w:p>
    <w:p w14:paraId="1D4997A7" w14:textId="7CD86B32" w:rsidR="00234198" w:rsidRDefault="00234198" w:rsidP="00A8131A">
      <w:pPr>
        <w:spacing w:before="120" w:after="120"/>
        <w:rPr>
          <w:rFonts w:asciiTheme="minorHAnsi" w:hAnsiTheme="minorHAnsi" w:cs="Arial"/>
          <w:color w:val="auto"/>
          <w:sz w:val="24"/>
          <w:szCs w:val="24"/>
          <w:lang w:eastAsia="pl-PL"/>
        </w:rPr>
      </w:pPr>
      <w:r w:rsidRPr="007F325F">
        <w:rPr>
          <w:rFonts w:asciiTheme="minorHAnsi" w:hAnsiTheme="minorHAnsi" w:cs="Arial"/>
          <w:b/>
          <w:bCs/>
          <w:color w:val="auto"/>
          <w:sz w:val="24"/>
          <w:szCs w:val="24"/>
        </w:rPr>
        <w:t>Załącznik nr 1</w:t>
      </w:r>
      <w:r w:rsidR="00272440" w:rsidRPr="007F325F">
        <w:rPr>
          <w:rFonts w:asciiTheme="minorHAnsi" w:hAnsiTheme="minorHAnsi" w:cs="Arial"/>
          <w:b/>
          <w:bCs/>
          <w:color w:val="auto"/>
          <w:sz w:val="24"/>
          <w:szCs w:val="24"/>
        </w:rPr>
        <w:t>4</w:t>
      </w:r>
      <w:r w:rsidRPr="007F325F">
        <w:rPr>
          <w:rFonts w:asciiTheme="minorHAnsi" w:hAnsiTheme="minorHAnsi" w:cs="Arial"/>
          <w:color w:val="auto"/>
          <w:sz w:val="24"/>
          <w:szCs w:val="24"/>
        </w:rPr>
        <w:t xml:space="preserve"> – </w:t>
      </w:r>
      <w:r w:rsidR="005F6685" w:rsidRPr="007F325F">
        <w:rPr>
          <w:rFonts w:asciiTheme="minorHAnsi" w:hAnsiTheme="minorHAnsi" w:cs="Arial"/>
          <w:color w:val="auto"/>
          <w:sz w:val="24"/>
          <w:szCs w:val="24"/>
          <w:lang w:eastAsia="pl-PL"/>
        </w:rPr>
        <w:t>Lista sprawdzająca do wniosku o dofinansowanie projektu konkursowego w ramach RPO WŁ 2014-2020</w:t>
      </w:r>
    </w:p>
    <w:p w14:paraId="2B4BB212" w14:textId="77777777" w:rsidR="000D2441" w:rsidRPr="00FF2E93" w:rsidRDefault="000D2441" w:rsidP="00A8131A">
      <w:pPr>
        <w:spacing w:before="120" w:after="120"/>
        <w:rPr>
          <w:rFonts w:asciiTheme="minorHAnsi" w:hAnsiTheme="minorHAnsi" w:cs="Arial"/>
          <w:sz w:val="24"/>
          <w:szCs w:val="24"/>
        </w:rPr>
      </w:pPr>
    </w:p>
    <w:sectPr w:rsidR="000D2441" w:rsidRPr="00FF2E93" w:rsidSect="00D53E9C">
      <w:headerReference w:type="default" r:id="rId20"/>
      <w:footerReference w:type="default" r:id="rId21"/>
      <w:headerReference w:type="first" r:id="rId22"/>
      <w:footerReference w:type="first" r:id="rId23"/>
      <w:pgSz w:w="11906" w:h="16838"/>
      <w:pgMar w:top="1418" w:right="1418" w:bottom="1418" w:left="1418" w:header="0" w:footer="1174"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4863F" w14:textId="77777777" w:rsidR="001D65A8" w:rsidRDefault="001D65A8">
      <w:pPr>
        <w:spacing w:after="0" w:line="240" w:lineRule="auto"/>
      </w:pPr>
      <w:r>
        <w:separator/>
      </w:r>
    </w:p>
  </w:endnote>
  <w:endnote w:type="continuationSeparator" w:id="0">
    <w:p w14:paraId="22010D96" w14:textId="77777777" w:rsidR="001D65A8" w:rsidRDefault="001D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7482" w14:textId="4C855045" w:rsidR="001D65A8" w:rsidRPr="00346667" w:rsidRDefault="001D65A8">
    <w:pPr>
      <w:pStyle w:val="Stopka"/>
      <w:jc w:val="right"/>
      <w:rPr>
        <w:rFonts w:asciiTheme="minorHAnsi" w:hAnsiTheme="minorHAnsi"/>
        <w:sz w:val="22"/>
        <w:szCs w:val="22"/>
      </w:rPr>
    </w:pPr>
    <w:r w:rsidRPr="00346667">
      <w:rPr>
        <w:rFonts w:asciiTheme="minorHAnsi" w:hAnsiTheme="minorHAnsi"/>
        <w:sz w:val="22"/>
        <w:szCs w:val="22"/>
      </w:rPr>
      <w:fldChar w:fldCharType="begin"/>
    </w:r>
    <w:r w:rsidRPr="00346667">
      <w:rPr>
        <w:rFonts w:asciiTheme="minorHAnsi" w:hAnsiTheme="minorHAnsi"/>
        <w:sz w:val="22"/>
        <w:szCs w:val="22"/>
      </w:rPr>
      <w:instrText>PAGE</w:instrText>
    </w:r>
    <w:r w:rsidRPr="00346667">
      <w:rPr>
        <w:rFonts w:asciiTheme="minorHAnsi" w:hAnsiTheme="minorHAnsi"/>
        <w:sz w:val="22"/>
        <w:szCs w:val="22"/>
      </w:rPr>
      <w:fldChar w:fldCharType="separate"/>
    </w:r>
    <w:r w:rsidR="00E905BF">
      <w:rPr>
        <w:rFonts w:asciiTheme="minorHAnsi" w:hAnsiTheme="minorHAnsi"/>
        <w:noProof/>
        <w:sz w:val="22"/>
        <w:szCs w:val="22"/>
      </w:rPr>
      <w:t>6</w:t>
    </w:r>
    <w:r w:rsidRPr="00346667">
      <w:rPr>
        <w:rFonts w:asciiTheme="minorHAnsi" w:hAnsiTheme="minorHAns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B90D" w14:textId="4CA8FFC9" w:rsidR="001D65A8" w:rsidRDefault="001D65A8" w:rsidP="003349BA">
    <w:pPr>
      <w:pStyle w:val="Stopka"/>
      <w:spacing w:before="240"/>
      <w:rPr>
        <w:rFonts w:ascii="Arial" w:hAnsi="Arial" w:cs="Arial"/>
      </w:rPr>
    </w:pPr>
    <w:r>
      <w:rPr>
        <w:noProof/>
      </w:rPr>
      <w:drawing>
        <wp:inline distT="0" distB="0" distL="0" distR="0" wp14:anchorId="0A69980A" wp14:editId="55B7297D">
          <wp:extent cx="5759450" cy="466725"/>
          <wp:effectExtent l="0" t="0" r="0" b="0"/>
          <wp:docPr id="1"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p w14:paraId="53471CFC" w14:textId="0438C513" w:rsidR="001D65A8" w:rsidRDefault="001D65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14E92" w14:textId="77777777" w:rsidR="001D65A8" w:rsidRDefault="001D65A8">
      <w:r>
        <w:separator/>
      </w:r>
    </w:p>
  </w:footnote>
  <w:footnote w:type="continuationSeparator" w:id="0">
    <w:p w14:paraId="3AA6D1B5" w14:textId="77777777" w:rsidR="001D65A8" w:rsidRDefault="001D65A8">
      <w:r>
        <w:continuationSeparator/>
      </w:r>
    </w:p>
  </w:footnote>
  <w:footnote w:id="1">
    <w:p w14:paraId="3D51CF13" w14:textId="77777777" w:rsidR="001D65A8" w:rsidRPr="00B90863" w:rsidRDefault="001D65A8" w:rsidP="00654375">
      <w:pPr>
        <w:pStyle w:val="Tekstprzypisudolnego"/>
        <w:spacing w:line="276" w:lineRule="auto"/>
        <w:rPr>
          <w:rFonts w:asciiTheme="minorHAnsi" w:hAnsiTheme="minorHAnsi"/>
          <w:sz w:val="16"/>
          <w:szCs w:val="16"/>
        </w:rPr>
      </w:pPr>
      <w:r w:rsidRPr="00B90863">
        <w:rPr>
          <w:rStyle w:val="Odwoanieprzypisudolnego"/>
          <w:rFonts w:asciiTheme="minorHAnsi" w:hAnsiTheme="minorHAnsi"/>
          <w:szCs w:val="16"/>
        </w:rPr>
        <w:footnoteRef/>
      </w:r>
      <w:r w:rsidRPr="00B90863">
        <w:rPr>
          <w:rFonts w:asciiTheme="minorHAnsi" w:hAnsiTheme="minorHAnsi"/>
          <w:sz w:val="16"/>
          <w:szCs w:val="16"/>
        </w:rPr>
        <w:t xml:space="preserve"> </w:t>
      </w:r>
      <w:r w:rsidRPr="00B90863">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
    <w:p w14:paraId="0681E7D8" w14:textId="77777777" w:rsidR="001D65A8" w:rsidRPr="00B90863" w:rsidRDefault="001D65A8" w:rsidP="00654375">
      <w:pPr>
        <w:pStyle w:val="Tekstprzypisudolnego"/>
        <w:spacing w:line="276" w:lineRule="auto"/>
        <w:rPr>
          <w:rFonts w:asciiTheme="minorHAnsi" w:hAnsiTheme="minorHAnsi"/>
          <w:sz w:val="16"/>
          <w:szCs w:val="16"/>
        </w:rPr>
      </w:pPr>
      <w:r w:rsidRPr="00B90863">
        <w:rPr>
          <w:rStyle w:val="Odwoanieprzypisudolnego"/>
          <w:rFonts w:asciiTheme="minorHAnsi" w:hAnsiTheme="minorHAnsi"/>
          <w:szCs w:val="16"/>
        </w:rPr>
        <w:footnoteRef/>
      </w:r>
      <w:r w:rsidRPr="00B90863">
        <w:rPr>
          <w:rFonts w:asciiTheme="minorHAnsi" w:hAnsiTheme="minorHAnsi"/>
          <w:sz w:val="16"/>
          <w:szCs w:val="16"/>
        </w:rPr>
        <w:t xml:space="preserve"> </w:t>
      </w:r>
      <w:r w:rsidRPr="00B90863">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14:paraId="40A7F813" w14:textId="77777777" w:rsidR="001D65A8" w:rsidRPr="00B90863" w:rsidRDefault="001D65A8" w:rsidP="00654375">
      <w:pPr>
        <w:pStyle w:val="Tekstprzypisudolnego"/>
        <w:spacing w:line="276" w:lineRule="auto"/>
        <w:rPr>
          <w:rFonts w:asciiTheme="minorHAnsi" w:hAnsiTheme="minorHAnsi"/>
          <w:sz w:val="16"/>
          <w:szCs w:val="16"/>
        </w:rPr>
      </w:pPr>
      <w:r w:rsidRPr="00B90863">
        <w:rPr>
          <w:rStyle w:val="Odwoanieprzypisudolnego"/>
          <w:rFonts w:asciiTheme="minorHAnsi" w:hAnsiTheme="minorHAnsi"/>
          <w:szCs w:val="16"/>
        </w:rPr>
        <w:footnoteRef/>
      </w:r>
      <w:r w:rsidRPr="00B90863">
        <w:rPr>
          <w:rFonts w:asciiTheme="minorHAnsi" w:hAnsiTheme="minorHAnsi"/>
          <w:sz w:val="16"/>
          <w:szCs w:val="16"/>
        </w:rPr>
        <w:t xml:space="preserve"> </w:t>
      </w:r>
      <w:r w:rsidRPr="00B90863">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14:paraId="06E4C9FF" w14:textId="77777777" w:rsidR="001D65A8" w:rsidRPr="00B90863" w:rsidRDefault="001D65A8" w:rsidP="00654375">
      <w:pPr>
        <w:pStyle w:val="Tekstprzypisudolnego"/>
        <w:spacing w:line="276" w:lineRule="auto"/>
        <w:rPr>
          <w:rFonts w:asciiTheme="minorHAnsi" w:hAnsiTheme="minorHAnsi"/>
          <w:sz w:val="16"/>
          <w:szCs w:val="16"/>
        </w:rPr>
      </w:pPr>
      <w:r w:rsidRPr="00B90863">
        <w:rPr>
          <w:rStyle w:val="Odwoanieprzypisudolnego"/>
          <w:rFonts w:asciiTheme="minorHAnsi" w:hAnsiTheme="minorHAnsi"/>
          <w:szCs w:val="16"/>
        </w:rPr>
        <w:footnoteRef/>
      </w:r>
      <w:r w:rsidRPr="00B90863">
        <w:rPr>
          <w:rFonts w:asciiTheme="minorHAnsi" w:hAnsiTheme="minorHAnsi"/>
          <w:sz w:val="16"/>
          <w:szCs w:val="16"/>
        </w:rPr>
        <w:t xml:space="preserve"> </w:t>
      </w:r>
      <w:r w:rsidRPr="00B90863">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14:paraId="1225EDFE" w14:textId="114C43E4" w:rsidR="001D65A8" w:rsidRDefault="001D65A8" w:rsidP="00654375">
      <w:pPr>
        <w:pStyle w:val="Przypisdolny"/>
        <w:spacing w:line="276" w:lineRule="auto"/>
      </w:pPr>
      <w:r w:rsidRPr="00B90863">
        <w:rPr>
          <w:rStyle w:val="Odwoanieprzypisudolnego"/>
          <w:rFonts w:asciiTheme="minorHAnsi" w:hAnsiTheme="minorHAnsi"/>
          <w:szCs w:val="16"/>
        </w:rPr>
        <w:footnoteRef/>
      </w:r>
      <w:r w:rsidRPr="00B90863">
        <w:rPr>
          <w:rStyle w:val="Odwoanieprzypisudolnego"/>
          <w:rFonts w:asciiTheme="minorHAnsi" w:hAnsiTheme="minorHAnsi"/>
          <w:szCs w:val="16"/>
        </w:rPr>
        <w:t xml:space="preserve"> </w:t>
      </w:r>
      <w:r w:rsidRPr="00B90863">
        <w:rPr>
          <w:rFonts w:asciiTheme="minorHAnsi" w:hAnsiTheme="minorHAnsi"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r w:rsidRPr="00744199">
        <w:rPr>
          <w:sz w:val="16"/>
          <w:szCs w:val="16"/>
        </w:rPr>
        <w:t>http://ec.europa.eu/budget/contracts_grants/info_contracts/inforeuro/index_en.cfm</w:t>
      </w:r>
      <w:r w:rsidRPr="00B90863">
        <w:rPr>
          <w:rFonts w:asciiTheme="minorHAnsi" w:hAnsiTheme="minorHAnsi" w:cs="Arial"/>
          <w:sz w:val="16"/>
          <w:szCs w:val="16"/>
          <w:lang w:eastAsia="pl-PL"/>
        </w:rPr>
        <w:t xml:space="preserve">. Kwota dla danego konkursu wynosi </w:t>
      </w:r>
      <w:r w:rsidRPr="00B90863">
        <w:rPr>
          <w:rFonts w:asciiTheme="minorHAnsi" w:hAnsiTheme="minorHAnsi" w:cs="Arial"/>
          <w:sz w:val="16"/>
          <w:szCs w:val="16"/>
          <w:lang w:eastAsia="pl-PL"/>
        </w:rPr>
        <w:br/>
      </w:r>
      <w:r w:rsidRPr="00B70048">
        <w:rPr>
          <w:rFonts w:asciiTheme="minorHAnsi" w:hAnsiTheme="minorHAnsi" w:cs="Arial"/>
          <w:sz w:val="16"/>
          <w:szCs w:val="16"/>
          <w:lang w:eastAsia="pl-PL"/>
        </w:rPr>
        <w:t>422 160,00</w:t>
      </w:r>
      <w:r w:rsidRPr="00B90863">
        <w:rPr>
          <w:rFonts w:asciiTheme="minorHAnsi" w:hAnsiTheme="minorHAnsi" w:cs="Arial"/>
          <w:sz w:val="16"/>
          <w:szCs w:val="16"/>
          <w:lang w:eastAsia="pl-PL"/>
        </w:rPr>
        <w:t xml:space="preserve"> PLN.</w:t>
      </w:r>
    </w:p>
  </w:footnote>
  <w:footnote w:id="6">
    <w:p w14:paraId="5427DF25" w14:textId="77777777" w:rsidR="001D65A8" w:rsidRPr="00654375" w:rsidRDefault="001D65A8" w:rsidP="00654375">
      <w:pPr>
        <w:pStyle w:val="Tekstprzypisudolnego"/>
        <w:spacing w:line="276" w:lineRule="auto"/>
        <w:rPr>
          <w:rFonts w:asciiTheme="minorHAnsi" w:hAnsiTheme="minorHAnsi" w:cs="Arial"/>
          <w:sz w:val="16"/>
          <w:szCs w:val="16"/>
        </w:rPr>
      </w:pPr>
      <w:r w:rsidRPr="00654375">
        <w:rPr>
          <w:rStyle w:val="Odwoanieprzypisudolnego"/>
          <w:rFonts w:asciiTheme="minorHAnsi" w:hAnsiTheme="minorHAnsi" w:cs="Arial"/>
          <w:szCs w:val="16"/>
        </w:rPr>
        <w:footnoteRef/>
      </w:r>
      <w:r w:rsidRPr="00654375">
        <w:rPr>
          <w:rFonts w:asciiTheme="minorHAnsi" w:hAnsiTheme="minorHAnsi" w:cs="Arial"/>
          <w:sz w:val="16"/>
          <w:szCs w:val="16"/>
        </w:rPr>
        <w:t xml:space="preserve"> Zgodnie z  brzmieniem ustawy o VAT aktualnym na dzień wejścia w życie </w:t>
      </w:r>
      <w:r w:rsidRPr="00654375">
        <w:rPr>
          <w:rFonts w:asciiTheme="minorHAnsi" w:hAnsiTheme="minorHAnsi" w:cs="Arial"/>
          <w:i/>
          <w:sz w:val="16"/>
          <w:szCs w:val="16"/>
        </w:rPr>
        <w:t>Wytycznych</w:t>
      </w:r>
      <w:r w:rsidRPr="00654375">
        <w:rPr>
          <w:rFonts w:asciiTheme="minorHAnsi" w:hAnsiTheme="minorHAnsi" w:cs="Arial"/>
          <w:sz w:val="16"/>
          <w:szCs w:val="16"/>
        </w:rPr>
        <w:t xml:space="preserve">, są to: art. 86 ust. 2a </w:t>
      </w:r>
      <w:r w:rsidRPr="00654375">
        <w:rPr>
          <w:rFonts w:asciiTheme="minorHAnsi" w:eastAsia="MS Mincho" w:hAnsiTheme="minorHAnsi" w:cs="Arial"/>
          <w:sz w:val="16"/>
          <w:szCs w:val="16"/>
          <w:lang w:eastAsia="ja-JP"/>
        </w:rPr>
        <w:t xml:space="preserve">oraz art. 90 ust. 2. </w:t>
      </w:r>
    </w:p>
  </w:footnote>
  <w:footnote w:id="7">
    <w:p w14:paraId="18A87F49" w14:textId="77777777" w:rsidR="001D65A8" w:rsidRPr="00B90863" w:rsidRDefault="001D65A8" w:rsidP="00654375">
      <w:pPr>
        <w:pStyle w:val="Tekstprzypisudolnego"/>
        <w:spacing w:line="276" w:lineRule="auto"/>
        <w:rPr>
          <w:rFonts w:asciiTheme="minorHAnsi" w:hAnsiTheme="minorHAnsi"/>
          <w:sz w:val="16"/>
          <w:szCs w:val="16"/>
        </w:rPr>
      </w:pPr>
      <w:r w:rsidRPr="00B90863">
        <w:rPr>
          <w:rStyle w:val="Odwoanieprzypisudolnego"/>
          <w:rFonts w:asciiTheme="minorHAnsi" w:hAnsiTheme="minorHAnsi"/>
          <w:szCs w:val="16"/>
        </w:rPr>
        <w:footnoteRef/>
      </w:r>
      <w:r w:rsidRPr="00B90863">
        <w:rPr>
          <w:rFonts w:asciiTheme="minorHAnsi" w:hAnsiTheme="minorHAnsi"/>
          <w:sz w:val="16"/>
          <w:szCs w:val="16"/>
        </w:rPr>
        <w:t xml:space="preserve"> „</w:t>
      </w:r>
      <w:r w:rsidRPr="00B90863">
        <w:rPr>
          <w:rFonts w:asciiTheme="minorHAnsi" w:hAnsiTheme="minorHAnsi"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B90863">
        <w:rPr>
          <w:rFonts w:asciiTheme="minorHAnsi" w:hAnsiTheme="minorHAnsi"/>
          <w:sz w:val="16"/>
          <w:szCs w:val="16"/>
        </w:rPr>
        <w:t>.</w:t>
      </w:r>
    </w:p>
  </w:footnote>
  <w:footnote w:id="8">
    <w:p w14:paraId="1327DC21" w14:textId="77777777" w:rsidR="001D65A8" w:rsidRPr="00B90863" w:rsidRDefault="001D65A8" w:rsidP="00654375">
      <w:pPr>
        <w:pStyle w:val="Przypisdolny"/>
        <w:spacing w:after="0" w:line="276" w:lineRule="auto"/>
        <w:rPr>
          <w:rFonts w:asciiTheme="minorHAnsi" w:hAnsiTheme="minorHAnsi"/>
        </w:rPr>
      </w:pPr>
      <w:r w:rsidRPr="00B90863">
        <w:rPr>
          <w:rStyle w:val="Odwoanieprzypisudolnego"/>
          <w:rFonts w:asciiTheme="minorHAnsi" w:hAnsiTheme="minorHAnsi"/>
        </w:rPr>
        <w:footnoteRef/>
      </w:r>
      <w:r w:rsidRPr="00B90863">
        <w:rPr>
          <w:rFonts w:asciiTheme="minorHAnsi" w:hAnsiTheme="minorHAnsi" w:cs="Arial"/>
          <w:sz w:val="16"/>
          <w:szCs w:val="16"/>
        </w:rPr>
        <w:t xml:space="preserve"> Limit zaangażowania zawodowego dotyczy wszystkich form zaangażowania zawodowego. </w:t>
      </w:r>
    </w:p>
  </w:footnote>
  <w:footnote w:id="9">
    <w:p w14:paraId="7B3491D6" w14:textId="77777777" w:rsidR="001D65A8" w:rsidRPr="00B90863" w:rsidRDefault="001D65A8" w:rsidP="00654375">
      <w:pPr>
        <w:pStyle w:val="Przypisdolny"/>
        <w:spacing w:after="0" w:line="276" w:lineRule="auto"/>
        <w:rPr>
          <w:rFonts w:asciiTheme="minorHAnsi" w:hAnsiTheme="minorHAnsi"/>
        </w:rPr>
      </w:pPr>
      <w:r w:rsidRPr="00B90863">
        <w:rPr>
          <w:rStyle w:val="Odwoanieprzypisudolnego"/>
          <w:rFonts w:asciiTheme="minorHAnsi" w:hAnsiTheme="minorHAnsi" w:cs="Arial"/>
          <w:szCs w:val="16"/>
        </w:rPr>
        <w:footnoteRef/>
      </w:r>
      <w:r w:rsidRPr="00B90863">
        <w:rPr>
          <w:rFonts w:asciiTheme="minorHAnsi" w:hAnsiTheme="minorHAnsi" w:cs="Arial"/>
          <w:sz w:val="16"/>
          <w:szCs w:val="16"/>
        </w:rPr>
        <w:t xml:space="preserve"> W protokole nie jest wymagane wskazywanie informacji na temat poszczególnych czynności wykonywanych w ramach danej umowy.</w:t>
      </w:r>
    </w:p>
  </w:footnote>
  <w:footnote w:id="10">
    <w:p w14:paraId="2ACBB342" w14:textId="77777777" w:rsidR="001D65A8" w:rsidRDefault="001D65A8" w:rsidP="00654375">
      <w:pPr>
        <w:pStyle w:val="Przypisdolny"/>
        <w:spacing w:after="0" w:line="276" w:lineRule="auto"/>
      </w:pPr>
      <w:r w:rsidRPr="00B90863">
        <w:rPr>
          <w:rStyle w:val="Odwoanieprzypisudolnego"/>
          <w:rFonts w:asciiTheme="minorHAnsi" w:hAnsiTheme="minorHAnsi" w:cs="Arial"/>
          <w:szCs w:val="16"/>
        </w:rPr>
        <w:footnoteRef/>
      </w:r>
      <w:r w:rsidRPr="00B90863">
        <w:rPr>
          <w:rStyle w:val="Odwoanieprzypisudolnego"/>
          <w:rFonts w:asciiTheme="minorHAnsi" w:hAnsiTheme="minorHAnsi" w:cs="Arial"/>
          <w:szCs w:val="16"/>
        </w:rPr>
        <w:t xml:space="preserve"> </w:t>
      </w:r>
      <w:r w:rsidRPr="00B90863">
        <w:rPr>
          <w:rFonts w:asciiTheme="minorHAnsi" w:hAnsiTheme="minorHAnsi" w:cs="Arial"/>
          <w:sz w:val="16"/>
          <w:szCs w:val="16"/>
        </w:rPr>
        <w:t>Godziny pracy powinny być wskazane ze szczegółowością „od (...) do (...)”.</w:t>
      </w:r>
    </w:p>
  </w:footnote>
  <w:footnote w:id="11">
    <w:p w14:paraId="63A8AFD5" w14:textId="77777777" w:rsidR="001D65A8" w:rsidRPr="00B90863" w:rsidRDefault="001D65A8" w:rsidP="00B90863">
      <w:pPr>
        <w:pStyle w:val="Przypisdolny"/>
        <w:spacing w:after="0" w:line="240" w:lineRule="auto"/>
        <w:rPr>
          <w:rFonts w:asciiTheme="minorHAnsi" w:hAnsiTheme="minorHAnsi"/>
        </w:rPr>
      </w:pPr>
      <w:r w:rsidRPr="00B90863">
        <w:rPr>
          <w:rStyle w:val="Odwoanieprzypisudolnego"/>
          <w:rFonts w:asciiTheme="minorHAnsi" w:hAnsiTheme="minorHAnsi"/>
        </w:rPr>
        <w:footnoteRef/>
      </w:r>
      <w:r w:rsidRPr="00B90863">
        <w:rPr>
          <w:rFonts w:asciiTheme="minorHAnsi" w:hAnsiTheme="minorHAnsi" w:cs="Arial"/>
          <w:sz w:val="16"/>
          <w:szCs w:val="16"/>
        </w:rPr>
        <w:t>„Pieczęć” oznacza pieczęć firmową wnioskodawcy/ partnera</w:t>
      </w:r>
    </w:p>
  </w:footnote>
  <w:footnote w:id="12">
    <w:p w14:paraId="596E7BCF" w14:textId="77777777" w:rsidR="001D65A8" w:rsidRPr="00B90863" w:rsidRDefault="001D65A8" w:rsidP="00B90863">
      <w:pPr>
        <w:pStyle w:val="Przypisdolny"/>
        <w:spacing w:after="0" w:line="240" w:lineRule="auto"/>
        <w:rPr>
          <w:rFonts w:asciiTheme="minorHAnsi" w:hAnsiTheme="minorHAnsi"/>
        </w:rPr>
      </w:pPr>
      <w:r w:rsidRPr="00B90863">
        <w:rPr>
          <w:rStyle w:val="Odwoanieprzypisudolnego"/>
          <w:rFonts w:asciiTheme="minorHAnsi" w:hAnsiTheme="minorHAnsi"/>
        </w:rPr>
        <w:footnoteRef/>
      </w:r>
      <w:r w:rsidRPr="00B90863">
        <w:rPr>
          <w:rFonts w:asciiTheme="minorHAnsi" w:hAnsiTheme="minorHAnsi"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3">
    <w:p w14:paraId="7E909095" w14:textId="77777777" w:rsidR="001D65A8" w:rsidRPr="00B90863" w:rsidRDefault="001D65A8" w:rsidP="00B90863">
      <w:pPr>
        <w:pStyle w:val="Przypisdolny"/>
        <w:spacing w:after="0"/>
        <w:rPr>
          <w:rFonts w:asciiTheme="minorHAnsi" w:hAnsiTheme="minorHAnsi"/>
        </w:rPr>
      </w:pPr>
      <w:r w:rsidRPr="00B90863">
        <w:rPr>
          <w:rStyle w:val="Odwoanieprzypisudolnego"/>
          <w:rFonts w:asciiTheme="minorHAnsi" w:hAnsiTheme="minorHAnsi"/>
        </w:rPr>
        <w:footnoteRef/>
      </w:r>
      <w:r w:rsidRPr="00B90863">
        <w:rPr>
          <w:rFonts w:asciiTheme="minorHAnsi" w:hAnsiTheme="minorHAnsi"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4">
    <w:p w14:paraId="0B07A2E9" w14:textId="77777777" w:rsidR="001D65A8" w:rsidRPr="00B90863" w:rsidRDefault="001D65A8" w:rsidP="00B90863">
      <w:pPr>
        <w:pStyle w:val="Tekstprzypisudolnego"/>
        <w:rPr>
          <w:rFonts w:asciiTheme="minorHAnsi" w:hAnsiTheme="minorHAnsi"/>
        </w:rPr>
      </w:pPr>
      <w:r w:rsidRPr="00B90863">
        <w:rPr>
          <w:rStyle w:val="Odwoanieprzypisudolnego"/>
          <w:rFonts w:asciiTheme="minorHAnsi" w:hAnsiTheme="minorHAnsi"/>
        </w:rPr>
        <w:footnoteRef/>
      </w:r>
      <w:r w:rsidRPr="00B90863">
        <w:rPr>
          <w:rFonts w:asciiTheme="minorHAnsi" w:hAnsiTheme="minorHAnsi"/>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14:paraId="5DD88F89" w14:textId="77777777" w:rsidR="001D65A8" w:rsidRPr="00B90863" w:rsidRDefault="001D65A8" w:rsidP="00654375">
      <w:pPr>
        <w:pStyle w:val="Tekstprzypisudolnego"/>
        <w:spacing w:line="276" w:lineRule="auto"/>
        <w:rPr>
          <w:rFonts w:asciiTheme="minorHAnsi" w:hAnsiTheme="minorHAnsi"/>
          <w:sz w:val="16"/>
          <w:szCs w:val="16"/>
        </w:rPr>
      </w:pPr>
      <w:r w:rsidRPr="00B90863">
        <w:rPr>
          <w:rStyle w:val="Odwoanieprzypisudolnego"/>
          <w:rFonts w:asciiTheme="minorHAnsi" w:hAnsiTheme="minorHAnsi"/>
          <w:szCs w:val="16"/>
        </w:rPr>
        <w:footnoteRef/>
      </w:r>
      <w:r w:rsidRPr="00B90863">
        <w:rPr>
          <w:rFonts w:asciiTheme="minorHAnsi" w:hAnsiTheme="minorHAnsi"/>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6">
    <w:p w14:paraId="58076025" w14:textId="07A7B6BC" w:rsidR="001D65A8" w:rsidRPr="00B90863" w:rsidRDefault="001D65A8" w:rsidP="00654375">
      <w:pPr>
        <w:pStyle w:val="Tekstprzypisudolnego"/>
        <w:spacing w:line="276" w:lineRule="auto"/>
        <w:rPr>
          <w:rFonts w:asciiTheme="minorHAnsi" w:hAnsiTheme="minorHAnsi"/>
          <w:sz w:val="16"/>
          <w:szCs w:val="16"/>
        </w:rPr>
      </w:pPr>
      <w:r w:rsidRPr="00B90863">
        <w:rPr>
          <w:rStyle w:val="Odwoanieprzypisudolnego"/>
          <w:rFonts w:asciiTheme="minorHAnsi" w:hAnsiTheme="minorHAnsi"/>
          <w:szCs w:val="16"/>
        </w:rPr>
        <w:footnoteRef/>
      </w:r>
      <w:r w:rsidRPr="00B90863">
        <w:rPr>
          <w:rFonts w:asciiTheme="minorHAnsi" w:hAnsiTheme="minorHAnsi"/>
          <w:sz w:val="16"/>
          <w:szCs w:val="16"/>
        </w:rPr>
        <w:t xml:space="preserve"> </w:t>
      </w:r>
      <w:r w:rsidRPr="00B90863">
        <w:rPr>
          <w:rFonts w:asciiTheme="minorHAnsi" w:hAnsiTheme="minorHAnsi"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rFonts w:asciiTheme="minorHAnsi" w:hAnsiTheme="minorHAnsi"/>
          <w:sz w:val="16"/>
          <w:szCs w:val="16"/>
        </w:rPr>
        <w:t xml:space="preserve"> </w:t>
      </w:r>
      <w:r w:rsidRPr="001F15F2">
        <w:rPr>
          <w:rFonts w:asciiTheme="minorHAnsi" w:hAnsiTheme="minorHAnsi" w:cs="Calibri"/>
          <w:sz w:val="16"/>
          <w:szCs w:val="16"/>
        </w:rPr>
        <w:t>http://ec.europa.eu/budget/contracts_grants/info_contracts/inforeuro/index_en.cfm</w:t>
      </w:r>
    </w:p>
  </w:footnote>
  <w:footnote w:id="17">
    <w:p w14:paraId="351AE569" w14:textId="77777777" w:rsidR="001D65A8" w:rsidRPr="00B90863" w:rsidRDefault="001D65A8" w:rsidP="00654375">
      <w:pPr>
        <w:pStyle w:val="Przypisdolny"/>
        <w:spacing w:line="276" w:lineRule="auto"/>
        <w:rPr>
          <w:rFonts w:asciiTheme="minorHAnsi" w:hAnsiTheme="minorHAnsi"/>
        </w:rPr>
      </w:pPr>
      <w:r w:rsidRPr="00B90863">
        <w:rPr>
          <w:rStyle w:val="Odwoanieprzypisudolnego"/>
          <w:rFonts w:asciiTheme="minorHAnsi" w:hAnsiTheme="minorHAnsi"/>
        </w:rPr>
        <w:footnoteRef/>
      </w:r>
      <w:r w:rsidRPr="00B90863">
        <w:rPr>
          <w:rFonts w:asciiTheme="minorHAnsi" w:hAnsiTheme="minorHAnsi" w:cs="Arial"/>
          <w:sz w:val="16"/>
          <w:szCs w:val="16"/>
        </w:rPr>
        <w:t>Zgodniezart.67u</w:t>
      </w:r>
      <w:r w:rsidRPr="00B90863">
        <w:rPr>
          <w:rFonts w:asciiTheme="minorHAnsi" w:hAnsiTheme="minorHAnsi" w:cs="Arial"/>
          <w:spacing w:val="1"/>
          <w:sz w:val="16"/>
          <w:szCs w:val="16"/>
        </w:rPr>
        <w:t>s</w:t>
      </w:r>
      <w:r w:rsidRPr="00B90863">
        <w:rPr>
          <w:rFonts w:asciiTheme="minorHAnsi" w:hAnsiTheme="minorHAnsi" w:cs="Arial"/>
          <w:sz w:val="16"/>
          <w:szCs w:val="16"/>
        </w:rPr>
        <w:t>tawy do obli</w:t>
      </w:r>
      <w:r w:rsidRPr="00B90863">
        <w:rPr>
          <w:rFonts w:asciiTheme="minorHAnsi" w:hAnsiTheme="minorHAnsi" w:cs="Arial"/>
          <w:spacing w:val="1"/>
          <w:sz w:val="16"/>
          <w:szCs w:val="16"/>
        </w:rPr>
        <w:t>c</w:t>
      </w:r>
      <w:r w:rsidRPr="00B90863">
        <w:rPr>
          <w:rFonts w:asciiTheme="minorHAnsi" w:hAnsiTheme="minorHAnsi" w:cs="Arial"/>
          <w:sz w:val="16"/>
          <w:szCs w:val="16"/>
        </w:rPr>
        <w:t>zania ter</w:t>
      </w:r>
      <w:r w:rsidRPr="00B90863">
        <w:rPr>
          <w:rFonts w:asciiTheme="minorHAnsi" w:hAnsiTheme="minorHAnsi" w:cs="Arial"/>
          <w:spacing w:val="2"/>
          <w:sz w:val="16"/>
          <w:szCs w:val="16"/>
        </w:rPr>
        <w:t>m</w:t>
      </w:r>
      <w:r w:rsidRPr="00B90863">
        <w:rPr>
          <w:rFonts w:asciiTheme="minorHAnsi" w:hAnsiTheme="minorHAnsi" w:cs="Arial"/>
          <w:sz w:val="16"/>
          <w:szCs w:val="16"/>
        </w:rPr>
        <w:t>inów w ra</w:t>
      </w:r>
      <w:r w:rsidRPr="00B90863">
        <w:rPr>
          <w:rFonts w:asciiTheme="minorHAnsi" w:hAnsiTheme="minorHAnsi" w:cs="Arial"/>
          <w:spacing w:val="2"/>
          <w:sz w:val="16"/>
          <w:szCs w:val="16"/>
        </w:rPr>
        <w:t>m</w:t>
      </w:r>
      <w:r w:rsidRPr="00B90863">
        <w:rPr>
          <w:rFonts w:asciiTheme="minorHAnsi" w:hAnsiTheme="minorHAnsi" w:cs="Arial"/>
          <w:sz w:val="16"/>
          <w:szCs w:val="16"/>
        </w:rPr>
        <w:t>a</w:t>
      </w:r>
      <w:r w:rsidRPr="00B90863">
        <w:rPr>
          <w:rFonts w:asciiTheme="minorHAnsi" w:hAnsiTheme="minorHAnsi" w:cs="Arial"/>
          <w:spacing w:val="1"/>
          <w:sz w:val="16"/>
          <w:szCs w:val="16"/>
        </w:rPr>
        <w:t>c</w:t>
      </w:r>
      <w:r w:rsidRPr="00B90863">
        <w:rPr>
          <w:rFonts w:asciiTheme="minorHAnsi" w:hAnsiTheme="minorHAnsi" w:cs="Arial"/>
          <w:sz w:val="16"/>
          <w:szCs w:val="16"/>
        </w:rPr>
        <w:t>h pro</w:t>
      </w:r>
      <w:r w:rsidRPr="00B90863">
        <w:rPr>
          <w:rFonts w:asciiTheme="minorHAnsi" w:hAnsiTheme="minorHAnsi" w:cs="Arial"/>
          <w:spacing w:val="1"/>
          <w:sz w:val="16"/>
          <w:szCs w:val="16"/>
        </w:rPr>
        <w:t>c</w:t>
      </w:r>
      <w:r w:rsidRPr="00B90863">
        <w:rPr>
          <w:rFonts w:asciiTheme="minorHAnsi" w:hAnsiTheme="minorHAnsi" w:cs="Arial"/>
          <w:sz w:val="16"/>
          <w:szCs w:val="16"/>
        </w:rPr>
        <w:t>edury o</w:t>
      </w:r>
      <w:r w:rsidRPr="00B90863">
        <w:rPr>
          <w:rFonts w:asciiTheme="minorHAnsi" w:hAnsiTheme="minorHAnsi" w:cs="Arial"/>
          <w:spacing w:val="1"/>
          <w:sz w:val="16"/>
          <w:szCs w:val="16"/>
        </w:rPr>
        <w:t>d</w:t>
      </w:r>
      <w:r w:rsidRPr="00B90863">
        <w:rPr>
          <w:rFonts w:asciiTheme="minorHAnsi" w:hAnsiTheme="minorHAnsi" w:cs="Arial"/>
          <w:sz w:val="16"/>
          <w:szCs w:val="16"/>
        </w:rPr>
        <w:t>woł</w:t>
      </w:r>
      <w:r w:rsidRPr="00B90863">
        <w:rPr>
          <w:rFonts w:asciiTheme="minorHAnsi" w:hAnsiTheme="minorHAnsi" w:cs="Arial"/>
          <w:spacing w:val="1"/>
          <w:sz w:val="16"/>
          <w:szCs w:val="16"/>
        </w:rPr>
        <w:t>a</w:t>
      </w:r>
      <w:r w:rsidRPr="00B90863">
        <w:rPr>
          <w:rFonts w:asciiTheme="minorHAnsi" w:hAnsiTheme="minorHAnsi" w:cs="Arial"/>
          <w:sz w:val="16"/>
          <w:szCs w:val="16"/>
        </w:rPr>
        <w:t>w</w:t>
      </w:r>
      <w:r w:rsidRPr="00B90863">
        <w:rPr>
          <w:rFonts w:asciiTheme="minorHAnsi" w:hAnsiTheme="minorHAnsi" w:cs="Arial"/>
          <w:spacing w:val="1"/>
          <w:sz w:val="16"/>
          <w:szCs w:val="16"/>
        </w:rPr>
        <w:t>c</w:t>
      </w:r>
      <w:r w:rsidRPr="00B90863">
        <w:rPr>
          <w:rFonts w:asciiTheme="minorHAnsi" w:hAnsiTheme="minorHAnsi" w:cs="Arial"/>
          <w:sz w:val="16"/>
          <w:szCs w:val="16"/>
        </w:rPr>
        <w:t xml:space="preserve">zej </w:t>
      </w:r>
      <w:r w:rsidRPr="00B90863">
        <w:rPr>
          <w:rFonts w:asciiTheme="minorHAnsi" w:hAnsiTheme="minorHAnsi" w:cs="Arial"/>
          <w:spacing w:val="1"/>
          <w:sz w:val="16"/>
          <w:szCs w:val="16"/>
        </w:rPr>
        <w:t>s</w:t>
      </w:r>
      <w:r w:rsidRPr="00B90863">
        <w:rPr>
          <w:rFonts w:asciiTheme="minorHAnsi" w:hAnsiTheme="minorHAnsi" w:cs="Arial"/>
          <w:sz w:val="16"/>
          <w:szCs w:val="16"/>
        </w:rPr>
        <w:t>to</w:t>
      </w:r>
      <w:r w:rsidRPr="00B90863">
        <w:rPr>
          <w:rFonts w:asciiTheme="minorHAnsi" w:hAnsiTheme="minorHAnsi" w:cs="Arial"/>
          <w:spacing w:val="1"/>
          <w:sz w:val="16"/>
          <w:szCs w:val="16"/>
        </w:rPr>
        <w:t>s</w:t>
      </w:r>
      <w:r w:rsidRPr="00B90863">
        <w:rPr>
          <w:rFonts w:asciiTheme="minorHAnsi" w:hAnsiTheme="minorHAnsi" w:cs="Arial"/>
          <w:sz w:val="16"/>
          <w:szCs w:val="16"/>
        </w:rPr>
        <w:t xml:space="preserve">uje </w:t>
      </w:r>
      <w:r w:rsidRPr="00B90863">
        <w:rPr>
          <w:rFonts w:asciiTheme="minorHAnsi" w:hAnsiTheme="minorHAnsi" w:cs="Arial"/>
          <w:spacing w:val="1"/>
          <w:sz w:val="16"/>
          <w:szCs w:val="16"/>
        </w:rPr>
        <w:t>s</w:t>
      </w:r>
      <w:r w:rsidRPr="00B90863">
        <w:rPr>
          <w:rFonts w:asciiTheme="minorHAnsi" w:hAnsiTheme="minorHAnsi" w:cs="Arial"/>
          <w:sz w:val="16"/>
          <w:szCs w:val="16"/>
        </w:rPr>
        <w:t>ię przepi</w:t>
      </w:r>
      <w:r w:rsidRPr="00B90863">
        <w:rPr>
          <w:rFonts w:asciiTheme="minorHAnsi" w:hAnsiTheme="minorHAnsi" w:cs="Arial"/>
          <w:spacing w:val="1"/>
          <w:sz w:val="16"/>
          <w:szCs w:val="16"/>
        </w:rPr>
        <w:t>s</w:t>
      </w:r>
      <w:r w:rsidRPr="00B90863">
        <w:rPr>
          <w:rFonts w:asciiTheme="minorHAnsi" w:hAnsiTheme="minorHAnsi" w:cs="Arial"/>
          <w:sz w:val="16"/>
          <w:szCs w:val="16"/>
        </w:rPr>
        <w:t xml:space="preserve">y ustawy z dnia </w:t>
      </w:r>
      <w:r w:rsidRPr="00B90863">
        <w:rPr>
          <w:rFonts w:asciiTheme="minorHAnsi" w:hAnsiTheme="minorHAnsi" w:cs="Arial"/>
          <w:sz w:val="16"/>
          <w:szCs w:val="16"/>
        </w:rPr>
        <w:br/>
        <w:t xml:space="preserve">14 </w:t>
      </w:r>
      <w:r w:rsidRPr="00B90863">
        <w:rPr>
          <w:rFonts w:asciiTheme="minorHAnsi" w:hAnsiTheme="minorHAnsi" w:cs="Arial"/>
          <w:spacing w:val="1"/>
          <w:sz w:val="16"/>
          <w:szCs w:val="16"/>
        </w:rPr>
        <w:t>c</w:t>
      </w:r>
      <w:r w:rsidRPr="00B90863">
        <w:rPr>
          <w:rFonts w:asciiTheme="minorHAnsi" w:hAnsiTheme="minorHAnsi" w:cs="Arial"/>
          <w:sz w:val="16"/>
          <w:szCs w:val="16"/>
        </w:rPr>
        <w:t>zerw</w:t>
      </w:r>
      <w:r w:rsidRPr="00B90863">
        <w:rPr>
          <w:rFonts w:asciiTheme="minorHAnsi" w:hAnsiTheme="minorHAnsi" w:cs="Arial"/>
          <w:spacing w:val="1"/>
          <w:sz w:val="16"/>
          <w:szCs w:val="16"/>
        </w:rPr>
        <w:t>c</w:t>
      </w:r>
      <w:r w:rsidRPr="00B90863">
        <w:rPr>
          <w:rFonts w:asciiTheme="minorHAnsi" w:hAnsiTheme="minorHAnsi" w:cs="Arial"/>
          <w:sz w:val="16"/>
          <w:szCs w:val="16"/>
        </w:rPr>
        <w:t>a 1960 r. –</w:t>
      </w:r>
      <w:r w:rsidRPr="00B90863">
        <w:rPr>
          <w:rFonts w:asciiTheme="minorHAnsi" w:hAnsiTheme="minorHAnsi" w:cs="Arial"/>
          <w:i/>
          <w:iCs/>
          <w:sz w:val="16"/>
          <w:szCs w:val="16"/>
        </w:rPr>
        <w:t>Kodeks po</w:t>
      </w:r>
      <w:r w:rsidRPr="00B90863">
        <w:rPr>
          <w:rFonts w:asciiTheme="minorHAnsi" w:hAnsiTheme="minorHAnsi" w:cs="Arial"/>
          <w:i/>
          <w:iCs/>
          <w:spacing w:val="1"/>
          <w:sz w:val="16"/>
          <w:szCs w:val="16"/>
        </w:rPr>
        <w:t>s</w:t>
      </w:r>
      <w:r w:rsidRPr="00B90863">
        <w:rPr>
          <w:rFonts w:asciiTheme="minorHAnsi" w:hAnsiTheme="minorHAnsi" w:cs="Arial"/>
          <w:i/>
          <w:iCs/>
          <w:sz w:val="16"/>
          <w:szCs w:val="16"/>
        </w:rPr>
        <w:t>tępowania ad</w:t>
      </w:r>
      <w:r w:rsidRPr="00B90863">
        <w:rPr>
          <w:rFonts w:asciiTheme="minorHAnsi" w:hAnsiTheme="minorHAnsi" w:cs="Arial"/>
          <w:i/>
          <w:iCs/>
          <w:spacing w:val="2"/>
          <w:sz w:val="16"/>
          <w:szCs w:val="16"/>
        </w:rPr>
        <w:t>m</w:t>
      </w:r>
      <w:r w:rsidRPr="00B90863">
        <w:rPr>
          <w:rFonts w:asciiTheme="minorHAnsi" w:hAnsiTheme="minorHAnsi" w:cs="Arial"/>
          <w:i/>
          <w:iCs/>
          <w:sz w:val="16"/>
          <w:szCs w:val="16"/>
        </w:rPr>
        <w:t>ini</w:t>
      </w:r>
      <w:r w:rsidRPr="00B90863">
        <w:rPr>
          <w:rFonts w:asciiTheme="minorHAnsi" w:hAnsiTheme="minorHAnsi" w:cs="Arial"/>
          <w:i/>
          <w:iCs/>
          <w:spacing w:val="1"/>
          <w:sz w:val="16"/>
          <w:szCs w:val="16"/>
        </w:rPr>
        <w:t>s</w:t>
      </w:r>
      <w:r w:rsidRPr="00B90863">
        <w:rPr>
          <w:rFonts w:asciiTheme="minorHAnsi" w:hAnsiTheme="minorHAnsi" w:cs="Arial"/>
          <w:i/>
          <w:iCs/>
          <w:sz w:val="16"/>
          <w:szCs w:val="16"/>
        </w:rPr>
        <w:t>tra</w:t>
      </w:r>
      <w:r w:rsidRPr="00B90863">
        <w:rPr>
          <w:rFonts w:asciiTheme="minorHAnsi" w:hAnsiTheme="minorHAnsi" w:cs="Arial"/>
          <w:i/>
          <w:iCs/>
          <w:spacing w:val="1"/>
          <w:sz w:val="16"/>
          <w:szCs w:val="16"/>
        </w:rPr>
        <w:t>c</w:t>
      </w:r>
      <w:r w:rsidRPr="00B90863">
        <w:rPr>
          <w:rFonts w:asciiTheme="minorHAnsi" w:hAnsiTheme="minorHAnsi" w:cs="Arial"/>
          <w:i/>
          <w:iCs/>
          <w:sz w:val="16"/>
          <w:szCs w:val="16"/>
        </w:rPr>
        <w:t xml:space="preserve">yjnego </w:t>
      </w:r>
      <w:r w:rsidRPr="00B90863">
        <w:rPr>
          <w:rFonts w:asciiTheme="minorHAnsi" w:hAnsiTheme="minorHAnsi" w:cs="Arial"/>
          <w:sz w:val="16"/>
          <w:szCs w:val="16"/>
        </w:rPr>
        <w:t>(Dz.U. z 2013 poz.267)</w:t>
      </w:r>
    </w:p>
    <w:p w14:paraId="63DFAF14" w14:textId="77777777" w:rsidR="001D65A8" w:rsidRDefault="001D65A8" w:rsidP="0084565D">
      <w:pPr>
        <w:pStyle w:val="Przypisdoln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1605" w14:textId="3A9C5C2E" w:rsidR="001D65A8" w:rsidRPr="003349BA" w:rsidRDefault="001D65A8"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konkursu Nr RPLD.09.01.01-IP.01-10-003/17</w:t>
    </w:r>
    <w:r>
      <w:rPr>
        <w:rFonts w:asciiTheme="minorHAnsi" w:hAnsiTheme="minorHAnsi"/>
        <w:sz w:val="22"/>
        <w:szCs w:val="22"/>
      </w:rPr>
      <w:tab/>
      <w:t>wersja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B570" w14:textId="03C36C9E" w:rsidR="001D65A8" w:rsidRPr="003349BA" w:rsidRDefault="001D65A8"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konkursu Nr RPLD.09.01.01-IP.01-10-003/17</w:t>
    </w:r>
    <w:r>
      <w:rPr>
        <w:rFonts w:asciiTheme="minorHAnsi" w:hAnsiTheme="minorHAnsi"/>
        <w:sz w:val="22"/>
        <w:szCs w:val="22"/>
      </w:rPr>
      <w:tab/>
      <w:t>wersja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6"/>
    <w:lvl w:ilvl="0">
      <w:start w:val="1"/>
      <w:numFmt w:val="decimal"/>
      <w:lvlText w:val="%1."/>
      <w:lvlJc w:val="left"/>
      <w:pPr>
        <w:tabs>
          <w:tab w:val="num" w:pos="0"/>
        </w:tabs>
        <w:ind w:left="720" w:hanging="360"/>
      </w:pPr>
      <w:rPr>
        <w:rFonts w:ascii="Arial" w:eastAsia="Calibri" w:hAnsi="Arial" w:cs="Arial" w:hint="default"/>
        <w:color w:val="000000"/>
        <w:sz w:val="20"/>
        <w:szCs w:val="20"/>
        <w:lang w:eastAsia="en-US"/>
      </w:rPr>
    </w:lvl>
  </w:abstractNum>
  <w:abstractNum w:abstractNumId="2" w15:restartNumberingAfterBreak="0">
    <w:nsid w:val="00000016"/>
    <w:multiLevelType w:val="singleLevel"/>
    <w:tmpl w:val="054686D8"/>
    <w:name w:val="WW8Num23"/>
    <w:lvl w:ilvl="0">
      <w:start w:val="1"/>
      <w:numFmt w:val="lowerLetter"/>
      <w:lvlText w:val="%1)"/>
      <w:lvlJc w:val="left"/>
      <w:pPr>
        <w:tabs>
          <w:tab w:val="num" w:pos="0"/>
        </w:tabs>
        <w:ind w:left="1440" w:hanging="360"/>
      </w:pPr>
      <w:rPr>
        <w:rFonts w:asciiTheme="minorHAnsi" w:eastAsia="Calibri" w:hAnsiTheme="minorHAnsi" w:cs="Arial" w:hint="default"/>
        <w:color w:val="000000"/>
        <w:sz w:val="24"/>
        <w:szCs w:val="24"/>
        <w:lang w:eastAsia="en-US"/>
      </w:rPr>
    </w:lvl>
  </w:abstractNum>
  <w:abstractNum w:abstractNumId="3" w15:restartNumberingAfterBreak="0">
    <w:nsid w:val="00000026"/>
    <w:multiLevelType w:val="singleLevel"/>
    <w:tmpl w:val="00000026"/>
    <w:name w:val="WW8Num40"/>
    <w:lvl w:ilvl="0">
      <w:start w:val="1"/>
      <w:numFmt w:val="bullet"/>
      <w:lvlText w:val=""/>
      <w:lvlJc w:val="left"/>
      <w:pPr>
        <w:tabs>
          <w:tab w:val="num" w:pos="0"/>
        </w:tabs>
        <w:ind w:left="720" w:hanging="360"/>
      </w:pPr>
      <w:rPr>
        <w:rFonts w:ascii="Wingdings" w:hAnsi="Wingdings" w:cs="Wingdings" w:hint="default"/>
        <w:color w:val="000000"/>
        <w:sz w:val="20"/>
        <w:szCs w:val="20"/>
        <w:lang w:eastAsia="en-US"/>
      </w:rPr>
    </w:lvl>
  </w:abstractNum>
  <w:abstractNum w:abstractNumId="4" w15:restartNumberingAfterBreak="0">
    <w:nsid w:val="00335B22"/>
    <w:multiLevelType w:val="multilevel"/>
    <w:tmpl w:val="BDA2A816"/>
    <w:lvl w:ilvl="0">
      <w:start w:val="1"/>
      <w:numFmt w:val="lowerLetter"/>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Theme="minorHAnsi" w:hAnsiTheme="minorHAnsi" w:cs="Times New Roman" w:hint="default"/>
        <w:b w:val="0"/>
        <w:sz w:val="24"/>
        <w:szCs w:val="24"/>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 w15:restartNumberingAfterBreak="0">
    <w:nsid w:val="01293C21"/>
    <w:multiLevelType w:val="hybridMultilevel"/>
    <w:tmpl w:val="0BA2B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2A154E"/>
    <w:multiLevelType w:val="multilevel"/>
    <w:tmpl w:val="0B786EC8"/>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 w15:restartNumberingAfterBreak="0">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4317E51"/>
    <w:multiLevelType w:val="hybridMultilevel"/>
    <w:tmpl w:val="6ECC02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 w15:restartNumberingAfterBreak="0">
    <w:nsid w:val="0A57657B"/>
    <w:multiLevelType w:val="multilevel"/>
    <w:tmpl w:val="E63E8B0C"/>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8F3F10"/>
    <w:multiLevelType w:val="multilevel"/>
    <w:tmpl w:val="FC840D7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3" w15:restartNumberingAfterBreak="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63B86"/>
    <w:multiLevelType w:val="hybridMultilevel"/>
    <w:tmpl w:val="805840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744113"/>
    <w:multiLevelType w:val="hybridMultilevel"/>
    <w:tmpl w:val="89620A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7" w15:restartNumberingAfterBreak="0">
    <w:nsid w:val="0EC83982"/>
    <w:multiLevelType w:val="multilevel"/>
    <w:tmpl w:val="DAB4EBD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9" w15:restartNumberingAfterBreak="0">
    <w:nsid w:val="13BF30C6"/>
    <w:multiLevelType w:val="hybridMultilevel"/>
    <w:tmpl w:val="BB320C3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391482"/>
    <w:multiLevelType w:val="hybridMultilevel"/>
    <w:tmpl w:val="56661E52"/>
    <w:lvl w:ilvl="0" w:tplc="845C47CE">
      <w:start w:val="1"/>
      <w:numFmt w:val="lowerLetter"/>
      <w:lvlText w:val="%1)"/>
      <w:lvlJc w:val="left"/>
      <w:pPr>
        <w:ind w:left="720" w:hanging="360"/>
      </w:pPr>
      <w:rPr>
        <w:rFonts w:asciiTheme="minorHAnsi" w:hAnsi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F02A8A"/>
    <w:multiLevelType w:val="hybridMultilevel"/>
    <w:tmpl w:val="6866A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B53582"/>
    <w:multiLevelType w:val="multilevel"/>
    <w:tmpl w:val="1A08EEE8"/>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1DBB377E"/>
    <w:multiLevelType w:val="hybridMultilevel"/>
    <w:tmpl w:val="172EC1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6" w15:restartNumberingAfterBreak="0">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7" w15:restartNumberingAfterBreak="0">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15:restartNumberingAfterBreak="0">
    <w:nsid w:val="221237BC"/>
    <w:multiLevelType w:val="hybridMultilevel"/>
    <w:tmpl w:val="DF8EEC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0"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15:restartNumberingAfterBreak="0">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2" w15:restartNumberingAfterBreak="0">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4"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BE3B95"/>
    <w:multiLevelType w:val="multilevel"/>
    <w:tmpl w:val="3C0E6860"/>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6" w15:restartNumberingAfterBreak="0">
    <w:nsid w:val="2FA465B2"/>
    <w:multiLevelType w:val="hybridMultilevel"/>
    <w:tmpl w:val="539E63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15:restartNumberingAfterBreak="0">
    <w:nsid w:val="31293C5B"/>
    <w:multiLevelType w:val="multilevel"/>
    <w:tmpl w:val="3C0E6860"/>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9" w15:restartNumberingAfterBreak="0">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0" w15:restartNumberingAfterBreak="0">
    <w:nsid w:val="32B57A6F"/>
    <w:multiLevelType w:val="hybridMultilevel"/>
    <w:tmpl w:val="5DAE4BB6"/>
    <w:lvl w:ilvl="0" w:tplc="E13A03B2">
      <w:start w:val="1"/>
      <w:numFmt w:val="lowerLetter"/>
      <w:lvlText w:val="%1)"/>
      <w:lvlJc w:val="left"/>
      <w:pPr>
        <w:ind w:left="720" w:hanging="360"/>
      </w:pPr>
      <w:rPr>
        <w:rFonts w:asciiTheme="minorHAnsi" w:hAnsiTheme="minorHAnsi" w:cs="Arial"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5E842E1"/>
    <w:multiLevelType w:val="hybridMultilevel"/>
    <w:tmpl w:val="F926C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8EF7614"/>
    <w:multiLevelType w:val="hybridMultilevel"/>
    <w:tmpl w:val="376A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9B75687"/>
    <w:multiLevelType w:val="hybridMultilevel"/>
    <w:tmpl w:val="E6840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6" w15:restartNumberingAfterBreak="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7" w15:restartNumberingAfterBreak="0">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8" w15:restartNumberingAfterBreak="0">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9"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51"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3"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4" w15:restartNumberingAfterBreak="0">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55"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5A497D"/>
    <w:multiLevelType w:val="multilevel"/>
    <w:tmpl w:val="05888A3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7" w15:restartNumberingAfterBreak="0">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9" w15:restartNumberingAfterBreak="0">
    <w:nsid w:val="59BC4963"/>
    <w:multiLevelType w:val="multilevel"/>
    <w:tmpl w:val="6212A9BE"/>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0" w15:restartNumberingAfterBreak="0">
    <w:nsid w:val="5A216B30"/>
    <w:multiLevelType w:val="hybridMultilevel"/>
    <w:tmpl w:val="D6040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F93493"/>
    <w:multiLevelType w:val="multilevel"/>
    <w:tmpl w:val="63B48F3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5C851482"/>
    <w:multiLevelType w:val="hybridMultilevel"/>
    <w:tmpl w:val="0A26B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5"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0527E1F"/>
    <w:multiLevelType w:val="hybridMultilevel"/>
    <w:tmpl w:val="648A8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68" w15:restartNumberingAfterBreak="0">
    <w:nsid w:val="61154105"/>
    <w:multiLevelType w:val="multilevel"/>
    <w:tmpl w:val="35F66F4C"/>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1734A44"/>
    <w:multiLevelType w:val="hybridMultilevel"/>
    <w:tmpl w:val="9CA25CE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5827CC0"/>
    <w:multiLevelType w:val="multilevel"/>
    <w:tmpl w:val="58A8B476"/>
    <w:lvl w:ilvl="0">
      <w:start w:val="1"/>
      <w:numFmt w:val="lowerLetter"/>
      <w:lvlText w:val="%1."/>
      <w:lvlJc w:val="left"/>
      <w:pPr>
        <w:tabs>
          <w:tab w:val="num" w:pos="720"/>
        </w:tabs>
        <w:ind w:left="720" w:hanging="360"/>
      </w:pPr>
      <w:rPr>
        <w:rFonts w:asciiTheme="minorHAnsi" w:hAnsiTheme="minorHAnsi" w:cs="Times New Roman" w:hint="default"/>
        <w:b w:val="0"/>
        <w:sz w:val="24"/>
        <w:szCs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71" w15:restartNumberingAfterBreak="0">
    <w:nsid w:val="65DA3345"/>
    <w:multiLevelType w:val="multilevel"/>
    <w:tmpl w:val="332C68E0"/>
    <w:lvl w:ilvl="0">
      <w:start w:val="7"/>
      <w:numFmt w:val="decimal"/>
      <w:lvlText w:val="%1."/>
      <w:lvlJc w:val="left"/>
      <w:pPr>
        <w:ind w:left="360" w:hanging="36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2" w15:restartNumberingAfterBreak="0">
    <w:nsid w:val="670447D1"/>
    <w:multiLevelType w:val="multilevel"/>
    <w:tmpl w:val="F5A8C826"/>
    <w:lvl w:ilvl="0">
      <w:start w:val="1"/>
      <w:numFmt w:val="lowerLetter"/>
      <w:lvlText w:val="%1."/>
      <w:lvlJc w:val="left"/>
      <w:pPr>
        <w:tabs>
          <w:tab w:val="num" w:pos="720"/>
        </w:tabs>
        <w:ind w:left="720" w:hanging="360"/>
      </w:pPr>
      <w:rPr>
        <w:rFonts w:asciiTheme="minorHAnsi" w:hAnsiTheme="minorHAnsi" w:cs="Times New Roman" w:hint="default"/>
        <w:b w:val="0"/>
        <w:sz w:val="24"/>
        <w:szCs w:val="24"/>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3"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6A131C0B"/>
    <w:multiLevelType w:val="multilevel"/>
    <w:tmpl w:val="2EE442EA"/>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5" w15:restartNumberingAfterBreak="0">
    <w:nsid w:val="6B9D2CFA"/>
    <w:multiLevelType w:val="multilevel"/>
    <w:tmpl w:val="0C6604A8"/>
    <w:lvl w:ilvl="0">
      <w:start w:val="1"/>
      <w:numFmt w:val="lowerLetter"/>
      <w:lvlText w:val="%1."/>
      <w:lvlJc w:val="left"/>
      <w:pPr>
        <w:tabs>
          <w:tab w:val="num" w:pos="720"/>
        </w:tabs>
        <w:ind w:left="720" w:hanging="360"/>
      </w:pPr>
      <w:rPr>
        <w:rFonts w:asciiTheme="minorHAnsi" w:hAnsiTheme="minorHAnsi" w:cs="Times New Roman" w:hint="default"/>
        <w:b w:val="0"/>
        <w:sz w:val="24"/>
        <w:szCs w:val="24"/>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6" w15:restartNumberingAfterBreak="0">
    <w:nsid w:val="6D842718"/>
    <w:multiLevelType w:val="multilevel"/>
    <w:tmpl w:val="C0A4CB54"/>
    <w:lvl w:ilvl="0">
      <w:start w:val="1"/>
      <w:numFmt w:val="decimal"/>
      <w:lvlText w:val="%1."/>
      <w:lvlJc w:val="left"/>
      <w:pPr>
        <w:ind w:left="360" w:hanging="360"/>
      </w:pPr>
      <w:rPr>
        <w:rFonts w:asciiTheme="minorHAnsi" w:hAnsiTheme="minorHAnsi" w:cs="Times New Roman" w:hint="default"/>
        <w:b w:val="0"/>
        <w:sz w:val="24"/>
        <w:szCs w:val="24"/>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77" w15:restartNumberingAfterBreak="0">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8" w15:restartNumberingAfterBreak="0">
    <w:nsid w:val="6EA87D2F"/>
    <w:multiLevelType w:val="hybridMultilevel"/>
    <w:tmpl w:val="8B441A2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0" w15:restartNumberingAfterBreak="0">
    <w:nsid w:val="6FB30300"/>
    <w:multiLevelType w:val="multilevel"/>
    <w:tmpl w:val="E8D4C59E"/>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asciiTheme="minorHAnsi" w:hAnsiTheme="minorHAnsi" w:hint="default"/>
        <w:b/>
        <w:sz w:val="24"/>
        <w:szCs w:val="24"/>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81" w15:restartNumberingAfterBreak="0">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82"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3"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4" w15:restartNumberingAfterBreak="0">
    <w:nsid w:val="738757B3"/>
    <w:multiLevelType w:val="hybridMultilevel"/>
    <w:tmpl w:val="5CB89136"/>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77CE6C49"/>
    <w:multiLevelType w:val="hybridMultilevel"/>
    <w:tmpl w:val="F962E378"/>
    <w:lvl w:ilvl="0" w:tplc="A9327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BFB108E"/>
    <w:multiLevelType w:val="multilevel"/>
    <w:tmpl w:val="F196BBD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Theme="minorHAnsi" w:hAnsiTheme="minorHAnsi" w:cs="Times New Roman" w:hint="default"/>
        <w:b w:val="0"/>
        <w:sz w:val="24"/>
        <w:szCs w:val="24"/>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9" w15:restartNumberingAfterBreak="0">
    <w:nsid w:val="7C5F1AB7"/>
    <w:multiLevelType w:val="hybridMultilevel"/>
    <w:tmpl w:val="0F06C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B7184A"/>
    <w:multiLevelType w:val="hybridMultilevel"/>
    <w:tmpl w:val="F6C22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BF087A"/>
    <w:multiLevelType w:val="hybridMultilevel"/>
    <w:tmpl w:val="A6A80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33"/>
  </w:num>
  <w:num w:numId="4">
    <w:abstractNumId w:val="7"/>
  </w:num>
  <w:num w:numId="5">
    <w:abstractNumId w:val="27"/>
  </w:num>
  <w:num w:numId="6">
    <w:abstractNumId w:val="9"/>
  </w:num>
  <w:num w:numId="7">
    <w:abstractNumId w:val="6"/>
  </w:num>
  <w:num w:numId="8">
    <w:abstractNumId w:val="74"/>
  </w:num>
  <w:num w:numId="9">
    <w:abstractNumId w:val="58"/>
  </w:num>
  <w:num w:numId="10">
    <w:abstractNumId w:val="46"/>
  </w:num>
  <w:num w:numId="11">
    <w:abstractNumId w:val="32"/>
  </w:num>
  <w:num w:numId="12">
    <w:abstractNumId w:val="82"/>
  </w:num>
  <w:num w:numId="13">
    <w:abstractNumId w:val="79"/>
  </w:num>
  <w:num w:numId="14">
    <w:abstractNumId w:val="81"/>
  </w:num>
  <w:num w:numId="15">
    <w:abstractNumId w:val="88"/>
  </w:num>
  <w:num w:numId="16">
    <w:abstractNumId w:val="4"/>
  </w:num>
  <w:num w:numId="17">
    <w:abstractNumId w:val="83"/>
  </w:num>
  <w:num w:numId="18">
    <w:abstractNumId w:val="39"/>
  </w:num>
  <w:num w:numId="19">
    <w:abstractNumId w:val="64"/>
  </w:num>
  <w:num w:numId="20">
    <w:abstractNumId w:val="29"/>
  </w:num>
  <w:num w:numId="21">
    <w:abstractNumId w:val="10"/>
  </w:num>
  <w:num w:numId="22">
    <w:abstractNumId w:val="37"/>
  </w:num>
  <w:num w:numId="23">
    <w:abstractNumId w:val="30"/>
  </w:num>
  <w:num w:numId="24">
    <w:abstractNumId w:val="45"/>
  </w:num>
  <w:num w:numId="25">
    <w:abstractNumId w:val="48"/>
  </w:num>
  <w:num w:numId="26">
    <w:abstractNumId w:val="76"/>
  </w:num>
  <w:num w:numId="27">
    <w:abstractNumId w:val="75"/>
  </w:num>
  <w:num w:numId="28">
    <w:abstractNumId w:val="25"/>
  </w:num>
  <w:num w:numId="29">
    <w:abstractNumId w:val="72"/>
  </w:num>
  <w:num w:numId="30">
    <w:abstractNumId w:val="70"/>
  </w:num>
  <w:num w:numId="31">
    <w:abstractNumId w:val="77"/>
  </w:num>
  <w:num w:numId="32">
    <w:abstractNumId w:val="67"/>
  </w:num>
  <w:num w:numId="33">
    <w:abstractNumId w:val="16"/>
  </w:num>
  <w:num w:numId="34">
    <w:abstractNumId w:val="53"/>
  </w:num>
  <w:num w:numId="35">
    <w:abstractNumId w:val="52"/>
  </w:num>
  <w:num w:numId="36">
    <w:abstractNumId w:val="12"/>
  </w:num>
  <w:num w:numId="37">
    <w:abstractNumId w:val="54"/>
  </w:num>
  <w:num w:numId="38">
    <w:abstractNumId w:val="59"/>
  </w:num>
  <w:num w:numId="39">
    <w:abstractNumId w:val="44"/>
  </w:num>
  <w:num w:numId="40">
    <w:abstractNumId w:val="57"/>
  </w:num>
  <w:num w:numId="41">
    <w:abstractNumId w:val="73"/>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num>
  <w:num w:numId="45">
    <w:abstractNumId w:val="13"/>
  </w:num>
  <w:num w:numId="46">
    <w:abstractNumId w:val="61"/>
  </w:num>
  <w:num w:numId="47">
    <w:abstractNumId w:val="56"/>
  </w:num>
  <w:num w:numId="48">
    <w:abstractNumId w:val="67"/>
  </w:num>
  <w:num w:numId="49">
    <w:abstractNumId w:val="26"/>
  </w:num>
  <w:num w:numId="50">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50"/>
  </w:num>
  <w:num w:numId="53">
    <w:abstractNumId w:val="87"/>
  </w:num>
  <w:num w:numId="54">
    <w:abstractNumId w:val="41"/>
  </w:num>
  <w:num w:numId="55">
    <w:abstractNumId w:val="86"/>
  </w:num>
  <w:num w:numId="56">
    <w:abstractNumId w:val="20"/>
  </w:num>
  <w:num w:numId="57">
    <w:abstractNumId w:val="55"/>
  </w:num>
  <w:num w:numId="58">
    <w:abstractNumId w:val="36"/>
  </w:num>
  <w:num w:numId="59">
    <w:abstractNumId w:val="34"/>
  </w:num>
  <w:num w:numId="60">
    <w:abstractNumId w:val="15"/>
  </w:num>
  <w:num w:numId="61">
    <w:abstractNumId w:val="90"/>
  </w:num>
  <w:num w:numId="62">
    <w:abstractNumId w:val="78"/>
  </w:num>
  <w:num w:numId="63">
    <w:abstractNumId w:val="84"/>
  </w:num>
  <w:num w:numId="64">
    <w:abstractNumId w:val="43"/>
  </w:num>
  <w:num w:numId="65">
    <w:abstractNumId w:val="19"/>
  </w:num>
  <w:num w:numId="66">
    <w:abstractNumId w:val="63"/>
  </w:num>
  <w:num w:numId="67">
    <w:abstractNumId w:val="38"/>
  </w:num>
  <w:num w:numId="68">
    <w:abstractNumId w:val="24"/>
  </w:num>
  <w:num w:numId="69">
    <w:abstractNumId w:val="60"/>
  </w:num>
  <w:num w:numId="70">
    <w:abstractNumId w:val="42"/>
  </w:num>
  <w:num w:numId="71">
    <w:abstractNumId w:val="5"/>
  </w:num>
  <w:num w:numId="72">
    <w:abstractNumId w:val="69"/>
  </w:num>
  <w:num w:numId="73">
    <w:abstractNumId w:val="89"/>
  </w:num>
  <w:num w:numId="74">
    <w:abstractNumId w:val="17"/>
  </w:num>
  <w:num w:numId="75">
    <w:abstractNumId w:val="68"/>
  </w:num>
  <w:num w:numId="76">
    <w:abstractNumId w:val="62"/>
  </w:num>
  <w:num w:numId="77">
    <w:abstractNumId w:val="40"/>
  </w:num>
  <w:num w:numId="78">
    <w:abstractNumId w:val="51"/>
  </w:num>
  <w:num w:numId="79">
    <w:abstractNumId w:val="2"/>
  </w:num>
  <w:num w:numId="80">
    <w:abstractNumId w:val="28"/>
  </w:num>
  <w:num w:numId="81">
    <w:abstractNumId w:val="11"/>
  </w:num>
  <w:num w:numId="82">
    <w:abstractNumId w:val="22"/>
  </w:num>
  <w:num w:numId="83">
    <w:abstractNumId w:val="71"/>
  </w:num>
  <w:num w:numId="84">
    <w:abstractNumId w:val="14"/>
  </w:num>
  <w:num w:numId="85">
    <w:abstractNumId w:val="21"/>
  </w:num>
  <w:num w:numId="86">
    <w:abstractNumId w:val="8"/>
  </w:num>
  <w:num w:numId="87">
    <w:abstractNumId w:val="35"/>
  </w:num>
  <w:num w:numId="88">
    <w:abstractNumId w:val="91"/>
  </w:num>
  <w:num w:numId="89">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1D6F"/>
    <w:rsid w:val="0000274E"/>
    <w:rsid w:val="000043D4"/>
    <w:rsid w:val="0000638A"/>
    <w:rsid w:val="0001126D"/>
    <w:rsid w:val="00015523"/>
    <w:rsid w:val="000217B5"/>
    <w:rsid w:val="00027F98"/>
    <w:rsid w:val="00032D1C"/>
    <w:rsid w:val="00033730"/>
    <w:rsid w:val="000338B3"/>
    <w:rsid w:val="00040FE9"/>
    <w:rsid w:val="00043C6B"/>
    <w:rsid w:val="000475EB"/>
    <w:rsid w:val="000478EB"/>
    <w:rsid w:val="000508A4"/>
    <w:rsid w:val="000559F8"/>
    <w:rsid w:val="00057C5A"/>
    <w:rsid w:val="00060A09"/>
    <w:rsid w:val="0006449E"/>
    <w:rsid w:val="000649D1"/>
    <w:rsid w:val="0006715B"/>
    <w:rsid w:val="000723C1"/>
    <w:rsid w:val="00073B85"/>
    <w:rsid w:val="00074113"/>
    <w:rsid w:val="000807E7"/>
    <w:rsid w:val="00081019"/>
    <w:rsid w:val="000851C2"/>
    <w:rsid w:val="00085CD9"/>
    <w:rsid w:val="00085EDB"/>
    <w:rsid w:val="00086037"/>
    <w:rsid w:val="00090BCC"/>
    <w:rsid w:val="000938B5"/>
    <w:rsid w:val="000939E3"/>
    <w:rsid w:val="000976CE"/>
    <w:rsid w:val="000979B3"/>
    <w:rsid w:val="000A061F"/>
    <w:rsid w:val="000A2C41"/>
    <w:rsid w:val="000A4A8F"/>
    <w:rsid w:val="000A53D8"/>
    <w:rsid w:val="000A6836"/>
    <w:rsid w:val="000A7B31"/>
    <w:rsid w:val="000B33F0"/>
    <w:rsid w:val="000B482D"/>
    <w:rsid w:val="000B72A1"/>
    <w:rsid w:val="000C185D"/>
    <w:rsid w:val="000C2E2C"/>
    <w:rsid w:val="000C4CEB"/>
    <w:rsid w:val="000C4FC3"/>
    <w:rsid w:val="000C69A1"/>
    <w:rsid w:val="000C7713"/>
    <w:rsid w:val="000D1AA1"/>
    <w:rsid w:val="000D2441"/>
    <w:rsid w:val="000D7BBC"/>
    <w:rsid w:val="000D7E8C"/>
    <w:rsid w:val="000E0452"/>
    <w:rsid w:val="000E1C7B"/>
    <w:rsid w:val="000E6184"/>
    <w:rsid w:val="000E66B6"/>
    <w:rsid w:val="000E6B18"/>
    <w:rsid w:val="000F2D75"/>
    <w:rsid w:val="000F599D"/>
    <w:rsid w:val="00102565"/>
    <w:rsid w:val="0010319B"/>
    <w:rsid w:val="00104853"/>
    <w:rsid w:val="00105762"/>
    <w:rsid w:val="001061D1"/>
    <w:rsid w:val="00107E8D"/>
    <w:rsid w:val="00113955"/>
    <w:rsid w:val="00115E94"/>
    <w:rsid w:val="001168AD"/>
    <w:rsid w:val="001171A7"/>
    <w:rsid w:val="001175B2"/>
    <w:rsid w:val="00132D88"/>
    <w:rsid w:val="00140143"/>
    <w:rsid w:val="00140F18"/>
    <w:rsid w:val="001424A1"/>
    <w:rsid w:val="00152904"/>
    <w:rsid w:val="001548CD"/>
    <w:rsid w:val="00155435"/>
    <w:rsid w:val="0015586F"/>
    <w:rsid w:val="00156D94"/>
    <w:rsid w:val="00157F01"/>
    <w:rsid w:val="0016359F"/>
    <w:rsid w:val="00165467"/>
    <w:rsid w:val="001661F4"/>
    <w:rsid w:val="001675E2"/>
    <w:rsid w:val="00170651"/>
    <w:rsid w:val="00172378"/>
    <w:rsid w:val="0017420D"/>
    <w:rsid w:val="00174CC0"/>
    <w:rsid w:val="001773CC"/>
    <w:rsid w:val="00177C61"/>
    <w:rsid w:val="001847B5"/>
    <w:rsid w:val="00184D2F"/>
    <w:rsid w:val="001856BF"/>
    <w:rsid w:val="001867BE"/>
    <w:rsid w:val="00194335"/>
    <w:rsid w:val="00195162"/>
    <w:rsid w:val="001A0D91"/>
    <w:rsid w:val="001A57A2"/>
    <w:rsid w:val="001A5B40"/>
    <w:rsid w:val="001A5BDD"/>
    <w:rsid w:val="001A74FF"/>
    <w:rsid w:val="001B04C5"/>
    <w:rsid w:val="001B0A63"/>
    <w:rsid w:val="001B44FD"/>
    <w:rsid w:val="001B597F"/>
    <w:rsid w:val="001B75F6"/>
    <w:rsid w:val="001C0092"/>
    <w:rsid w:val="001C0314"/>
    <w:rsid w:val="001C69B4"/>
    <w:rsid w:val="001D16E4"/>
    <w:rsid w:val="001D2D8D"/>
    <w:rsid w:val="001D65A8"/>
    <w:rsid w:val="001E113A"/>
    <w:rsid w:val="001E70BD"/>
    <w:rsid w:val="001F15F2"/>
    <w:rsid w:val="001F4481"/>
    <w:rsid w:val="001F4F99"/>
    <w:rsid w:val="001F7DB4"/>
    <w:rsid w:val="00211E5F"/>
    <w:rsid w:val="00215844"/>
    <w:rsid w:val="002178E4"/>
    <w:rsid w:val="00220EB1"/>
    <w:rsid w:val="0022105C"/>
    <w:rsid w:val="0022389E"/>
    <w:rsid w:val="00224DAE"/>
    <w:rsid w:val="002266AC"/>
    <w:rsid w:val="00226E48"/>
    <w:rsid w:val="00227658"/>
    <w:rsid w:val="00227C21"/>
    <w:rsid w:val="0023104F"/>
    <w:rsid w:val="00232A57"/>
    <w:rsid w:val="00234198"/>
    <w:rsid w:val="00234FC3"/>
    <w:rsid w:val="00235663"/>
    <w:rsid w:val="002417AB"/>
    <w:rsid w:val="00243FB7"/>
    <w:rsid w:val="00244A60"/>
    <w:rsid w:val="00245E94"/>
    <w:rsid w:val="00247B97"/>
    <w:rsid w:val="00256C74"/>
    <w:rsid w:val="00262E44"/>
    <w:rsid w:val="00263DDB"/>
    <w:rsid w:val="00264DE7"/>
    <w:rsid w:val="00265119"/>
    <w:rsid w:val="00267409"/>
    <w:rsid w:val="002677B2"/>
    <w:rsid w:val="00272440"/>
    <w:rsid w:val="00274C7E"/>
    <w:rsid w:val="002855D3"/>
    <w:rsid w:val="0028654B"/>
    <w:rsid w:val="00291265"/>
    <w:rsid w:val="00291575"/>
    <w:rsid w:val="00295CB0"/>
    <w:rsid w:val="002A027D"/>
    <w:rsid w:val="002A56B9"/>
    <w:rsid w:val="002A6448"/>
    <w:rsid w:val="002A6916"/>
    <w:rsid w:val="002A76D3"/>
    <w:rsid w:val="002C5AB2"/>
    <w:rsid w:val="002C65FA"/>
    <w:rsid w:val="002C6925"/>
    <w:rsid w:val="002C7799"/>
    <w:rsid w:val="002D2553"/>
    <w:rsid w:val="002D4554"/>
    <w:rsid w:val="002D60CF"/>
    <w:rsid w:val="002E1D9F"/>
    <w:rsid w:val="002E2DF6"/>
    <w:rsid w:val="002E6E76"/>
    <w:rsid w:val="002E75A3"/>
    <w:rsid w:val="002F0D2C"/>
    <w:rsid w:val="002F3B92"/>
    <w:rsid w:val="002F51A6"/>
    <w:rsid w:val="002F68FC"/>
    <w:rsid w:val="002F7E9D"/>
    <w:rsid w:val="003012FC"/>
    <w:rsid w:val="00301F19"/>
    <w:rsid w:val="00302279"/>
    <w:rsid w:val="003049A6"/>
    <w:rsid w:val="00312697"/>
    <w:rsid w:val="00312E89"/>
    <w:rsid w:val="00313AE1"/>
    <w:rsid w:val="00321621"/>
    <w:rsid w:val="00321749"/>
    <w:rsid w:val="00322BC3"/>
    <w:rsid w:val="003238AB"/>
    <w:rsid w:val="0032477B"/>
    <w:rsid w:val="00330CC3"/>
    <w:rsid w:val="00330EEB"/>
    <w:rsid w:val="00331044"/>
    <w:rsid w:val="003328F9"/>
    <w:rsid w:val="003349BA"/>
    <w:rsid w:val="003361F0"/>
    <w:rsid w:val="00345F11"/>
    <w:rsid w:val="00346529"/>
    <w:rsid w:val="00346667"/>
    <w:rsid w:val="00347799"/>
    <w:rsid w:val="00350468"/>
    <w:rsid w:val="00361CB1"/>
    <w:rsid w:val="003625CB"/>
    <w:rsid w:val="00363C17"/>
    <w:rsid w:val="00364493"/>
    <w:rsid w:val="0036784B"/>
    <w:rsid w:val="00370C9D"/>
    <w:rsid w:val="00380E64"/>
    <w:rsid w:val="00382282"/>
    <w:rsid w:val="003876DA"/>
    <w:rsid w:val="0039049C"/>
    <w:rsid w:val="00391676"/>
    <w:rsid w:val="00392B95"/>
    <w:rsid w:val="00397C7A"/>
    <w:rsid w:val="003A0AC4"/>
    <w:rsid w:val="003A0EFC"/>
    <w:rsid w:val="003A1278"/>
    <w:rsid w:val="003A2559"/>
    <w:rsid w:val="003A3A47"/>
    <w:rsid w:val="003A3ADD"/>
    <w:rsid w:val="003A5629"/>
    <w:rsid w:val="003B014F"/>
    <w:rsid w:val="003B17D1"/>
    <w:rsid w:val="003B4D3E"/>
    <w:rsid w:val="003B77D2"/>
    <w:rsid w:val="003C02C5"/>
    <w:rsid w:val="003C0D1D"/>
    <w:rsid w:val="003C0D48"/>
    <w:rsid w:val="003C2322"/>
    <w:rsid w:val="003C3701"/>
    <w:rsid w:val="003C3C7B"/>
    <w:rsid w:val="003C4FA0"/>
    <w:rsid w:val="003C601E"/>
    <w:rsid w:val="003D511B"/>
    <w:rsid w:val="003E09D6"/>
    <w:rsid w:val="003E3DCF"/>
    <w:rsid w:val="003F03C0"/>
    <w:rsid w:val="003F080B"/>
    <w:rsid w:val="003F10F2"/>
    <w:rsid w:val="003F17C5"/>
    <w:rsid w:val="003F43BD"/>
    <w:rsid w:val="003F747A"/>
    <w:rsid w:val="0040124A"/>
    <w:rsid w:val="00401F8C"/>
    <w:rsid w:val="00403B43"/>
    <w:rsid w:val="004106FD"/>
    <w:rsid w:val="00411370"/>
    <w:rsid w:val="004113AD"/>
    <w:rsid w:val="00411819"/>
    <w:rsid w:val="00423EAF"/>
    <w:rsid w:val="0042488B"/>
    <w:rsid w:val="00433590"/>
    <w:rsid w:val="00444B0E"/>
    <w:rsid w:val="00446C47"/>
    <w:rsid w:val="00447EA8"/>
    <w:rsid w:val="004518B6"/>
    <w:rsid w:val="00453ADE"/>
    <w:rsid w:val="00456CC2"/>
    <w:rsid w:val="00456DAB"/>
    <w:rsid w:val="00460DE2"/>
    <w:rsid w:val="00464EEB"/>
    <w:rsid w:val="004667A3"/>
    <w:rsid w:val="00466918"/>
    <w:rsid w:val="00467621"/>
    <w:rsid w:val="004706C5"/>
    <w:rsid w:val="00474B5A"/>
    <w:rsid w:val="00477037"/>
    <w:rsid w:val="00477294"/>
    <w:rsid w:val="00480E9F"/>
    <w:rsid w:val="00481F12"/>
    <w:rsid w:val="004859EA"/>
    <w:rsid w:val="00486A2D"/>
    <w:rsid w:val="004918D5"/>
    <w:rsid w:val="00494AFE"/>
    <w:rsid w:val="00494B7B"/>
    <w:rsid w:val="004950B7"/>
    <w:rsid w:val="0049682A"/>
    <w:rsid w:val="00496E37"/>
    <w:rsid w:val="004A0B6F"/>
    <w:rsid w:val="004A0D41"/>
    <w:rsid w:val="004A0FE5"/>
    <w:rsid w:val="004A5956"/>
    <w:rsid w:val="004A65DE"/>
    <w:rsid w:val="004B4461"/>
    <w:rsid w:val="004B59CA"/>
    <w:rsid w:val="004B5C6D"/>
    <w:rsid w:val="004B6A2A"/>
    <w:rsid w:val="004B6C4A"/>
    <w:rsid w:val="004C5EBA"/>
    <w:rsid w:val="004D3EC1"/>
    <w:rsid w:val="004D4024"/>
    <w:rsid w:val="004D5403"/>
    <w:rsid w:val="004D6569"/>
    <w:rsid w:val="004D71C5"/>
    <w:rsid w:val="004D722C"/>
    <w:rsid w:val="004E0067"/>
    <w:rsid w:val="004E0EEB"/>
    <w:rsid w:val="004E1EA1"/>
    <w:rsid w:val="004E3643"/>
    <w:rsid w:val="004E410C"/>
    <w:rsid w:val="004E48A1"/>
    <w:rsid w:val="004F3708"/>
    <w:rsid w:val="004F6784"/>
    <w:rsid w:val="005015D8"/>
    <w:rsid w:val="00504DAB"/>
    <w:rsid w:val="0050573A"/>
    <w:rsid w:val="005065B9"/>
    <w:rsid w:val="0050769D"/>
    <w:rsid w:val="005078EE"/>
    <w:rsid w:val="005118F4"/>
    <w:rsid w:val="00512CCE"/>
    <w:rsid w:val="00513F20"/>
    <w:rsid w:val="00515919"/>
    <w:rsid w:val="00516472"/>
    <w:rsid w:val="00521CA3"/>
    <w:rsid w:val="00522F55"/>
    <w:rsid w:val="005269BB"/>
    <w:rsid w:val="005316C8"/>
    <w:rsid w:val="00532228"/>
    <w:rsid w:val="005335E0"/>
    <w:rsid w:val="00534656"/>
    <w:rsid w:val="005347FF"/>
    <w:rsid w:val="00542B2B"/>
    <w:rsid w:val="005435A0"/>
    <w:rsid w:val="00543C67"/>
    <w:rsid w:val="00544766"/>
    <w:rsid w:val="0055129A"/>
    <w:rsid w:val="00560FC3"/>
    <w:rsid w:val="00562AFC"/>
    <w:rsid w:val="00563801"/>
    <w:rsid w:val="00564071"/>
    <w:rsid w:val="00565EA0"/>
    <w:rsid w:val="0057289F"/>
    <w:rsid w:val="0057701E"/>
    <w:rsid w:val="00577185"/>
    <w:rsid w:val="00577B28"/>
    <w:rsid w:val="005822A6"/>
    <w:rsid w:val="005838FA"/>
    <w:rsid w:val="00584ECD"/>
    <w:rsid w:val="005851EE"/>
    <w:rsid w:val="00590BAC"/>
    <w:rsid w:val="00593B4C"/>
    <w:rsid w:val="00596A51"/>
    <w:rsid w:val="00597112"/>
    <w:rsid w:val="00597B65"/>
    <w:rsid w:val="005A6B5A"/>
    <w:rsid w:val="005B0A50"/>
    <w:rsid w:val="005B455A"/>
    <w:rsid w:val="005B7428"/>
    <w:rsid w:val="005B7CF4"/>
    <w:rsid w:val="005C1BE0"/>
    <w:rsid w:val="005C4A72"/>
    <w:rsid w:val="005D0A97"/>
    <w:rsid w:val="005D22FC"/>
    <w:rsid w:val="005D2978"/>
    <w:rsid w:val="005D3909"/>
    <w:rsid w:val="005D5741"/>
    <w:rsid w:val="005E348F"/>
    <w:rsid w:val="005F1934"/>
    <w:rsid w:val="005F2DA8"/>
    <w:rsid w:val="005F2E56"/>
    <w:rsid w:val="005F3BAF"/>
    <w:rsid w:val="005F5932"/>
    <w:rsid w:val="005F6685"/>
    <w:rsid w:val="005F6A8A"/>
    <w:rsid w:val="005F7BE4"/>
    <w:rsid w:val="00600EA1"/>
    <w:rsid w:val="006047DD"/>
    <w:rsid w:val="00610190"/>
    <w:rsid w:val="00611983"/>
    <w:rsid w:val="00614144"/>
    <w:rsid w:val="0062039C"/>
    <w:rsid w:val="00624AAF"/>
    <w:rsid w:val="0062673E"/>
    <w:rsid w:val="00627999"/>
    <w:rsid w:val="00631418"/>
    <w:rsid w:val="006408E1"/>
    <w:rsid w:val="006416AB"/>
    <w:rsid w:val="00642ECC"/>
    <w:rsid w:val="00643808"/>
    <w:rsid w:val="00646E45"/>
    <w:rsid w:val="006479A6"/>
    <w:rsid w:val="00650782"/>
    <w:rsid w:val="00653FB6"/>
    <w:rsid w:val="00654375"/>
    <w:rsid w:val="00655114"/>
    <w:rsid w:val="00660D6E"/>
    <w:rsid w:val="00660E54"/>
    <w:rsid w:val="0066396B"/>
    <w:rsid w:val="00666FA6"/>
    <w:rsid w:val="0067090D"/>
    <w:rsid w:val="0067218D"/>
    <w:rsid w:val="00675BA6"/>
    <w:rsid w:val="00682418"/>
    <w:rsid w:val="006900C1"/>
    <w:rsid w:val="00693A0E"/>
    <w:rsid w:val="006948E5"/>
    <w:rsid w:val="006A1000"/>
    <w:rsid w:val="006A1572"/>
    <w:rsid w:val="006A1EC2"/>
    <w:rsid w:val="006A5E86"/>
    <w:rsid w:val="006A7882"/>
    <w:rsid w:val="006B02CC"/>
    <w:rsid w:val="006B2FF0"/>
    <w:rsid w:val="006B693E"/>
    <w:rsid w:val="006C1B45"/>
    <w:rsid w:val="006C37DC"/>
    <w:rsid w:val="006D35D0"/>
    <w:rsid w:val="006D53D5"/>
    <w:rsid w:val="006D6B74"/>
    <w:rsid w:val="006D7768"/>
    <w:rsid w:val="006D7A39"/>
    <w:rsid w:val="006F37A1"/>
    <w:rsid w:val="006F5C41"/>
    <w:rsid w:val="006F66D7"/>
    <w:rsid w:val="006F69FF"/>
    <w:rsid w:val="007048D9"/>
    <w:rsid w:val="00705E99"/>
    <w:rsid w:val="0070672E"/>
    <w:rsid w:val="007100DF"/>
    <w:rsid w:val="00712823"/>
    <w:rsid w:val="007140B1"/>
    <w:rsid w:val="0071530E"/>
    <w:rsid w:val="00717339"/>
    <w:rsid w:val="0071787C"/>
    <w:rsid w:val="0072214F"/>
    <w:rsid w:val="00722822"/>
    <w:rsid w:val="00722ED3"/>
    <w:rsid w:val="007238D0"/>
    <w:rsid w:val="007241EE"/>
    <w:rsid w:val="00724210"/>
    <w:rsid w:val="00725F1B"/>
    <w:rsid w:val="00726D0E"/>
    <w:rsid w:val="00731572"/>
    <w:rsid w:val="00731F7E"/>
    <w:rsid w:val="007438B0"/>
    <w:rsid w:val="00744199"/>
    <w:rsid w:val="00745248"/>
    <w:rsid w:val="007467B5"/>
    <w:rsid w:val="00750E63"/>
    <w:rsid w:val="007510E5"/>
    <w:rsid w:val="00765196"/>
    <w:rsid w:val="007746EC"/>
    <w:rsid w:val="00775458"/>
    <w:rsid w:val="00777891"/>
    <w:rsid w:val="00780A77"/>
    <w:rsid w:val="00780EB9"/>
    <w:rsid w:val="00781AA1"/>
    <w:rsid w:val="00783516"/>
    <w:rsid w:val="0078609E"/>
    <w:rsid w:val="00791E8D"/>
    <w:rsid w:val="00793D0E"/>
    <w:rsid w:val="00794289"/>
    <w:rsid w:val="007A4EF5"/>
    <w:rsid w:val="007A73A5"/>
    <w:rsid w:val="007B3D89"/>
    <w:rsid w:val="007B65F8"/>
    <w:rsid w:val="007B7534"/>
    <w:rsid w:val="007C16F6"/>
    <w:rsid w:val="007C47E2"/>
    <w:rsid w:val="007C4C05"/>
    <w:rsid w:val="007D1636"/>
    <w:rsid w:val="007D1EB5"/>
    <w:rsid w:val="007D7EF3"/>
    <w:rsid w:val="007E13A7"/>
    <w:rsid w:val="007E589A"/>
    <w:rsid w:val="007E74A7"/>
    <w:rsid w:val="007F2266"/>
    <w:rsid w:val="007F325F"/>
    <w:rsid w:val="007F561E"/>
    <w:rsid w:val="007F6032"/>
    <w:rsid w:val="007F6484"/>
    <w:rsid w:val="00803B8C"/>
    <w:rsid w:val="00803E35"/>
    <w:rsid w:val="008119E7"/>
    <w:rsid w:val="008121F9"/>
    <w:rsid w:val="008124A4"/>
    <w:rsid w:val="008146AD"/>
    <w:rsid w:val="008169DC"/>
    <w:rsid w:val="00816DB0"/>
    <w:rsid w:val="00817720"/>
    <w:rsid w:val="00817E2D"/>
    <w:rsid w:val="00820BFF"/>
    <w:rsid w:val="00821A35"/>
    <w:rsid w:val="00821A81"/>
    <w:rsid w:val="00823A9A"/>
    <w:rsid w:val="00827B40"/>
    <w:rsid w:val="00832972"/>
    <w:rsid w:val="00832AFB"/>
    <w:rsid w:val="00833F64"/>
    <w:rsid w:val="00834991"/>
    <w:rsid w:val="00836BFA"/>
    <w:rsid w:val="0084565D"/>
    <w:rsid w:val="008477E6"/>
    <w:rsid w:val="008478E6"/>
    <w:rsid w:val="00850814"/>
    <w:rsid w:val="00852657"/>
    <w:rsid w:val="00857771"/>
    <w:rsid w:val="008579D6"/>
    <w:rsid w:val="0086007B"/>
    <w:rsid w:val="00860744"/>
    <w:rsid w:val="0086252D"/>
    <w:rsid w:val="00864FB6"/>
    <w:rsid w:val="00866DE0"/>
    <w:rsid w:val="00871980"/>
    <w:rsid w:val="00875035"/>
    <w:rsid w:val="00875551"/>
    <w:rsid w:val="00875E25"/>
    <w:rsid w:val="0087786A"/>
    <w:rsid w:val="008819C1"/>
    <w:rsid w:val="00884C5B"/>
    <w:rsid w:val="00886EE4"/>
    <w:rsid w:val="008905D2"/>
    <w:rsid w:val="0089309C"/>
    <w:rsid w:val="008A0D0F"/>
    <w:rsid w:val="008B044F"/>
    <w:rsid w:val="008B22F5"/>
    <w:rsid w:val="008B2660"/>
    <w:rsid w:val="008C006F"/>
    <w:rsid w:val="008C1E70"/>
    <w:rsid w:val="008C28D7"/>
    <w:rsid w:val="008C7BF2"/>
    <w:rsid w:val="008D0A06"/>
    <w:rsid w:val="008E60E3"/>
    <w:rsid w:val="008F06B7"/>
    <w:rsid w:val="008F088D"/>
    <w:rsid w:val="008F0EA4"/>
    <w:rsid w:val="008F5646"/>
    <w:rsid w:val="008F6C24"/>
    <w:rsid w:val="00900069"/>
    <w:rsid w:val="00900F83"/>
    <w:rsid w:val="00904E92"/>
    <w:rsid w:val="00906D9A"/>
    <w:rsid w:val="00907531"/>
    <w:rsid w:val="00907E85"/>
    <w:rsid w:val="0091267D"/>
    <w:rsid w:val="00916CBB"/>
    <w:rsid w:val="00920EC1"/>
    <w:rsid w:val="009321B2"/>
    <w:rsid w:val="00933D04"/>
    <w:rsid w:val="009342BD"/>
    <w:rsid w:val="009349F1"/>
    <w:rsid w:val="00937144"/>
    <w:rsid w:val="00942979"/>
    <w:rsid w:val="00943982"/>
    <w:rsid w:val="0094699A"/>
    <w:rsid w:val="0095017E"/>
    <w:rsid w:val="009520C0"/>
    <w:rsid w:val="00952C8C"/>
    <w:rsid w:val="0095478B"/>
    <w:rsid w:val="009567F9"/>
    <w:rsid w:val="009640B3"/>
    <w:rsid w:val="009654F2"/>
    <w:rsid w:val="00966FE1"/>
    <w:rsid w:val="00967A6D"/>
    <w:rsid w:val="00967E27"/>
    <w:rsid w:val="00972010"/>
    <w:rsid w:val="00977412"/>
    <w:rsid w:val="009804B3"/>
    <w:rsid w:val="00981C52"/>
    <w:rsid w:val="009820A0"/>
    <w:rsid w:val="009821D6"/>
    <w:rsid w:val="0098558F"/>
    <w:rsid w:val="009856D4"/>
    <w:rsid w:val="00992221"/>
    <w:rsid w:val="00995E88"/>
    <w:rsid w:val="009A2E19"/>
    <w:rsid w:val="009A49F7"/>
    <w:rsid w:val="009B0B78"/>
    <w:rsid w:val="009B214A"/>
    <w:rsid w:val="009C4762"/>
    <w:rsid w:val="009C48F6"/>
    <w:rsid w:val="009C4EB1"/>
    <w:rsid w:val="009C7AB2"/>
    <w:rsid w:val="009D0571"/>
    <w:rsid w:val="009D3245"/>
    <w:rsid w:val="009D591B"/>
    <w:rsid w:val="009D5F7F"/>
    <w:rsid w:val="009D6CEB"/>
    <w:rsid w:val="009E04DC"/>
    <w:rsid w:val="009E07FB"/>
    <w:rsid w:val="009E2B19"/>
    <w:rsid w:val="009E4E2B"/>
    <w:rsid w:val="009F0AEF"/>
    <w:rsid w:val="009F10EE"/>
    <w:rsid w:val="009F1286"/>
    <w:rsid w:val="009F26DF"/>
    <w:rsid w:val="009F2E55"/>
    <w:rsid w:val="009F423C"/>
    <w:rsid w:val="009F65EA"/>
    <w:rsid w:val="009F6BA8"/>
    <w:rsid w:val="00A036B6"/>
    <w:rsid w:val="00A03872"/>
    <w:rsid w:val="00A044FB"/>
    <w:rsid w:val="00A062E2"/>
    <w:rsid w:val="00A0658E"/>
    <w:rsid w:val="00A10CC9"/>
    <w:rsid w:val="00A11B82"/>
    <w:rsid w:val="00A12F17"/>
    <w:rsid w:val="00A14D3F"/>
    <w:rsid w:val="00A15489"/>
    <w:rsid w:val="00A15F1B"/>
    <w:rsid w:val="00A16B8E"/>
    <w:rsid w:val="00A16C54"/>
    <w:rsid w:val="00A248E5"/>
    <w:rsid w:val="00A3049A"/>
    <w:rsid w:val="00A30BF5"/>
    <w:rsid w:val="00A32B39"/>
    <w:rsid w:val="00A34529"/>
    <w:rsid w:val="00A4053A"/>
    <w:rsid w:val="00A409F5"/>
    <w:rsid w:val="00A44D6D"/>
    <w:rsid w:val="00A454E2"/>
    <w:rsid w:val="00A50CEB"/>
    <w:rsid w:val="00A516C1"/>
    <w:rsid w:val="00A52BC1"/>
    <w:rsid w:val="00A54D63"/>
    <w:rsid w:val="00A5512C"/>
    <w:rsid w:val="00A5556E"/>
    <w:rsid w:val="00A56750"/>
    <w:rsid w:val="00A65EE8"/>
    <w:rsid w:val="00A666A4"/>
    <w:rsid w:val="00A73681"/>
    <w:rsid w:val="00A73B64"/>
    <w:rsid w:val="00A73C6D"/>
    <w:rsid w:val="00A755CB"/>
    <w:rsid w:val="00A80F83"/>
    <w:rsid w:val="00A8131A"/>
    <w:rsid w:val="00A84556"/>
    <w:rsid w:val="00A845EF"/>
    <w:rsid w:val="00A84B02"/>
    <w:rsid w:val="00A84F9D"/>
    <w:rsid w:val="00A91E9B"/>
    <w:rsid w:val="00A94735"/>
    <w:rsid w:val="00A97464"/>
    <w:rsid w:val="00AA1A9E"/>
    <w:rsid w:val="00AA21CD"/>
    <w:rsid w:val="00AA351E"/>
    <w:rsid w:val="00AA3F3B"/>
    <w:rsid w:val="00AB1335"/>
    <w:rsid w:val="00AB41C4"/>
    <w:rsid w:val="00AB7815"/>
    <w:rsid w:val="00AC1404"/>
    <w:rsid w:val="00AC3734"/>
    <w:rsid w:val="00AC60C0"/>
    <w:rsid w:val="00AD116F"/>
    <w:rsid w:val="00AD28CF"/>
    <w:rsid w:val="00AD3457"/>
    <w:rsid w:val="00AD3C2B"/>
    <w:rsid w:val="00AD47AB"/>
    <w:rsid w:val="00AE4729"/>
    <w:rsid w:val="00AE4A07"/>
    <w:rsid w:val="00AE508E"/>
    <w:rsid w:val="00AE5C36"/>
    <w:rsid w:val="00AE5CFD"/>
    <w:rsid w:val="00AF075A"/>
    <w:rsid w:val="00AF3E84"/>
    <w:rsid w:val="00AF525C"/>
    <w:rsid w:val="00AF5A96"/>
    <w:rsid w:val="00AF5D36"/>
    <w:rsid w:val="00AF68A7"/>
    <w:rsid w:val="00AF7A28"/>
    <w:rsid w:val="00B055D5"/>
    <w:rsid w:val="00B05AB2"/>
    <w:rsid w:val="00B05F97"/>
    <w:rsid w:val="00B06E76"/>
    <w:rsid w:val="00B06F3C"/>
    <w:rsid w:val="00B10357"/>
    <w:rsid w:val="00B12BFD"/>
    <w:rsid w:val="00B172CA"/>
    <w:rsid w:val="00B1745A"/>
    <w:rsid w:val="00B175F0"/>
    <w:rsid w:val="00B17600"/>
    <w:rsid w:val="00B20B46"/>
    <w:rsid w:val="00B20F9A"/>
    <w:rsid w:val="00B21897"/>
    <w:rsid w:val="00B24A5D"/>
    <w:rsid w:val="00B258F0"/>
    <w:rsid w:val="00B260D6"/>
    <w:rsid w:val="00B325EE"/>
    <w:rsid w:val="00B349AE"/>
    <w:rsid w:val="00B355E8"/>
    <w:rsid w:val="00B40664"/>
    <w:rsid w:val="00B417ED"/>
    <w:rsid w:val="00B43232"/>
    <w:rsid w:val="00B43DDF"/>
    <w:rsid w:val="00B46D4D"/>
    <w:rsid w:val="00B53173"/>
    <w:rsid w:val="00B54985"/>
    <w:rsid w:val="00B56A6F"/>
    <w:rsid w:val="00B60487"/>
    <w:rsid w:val="00B6377A"/>
    <w:rsid w:val="00B63FF7"/>
    <w:rsid w:val="00B64843"/>
    <w:rsid w:val="00B66F49"/>
    <w:rsid w:val="00B674A3"/>
    <w:rsid w:val="00B70048"/>
    <w:rsid w:val="00B7048B"/>
    <w:rsid w:val="00B71957"/>
    <w:rsid w:val="00B7269A"/>
    <w:rsid w:val="00B73AE5"/>
    <w:rsid w:val="00B75AD4"/>
    <w:rsid w:val="00B77DFC"/>
    <w:rsid w:val="00B8053A"/>
    <w:rsid w:val="00B807CA"/>
    <w:rsid w:val="00B856C7"/>
    <w:rsid w:val="00B90446"/>
    <w:rsid w:val="00B90863"/>
    <w:rsid w:val="00B93AD6"/>
    <w:rsid w:val="00BA07B4"/>
    <w:rsid w:val="00BA23C9"/>
    <w:rsid w:val="00BA4A92"/>
    <w:rsid w:val="00BA70A1"/>
    <w:rsid w:val="00BC033B"/>
    <w:rsid w:val="00BC329F"/>
    <w:rsid w:val="00BC3E3F"/>
    <w:rsid w:val="00BC6DCC"/>
    <w:rsid w:val="00BC7CCA"/>
    <w:rsid w:val="00BC7EDB"/>
    <w:rsid w:val="00BC7EF1"/>
    <w:rsid w:val="00BD462B"/>
    <w:rsid w:val="00BD7C09"/>
    <w:rsid w:val="00BE1237"/>
    <w:rsid w:val="00BE338C"/>
    <w:rsid w:val="00BF0411"/>
    <w:rsid w:val="00BF2E2F"/>
    <w:rsid w:val="00BF3363"/>
    <w:rsid w:val="00C04567"/>
    <w:rsid w:val="00C11B60"/>
    <w:rsid w:val="00C12A4A"/>
    <w:rsid w:val="00C1469F"/>
    <w:rsid w:val="00C15C52"/>
    <w:rsid w:val="00C2030E"/>
    <w:rsid w:val="00C215DB"/>
    <w:rsid w:val="00C27622"/>
    <w:rsid w:val="00C30CA0"/>
    <w:rsid w:val="00C357E3"/>
    <w:rsid w:val="00C43DE4"/>
    <w:rsid w:val="00C464DA"/>
    <w:rsid w:val="00C46F0D"/>
    <w:rsid w:val="00C47077"/>
    <w:rsid w:val="00C4757C"/>
    <w:rsid w:val="00C52075"/>
    <w:rsid w:val="00C521C9"/>
    <w:rsid w:val="00C53CEA"/>
    <w:rsid w:val="00C55848"/>
    <w:rsid w:val="00C670C4"/>
    <w:rsid w:val="00C67B22"/>
    <w:rsid w:val="00C71830"/>
    <w:rsid w:val="00C7703C"/>
    <w:rsid w:val="00C84DF4"/>
    <w:rsid w:val="00C909FC"/>
    <w:rsid w:val="00C911D8"/>
    <w:rsid w:val="00C927EE"/>
    <w:rsid w:val="00C93977"/>
    <w:rsid w:val="00C93CAF"/>
    <w:rsid w:val="00C959B1"/>
    <w:rsid w:val="00C96655"/>
    <w:rsid w:val="00CA021C"/>
    <w:rsid w:val="00CA135F"/>
    <w:rsid w:val="00CA14ED"/>
    <w:rsid w:val="00CA1B29"/>
    <w:rsid w:val="00CA1EE0"/>
    <w:rsid w:val="00CA5D98"/>
    <w:rsid w:val="00CA66E5"/>
    <w:rsid w:val="00CB07F6"/>
    <w:rsid w:val="00CB0C26"/>
    <w:rsid w:val="00CB1FCC"/>
    <w:rsid w:val="00CB29A1"/>
    <w:rsid w:val="00CC26C5"/>
    <w:rsid w:val="00CD0E6A"/>
    <w:rsid w:val="00CD0F57"/>
    <w:rsid w:val="00CD1D08"/>
    <w:rsid w:val="00CD2704"/>
    <w:rsid w:val="00CD284A"/>
    <w:rsid w:val="00CD2D46"/>
    <w:rsid w:val="00CD2E8F"/>
    <w:rsid w:val="00CD465E"/>
    <w:rsid w:val="00CE25FD"/>
    <w:rsid w:val="00CF4491"/>
    <w:rsid w:val="00D02F86"/>
    <w:rsid w:val="00D0584A"/>
    <w:rsid w:val="00D05BC3"/>
    <w:rsid w:val="00D1621B"/>
    <w:rsid w:val="00D242B7"/>
    <w:rsid w:val="00D24E84"/>
    <w:rsid w:val="00D25B26"/>
    <w:rsid w:val="00D32AE1"/>
    <w:rsid w:val="00D3418C"/>
    <w:rsid w:val="00D40142"/>
    <w:rsid w:val="00D403FF"/>
    <w:rsid w:val="00D41E0D"/>
    <w:rsid w:val="00D43190"/>
    <w:rsid w:val="00D44078"/>
    <w:rsid w:val="00D4488E"/>
    <w:rsid w:val="00D467E9"/>
    <w:rsid w:val="00D51C64"/>
    <w:rsid w:val="00D51F44"/>
    <w:rsid w:val="00D53E9C"/>
    <w:rsid w:val="00D566AA"/>
    <w:rsid w:val="00D566E8"/>
    <w:rsid w:val="00D568EC"/>
    <w:rsid w:val="00D60D89"/>
    <w:rsid w:val="00D63D75"/>
    <w:rsid w:val="00D63EB1"/>
    <w:rsid w:val="00D65416"/>
    <w:rsid w:val="00D6548B"/>
    <w:rsid w:val="00D66B2D"/>
    <w:rsid w:val="00D716CA"/>
    <w:rsid w:val="00D71713"/>
    <w:rsid w:val="00D749C4"/>
    <w:rsid w:val="00D77598"/>
    <w:rsid w:val="00D81224"/>
    <w:rsid w:val="00D823BB"/>
    <w:rsid w:val="00D8489B"/>
    <w:rsid w:val="00D9048B"/>
    <w:rsid w:val="00D90F1C"/>
    <w:rsid w:val="00D92314"/>
    <w:rsid w:val="00DA046B"/>
    <w:rsid w:val="00DA26CB"/>
    <w:rsid w:val="00DA5EC4"/>
    <w:rsid w:val="00DA6F3E"/>
    <w:rsid w:val="00DB0F51"/>
    <w:rsid w:val="00DB4B64"/>
    <w:rsid w:val="00DB7679"/>
    <w:rsid w:val="00DC1A09"/>
    <w:rsid w:val="00DC2C15"/>
    <w:rsid w:val="00DC3275"/>
    <w:rsid w:val="00DC49B5"/>
    <w:rsid w:val="00DC50B6"/>
    <w:rsid w:val="00DC6296"/>
    <w:rsid w:val="00DC76A3"/>
    <w:rsid w:val="00DD6791"/>
    <w:rsid w:val="00DD7137"/>
    <w:rsid w:val="00DD7B1E"/>
    <w:rsid w:val="00DE040B"/>
    <w:rsid w:val="00DE2846"/>
    <w:rsid w:val="00DE2DFA"/>
    <w:rsid w:val="00DE3B41"/>
    <w:rsid w:val="00DF2396"/>
    <w:rsid w:val="00DF292F"/>
    <w:rsid w:val="00DF36BC"/>
    <w:rsid w:val="00E04A63"/>
    <w:rsid w:val="00E05C5A"/>
    <w:rsid w:val="00E06FED"/>
    <w:rsid w:val="00E10730"/>
    <w:rsid w:val="00E11242"/>
    <w:rsid w:val="00E1205D"/>
    <w:rsid w:val="00E126CA"/>
    <w:rsid w:val="00E13D32"/>
    <w:rsid w:val="00E153A7"/>
    <w:rsid w:val="00E17834"/>
    <w:rsid w:val="00E23248"/>
    <w:rsid w:val="00E26BF9"/>
    <w:rsid w:val="00E354DC"/>
    <w:rsid w:val="00E36D5E"/>
    <w:rsid w:val="00E37B02"/>
    <w:rsid w:val="00E46269"/>
    <w:rsid w:val="00E47287"/>
    <w:rsid w:val="00E50AC6"/>
    <w:rsid w:val="00E52468"/>
    <w:rsid w:val="00E54087"/>
    <w:rsid w:val="00E57D86"/>
    <w:rsid w:val="00E64DB4"/>
    <w:rsid w:val="00E659D7"/>
    <w:rsid w:val="00E67DD3"/>
    <w:rsid w:val="00E762EE"/>
    <w:rsid w:val="00E77286"/>
    <w:rsid w:val="00E77F7C"/>
    <w:rsid w:val="00E804D6"/>
    <w:rsid w:val="00E82A6D"/>
    <w:rsid w:val="00E83439"/>
    <w:rsid w:val="00E84627"/>
    <w:rsid w:val="00E850A4"/>
    <w:rsid w:val="00E85717"/>
    <w:rsid w:val="00E869F2"/>
    <w:rsid w:val="00E905BF"/>
    <w:rsid w:val="00E92161"/>
    <w:rsid w:val="00E92ADE"/>
    <w:rsid w:val="00E9367A"/>
    <w:rsid w:val="00E936B9"/>
    <w:rsid w:val="00E93D3B"/>
    <w:rsid w:val="00E94738"/>
    <w:rsid w:val="00E97464"/>
    <w:rsid w:val="00EA26D8"/>
    <w:rsid w:val="00EA2748"/>
    <w:rsid w:val="00EB30DA"/>
    <w:rsid w:val="00EC5005"/>
    <w:rsid w:val="00EC53BF"/>
    <w:rsid w:val="00EC61A3"/>
    <w:rsid w:val="00EC6CBF"/>
    <w:rsid w:val="00ED0732"/>
    <w:rsid w:val="00ED0D9A"/>
    <w:rsid w:val="00ED18DC"/>
    <w:rsid w:val="00ED4E71"/>
    <w:rsid w:val="00ED64DA"/>
    <w:rsid w:val="00ED6891"/>
    <w:rsid w:val="00ED7898"/>
    <w:rsid w:val="00EE3C78"/>
    <w:rsid w:val="00EE49EB"/>
    <w:rsid w:val="00EE6D83"/>
    <w:rsid w:val="00EF0EC9"/>
    <w:rsid w:val="00EF3FC3"/>
    <w:rsid w:val="00EF781A"/>
    <w:rsid w:val="00F01AF9"/>
    <w:rsid w:val="00F0241B"/>
    <w:rsid w:val="00F05021"/>
    <w:rsid w:val="00F05127"/>
    <w:rsid w:val="00F05779"/>
    <w:rsid w:val="00F06211"/>
    <w:rsid w:val="00F0738C"/>
    <w:rsid w:val="00F1318F"/>
    <w:rsid w:val="00F14BEB"/>
    <w:rsid w:val="00F15056"/>
    <w:rsid w:val="00F15A6B"/>
    <w:rsid w:val="00F20807"/>
    <w:rsid w:val="00F2462C"/>
    <w:rsid w:val="00F270E8"/>
    <w:rsid w:val="00F3177E"/>
    <w:rsid w:val="00F324B1"/>
    <w:rsid w:val="00F3537C"/>
    <w:rsid w:val="00F37537"/>
    <w:rsid w:val="00F42115"/>
    <w:rsid w:val="00F446F5"/>
    <w:rsid w:val="00F46883"/>
    <w:rsid w:val="00F52D14"/>
    <w:rsid w:val="00F547E3"/>
    <w:rsid w:val="00F54EF6"/>
    <w:rsid w:val="00F55DAA"/>
    <w:rsid w:val="00F66E38"/>
    <w:rsid w:val="00F71826"/>
    <w:rsid w:val="00F73E4D"/>
    <w:rsid w:val="00F7593D"/>
    <w:rsid w:val="00F77906"/>
    <w:rsid w:val="00F8038C"/>
    <w:rsid w:val="00F8361A"/>
    <w:rsid w:val="00F8579C"/>
    <w:rsid w:val="00F9039A"/>
    <w:rsid w:val="00F90A74"/>
    <w:rsid w:val="00F9187E"/>
    <w:rsid w:val="00F92C75"/>
    <w:rsid w:val="00F95330"/>
    <w:rsid w:val="00FA1D04"/>
    <w:rsid w:val="00FA21DD"/>
    <w:rsid w:val="00FA31C5"/>
    <w:rsid w:val="00FA7901"/>
    <w:rsid w:val="00FB0A3A"/>
    <w:rsid w:val="00FB1CBD"/>
    <w:rsid w:val="00FB2F6B"/>
    <w:rsid w:val="00FB600A"/>
    <w:rsid w:val="00FB782D"/>
    <w:rsid w:val="00FC0717"/>
    <w:rsid w:val="00FC3EB8"/>
    <w:rsid w:val="00FC4709"/>
    <w:rsid w:val="00FC50EC"/>
    <w:rsid w:val="00FC7DFC"/>
    <w:rsid w:val="00FD5CD8"/>
    <w:rsid w:val="00FD6E64"/>
    <w:rsid w:val="00FE0075"/>
    <w:rsid w:val="00FE11E4"/>
    <w:rsid w:val="00FE1CC3"/>
    <w:rsid w:val="00FE4350"/>
    <w:rsid w:val="00FE4A2B"/>
    <w:rsid w:val="00FE4C65"/>
    <w:rsid w:val="00FE60D3"/>
    <w:rsid w:val="00FF0249"/>
    <w:rsid w:val="00FF1A95"/>
    <w:rsid w:val="00FF1CEC"/>
    <w:rsid w:val="00FF2E86"/>
    <w:rsid w:val="00FF2E93"/>
    <w:rsid w:val="00FF4028"/>
    <w:rsid w:val="00FF4BE4"/>
    <w:rsid w:val="00FF63C8"/>
    <w:rsid w:val="00FF65F1"/>
    <w:rsid w:val="00FF65F5"/>
    <w:rsid w:val="00FF672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529D0DD7"/>
  <w15:docId w15:val="{602F5019-C306-4A61-913A-CA42F2B3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 w:val="22"/>
        <w:szCs w:val="22"/>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821A81"/>
    <w:pPr>
      <w:suppressAutoHyphens/>
      <w:overflowPunct w:val="0"/>
      <w:spacing w:after="200" w:line="276" w:lineRule="auto"/>
    </w:pPr>
    <w:rPr>
      <w:rFonts w:ascii="Calibri" w:hAnsi="Calibri" w:cs="Times New Roman"/>
      <w:color w:val="00000A"/>
      <w:lang w:eastAsia="en-US"/>
    </w:rPr>
  </w:style>
  <w:style w:type="paragraph" w:styleId="Nagwek1">
    <w:name w:val="heading 1"/>
    <w:basedOn w:val="Normalny"/>
    <w:link w:val="Nagwek1Znak"/>
    <w:uiPriority w:val="99"/>
    <w:qFormat/>
    <w:rsid w:val="000F599D"/>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0F599D"/>
    <w:pPr>
      <w:keepNext/>
      <w:spacing w:before="240" w:after="60"/>
      <w:outlineLvl w:val="1"/>
    </w:pPr>
    <w:rPr>
      <w:rFonts w:ascii="Cambria" w:hAnsi="Cambria"/>
      <w:b/>
      <w:bCs/>
      <w:i/>
      <w:iCs/>
      <w:sz w:val="28"/>
      <w:szCs w:val="28"/>
    </w:rPr>
  </w:style>
  <w:style w:type="paragraph" w:styleId="Nagwek3">
    <w:name w:val="heading 3"/>
    <w:basedOn w:val="Normalny"/>
    <w:link w:val="Nagwek3Znak"/>
    <w:uiPriority w:val="99"/>
    <w:qFormat/>
    <w:rsid w:val="000F599D"/>
    <w:pPr>
      <w:keepNext/>
      <w:widowControl w:val="0"/>
      <w:spacing w:before="240" w:after="60" w:line="240" w:lineRule="auto"/>
      <w:outlineLvl w:val="2"/>
    </w:pPr>
    <w:rPr>
      <w:rFonts w:ascii="Arial" w:hAnsi="Arial" w:cs="Arial"/>
      <w:b/>
      <w:bCs/>
      <w:sz w:val="26"/>
      <w:szCs w:val="26"/>
      <w:lang w:eastAsia="pl-PL"/>
    </w:rPr>
  </w:style>
  <w:style w:type="paragraph" w:styleId="Nagwek4">
    <w:name w:val="heading 4"/>
    <w:basedOn w:val="Normalny"/>
    <w:link w:val="Nagwek4Znak"/>
    <w:uiPriority w:val="99"/>
    <w:qFormat/>
    <w:rsid w:val="000F599D"/>
    <w:pPr>
      <w:keepNext/>
      <w:keepLines/>
      <w:spacing w:before="40" w:after="0"/>
      <w:outlineLvl w:val="3"/>
    </w:pPr>
    <w:rPr>
      <w:rFonts w:ascii="Cambria" w:hAnsi="Cambria"/>
      <w:i/>
      <w:iCs/>
      <w:color w:val="365F91"/>
    </w:rPr>
  </w:style>
  <w:style w:type="paragraph" w:styleId="Nagwek5">
    <w:name w:val="heading 5"/>
    <w:basedOn w:val="Normalny"/>
    <w:link w:val="Nagwek5Znak"/>
    <w:uiPriority w:val="99"/>
    <w:qFormat/>
    <w:rsid w:val="000F599D"/>
    <w:pPr>
      <w:spacing w:before="240" w:after="60" w:line="320" w:lineRule="atLeast"/>
      <w:outlineLvl w:val="4"/>
    </w:pPr>
    <w:rPr>
      <w:rFonts w:ascii="Arial" w:hAnsi="Arial"/>
      <w:b/>
      <w:bCs/>
      <w:i/>
      <w:iCs/>
      <w:sz w:val="26"/>
      <w:szCs w:val="26"/>
      <w:lang w:eastAsia="pl-PL"/>
    </w:rPr>
  </w:style>
  <w:style w:type="paragraph" w:styleId="Nagwek6">
    <w:name w:val="heading 6"/>
    <w:basedOn w:val="Normalny"/>
    <w:link w:val="Nagwek6Znak"/>
    <w:uiPriority w:val="99"/>
    <w:qFormat/>
    <w:rsid w:val="000F599D"/>
    <w:pPr>
      <w:spacing w:before="240" w:after="60" w:line="320" w:lineRule="atLeast"/>
      <w:outlineLvl w:val="5"/>
    </w:pPr>
    <w:rPr>
      <w:rFonts w:ascii="Times New Roman" w:hAnsi="Times New Roman"/>
      <w:b/>
      <w:bCs/>
      <w:lang w:eastAsia="pl-PL"/>
    </w:rPr>
  </w:style>
  <w:style w:type="paragraph" w:styleId="Nagwek7">
    <w:name w:val="heading 7"/>
    <w:basedOn w:val="Normalny"/>
    <w:link w:val="Nagwek7Znak"/>
    <w:uiPriority w:val="99"/>
    <w:qFormat/>
    <w:rsid w:val="000F599D"/>
    <w:pPr>
      <w:keepNext/>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link w:val="Nagwek8Znak"/>
    <w:uiPriority w:val="99"/>
    <w:qFormat/>
    <w:rsid w:val="000F599D"/>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0F599D"/>
    <w:pPr>
      <w:spacing w:before="200" w:after="0"/>
      <w:outlineLvl w:val="8"/>
    </w:pPr>
    <w:rPr>
      <w:rFonts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99D"/>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locked/>
    <w:rsid w:val="000F599D"/>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0F599D"/>
    <w:rPr>
      <w:rFonts w:ascii="Arial" w:hAnsi="Arial" w:cs="Arial"/>
      <w:b/>
      <w:bCs/>
      <w:sz w:val="26"/>
      <w:szCs w:val="26"/>
      <w:lang w:eastAsia="pl-PL"/>
    </w:rPr>
  </w:style>
  <w:style w:type="character" w:customStyle="1" w:styleId="Nagwek4Znak">
    <w:name w:val="Nagłówek 4 Znak"/>
    <w:basedOn w:val="Domylnaczcionkaakapitu"/>
    <w:link w:val="Nagwek4"/>
    <w:uiPriority w:val="99"/>
    <w:locked/>
    <w:rsid w:val="000F599D"/>
    <w:rPr>
      <w:rFonts w:ascii="Cambria" w:hAnsi="Cambria" w:cs="Times New Roman"/>
      <w:i/>
      <w:iCs/>
      <w:color w:val="365F91"/>
    </w:rPr>
  </w:style>
  <w:style w:type="character" w:customStyle="1" w:styleId="Nagwek5Znak">
    <w:name w:val="Nagłówek 5 Znak"/>
    <w:basedOn w:val="Domylnaczcionkaakapitu"/>
    <w:link w:val="Nagwek5"/>
    <w:uiPriority w:val="99"/>
    <w:locked/>
    <w:rsid w:val="000F599D"/>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locked/>
    <w:rsid w:val="000F599D"/>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0F599D"/>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locked/>
    <w:rsid w:val="000F599D"/>
    <w:rPr>
      <w:rFonts w:ascii="Arial" w:hAnsi="Arial" w:cs="Arial"/>
      <w:b/>
      <w:bCs/>
      <w:sz w:val="28"/>
      <w:szCs w:val="28"/>
    </w:rPr>
  </w:style>
  <w:style w:type="character" w:customStyle="1" w:styleId="Nagwek9Znak">
    <w:name w:val="Nagłówek 9 Znak"/>
    <w:basedOn w:val="Domylnaczcionkaakapitu"/>
    <w:link w:val="Nagwek9"/>
    <w:uiPriority w:val="99"/>
    <w:locked/>
    <w:rsid w:val="000F599D"/>
    <w:rPr>
      <w:rFonts w:ascii="Calibri" w:hAnsi="Calibri" w:cs="Calibri"/>
      <w:i/>
      <w:iCs/>
      <w:caps/>
      <w:spacing w:val="10"/>
      <w:sz w:val="18"/>
      <w:szCs w:val="18"/>
    </w:rPr>
  </w:style>
  <w:style w:type="paragraph" w:styleId="Tekstdymka">
    <w:name w:val="Balloon Text"/>
    <w:basedOn w:val="Normalny"/>
    <w:link w:val="TekstdymkaZnak"/>
    <w:uiPriority w:val="99"/>
    <w:semiHidden/>
    <w:rsid w:val="000F59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599D"/>
    <w:rPr>
      <w:rFonts w:ascii="Tahoma" w:hAnsi="Tahoma" w:cs="Tahoma"/>
      <w:sz w:val="16"/>
      <w:szCs w:val="16"/>
    </w:rPr>
  </w:style>
  <w:style w:type="character" w:customStyle="1" w:styleId="czeinternetowe">
    <w:name w:val="Łącze internetowe"/>
    <w:basedOn w:val="Domylnaczcionkaakapitu"/>
    <w:uiPriority w:val="99"/>
    <w:rsid w:val="000F599D"/>
    <w:rPr>
      <w:rFonts w:cs="Times New Roman"/>
      <w:color w:val="0000FF"/>
      <w:u w:val="single"/>
    </w:rPr>
  </w:style>
  <w:style w:type="character" w:customStyle="1" w:styleId="FootnoteTextChar">
    <w:name w:val="Footnote Text Char"/>
    <w:basedOn w:val="Domylnaczcionkaakapitu"/>
    <w:uiPriority w:val="99"/>
    <w:semiHidden/>
    <w:locked/>
    <w:rsid w:val="00DE040B"/>
    <w:rPr>
      <w:rFonts w:cs="Times New Roman"/>
      <w:sz w:val="20"/>
      <w:szCs w:val="20"/>
      <w:lang w:eastAsia="en-US"/>
    </w:rPr>
  </w:style>
  <w:style w:type="character" w:customStyle="1" w:styleId="FootnoteTextChar2">
    <w:name w:val="Footnote Text Char2"/>
    <w:uiPriority w:val="99"/>
    <w:locked/>
    <w:rsid w:val="000F599D"/>
    <w:rPr>
      <w:sz w:val="20"/>
    </w:rPr>
  </w:style>
  <w:style w:type="character" w:customStyle="1" w:styleId="CommentTextChar">
    <w:name w:val="Comment Text Char"/>
    <w:uiPriority w:val="99"/>
    <w:locked/>
    <w:rsid w:val="000F599D"/>
    <w:rPr>
      <w:sz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0F599D"/>
    <w:rPr>
      <w:rFonts w:ascii="Arial" w:hAnsi="Arial" w:cs="Times New Roman"/>
      <w:sz w:val="16"/>
      <w:shd w:val="clear" w:color="auto" w:fill="FFFFFF"/>
      <w:vertAlign w:val="superscript"/>
    </w:rPr>
  </w:style>
  <w:style w:type="character" w:styleId="Odwoaniedokomentarza">
    <w:name w:val="annotation reference"/>
    <w:basedOn w:val="Domylnaczcionkaakapitu"/>
    <w:rsid w:val="000F599D"/>
    <w:rPr>
      <w:rFonts w:cs="Times New Roman"/>
      <w:sz w:val="16"/>
    </w:rPr>
  </w:style>
  <w:style w:type="character" w:customStyle="1" w:styleId="HeaderChar">
    <w:name w:val="Header Char"/>
    <w:basedOn w:val="Domylnaczcionkaakapitu"/>
    <w:uiPriority w:val="99"/>
    <w:semiHidden/>
    <w:locked/>
    <w:rsid w:val="00DE040B"/>
    <w:rPr>
      <w:rFonts w:cs="Times New Roman"/>
      <w:lang w:eastAsia="en-US"/>
    </w:rPr>
  </w:style>
  <w:style w:type="character" w:customStyle="1" w:styleId="NagwekZnak">
    <w:name w:val="Nagłówek Znak"/>
    <w:basedOn w:val="Domylnaczcionkaakapitu"/>
    <w:link w:val="Nagwek"/>
    <w:uiPriority w:val="99"/>
    <w:locked/>
    <w:rsid w:val="000F599D"/>
    <w:rPr>
      <w:rFonts w:cs="Times New Roman"/>
    </w:rPr>
  </w:style>
  <w:style w:type="character" w:customStyle="1" w:styleId="FooterChar">
    <w:name w:val="Footer Char"/>
    <w:uiPriority w:val="99"/>
    <w:locked/>
    <w:rsid w:val="000F599D"/>
  </w:style>
  <w:style w:type="character" w:customStyle="1" w:styleId="CommentSubjectChar">
    <w:name w:val="Comment Subject Char"/>
    <w:uiPriority w:val="99"/>
    <w:semiHidden/>
    <w:locked/>
    <w:rsid w:val="000F599D"/>
    <w:rPr>
      <w:b/>
      <w:sz w:val="20"/>
    </w:rPr>
  </w:style>
  <w:style w:type="character" w:customStyle="1" w:styleId="BodyText2Char">
    <w:name w:val="Body Text 2 Char"/>
    <w:uiPriority w:val="99"/>
    <w:locked/>
    <w:rsid w:val="000F599D"/>
    <w:rPr>
      <w:rFonts w:ascii="Arial" w:hAnsi="Arial"/>
      <w:sz w:val="20"/>
    </w:rPr>
  </w:style>
  <w:style w:type="character" w:customStyle="1" w:styleId="FontStyle13">
    <w:name w:val="Font Style13"/>
    <w:basedOn w:val="Domylnaczcionkaakapitu"/>
    <w:uiPriority w:val="99"/>
    <w:rsid w:val="000F599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0F599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0F599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0F599D"/>
    <w:rPr>
      <w:rFonts w:ascii="Arial" w:hAnsi="Arial" w:cs="Arial"/>
      <w:b/>
      <w:bCs/>
      <w:i/>
      <w:iCs/>
      <w:sz w:val="18"/>
      <w:szCs w:val="18"/>
    </w:rPr>
  </w:style>
  <w:style w:type="character" w:customStyle="1" w:styleId="FontStyle18">
    <w:name w:val="Font Style18"/>
    <w:basedOn w:val="Domylnaczcionkaakapitu"/>
    <w:uiPriority w:val="99"/>
    <w:rsid w:val="000F599D"/>
    <w:rPr>
      <w:rFonts w:ascii="Arial" w:hAnsi="Arial" w:cs="Arial"/>
      <w:b/>
      <w:bCs/>
      <w:spacing w:val="0"/>
      <w:sz w:val="18"/>
      <w:szCs w:val="18"/>
    </w:rPr>
  </w:style>
  <w:style w:type="character" w:customStyle="1" w:styleId="FontStyle17">
    <w:name w:val="Font Style17"/>
    <w:basedOn w:val="Domylnaczcionkaakapitu"/>
    <w:uiPriority w:val="99"/>
    <w:rsid w:val="000F599D"/>
    <w:rPr>
      <w:rFonts w:ascii="Arial" w:hAnsi="Arial" w:cs="Arial"/>
      <w:b/>
      <w:bCs/>
      <w:sz w:val="18"/>
      <w:szCs w:val="18"/>
    </w:rPr>
  </w:style>
  <w:style w:type="character" w:customStyle="1" w:styleId="EndnoteTextChar">
    <w:name w:val="Endnote Text Char"/>
    <w:uiPriority w:val="99"/>
    <w:semiHidden/>
    <w:locked/>
    <w:rsid w:val="000F599D"/>
    <w:rPr>
      <w:sz w:val="20"/>
    </w:rPr>
  </w:style>
  <w:style w:type="character" w:styleId="Odwoanieprzypisukocowego">
    <w:name w:val="endnote reference"/>
    <w:basedOn w:val="Domylnaczcionkaakapitu"/>
    <w:uiPriority w:val="99"/>
    <w:rsid w:val="000F599D"/>
    <w:rPr>
      <w:rFonts w:cs="Times New Roman"/>
      <w:vertAlign w:val="superscript"/>
    </w:rPr>
  </w:style>
  <w:style w:type="character" w:customStyle="1" w:styleId="AkapitzlistZnak">
    <w:name w:val="Akapit z listą Znak"/>
    <w:link w:val="Akapitzlist"/>
    <w:uiPriority w:val="99"/>
    <w:locked/>
    <w:rsid w:val="000F599D"/>
  </w:style>
  <w:style w:type="character" w:customStyle="1" w:styleId="TekstpodstawowyZnak">
    <w:name w:val="Tekst podstawowy Znak"/>
    <w:basedOn w:val="Domylnaczcionkaakapitu"/>
    <w:uiPriority w:val="99"/>
    <w:locked/>
    <w:rsid w:val="000F599D"/>
    <w:rPr>
      <w:rFonts w:cs="Times New Roman"/>
    </w:rPr>
  </w:style>
  <w:style w:type="character" w:customStyle="1" w:styleId="BodyTextIndent2Char">
    <w:name w:val="Body Text Indent 2 Char"/>
    <w:uiPriority w:val="99"/>
    <w:semiHidden/>
    <w:locked/>
    <w:rsid w:val="000F599D"/>
    <w:rPr>
      <w:rFonts w:ascii="Times New Roman" w:hAnsi="Times New Roman"/>
      <w:sz w:val="24"/>
      <w:lang w:eastAsia="pl-PL"/>
    </w:rPr>
  </w:style>
  <w:style w:type="character" w:customStyle="1" w:styleId="HeaderChar1">
    <w:name w:val="Header Char1"/>
    <w:uiPriority w:val="99"/>
    <w:locked/>
    <w:rsid w:val="000F599D"/>
    <w:rPr>
      <w:rFonts w:ascii="Arial" w:hAnsi="Arial"/>
      <w:sz w:val="20"/>
      <w:lang w:eastAsia="pl-PL"/>
    </w:rPr>
  </w:style>
  <w:style w:type="character" w:customStyle="1" w:styleId="NormalnyWebZnak">
    <w:name w:val="Normalny (Web) Znak"/>
    <w:uiPriority w:val="99"/>
    <w:locked/>
    <w:rsid w:val="000F599D"/>
    <w:rPr>
      <w:rFonts w:ascii="Times New Roman" w:hAnsi="Times New Roman"/>
      <w:sz w:val="24"/>
      <w:lang w:eastAsia="pl-PL"/>
    </w:rPr>
  </w:style>
  <w:style w:type="character" w:customStyle="1" w:styleId="TitleChar">
    <w:name w:val="Title Char"/>
    <w:uiPriority w:val="99"/>
    <w:locked/>
    <w:rsid w:val="000F599D"/>
    <w:rPr>
      <w:rFonts w:ascii="Times New Roman" w:hAnsi="Times New Roman"/>
      <w:b/>
      <w:sz w:val="28"/>
      <w:lang w:eastAsia="pl-PL"/>
    </w:rPr>
  </w:style>
  <w:style w:type="character" w:customStyle="1" w:styleId="BodyText3Char">
    <w:name w:val="Body Text 3 Char"/>
    <w:uiPriority w:val="99"/>
    <w:semiHidden/>
    <w:locked/>
    <w:rsid w:val="000F599D"/>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0F599D"/>
    <w:rPr>
      <w:rFonts w:ascii="Arial" w:hAnsi="Arial" w:cs="Times New Roman"/>
      <w:sz w:val="20"/>
      <w:szCs w:val="20"/>
      <w:lang w:eastAsia="pl-PL"/>
    </w:rPr>
  </w:style>
  <w:style w:type="character" w:customStyle="1" w:styleId="BodyTextIndent3Char">
    <w:name w:val="Body Text Indent 3 Char"/>
    <w:uiPriority w:val="99"/>
    <w:semiHidden/>
    <w:locked/>
    <w:rsid w:val="000F599D"/>
    <w:rPr>
      <w:rFonts w:ascii="Arial" w:hAnsi="Arial"/>
      <w:sz w:val="16"/>
      <w:lang w:eastAsia="pl-PL"/>
    </w:rPr>
  </w:style>
  <w:style w:type="character" w:customStyle="1" w:styleId="SubtitleChar">
    <w:name w:val="Subtitle Char"/>
    <w:uiPriority w:val="99"/>
    <w:locked/>
    <w:rsid w:val="000F599D"/>
    <w:rPr>
      <w:rFonts w:ascii="Tahoma" w:hAnsi="Tahoma"/>
      <w:b/>
      <w:lang w:eastAsia="pl-PL"/>
    </w:rPr>
  </w:style>
  <w:style w:type="character" w:customStyle="1" w:styleId="h1">
    <w:name w:val="h1"/>
    <w:rsid w:val="000F599D"/>
  </w:style>
  <w:style w:type="character" w:customStyle="1" w:styleId="ZnakZnak8">
    <w:name w:val="Znak Znak8"/>
    <w:uiPriority w:val="99"/>
    <w:locked/>
    <w:rsid w:val="000F599D"/>
    <w:rPr>
      <w:rFonts w:ascii="Arial" w:hAnsi="Arial"/>
      <w:b/>
      <w:i/>
      <w:sz w:val="28"/>
      <w:lang w:val="pl-PL" w:eastAsia="pl-PL"/>
    </w:rPr>
  </w:style>
  <w:style w:type="character" w:customStyle="1" w:styleId="Wyrnienie">
    <w:name w:val="Wyróżnienie"/>
    <w:basedOn w:val="Domylnaczcionkaakapitu"/>
    <w:uiPriority w:val="99"/>
    <w:rsid w:val="000F599D"/>
    <w:rPr>
      <w:rFonts w:cs="Times New Roman"/>
      <w:i/>
    </w:rPr>
  </w:style>
  <w:style w:type="character" w:styleId="Pogrubienie">
    <w:name w:val="Strong"/>
    <w:basedOn w:val="Domylnaczcionkaakapitu"/>
    <w:uiPriority w:val="22"/>
    <w:qFormat/>
    <w:rsid w:val="000F599D"/>
    <w:rPr>
      <w:rFonts w:cs="Times New Roman"/>
      <w:b/>
    </w:rPr>
  </w:style>
  <w:style w:type="character" w:customStyle="1" w:styleId="NormalWebChar">
    <w:name w:val="Normal (Web) Char"/>
    <w:uiPriority w:val="99"/>
    <w:locked/>
    <w:rsid w:val="000F599D"/>
    <w:rPr>
      <w:rFonts w:ascii="Times New Roman" w:hAnsi="Times New Roman"/>
      <w:sz w:val="24"/>
    </w:rPr>
  </w:style>
  <w:style w:type="character" w:customStyle="1" w:styleId="FootnoteTextChar1">
    <w:name w:val="Footnote Text Char1"/>
    <w:uiPriority w:val="99"/>
    <w:locked/>
    <w:rsid w:val="000F599D"/>
    <w:rPr>
      <w:rFonts w:ascii="Calibri" w:hAnsi="Calibri"/>
      <w:lang w:val="pl-PL" w:eastAsia="pl-PL"/>
    </w:rPr>
  </w:style>
  <w:style w:type="character" w:customStyle="1" w:styleId="Podpistabeli">
    <w:name w:val="Podpis tabeli_"/>
    <w:link w:val="Podpistabeli1"/>
    <w:uiPriority w:val="99"/>
    <w:locked/>
    <w:rsid w:val="000F599D"/>
    <w:rPr>
      <w:rFonts w:ascii="Arial" w:hAnsi="Arial"/>
      <w:sz w:val="16"/>
      <w:shd w:val="clear" w:color="auto" w:fill="FFFFFF"/>
    </w:rPr>
  </w:style>
  <w:style w:type="character" w:customStyle="1" w:styleId="Teksttreci2">
    <w:name w:val="Tekst treści (2)_"/>
    <w:link w:val="Teksttreci21"/>
    <w:locked/>
    <w:rsid w:val="000F599D"/>
    <w:rPr>
      <w:sz w:val="24"/>
      <w:shd w:val="clear" w:color="auto" w:fill="FFFFFF"/>
    </w:rPr>
  </w:style>
  <w:style w:type="character" w:customStyle="1" w:styleId="ListParagraphChar">
    <w:name w:val="List Paragraph Char"/>
    <w:link w:val="Akapitzlist3"/>
    <w:uiPriority w:val="99"/>
    <w:locked/>
    <w:rsid w:val="000F599D"/>
    <w:rPr>
      <w:rFonts w:ascii="Times New Roman" w:hAnsi="Times New Roman"/>
      <w:sz w:val="24"/>
      <w:lang w:eastAsia="pl-PL"/>
    </w:rPr>
  </w:style>
  <w:style w:type="character" w:customStyle="1" w:styleId="TekstprzypisudolnegoZnak1">
    <w:name w:val="Tekst przypisu dolnego Znak1"/>
    <w:uiPriority w:val="99"/>
    <w:locked/>
    <w:rsid w:val="000F599D"/>
    <w:rPr>
      <w:lang w:val="pl-PL" w:eastAsia="pl-PL"/>
    </w:rPr>
  </w:style>
  <w:style w:type="character" w:customStyle="1" w:styleId="IntenseQuoteChar">
    <w:name w:val="Intense Quote Char"/>
    <w:link w:val="Cytatintensywny1"/>
    <w:uiPriority w:val="99"/>
    <w:locked/>
    <w:rsid w:val="000F599D"/>
    <w:rPr>
      <w:rFonts w:ascii="Calibri" w:hAnsi="Calibri"/>
      <w:color w:val="5B9BD5"/>
      <w:sz w:val="24"/>
    </w:rPr>
  </w:style>
  <w:style w:type="character" w:customStyle="1" w:styleId="QuoteChar">
    <w:name w:val="Quote Char"/>
    <w:link w:val="Cytat1"/>
    <w:uiPriority w:val="99"/>
    <w:locked/>
    <w:rsid w:val="000F599D"/>
    <w:rPr>
      <w:rFonts w:ascii="Calibri" w:hAnsi="Calibri"/>
      <w:i/>
      <w:sz w:val="24"/>
    </w:rPr>
  </w:style>
  <w:style w:type="character" w:customStyle="1" w:styleId="Wyrnieniedelikatne1">
    <w:name w:val="Wyróżnienie delikatne1"/>
    <w:uiPriority w:val="99"/>
    <w:rsid w:val="000F599D"/>
    <w:rPr>
      <w:i/>
      <w:color w:val="1F4D78"/>
    </w:rPr>
  </w:style>
  <w:style w:type="character" w:customStyle="1" w:styleId="Wyrnienieintensywne1">
    <w:name w:val="Wyróżnienie intensywne1"/>
    <w:uiPriority w:val="99"/>
    <w:rsid w:val="000F599D"/>
    <w:rPr>
      <w:b/>
      <w:caps/>
      <w:color w:val="1F4D78"/>
      <w:spacing w:val="10"/>
    </w:rPr>
  </w:style>
  <w:style w:type="character" w:customStyle="1" w:styleId="Odwoaniedelikatne1">
    <w:name w:val="Odwołanie delikatne1"/>
    <w:uiPriority w:val="99"/>
    <w:rsid w:val="000F599D"/>
    <w:rPr>
      <w:b/>
      <w:color w:val="5B9BD5"/>
    </w:rPr>
  </w:style>
  <w:style w:type="character" w:customStyle="1" w:styleId="Odwoanieintensywne1">
    <w:name w:val="Odwołanie intensywne1"/>
    <w:uiPriority w:val="99"/>
    <w:rsid w:val="000F599D"/>
    <w:rPr>
      <w:b/>
      <w:i/>
      <w:caps/>
      <w:color w:val="5B9BD5"/>
    </w:rPr>
  </w:style>
  <w:style w:type="character" w:customStyle="1" w:styleId="Tytuksiki1">
    <w:name w:val="Tytuł książki1"/>
    <w:uiPriority w:val="99"/>
    <w:rsid w:val="000F599D"/>
    <w:rPr>
      <w:b/>
      <w:i/>
      <w:spacing w:val="0"/>
    </w:rPr>
  </w:style>
  <w:style w:type="character" w:styleId="UyteHipercze">
    <w:name w:val="FollowedHyperlink"/>
    <w:basedOn w:val="Domylnaczcionkaakapitu"/>
    <w:uiPriority w:val="99"/>
    <w:rsid w:val="000F599D"/>
    <w:rPr>
      <w:rFonts w:cs="Times New Roman"/>
      <w:color w:val="00000A"/>
      <w:u w:val="single"/>
    </w:rPr>
  </w:style>
  <w:style w:type="character" w:styleId="Numerstrony">
    <w:name w:val="page number"/>
    <w:basedOn w:val="Domylnaczcionkaakapitu"/>
    <w:uiPriority w:val="99"/>
    <w:rsid w:val="000F599D"/>
    <w:rPr>
      <w:rFonts w:cs="Times New Roman"/>
    </w:rPr>
  </w:style>
  <w:style w:type="character" w:customStyle="1" w:styleId="Zakotwiczenieprzypisudolnego">
    <w:name w:val="Zakotwiczenie przypisu dolnego"/>
    <w:uiPriority w:val="99"/>
    <w:rsid w:val="000F599D"/>
    <w:rPr>
      <w:vertAlign w:val="superscript"/>
    </w:rPr>
  </w:style>
  <w:style w:type="character" w:customStyle="1" w:styleId="ZnakZnak11">
    <w:name w:val="Znak Znak11"/>
    <w:uiPriority w:val="99"/>
    <w:rsid w:val="000F599D"/>
    <w:rPr>
      <w:rFonts w:ascii="Calibri" w:hAnsi="Calibri"/>
    </w:rPr>
  </w:style>
  <w:style w:type="character" w:customStyle="1" w:styleId="FontStyle51">
    <w:name w:val="Font Style51"/>
    <w:uiPriority w:val="99"/>
    <w:rsid w:val="000F599D"/>
    <w:rPr>
      <w:rFonts w:ascii="Times New Roman" w:hAnsi="Times New Roman"/>
      <w:sz w:val="20"/>
    </w:rPr>
  </w:style>
  <w:style w:type="character" w:customStyle="1" w:styleId="FontStyle52">
    <w:name w:val="Font Style52"/>
    <w:uiPriority w:val="99"/>
    <w:rsid w:val="000F599D"/>
    <w:rPr>
      <w:rFonts w:ascii="Times New Roman" w:hAnsi="Times New Roman"/>
      <w:b/>
      <w:sz w:val="20"/>
    </w:rPr>
  </w:style>
  <w:style w:type="character" w:customStyle="1" w:styleId="fontstyle510">
    <w:name w:val="fontstyle51"/>
    <w:uiPriority w:val="99"/>
    <w:rsid w:val="000F599D"/>
  </w:style>
  <w:style w:type="character" w:customStyle="1" w:styleId="FontStyle50">
    <w:name w:val="Font Style50"/>
    <w:uiPriority w:val="99"/>
    <w:rsid w:val="000F599D"/>
    <w:rPr>
      <w:rFonts w:ascii="Times New Roman" w:hAnsi="Times New Roman"/>
      <w:i/>
      <w:sz w:val="20"/>
    </w:rPr>
  </w:style>
  <w:style w:type="character" w:customStyle="1" w:styleId="wypunktowanieZnakZnak">
    <w:name w:val="wypunktowanie Znak Znak"/>
    <w:uiPriority w:val="99"/>
    <w:locked/>
    <w:rsid w:val="000F599D"/>
    <w:rPr>
      <w:rFonts w:ascii="Times New Roman" w:hAnsi="Times New Roman"/>
      <w:sz w:val="24"/>
      <w:lang w:eastAsia="pl-PL"/>
    </w:rPr>
  </w:style>
  <w:style w:type="character" w:customStyle="1" w:styleId="ZnakZnak13">
    <w:name w:val="Znak Znak13"/>
    <w:uiPriority w:val="99"/>
    <w:semiHidden/>
    <w:locked/>
    <w:rsid w:val="000F599D"/>
    <w:rPr>
      <w:caps/>
      <w:spacing w:val="10"/>
      <w:sz w:val="18"/>
    </w:rPr>
  </w:style>
  <w:style w:type="character" w:customStyle="1" w:styleId="Teksttreci8">
    <w:name w:val="Tekst treści (8)_"/>
    <w:link w:val="Teksttreci81"/>
    <w:uiPriority w:val="99"/>
    <w:locked/>
    <w:rsid w:val="000F599D"/>
    <w:rPr>
      <w:sz w:val="24"/>
      <w:shd w:val="clear" w:color="auto" w:fill="FFFFFF"/>
    </w:rPr>
  </w:style>
  <w:style w:type="character" w:customStyle="1" w:styleId="PlainTextChar">
    <w:name w:val="Plain Text Char"/>
    <w:uiPriority w:val="99"/>
    <w:locked/>
    <w:rsid w:val="000F599D"/>
    <w:rPr>
      <w:rFonts w:ascii="Courier New" w:hAnsi="Courier New"/>
      <w:sz w:val="20"/>
    </w:rPr>
  </w:style>
  <w:style w:type="character" w:customStyle="1" w:styleId="HeaderChar4">
    <w:name w:val="Header Char4"/>
    <w:uiPriority w:val="99"/>
    <w:semiHidden/>
    <w:locked/>
    <w:rsid w:val="000F599D"/>
    <w:rPr>
      <w:lang w:eastAsia="en-US"/>
    </w:rPr>
  </w:style>
  <w:style w:type="character" w:customStyle="1" w:styleId="FontStyle41">
    <w:name w:val="Font Style41"/>
    <w:uiPriority w:val="99"/>
    <w:rsid w:val="000F599D"/>
    <w:rPr>
      <w:rFonts w:ascii="Times New Roman" w:hAnsi="Times New Roman"/>
      <w:b/>
      <w:sz w:val="68"/>
    </w:rPr>
  </w:style>
  <w:style w:type="character" w:customStyle="1" w:styleId="FontStyle42">
    <w:name w:val="Font Style42"/>
    <w:uiPriority w:val="99"/>
    <w:rsid w:val="000F599D"/>
    <w:rPr>
      <w:rFonts w:ascii="Times New Roman" w:hAnsi="Times New Roman"/>
      <w:b/>
      <w:sz w:val="38"/>
    </w:rPr>
  </w:style>
  <w:style w:type="character" w:customStyle="1" w:styleId="FontStyle43">
    <w:name w:val="Font Style43"/>
    <w:rsid w:val="000F599D"/>
    <w:rPr>
      <w:rFonts w:ascii="Times New Roman" w:hAnsi="Times New Roman"/>
      <w:b/>
      <w:sz w:val="30"/>
    </w:rPr>
  </w:style>
  <w:style w:type="character" w:styleId="Odwoanieintensywne">
    <w:name w:val="Intense Reference"/>
    <w:basedOn w:val="Domylnaczcionkaakapitu"/>
    <w:uiPriority w:val="99"/>
    <w:qFormat/>
    <w:rsid w:val="000F599D"/>
    <w:rPr>
      <w:rFonts w:cs="Times New Roman"/>
      <w:b/>
      <w:smallCaps/>
      <w:color w:val="C0504D"/>
      <w:spacing w:val="5"/>
      <w:u w:val="single"/>
    </w:rPr>
  </w:style>
  <w:style w:type="character" w:customStyle="1" w:styleId="ListLabel1">
    <w:name w:val="ListLabel 1"/>
    <w:uiPriority w:val="99"/>
    <w:rsid w:val="00DE040B"/>
    <w:rPr>
      <w:rFonts w:ascii="Arial" w:hAnsi="Arial"/>
      <w:b/>
      <w:sz w:val="20"/>
    </w:rPr>
  </w:style>
  <w:style w:type="character" w:customStyle="1" w:styleId="ListLabel2">
    <w:name w:val="ListLabel 2"/>
    <w:uiPriority w:val="99"/>
    <w:rsid w:val="00DE040B"/>
    <w:rPr>
      <w:b/>
    </w:rPr>
  </w:style>
  <w:style w:type="character" w:customStyle="1" w:styleId="ListLabel3">
    <w:name w:val="ListLabel 3"/>
    <w:uiPriority w:val="99"/>
    <w:rsid w:val="00DE040B"/>
    <w:rPr>
      <w:rFonts w:ascii="Arial" w:hAnsi="Arial"/>
      <w:b/>
      <w:color w:val="00000A"/>
      <w:sz w:val="20"/>
    </w:rPr>
  </w:style>
  <w:style w:type="character" w:customStyle="1" w:styleId="ListLabel4">
    <w:name w:val="ListLabel 4"/>
    <w:uiPriority w:val="99"/>
    <w:rsid w:val="00DE040B"/>
    <w:rPr>
      <w:sz w:val="22"/>
    </w:rPr>
  </w:style>
  <w:style w:type="character" w:customStyle="1" w:styleId="ListLabel5">
    <w:name w:val="ListLabel 5"/>
    <w:uiPriority w:val="99"/>
    <w:rsid w:val="00DE040B"/>
    <w:rPr>
      <w:rFonts w:ascii="Arial" w:hAnsi="Arial"/>
      <w:b/>
      <w:sz w:val="20"/>
    </w:rPr>
  </w:style>
  <w:style w:type="character" w:customStyle="1" w:styleId="czeindeksu">
    <w:name w:val="Łącze indeksu"/>
    <w:uiPriority w:val="99"/>
    <w:rsid w:val="00DE040B"/>
  </w:style>
  <w:style w:type="character" w:customStyle="1" w:styleId="Znakiprzypiswdolnych">
    <w:name w:val="Znaki przypisów dolnych"/>
    <w:uiPriority w:val="99"/>
    <w:rsid w:val="00DE040B"/>
  </w:style>
  <w:style w:type="character" w:customStyle="1" w:styleId="Zakotwiczenieprzypisukocowego">
    <w:name w:val="Zakotwiczenie przypisu końcowego"/>
    <w:uiPriority w:val="99"/>
    <w:rsid w:val="00DE040B"/>
    <w:rPr>
      <w:vertAlign w:val="superscript"/>
    </w:rPr>
  </w:style>
  <w:style w:type="character" w:customStyle="1" w:styleId="Znakiprzypiswkocowych">
    <w:name w:val="Znaki przypisów końcowych"/>
    <w:uiPriority w:val="99"/>
    <w:rsid w:val="00DE040B"/>
  </w:style>
  <w:style w:type="character" w:customStyle="1" w:styleId="ListLabel6">
    <w:name w:val="ListLabel 6"/>
    <w:uiPriority w:val="99"/>
    <w:rsid w:val="00DE040B"/>
    <w:rPr>
      <w:rFonts w:ascii="Arial" w:hAnsi="Arial"/>
      <w:b/>
      <w:sz w:val="20"/>
    </w:rPr>
  </w:style>
  <w:style w:type="character" w:customStyle="1" w:styleId="ListLabel7">
    <w:name w:val="ListLabel 7"/>
    <w:uiPriority w:val="99"/>
    <w:rsid w:val="00DE040B"/>
    <w:rPr>
      <w:b/>
    </w:rPr>
  </w:style>
  <w:style w:type="character" w:customStyle="1" w:styleId="ListLabel8">
    <w:name w:val="ListLabel 8"/>
    <w:uiPriority w:val="99"/>
    <w:rsid w:val="00DE040B"/>
    <w:rPr>
      <w:rFonts w:ascii="Arial" w:hAnsi="Arial"/>
      <w:b/>
      <w:sz w:val="20"/>
    </w:rPr>
  </w:style>
  <w:style w:type="character" w:customStyle="1" w:styleId="ListLabel9">
    <w:name w:val="ListLabel 9"/>
    <w:uiPriority w:val="99"/>
    <w:rsid w:val="00DE040B"/>
  </w:style>
  <w:style w:type="character" w:customStyle="1" w:styleId="ListLabel10">
    <w:name w:val="ListLabel 10"/>
    <w:uiPriority w:val="99"/>
    <w:rsid w:val="00DE040B"/>
    <w:rPr>
      <w:rFonts w:ascii="Arial" w:hAnsi="Arial"/>
      <w:b/>
      <w:sz w:val="20"/>
    </w:rPr>
  </w:style>
  <w:style w:type="character" w:customStyle="1" w:styleId="ListLabel11">
    <w:name w:val="ListLabel 11"/>
    <w:uiPriority w:val="99"/>
    <w:rsid w:val="00DE040B"/>
    <w:rPr>
      <w:rFonts w:ascii="Arial" w:hAnsi="Arial"/>
      <w:b/>
      <w:color w:val="00000A"/>
      <w:sz w:val="20"/>
    </w:rPr>
  </w:style>
  <w:style w:type="character" w:customStyle="1" w:styleId="ListLabel12">
    <w:name w:val="ListLabel 12"/>
    <w:uiPriority w:val="99"/>
    <w:rsid w:val="00DE040B"/>
    <w:rPr>
      <w:rFonts w:ascii="Arial" w:hAnsi="Arial"/>
      <w:b/>
      <w:sz w:val="20"/>
    </w:rPr>
  </w:style>
  <w:style w:type="character" w:customStyle="1" w:styleId="ListLabel13">
    <w:name w:val="ListLabel 13"/>
    <w:uiPriority w:val="99"/>
    <w:rsid w:val="00DE040B"/>
    <w:rPr>
      <w:rFonts w:ascii="Arial" w:hAnsi="Arial"/>
      <w:b/>
      <w:sz w:val="20"/>
    </w:rPr>
  </w:style>
  <w:style w:type="character" w:customStyle="1" w:styleId="ListLabel14">
    <w:name w:val="ListLabel 14"/>
    <w:uiPriority w:val="99"/>
    <w:rsid w:val="00DE040B"/>
    <w:rPr>
      <w:b/>
    </w:rPr>
  </w:style>
  <w:style w:type="character" w:customStyle="1" w:styleId="ListLabel15">
    <w:name w:val="ListLabel 15"/>
    <w:uiPriority w:val="99"/>
    <w:rsid w:val="00DE040B"/>
    <w:rPr>
      <w:rFonts w:ascii="Arial" w:hAnsi="Arial"/>
      <w:b/>
      <w:sz w:val="20"/>
    </w:rPr>
  </w:style>
  <w:style w:type="character" w:customStyle="1" w:styleId="ListLabel16">
    <w:name w:val="ListLabel 16"/>
    <w:uiPriority w:val="99"/>
    <w:rsid w:val="00DE040B"/>
  </w:style>
  <w:style w:type="character" w:customStyle="1" w:styleId="ListLabel17">
    <w:name w:val="ListLabel 17"/>
    <w:uiPriority w:val="99"/>
    <w:rsid w:val="00DE040B"/>
    <w:rPr>
      <w:rFonts w:ascii="Arial" w:hAnsi="Arial"/>
      <w:b/>
      <w:sz w:val="20"/>
    </w:rPr>
  </w:style>
  <w:style w:type="character" w:customStyle="1" w:styleId="ListLabel18">
    <w:name w:val="ListLabel 18"/>
    <w:uiPriority w:val="99"/>
    <w:rsid w:val="00DE040B"/>
    <w:rPr>
      <w:rFonts w:ascii="Arial" w:hAnsi="Arial"/>
      <w:b/>
      <w:color w:val="00000A"/>
      <w:sz w:val="20"/>
    </w:rPr>
  </w:style>
  <w:style w:type="character" w:customStyle="1" w:styleId="ListLabel19">
    <w:name w:val="ListLabel 19"/>
    <w:uiPriority w:val="99"/>
    <w:rsid w:val="00DE040B"/>
    <w:rPr>
      <w:rFonts w:ascii="Arial" w:hAnsi="Arial"/>
      <w:b/>
      <w:sz w:val="20"/>
    </w:rPr>
  </w:style>
  <w:style w:type="paragraph" w:styleId="Nagwek">
    <w:name w:val="header"/>
    <w:basedOn w:val="Normalny"/>
    <w:next w:val="Tretekstu"/>
    <w:link w:val="NagwekZnak"/>
    <w:uiPriority w:val="99"/>
    <w:rsid w:val="00DE040B"/>
    <w:pPr>
      <w:keepNext/>
      <w:spacing w:before="240" w:after="120"/>
    </w:pPr>
    <w:rPr>
      <w:rFonts w:ascii="Liberation Sans" w:eastAsia="Microsoft YaHei" w:hAnsi="Liberation Sans" w:cs="Arial"/>
      <w:sz w:val="28"/>
      <w:szCs w:val="28"/>
    </w:rPr>
  </w:style>
  <w:style w:type="character" w:customStyle="1" w:styleId="HeaderChar3">
    <w:name w:val="Header Char3"/>
    <w:basedOn w:val="Domylnaczcionkaakapitu"/>
    <w:uiPriority w:val="99"/>
    <w:semiHidden/>
    <w:locked/>
    <w:rsid w:val="00852657"/>
    <w:rPr>
      <w:rFonts w:ascii="Calibri" w:hAnsi="Calibri" w:cs="Times New Roman"/>
      <w:color w:val="00000A"/>
      <w:lang w:eastAsia="en-US"/>
    </w:rPr>
  </w:style>
  <w:style w:type="paragraph" w:customStyle="1" w:styleId="Tretekstu">
    <w:name w:val="Treść tekstu"/>
    <w:basedOn w:val="Normalny"/>
    <w:uiPriority w:val="99"/>
    <w:semiHidden/>
    <w:rsid w:val="000F599D"/>
    <w:pPr>
      <w:spacing w:after="120" w:line="288" w:lineRule="auto"/>
    </w:pPr>
    <w:rPr>
      <w:rFonts w:cs="Calibri"/>
    </w:rPr>
  </w:style>
  <w:style w:type="paragraph" w:styleId="Lista">
    <w:name w:val="List"/>
    <w:basedOn w:val="Normalny"/>
    <w:uiPriority w:val="99"/>
    <w:semiHidden/>
    <w:rsid w:val="000F599D"/>
    <w:pPr>
      <w:spacing w:after="0" w:line="240" w:lineRule="auto"/>
      <w:ind w:left="283" w:hanging="283"/>
    </w:pPr>
    <w:rPr>
      <w:rFonts w:ascii="Times New Roman" w:hAnsi="Times New Roman"/>
      <w:sz w:val="24"/>
      <w:szCs w:val="24"/>
      <w:lang w:eastAsia="pl-PL"/>
    </w:rPr>
  </w:style>
  <w:style w:type="paragraph" w:styleId="Podpis">
    <w:name w:val="Signature"/>
    <w:basedOn w:val="Normalny"/>
    <w:link w:val="PodpisZnak"/>
    <w:uiPriority w:val="99"/>
    <w:rsid w:val="00DE040B"/>
    <w:pPr>
      <w:suppressLineNumbers/>
      <w:spacing w:before="120" w:after="120"/>
    </w:pPr>
    <w:rPr>
      <w:rFonts w:cs="Arial"/>
      <w:i/>
      <w:iCs/>
      <w:sz w:val="24"/>
      <w:szCs w:val="24"/>
    </w:rPr>
  </w:style>
  <w:style w:type="character" w:customStyle="1" w:styleId="PodpisZnak">
    <w:name w:val="Podpis Znak"/>
    <w:basedOn w:val="Domylnaczcionkaakapitu"/>
    <w:link w:val="Podpis"/>
    <w:uiPriority w:val="99"/>
    <w:semiHidden/>
    <w:locked/>
    <w:rsid w:val="00852657"/>
    <w:rPr>
      <w:rFonts w:ascii="Calibri" w:hAnsi="Calibri" w:cs="Times New Roman"/>
      <w:color w:val="00000A"/>
      <w:lang w:eastAsia="en-US"/>
    </w:rPr>
  </w:style>
  <w:style w:type="paragraph" w:customStyle="1" w:styleId="Indeks">
    <w:name w:val="Indeks"/>
    <w:basedOn w:val="Normalny"/>
    <w:uiPriority w:val="99"/>
    <w:rsid w:val="00DE040B"/>
    <w:pPr>
      <w:suppressLineNumbers/>
    </w:pPr>
    <w:rPr>
      <w:rFonts w:cs="Arial"/>
    </w:rPr>
  </w:style>
  <w:style w:type="paragraph" w:styleId="Akapitzlist">
    <w:name w:val="List Paragraph"/>
    <w:basedOn w:val="Normalny"/>
    <w:link w:val="AkapitzlistZnak"/>
    <w:uiPriority w:val="99"/>
    <w:qFormat/>
    <w:rsid w:val="000F599D"/>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0F599D"/>
    <w:pPr>
      <w:spacing w:after="0" w:line="240" w:lineRule="auto"/>
    </w:pPr>
    <w:rPr>
      <w:rFonts w:ascii="Liberation Serif" w:hAnsi="Liberation Serif"/>
      <w:color w:val="auto"/>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locked/>
    <w:rsid w:val="00852657"/>
    <w:rPr>
      <w:rFonts w:ascii="Calibri" w:hAnsi="Calibri" w:cs="Times New Roman"/>
      <w:color w:val="00000A"/>
      <w:sz w:val="20"/>
      <w:szCs w:val="20"/>
      <w:lang w:eastAsia="en-US"/>
    </w:rPr>
  </w:style>
  <w:style w:type="paragraph" w:styleId="Tekstkomentarza">
    <w:name w:val="annotation text"/>
    <w:basedOn w:val="Normalny"/>
    <w:link w:val="TekstkomentarzaZnak"/>
    <w:semiHidden/>
    <w:rsid w:val="000F599D"/>
    <w:pPr>
      <w:spacing w:line="240" w:lineRule="auto"/>
    </w:pPr>
    <w:rPr>
      <w:rFonts w:ascii="Liberation Serif" w:hAnsi="Liberation Serif"/>
      <w:color w:val="auto"/>
      <w:sz w:val="20"/>
      <w:szCs w:val="20"/>
      <w:lang w:eastAsia="pl-PL"/>
    </w:rPr>
  </w:style>
  <w:style w:type="character" w:customStyle="1" w:styleId="TekstkomentarzaZnak">
    <w:name w:val="Tekst komentarza Znak"/>
    <w:basedOn w:val="Domylnaczcionkaakapitu"/>
    <w:link w:val="Tekstkomentarza"/>
    <w:uiPriority w:val="99"/>
    <w:locked/>
    <w:rsid w:val="00852657"/>
    <w:rPr>
      <w:rFonts w:ascii="Calibri" w:hAnsi="Calibri" w:cs="Times New Roman"/>
      <w:color w:val="00000A"/>
      <w:sz w:val="20"/>
      <w:szCs w:val="20"/>
      <w:lang w:eastAsia="en-US"/>
    </w:rPr>
  </w:style>
  <w:style w:type="character" w:customStyle="1" w:styleId="BalloonTextChar1">
    <w:name w:val="Balloon Text Char1"/>
    <w:basedOn w:val="Domylnaczcionkaakapitu"/>
    <w:uiPriority w:val="99"/>
    <w:semiHidden/>
    <w:locked/>
    <w:rsid w:val="00852657"/>
    <w:rPr>
      <w:rFonts w:ascii="Times New Roman" w:hAnsi="Times New Roman" w:cs="Times New Roman"/>
      <w:color w:val="00000A"/>
      <w:sz w:val="2"/>
      <w:lang w:eastAsia="en-US"/>
    </w:rPr>
  </w:style>
  <w:style w:type="paragraph" w:customStyle="1" w:styleId="Gwka">
    <w:name w:val="Główka"/>
    <w:basedOn w:val="Normalny"/>
    <w:uiPriority w:val="99"/>
    <w:rsid w:val="000F599D"/>
    <w:pPr>
      <w:tabs>
        <w:tab w:val="center" w:pos="4536"/>
        <w:tab w:val="right" w:pos="9072"/>
      </w:tabs>
      <w:spacing w:after="0" w:line="240" w:lineRule="auto"/>
    </w:pPr>
  </w:style>
  <w:style w:type="paragraph" w:styleId="Stopka">
    <w:name w:val="footer"/>
    <w:basedOn w:val="Normalny"/>
    <w:link w:val="StopkaZnak"/>
    <w:uiPriority w:val="99"/>
    <w:rsid w:val="000F599D"/>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StopkaZnak">
    <w:name w:val="Stopka Znak"/>
    <w:basedOn w:val="Domylnaczcionkaakapitu"/>
    <w:link w:val="Stopka"/>
    <w:uiPriority w:val="99"/>
    <w:locked/>
    <w:rsid w:val="00852657"/>
    <w:rPr>
      <w:rFonts w:ascii="Calibri" w:hAnsi="Calibri" w:cs="Times New Roman"/>
      <w:color w:val="00000A"/>
      <w:lang w:eastAsia="en-US"/>
    </w:rPr>
  </w:style>
  <w:style w:type="paragraph" w:styleId="Bezodstpw">
    <w:name w:val="No Spacing"/>
    <w:uiPriority w:val="99"/>
    <w:qFormat/>
    <w:rsid w:val="000F599D"/>
    <w:pPr>
      <w:suppressAutoHyphens/>
      <w:overflowPunct w:val="0"/>
      <w:spacing w:before="100"/>
    </w:pPr>
    <w:rPr>
      <w:rFonts w:ascii="Calibri" w:hAnsi="Calibri" w:cs="Calibri"/>
      <w:color w:val="00000A"/>
      <w:sz w:val="20"/>
      <w:szCs w:val="20"/>
      <w:lang w:eastAsia="en-US"/>
    </w:rPr>
  </w:style>
  <w:style w:type="paragraph" w:styleId="Tematkomentarza">
    <w:name w:val="annotation subject"/>
    <w:basedOn w:val="Tekstkomentarza"/>
    <w:link w:val="TematkomentarzaZnak"/>
    <w:uiPriority w:val="99"/>
    <w:semiHidden/>
    <w:rsid w:val="000F599D"/>
    <w:rPr>
      <w:b/>
      <w:bCs/>
    </w:rPr>
  </w:style>
  <w:style w:type="character" w:customStyle="1" w:styleId="TematkomentarzaZnak">
    <w:name w:val="Temat komentarza Znak"/>
    <w:basedOn w:val="CommentTextChar"/>
    <w:link w:val="Tematkomentarza"/>
    <w:uiPriority w:val="99"/>
    <w:semiHidden/>
    <w:locked/>
    <w:rsid w:val="00852657"/>
    <w:rPr>
      <w:rFonts w:ascii="Calibri" w:hAnsi="Calibri" w:cs="Times New Roman"/>
      <w:b/>
      <w:bCs/>
      <w:color w:val="00000A"/>
      <w:sz w:val="20"/>
      <w:szCs w:val="20"/>
      <w:lang w:eastAsia="en-US"/>
    </w:rPr>
  </w:style>
  <w:style w:type="paragraph" w:styleId="Nagwekspisutreci">
    <w:name w:val="TOC Heading"/>
    <w:basedOn w:val="Nagwek1"/>
    <w:uiPriority w:val="99"/>
    <w:qFormat/>
    <w:rsid w:val="000F599D"/>
    <w:rPr>
      <w:lang w:eastAsia="pl-PL"/>
    </w:rPr>
  </w:style>
  <w:style w:type="paragraph" w:styleId="Spistreci1">
    <w:name w:val="toc 1"/>
    <w:basedOn w:val="Normalny"/>
    <w:autoRedefine/>
    <w:uiPriority w:val="39"/>
    <w:rsid w:val="00256C74"/>
    <w:pPr>
      <w:tabs>
        <w:tab w:val="right" w:leader="dot" w:pos="9062"/>
      </w:tabs>
      <w:spacing w:after="100"/>
      <w:ind w:left="709" w:hanging="709"/>
    </w:pPr>
    <w:rPr>
      <w:rFonts w:ascii="Arial" w:hAnsi="Arial" w:cs="Arial"/>
      <w:b/>
    </w:rPr>
  </w:style>
  <w:style w:type="paragraph" w:styleId="Spistreci2">
    <w:name w:val="toc 2"/>
    <w:basedOn w:val="Normalny"/>
    <w:autoRedefine/>
    <w:uiPriority w:val="99"/>
    <w:rsid w:val="000F599D"/>
    <w:pPr>
      <w:spacing w:after="100"/>
      <w:ind w:left="220"/>
    </w:pPr>
  </w:style>
  <w:style w:type="paragraph" w:styleId="Spistreci3">
    <w:name w:val="toc 3"/>
    <w:basedOn w:val="Normalny"/>
    <w:autoRedefine/>
    <w:uiPriority w:val="99"/>
    <w:rsid w:val="000F599D"/>
    <w:pPr>
      <w:spacing w:after="100"/>
      <w:ind w:left="440"/>
    </w:pPr>
  </w:style>
  <w:style w:type="paragraph" w:styleId="Tekstpodstawowy2">
    <w:name w:val="Body Text 2"/>
    <w:basedOn w:val="Normalny"/>
    <w:link w:val="Tekstpodstawowy2Znak"/>
    <w:uiPriority w:val="99"/>
    <w:rsid w:val="000F599D"/>
    <w:pPr>
      <w:widowControl w:val="0"/>
      <w:spacing w:before="200" w:after="120" w:line="480" w:lineRule="auto"/>
      <w:jc w:val="both"/>
      <w:textAlignment w:val="baseline"/>
    </w:pPr>
    <w:rPr>
      <w:rFonts w:ascii="Arial" w:hAnsi="Arial"/>
      <w:color w:val="auto"/>
      <w:sz w:val="20"/>
      <w:szCs w:val="20"/>
      <w:lang w:eastAsia="pl-PL"/>
    </w:rPr>
  </w:style>
  <w:style w:type="character" w:customStyle="1" w:styleId="Tekstpodstawowy2Znak">
    <w:name w:val="Tekst podstawowy 2 Znak"/>
    <w:basedOn w:val="Domylnaczcionkaakapitu"/>
    <w:link w:val="Tekstpodstawowy2"/>
    <w:uiPriority w:val="99"/>
    <w:locked/>
    <w:rsid w:val="00852657"/>
    <w:rPr>
      <w:rFonts w:ascii="Calibri" w:hAnsi="Calibri" w:cs="Times New Roman"/>
      <w:color w:val="00000A"/>
      <w:lang w:eastAsia="en-US"/>
    </w:rPr>
  </w:style>
  <w:style w:type="paragraph" w:customStyle="1" w:styleId="Style5">
    <w:name w:val="Style5"/>
    <w:basedOn w:val="Normalny"/>
    <w:uiPriority w:val="99"/>
    <w:rsid w:val="000F599D"/>
    <w:pPr>
      <w:widowControl w:val="0"/>
      <w:spacing w:after="0" w:line="199" w:lineRule="exact"/>
    </w:pPr>
    <w:rPr>
      <w:rFonts w:ascii="Cambria" w:hAnsi="Cambria"/>
      <w:sz w:val="24"/>
      <w:szCs w:val="24"/>
      <w:lang w:eastAsia="pl-PL"/>
    </w:rPr>
  </w:style>
  <w:style w:type="paragraph" w:customStyle="1" w:styleId="Style6">
    <w:name w:val="Style6"/>
    <w:basedOn w:val="Normalny"/>
    <w:uiPriority w:val="99"/>
    <w:rsid w:val="000F599D"/>
    <w:pPr>
      <w:widowControl w:val="0"/>
      <w:spacing w:after="0" w:line="250" w:lineRule="exact"/>
    </w:pPr>
    <w:rPr>
      <w:rFonts w:ascii="Cambria" w:hAnsi="Cambria"/>
      <w:sz w:val="24"/>
      <w:szCs w:val="24"/>
      <w:lang w:eastAsia="pl-PL"/>
    </w:rPr>
  </w:style>
  <w:style w:type="paragraph" w:customStyle="1" w:styleId="Style7">
    <w:name w:val="Style7"/>
    <w:basedOn w:val="Normalny"/>
    <w:uiPriority w:val="99"/>
    <w:rsid w:val="000F599D"/>
    <w:pPr>
      <w:widowControl w:val="0"/>
      <w:spacing w:after="0" w:line="240" w:lineRule="exact"/>
      <w:jc w:val="both"/>
    </w:pPr>
    <w:rPr>
      <w:rFonts w:ascii="Cambria" w:hAnsi="Cambria"/>
      <w:sz w:val="24"/>
      <w:szCs w:val="24"/>
      <w:lang w:eastAsia="pl-PL"/>
    </w:rPr>
  </w:style>
  <w:style w:type="paragraph" w:customStyle="1" w:styleId="Style9">
    <w:name w:val="Style9"/>
    <w:basedOn w:val="Normalny"/>
    <w:uiPriority w:val="99"/>
    <w:rsid w:val="000F599D"/>
    <w:pPr>
      <w:widowControl w:val="0"/>
      <w:spacing w:after="0" w:line="240" w:lineRule="auto"/>
    </w:pPr>
    <w:rPr>
      <w:rFonts w:ascii="Cambria" w:hAnsi="Cambria"/>
      <w:sz w:val="24"/>
      <w:szCs w:val="24"/>
      <w:lang w:eastAsia="pl-PL"/>
    </w:rPr>
  </w:style>
  <w:style w:type="paragraph" w:customStyle="1" w:styleId="Style10">
    <w:name w:val="Style10"/>
    <w:basedOn w:val="Normalny"/>
    <w:uiPriority w:val="99"/>
    <w:rsid w:val="000F599D"/>
    <w:pPr>
      <w:widowControl w:val="0"/>
      <w:spacing w:after="0" w:line="240" w:lineRule="auto"/>
    </w:pPr>
    <w:rPr>
      <w:rFonts w:ascii="Cambria" w:hAnsi="Cambria"/>
      <w:sz w:val="24"/>
      <w:szCs w:val="24"/>
      <w:lang w:eastAsia="pl-PL"/>
    </w:rPr>
  </w:style>
  <w:style w:type="paragraph" w:styleId="Tekstprzypisukocowego">
    <w:name w:val="endnote text"/>
    <w:basedOn w:val="Normalny"/>
    <w:link w:val="TekstprzypisukocowegoZnak"/>
    <w:uiPriority w:val="99"/>
    <w:semiHidden/>
    <w:rsid w:val="000F599D"/>
    <w:pPr>
      <w:spacing w:after="0" w:line="240" w:lineRule="auto"/>
    </w:pPr>
    <w:rPr>
      <w:rFonts w:ascii="Liberation Serif" w:hAnsi="Liberation Serif"/>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52657"/>
    <w:rPr>
      <w:rFonts w:ascii="Calibri" w:hAnsi="Calibri" w:cs="Times New Roman"/>
      <w:color w:val="00000A"/>
      <w:sz w:val="20"/>
      <w:szCs w:val="20"/>
      <w:lang w:eastAsia="en-US"/>
    </w:rPr>
  </w:style>
  <w:style w:type="paragraph" w:customStyle="1" w:styleId="Default">
    <w:name w:val="Default"/>
    <w:rsid w:val="000F599D"/>
    <w:pPr>
      <w:suppressAutoHyphens/>
      <w:overflowPunct w:val="0"/>
    </w:pPr>
    <w:rPr>
      <w:rFonts w:ascii="Arial" w:hAnsi="Arial"/>
      <w:color w:val="000000"/>
      <w:sz w:val="24"/>
      <w:szCs w:val="24"/>
      <w:lang w:eastAsia="en-US"/>
    </w:rPr>
  </w:style>
  <w:style w:type="paragraph" w:styleId="NormalnyWeb">
    <w:name w:val="Normal (Web)"/>
    <w:basedOn w:val="Normalny"/>
    <w:uiPriority w:val="99"/>
    <w:rsid w:val="000F599D"/>
    <w:pPr>
      <w:spacing w:before="100" w:after="100"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semiHidden/>
    <w:rsid w:val="000F599D"/>
    <w:pPr>
      <w:spacing w:after="120" w:line="480" w:lineRule="auto"/>
      <w:ind w:left="283"/>
    </w:pPr>
    <w:rPr>
      <w:rFonts w:ascii="Times New Roman" w:hAnsi="Times New Roman"/>
      <w:color w:val="auto"/>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852657"/>
    <w:rPr>
      <w:rFonts w:ascii="Calibri" w:hAnsi="Calibri" w:cs="Times New Roman"/>
      <w:color w:val="00000A"/>
      <w:lang w:eastAsia="en-US"/>
    </w:rPr>
  </w:style>
  <w:style w:type="paragraph" w:customStyle="1" w:styleId="Nagwek11">
    <w:name w:val="Nagłówek 11"/>
    <w:basedOn w:val="Normalny"/>
    <w:uiPriority w:val="99"/>
    <w:rsid w:val="000F599D"/>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0F599D"/>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0F599D"/>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Nag1">
    <w:name w:val="$_Nag1"/>
    <w:basedOn w:val="Nagwek1"/>
    <w:uiPriority w:val="99"/>
    <w:rsid w:val="000F599D"/>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rsid w:val="000F599D"/>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0F599D"/>
    <w:pPr>
      <w:spacing w:after="0" w:line="320" w:lineRule="atLeast"/>
      <w:ind w:left="660"/>
    </w:pPr>
    <w:rPr>
      <w:rFonts w:ascii="Times New Roman" w:hAnsi="Times New Roman"/>
      <w:sz w:val="20"/>
      <w:szCs w:val="20"/>
      <w:lang w:eastAsia="pl-PL"/>
    </w:rPr>
  </w:style>
  <w:style w:type="paragraph" w:styleId="Tytu">
    <w:name w:val="Title"/>
    <w:basedOn w:val="Normalny"/>
    <w:link w:val="TytuZnak"/>
    <w:uiPriority w:val="99"/>
    <w:qFormat/>
    <w:rsid w:val="000F599D"/>
    <w:pPr>
      <w:spacing w:after="120" w:line="240" w:lineRule="auto"/>
      <w:jc w:val="center"/>
    </w:pPr>
    <w:rPr>
      <w:rFonts w:ascii="Times New Roman" w:hAnsi="Times New Roman"/>
      <w:b/>
      <w:bCs/>
      <w:color w:val="auto"/>
      <w:sz w:val="28"/>
      <w:szCs w:val="28"/>
      <w:lang w:eastAsia="pl-PL"/>
    </w:rPr>
  </w:style>
  <w:style w:type="character" w:customStyle="1" w:styleId="TytuZnak">
    <w:name w:val="Tytuł Znak"/>
    <w:basedOn w:val="Domylnaczcionkaakapitu"/>
    <w:link w:val="Tytu"/>
    <w:uiPriority w:val="99"/>
    <w:locked/>
    <w:rsid w:val="00852657"/>
    <w:rPr>
      <w:rFonts w:ascii="Cambria" w:hAnsi="Cambria" w:cs="Times New Roman"/>
      <w:b/>
      <w:bCs/>
      <w:color w:val="00000A"/>
      <w:kern w:val="28"/>
      <w:sz w:val="32"/>
      <w:szCs w:val="32"/>
      <w:lang w:eastAsia="en-US"/>
    </w:rPr>
  </w:style>
  <w:style w:type="paragraph" w:styleId="Indeks1">
    <w:name w:val="index 1"/>
    <w:basedOn w:val="Normalny"/>
    <w:autoRedefine/>
    <w:uiPriority w:val="99"/>
    <w:semiHidden/>
    <w:rsid w:val="000F599D"/>
    <w:pPr>
      <w:spacing w:before="200" w:after="0" w:line="320" w:lineRule="atLeast"/>
      <w:ind w:left="220" w:hanging="220"/>
    </w:pPr>
    <w:rPr>
      <w:rFonts w:ascii="Arial" w:hAnsi="Arial"/>
      <w:szCs w:val="20"/>
      <w:lang w:eastAsia="pl-PL"/>
    </w:rPr>
  </w:style>
  <w:style w:type="paragraph" w:styleId="Nagwekindeksu">
    <w:name w:val="index heading"/>
    <w:basedOn w:val="Normalny"/>
    <w:uiPriority w:val="99"/>
    <w:semiHidden/>
    <w:rsid w:val="000F599D"/>
    <w:pPr>
      <w:spacing w:after="0" w:line="240" w:lineRule="auto"/>
    </w:pPr>
    <w:rPr>
      <w:rFonts w:ascii="Times New Roman" w:hAnsi="Times New Roman"/>
      <w:sz w:val="20"/>
      <w:szCs w:val="24"/>
      <w:lang w:eastAsia="pl-PL"/>
    </w:rPr>
  </w:style>
  <w:style w:type="paragraph" w:customStyle="1" w:styleId="xl38">
    <w:name w:val="xl38"/>
    <w:basedOn w:val="Normalny"/>
    <w:uiPriority w:val="99"/>
    <w:rsid w:val="000F599D"/>
    <w:pPr>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0F599D"/>
    <w:pPr>
      <w:spacing w:before="100" w:after="100" w:line="240" w:lineRule="auto"/>
      <w:jc w:val="center"/>
    </w:pPr>
    <w:rPr>
      <w:rFonts w:ascii="Times New Roman" w:hAnsi="Times New Roman"/>
      <w:sz w:val="20"/>
      <w:szCs w:val="24"/>
      <w:lang w:eastAsia="pl-PL"/>
    </w:rPr>
  </w:style>
  <w:style w:type="paragraph" w:customStyle="1" w:styleId="1">
    <w:name w:val="1"/>
    <w:basedOn w:val="Normalny"/>
    <w:uiPriority w:val="99"/>
    <w:rsid w:val="000F599D"/>
    <w:pPr>
      <w:tabs>
        <w:tab w:val="center" w:pos="4536"/>
        <w:tab w:val="right" w:pos="9072"/>
      </w:tabs>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
    <w:uiPriority w:val="99"/>
    <w:semiHidden/>
    <w:rsid w:val="000F599D"/>
    <w:pPr>
      <w:spacing w:before="200" w:after="120" w:line="320" w:lineRule="atLeast"/>
    </w:pPr>
    <w:rPr>
      <w:rFonts w:ascii="Arial" w:hAnsi="Arial"/>
      <w:color w:val="auto"/>
      <w:sz w:val="16"/>
      <w:szCs w:val="16"/>
      <w:lang w:eastAsia="pl-PL"/>
    </w:rPr>
  </w:style>
  <w:style w:type="character" w:customStyle="1" w:styleId="Tekstpodstawowy3Znak">
    <w:name w:val="Tekst podstawowy 3 Znak"/>
    <w:basedOn w:val="Domylnaczcionkaakapitu"/>
    <w:link w:val="Tekstpodstawowy3"/>
    <w:uiPriority w:val="99"/>
    <w:semiHidden/>
    <w:locked/>
    <w:rsid w:val="00852657"/>
    <w:rPr>
      <w:rFonts w:ascii="Calibri" w:hAnsi="Calibri" w:cs="Times New Roman"/>
      <w:color w:val="00000A"/>
      <w:sz w:val="16"/>
      <w:szCs w:val="16"/>
      <w:lang w:eastAsia="en-US"/>
    </w:rPr>
  </w:style>
  <w:style w:type="paragraph" w:customStyle="1" w:styleId="Wcicietrecitekstu">
    <w:name w:val="Wcięcie treści tekstu"/>
    <w:basedOn w:val="Normalny"/>
    <w:link w:val="TekstpodstawowywcityZnak"/>
    <w:uiPriority w:val="99"/>
    <w:semiHidden/>
    <w:rsid w:val="000F599D"/>
    <w:pPr>
      <w:spacing w:before="200" w:after="120" w:line="320" w:lineRule="atLeast"/>
      <w:ind w:left="283"/>
    </w:pPr>
    <w:rPr>
      <w:rFonts w:ascii="Arial" w:hAnsi="Arial"/>
      <w:szCs w:val="20"/>
      <w:lang w:eastAsia="pl-PL"/>
    </w:rPr>
  </w:style>
  <w:style w:type="paragraph" w:styleId="Tekstpodstawowywcity3">
    <w:name w:val="Body Text Indent 3"/>
    <w:basedOn w:val="Normalny"/>
    <w:link w:val="Tekstpodstawowywcity3Znak"/>
    <w:uiPriority w:val="99"/>
    <w:semiHidden/>
    <w:rsid w:val="000F599D"/>
    <w:pPr>
      <w:spacing w:before="200" w:after="120" w:line="320" w:lineRule="atLeast"/>
      <w:ind w:left="283"/>
    </w:pPr>
    <w:rPr>
      <w:rFonts w:ascii="Arial" w:hAnsi="Arial"/>
      <w:color w:val="auto"/>
      <w:sz w:val="16"/>
      <w:szCs w:val="16"/>
      <w:lang w:eastAsia="pl-PL"/>
    </w:rPr>
  </w:style>
  <w:style w:type="character" w:customStyle="1" w:styleId="Tekstpodstawowywcity3Znak">
    <w:name w:val="Tekst podstawowy wcięty 3 Znak"/>
    <w:basedOn w:val="Domylnaczcionkaakapitu"/>
    <w:link w:val="Tekstpodstawowywcity3"/>
    <w:uiPriority w:val="99"/>
    <w:semiHidden/>
    <w:locked/>
    <w:rsid w:val="00852657"/>
    <w:rPr>
      <w:rFonts w:ascii="Calibri" w:hAnsi="Calibri" w:cs="Times New Roman"/>
      <w:color w:val="00000A"/>
      <w:sz w:val="16"/>
      <w:szCs w:val="16"/>
      <w:lang w:eastAsia="en-US"/>
    </w:rPr>
  </w:style>
  <w:style w:type="paragraph" w:customStyle="1" w:styleId="Tekstpodstawowywcity1">
    <w:name w:val="Tekst podstawowy wcięty1"/>
    <w:basedOn w:val="Normalny"/>
    <w:uiPriority w:val="99"/>
    <w:rsid w:val="000F599D"/>
    <w:pPr>
      <w:widowControl w:val="0"/>
      <w:spacing w:after="0" w:line="240" w:lineRule="auto"/>
    </w:pPr>
    <w:rPr>
      <w:rFonts w:ascii="Times New Roman" w:hAnsi="Times New Roman"/>
      <w:sz w:val="20"/>
      <w:szCs w:val="20"/>
      <w:lang w:eastAsia="pl-PL"/>
    </w:rPr>
  </w:style>
  <w:style w:type="paragraph" w:styleId="Podtytu">
    <w:name w:val="Subtitle"/>
    <w:basedOn w:val="Normalny"/>
    <w:link w:val="PodtytuZnak"/>
    <w:uiPriority w:val="99"/>
    <w:qFormat/>
    <w:rsid w:val="000F599D"/>
    <w:pPr>
      <w:spacing w:after="0" w:line="360" w:lineRule="auto"/>
      <w:jc w:val="center"/>
    </w:pPr>
    <w:rPr>
      <w:rFonts w:ascii="Tahoma" w:hAnsi="Tahoma"/>
      <w:b/>
      <w:bCs/>
      <w:color w:val="auto"/>
      <w:sz w:val="20"/>
      <w:szCs w:val="20"/>
      <w:lang w:eastAsia="pl-PL"/>
    </w:rPr>
  </w:style>
  <w:style w:type="character" w:customStyle="1" w:styleId="PodtytuZnak">
    <w:name w:val="Podtytuł Znak"/>
    <w:basedOn w:val="Domylnaczcionkaakapitu"/>
    <w:link w:val="Podtytu"/>
    <w:uiPriority w:val="99"/>
    <w:locked/>
    <w:rsid w:val="00852657"/>
    <w:rPr>
      <w:rFonts w:ascii="Cambria" w:hAnsi="Cambria" w:cs="Times New Roman"/>
      <w:color w:val="00000A"/>
      <w:sz w:val="24"/>
      <w:szCs w:val="24"/>
      <w:lang w:eastAsia="en-US"/>
    </w:rPr>
  </w:style>
  <w:style w:type="paragraph" w:customStyle="1" w:styleId="Pisma">
    <w:name w:val="Pisma"/>
    <w:basedOn w:val="Normalny"/>
    <w:uiPriority w:val="99"/>
    <w:rsid w:val="000F599D"/>
    <w:pPr>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0F599D"/>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0F599D"/>
    <w:pPr>
      <w:suppressAutoHyphens/>
      <w:textAlignment w:val="baseline"/>
    </w:pPr>
    <w:rPr>
      <w:rFonts w:ascii="Times New Roman" w:hAnsi="Times New Roman" w:cs="Times New Roman"/>
      <w:color w:val="00000A"/>
      <w:sz w:val="24"/>
      <w:szCs w:val="20"/>
      <w:lang w:val="en-US"/>
    </w:rPr>
  </w:style>
  <w:style w:type="paragraph" w:customStyle="1" w:styleId="SOP">
    <w:name w:val="SOP"/>
    <w:basedOn w:val="Tekstpodstawowy3"/>
    <w:uiPriority w:val="99"/>
    <w:rsid w:val="000F599D"/>
    <w:pPr>
      <w:widowControl w:val="0"/>
      <w:spacing w:before="240" w:after="0" w:line="240" w:lineRule="auto"/>
      <w:jc w:val="both"/>
    </w:pPr>
    <w:rPr>
      <w:sz w:val="24"/>
      <w:szCs w:val="20"/>
    </w:rPr>
  </w:style>
  <w:style w:type="paragraph" w:styleId="Legenda">
    <w:name w:val="caption"/>
    <w:basedOn w:val="Normalny"/>
    <w:uiPriority w:val="99"/>
    <w:qFormat/>
    <w:rsid w:val="000F599D"/>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0F599D"/>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0F599D"/>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0F599D"/>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0F599D"/>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0F599D"/>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0F599D"/>
    <w:rPr>
      <w:rFonts w:ascii="TimesNewRoman,Bold" w:hAnsi="TimesNewRoman,Bold" w:cs="Times New Roman"/>
      <w:color w:val="00000A"/>
      <w:lang w:eastAsia="pl-PL"/>
    </w:rPr>
  </w:style>
  <w:style w:type="paragraph" w:styleId="Spistreci6">
    <w:name w:val="toc 6"/>
    <w:basedOn w:val="Normalny"/>
    <w:autoRedefine/>
    <w:uiPriority w:val="99"/>
    <w:rsid w:val="000F599D"/>
    <w:pPr>
      <w:spacing w:after="0" w:line="320" w:lineRule="atLeast"/>
      <w:ind w:left="880"/>
    </w:pPr>
    <w:rPr>
      <w:rFonts w:ascii="Times New Roman" w:hAnsi="Times New Roman"/>
      <w:sz w:val="20"/>
      <w:szCs w:val="20"/>
      <w:lang w:eastAsia="pl-PL"/>
    </w:rPr>
  </w:style>
  <w:style w:type="paragraph" w:styleId="Spistreci7">
    <w:name w:val="toc 7"/>
    <w:basedOn w:val="Normalny"/>
    <w:autoRedefine/>
    <w:uiPriority w:val="99"/>
    <w:rsid w:val="000F599D"/>
    <w:pPr>
      <w:spacing w:after="0" w:line="320" w:lineRule="atLeast"/>
      <w:ind w:left="1100"/>
    </w:pPr>
    <w:rPr>
      <w:rFonts w:ascii="Times New Roman" w:hAnsi="Times New Roman"/>
      <w:sz w:val="20"/>
      <w:szCs w:val="20"/>
      <w:lang w:eastAsia="pl-PL"/>
    </w:rPr>
  </w:style>
  <w:style w:type="paragraph" w:styleId="Spistreci8">
    <w:name w:val="toc 8"/>
    <w:basedOn w:val="Normalny"/>
    <w:autoRedefine/>
    <w:uiPriority w:val="99"/>
    <w:rsid w:val="000F599D"/>
    <w:pPr>
      <w:spacing w:after="0" w:line="320" w:lineRule="atLeast"/>
      <w:ind w:left="1320"/>
    </w:pPr>
    <w:rPr>
      <w:rFonts w:ascii="Times New Roman" w:hAnsi="Times New Roman"/>
      <w:sz w:val="20"/>
      <w:szCs w:val="20"/>
      <w:lang w:eastAsia="pl-PL"/>
    </w:rPr>
  </w:style>
  <w:style w:type="paragraph" w:styleId="Spistreci9">
    <w:name w:val="toc 9"/>
    <w:basedOn w:val="Normalny"/>
    <w:autoRedefine/>
    <w:uiPriority w:val="99"/>
    <w:rsid w:val="000F599D"/>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0F599D"/>
    <w:pPr>
      <w:spacing w:before="200" w:after="0" w:line="320" w:lineRule="atLeast"/>
    </w:pPr>
    <w:rPr>
      <w:rFonts w:ascii="Arial" w:hAnsi="Arial"/>
      <w:szCs w:val="20"/>
      <w:lang w:eastAsia="pl-PL"/>
    </w:rPr>
  </w:style>
  <w:style w:type="paragraph" w:customStyle="1" w:styleId="BodyText24">
    <w:name w:val="Body Text 24"/>
    <w:basedOn w:val="Normalny"/>
    <w:uiPriority w:val="99"/>
    <w:rsid w:val="000F599D"/>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ny"/>
    <w:uiPriority w:val="99"/>
    <w:rsid w:val="000F599D"/>
    <w:pPr>
      <w:spacing w:after="0" w:line="240" w:lineRule="auto"/>
    </w:pPr>
    <w:rPr>
      <w:rFonts w:ascii="Times New Roman" w:hAnsi="Times New Roman"/>
      <w:sz w:val="24"/>
      <w:szCs w:val="24"/>
      <w:lang w:eastAsia="pl-PL"/>
    </w:rPr>
  </w:style>
  <w:style w:type="paragraph" w:customStyle="1" w:styleId="Akapitzlist2">
    <w:name w:val="Akapit z listą2"/>
    <w:basedOn w:val="Normalny"/>
    <w:uiPriority w:val="99"/>
    <w:rsid w:val="000F599D"/>
    <w:pPr>
      <w:spacing w:after="0" w:line="240" w:lineRule="auto"/>
      <w:ind w:left="708"/>
    </w:pPr>
    <w:rPr>
      <w:rFonts w:ascii="Times New Roman" w:hAnsi="Times New Roman"/>
      <w:sz w:val="20"/>
      <w:szCs w:val="24"/>
      <w:lang w:eastAsia="pl-PL"/>
    </w:rPr>
  </w:style>
  <w:style w:type="paragraph" w:styleId="Poprawka">
    <w:name w:val="Revision"/>
    <w:uiPriority w:val="99"/>
    <w:semiHidden/>
    <w:rsid w:val="000F599D"/>
    <w:pPr>
      <w:suppressAutoHyphens/>
      <w:overflowPunct w:val="0"/>
    </w:pPr>
    <w:rPr>
      <w:rFonts w:ascii="Calibri" w:hAnsi="Calibri" w:cs="Times New Roman"/>
      <w:color w:val="00000A"/>
      <w:lang w:val="en-US" w:eastAsia="en-US"/>
    </w:rPr>
  </w:style>
  <w:style w:type="paragraph" w:customStyle="1" w:styleId="Akapitzlist3">
    <w:name w:val="Akapit z listą3"/>
    <w:basedOn w:val="Normalny"/>
    <w:link w:val="ListParagraphChar"/>
    <w:uiPriority w:val="99"/>
    <w:rsid w:val="000F599D"/>
    <w:pPr>
      <w:spacing w:after="0" w:line="240" w:lineRule="auto"/>
      <w:ind w:left="708"/>
    </w:pPr>
    <w:rPr>
      <w:rFonts w:ascii="Times New Roman" w:hAnsi="Times New Roman"/>
      <w:color w:val="auto"/>
      <w:sz w:val="24"/>
      <w:szCs w:val="20"/>
      <w:lang w:eastAsia="pl-PL"/>
    </w:rPr>
  </w:style>
  <w:style w:type="paragraph" w:customStyle="1" w:styleId="Podpistabeli1">
    <w:name w:val="Podpis tabeli1"/>
    <w:basedOn w:val="Normalny"/>
    <w:link w:val="Podpistabeli"/>
    <w:uiPriority w:val="99"/>
    <w:rsid w:val="000F599D"/>
    <w:pPr>
      <w:widowControl w:val="0"/>
      <w:shd w:val="clear" w:color="auto" w:fill="FFFFFF"/>
      <w:spacing w:after="0" w:line="240" w:lineRule="atLeast"/>
    </w:pPr>
    <w:rPr>
      <w:rFonts w:ascii="Arial" w:hAnsi="Arial"/>
      <w:color w:val="auto"/>
      <w:sz w:val="16"/>
      <w:szCs w:val="20"/>
      <w:lang w:eastAsia="pl-PL"/>
    </w:rPr>
  </w:style>
  <w:style w:type="paragraph" w:customStyle="1" w:styleId="Teksttreci21">
    <w:name w:val="Tekst treści (2)1"/>
    <w:basedOn w:val="Normalny"/>
    <w:link w:val="Teksttreci2"/>
    <w:rsid w:val="000F599D"/>
    <w:rPr>
      <w:rFonts w:ascii="Liberation Serif" w:hAnsi="Liberation Serif"/>
      <w:color w:val="auto"/>
      <w:sz w:val="24"/>
      <w:szCs w:val="20"/>
      <w:shd w:val="clear" w:color="auto" w:fill="FFFFFF"/>
      <w:lang w:eastAsia="pl-PL"/>
    </w:rPr>
  </w:style>
  <w:style w:type="paragraph" w:customStyle="1" w:styleId="Bezodstpw1">
    <w:name w:val="Bez odstępów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Normalnyodstp">
    <w:name w:val="$Normalny_odstęp"/>
    <w:basedOn w:val="Normalny"/>
    <w:uiPriority w:val="99"/>
    <w:rsid w:val="000F599D"/>
    <w:pPr>
      <w:spacing w:after="120"/>
      <w:jc w:val="both"/>
    </w:pPr>
    <w:rPr>
      <w:rFonts w:ascii="Arial" w:hAnsi="Arial"/>
    </w:rPr>
  </w:style>
  <w:style w:type="paragraph" w:customStyle="1" w:styleId="Cytatintensywny1">
    <w:name w:val="Cytat intensywny1"/>
    <w:basedOn w:val="Normalny"/>
    <w:link w:val="IntenseQuoteChar"/>
    <w:uiPriority w:val="99"/>
    <w:rsid w:val="000F599D"/>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rsid w:val="000F599D"/>
    <w:pPr>
      <w:spacing w:before="100"/>
    </w:pPr>
    <w:rPr>
      <w:i/>
      <w:color w:val="auto"/>
      <w:sz w:val="24"/>
      <w:szCs w:val="20"/>
      <w:lang w:eastAsia="pl-PL"/>
    </w:rPr>
  </w:style>
  <w:style w:type="paragraph" w:customStyle="1" w:styleId="Nagwekspisutreci1">
    <w:name w:val="Nagłówek spisu treści1"/>
    <w:basedOn w:val="Nagwek1"/>
    <w:uiPriority w:val="99"/>
    <w:rsid w:val="000F599D"/>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0F599D"/>
    <w:pPr>
      <w:suppressAutoHyphens/>
      <w:overflowPunct w:val="0"/>
    </w:pPr>
    <w:rPr>
      <w:rFonts w:ascii="Calibri" w:hAnsi="Calibri" w:cs="Calibri"/>
      <w:color w:val="00000A"/>
      <w:lang w:val="en-US" w:eastAsia="en-US"/>
    </w:rPr>
  </w:style>
  <w:style w:type="paragraph" w:customStyle="1" w:styleId="Akapitzlist31">
    <w:name w:val="Akapit z listą31"/>
    <w:basedOn w:val="Normalny"/>
    <w:uiPriority w:val="99"/>
    <w:rsid w:val="000F599D"/>
    <w:pPr>
      <w:spacing w:after="0" w:line="240" w:lineRule="auto"/>
      <w:ind w:left="708"/>
    </w:pPr>
    <w:rPr>
      <w:rFonts w:cs="Calibri"/>
      <w:sz w:val="20"/>
      <w:szCs w:val="20"/>
      <w:lang w:eastAsia="pl-PL"/>
    </w:rPr>
  </w:style>
  <w:style w:type="paragraph" w:customStyle="1" w:styleId="Akapitzlist4">
    <w:name w:val="Akapit z listą4"/>
    <w:basedOn w:val="Normalny"/>
    <w:uiPriority w:val="99"/>
    <w:rsid w:val="000F599D"/>
    <w:pPr>
      <w:spacing w:after="0" w:line="240" w:lineRule="auto"/>
      <w:ind w:left="708"/>
    </w:pPr>
    <w:rPr>
      <w:rFonts w:cs="Calibri"/>
      <w:sz w:val="20"/>
      <w:szCs w:val="20"/>
      <w:lang w:eastAsia="pl-PL"/>
    </w:rPr>
  </w:style>
  <w:style w:type="paragraph" w:customStyle="1" w:styleId="Akapitzlist5">
    <w:name w:val="Akapit z listą5"/>
    <w:basedOn w:val="Normalny"/>
    <w:uiPriority w:val="99"/>
    <w:rsid w:val="000F599D"/>
    <w:pPr>
      <w:spacing w:after="0" w:line="240" w:lineRule="auto"/>
      <w:ind w:left="708"/>
    </w:pPr>
    <w:rPr>
      <w:rFonts w:cs="Calibri"/>
      <w:sz w:val="20"/>
      <w:szCs w:val="20"/>
      <w:lang w:eastAsia="pl-PL"/>
    </w:rPr>
  </w:style>
  <w:style w:type="paragraph" w:customStyle="1" w:styleId="Akapitzlist6">
    <w:name w:val="Akapit z listą6"/>
    <w:basedOn w:val="Normalny"/>
    <w:uiPriority w:val="99"/>
    <w:rsid w:val="000F599D"/>
    <w:pPr>
      <w:spacing w:after="0" w:line="240" w:lineRule="auto"/>
      <w:ind w:left="708"/>
    </w:pPr>
    <w:rPr>
      <w:rFonts w:cs="Calibri"/>
      <w:sz w:val="20"/>
      <w:szCs w:val="20"/>
      <w:lang w:eastAsia="pl-PL"/>
    </w:rPr>
  </w:style>
  <w:style w:type="paragraph" w:customStyle="1" w:styleId="Przypisdolny">
    <w:name w:val="Przypis dolny"/>
    <w:basedOn w:val="Normalny"/>
    <w:uiPriority w:val="99"/>
    <w:rsid w:val="000F599D"/>
    <w:pPr>
      <w:spacing w:after="160" w:line="252" w:lineRule="auto"/>
    </w:pPr>
    <w:rPr>
      <w:rFonts w:cs="Calibri"/>
    </w:rPr>
  </w:style>
  <w:style w:type="paragraph" w:customStyle="1" w:styleId="Style22">
    <w:name w:val="Style22"/>
    <w:basedOn w:val="Normalny"/>
    <w:uiPriority w:val="99"/>
    <w:rsid w:val="000F599D"/>
    <w:pPr>
      <w:widowControl w:val="0"/>
      <w:spacing w:after="0" w:line="291" w:lineRule="exact"/>
      <w:jc w:val="both"/>
    </w:pPr>
    <w:rPr>
      <w:rFonts w:cs="Calibri"/>
      <w:sz w:val="24"/>
      <w:szCs w:val="24"/>
      <w:lang w:eastAsia="pl-PL"/>
    </w:rPr>
  </w:style>
  <w:style w:type="paragraph" w:customStyle="1" w:styleId="Style29">
    <w:name w:val="Style29"/>
    <w:basedOn w:val="Normalny"/>
    <w:uiPriority w:val="99"/>
    <w:rsid w:val="000F599D"/>
    <w:pPr>
      <w:widowControl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0F599D"/>
    <w:pPr>
      <w:widowControl w:val="0"/>
      <w:spacing w:after="0" w:line="291" w:lineRule="exact"/>
      <w:jc w:val="both"/>
    </w:pPr>
    <w:rPr>
      <w:rFonts w:cs="Calibri"/>
      <w:sz w:val="24"/>
      <w:szCs w:val="24"/>
      <w:lang w:eastAsia="pl-PL"/>
    </w:rPr>
  </w:style>
  <w:style w:type="paragraph" w:customStyle="1" w:styleId="Style38">
    <w:name w:val="Style38"/>
    <w:basedOn w:val="Normalny"/>
    <w:uiPriority w:val="99"/>
    <w:rsid w:val="000F599D"/>
    <w:pPr>
      <w:widowControl w:val="0"/>
      <w:spacing w:after="0" w:line="290" w:lineRule="exact"/>
      <w:ind w:hanging="259"/>
      <w:jc w:val="both"/>
    </w:pPr>
    <w:rPr>
      <w:rFonts w:cs="Calibri"/>
      <w:sz w:val="24"/>
      <w:szCs w:val="24"/>
      <w:lang w:eastAsia="pl-PL"/>
    </w:rPr>
  </w:style>
  <w:style w:type="paragraph" w:customStyle="1" w:styleId="Style31">
    <w:name w:val="Style31"/>
    <w:basedOn w:val="Normalny"/>
    <w:uiPriority w:val="99"/>
    <w:rsid w:val="000F599D"/>
    <w:pPr>
      <w:widowControl w:val="0"/>
      <w:spacing w:after="0" w:line="240" w:lineRule="auto"/>
      <w:jc w:val="both"/>
    </w:pPr>
    <w:rPr>
      <w:rFonts w:cs="Calibri"/>
      <w:sz w:val="24"/>
      <w:szCs w:val="24"/>
      <w:lang w:eastAsia="pl-PL"/>
    </w:rPr>
  </w:style>
  <w:style w:type="paragraph" w:customStyle="1" w:styleId="Style20">
    <w:name w:val="Style20"/>
    <w:basedOn w:val="Normalny"/>
    <w:uiPriority w:val="99"/>
    <w:rsid w:val="000F599D"/>
    <w:pPr>
      <w:widowControl w:val="0"/>
      <w:spacing w:after="0" w:line="290" w:lineRule="exact"/>
      <w:ind w:hanging="360"/>
      <w:jc w:val="both"/>
    </w:pPr>
    <w:rPr>
      <w:rFonts w:cs="Calibri"/>
      <w:sz w:val="24"/>
      <w:szCs w:val="24"/>
      <w:lang w:eastAsia="pl-PL"/>
    </w:rPr>
  </w:style>
  <w:style w:type="paragraph" w:customStyle="1" w:styleId="Style19">
    <w:name w:val="Style19"/>
    <w:basedOn w:val="Normalny"/>
    <w:uiPriority w:val="99"/>
    <w:rsid w:val="000F599D"/>
    <w:pPr>
      <w:widowControl w:val="0"/>
      <w:spacing w:after="0" w:line="293" w:lineRule="exact"/>
      <w:ind w:hanging="384"/>
      <w:jc w:val="both"/>
    </w:pPr>
    <w:rPr>
      <w:rFonts w:cs="Calibri"/>
      <w:sz w:val="24"/>
      <w:szCs w:val="24"/>
      <w:lang w:eastAsia="pl-PL"/>
    </w:rPr>
  </w:style>
  <w:style w:type="paragraph" w:customStyle="1" w:styleId="Teksttreci81">
    <w:name w:val="Tekst treści (8)1"/>
    <w:basedOn w:val="Normalny"/>
    <w:link w:val="Teksttreci8"/>
    <w:uiPriority w:val="99"/>
    <w:rsid w:val="000F599D"/>
    <w:rPr>
      <w:rFonts w:ascii="Liberation Serif" w:hAnsi="Liberation Serif"/>
      <w:color w:val="auto"/>
      <w:sz w:val="24"/>
      <w:szCs w:val="20"/>
      <w:shd w:val="clear" w:color="auto" w:fill="FFFFFF"/>
      <w:lang w:eastAsia="pl-PL"/>
    </w:rPr>
  </w:style>
  <w:style w:type="paragraph" w:styleId="Zwykytekst">
    <w:name w:val="Plain Text"/>
    <w:basedOn w:val="Normalny"/>
    <w:link w:val="ZwykytekstZnak"/>
    <w:uiPriority w:val="99"/>
    <w:rsid w:val="000F599D"/>
    <w:pPr>
      <w:spacing w:before="100"/>
    </w:pPr>
    <w:rPr>
      <w:rFonts w:ascii="Courier New" w:hAnsi="Courier New"/>
      <w:color w:val="auto"/>
      <w:sz w:val="20"/>
      <w:szCs w:val="20"/>
      <w:lang w:eastAsia="pl-PL"/>
    </w:rPr>
  </w:style>
  <w:style w:type="character" w:customStyle="1" w:styleId="ZwykytekstZnak">
    <w:name w:val="Zwykły tekst Znak"/>
    <w:basedOn w:val="Domylnaczcionkaakapitu"/>
    <w:link w:val="Zwykytekst"/>
    <w:uiPriority w:val="99"/>
    <w:locked/>
    <w:rsid w:val="00852657"/>
    <w:rPr>
      <w:rFonts w:ascii="Courier New" w:hAnsi="Courier New" w:cs="Courier New"/>
      <w:color w:val="00000A"/>
      <w:sz w:val="20"/>
      <w:szCs w:val="20"/>
      <w:lang w:eastAsia="en-US"/>
    </w:rPr>
  </w:style>
  <w:style w:type="paragraph" w:customStyle="1" w:styleId="Bezodstpw11">
    <w:name w:val="Bez odstępów1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ZnakZnak4">
    <w:name w:val="Znak Znak4"/>
    <w:basedOn w:val="Normalny"/>
    <w:uiPriority w:val="99"/>
    <w:rsid w:val="000F599D"/>
    <w:pPr>
      <w:spacing w:after="0" w:line="360" w:lineRule="auto"/>
      <w:jc w:val="both"/>
    </w:pPr>
    <w:rPr>
      <w:rFonts w:ascii="Verdana" w:hAnsi="Verdana"/>
      <w:sz w:val="20"/>
      <w:szCs w:val="20"/>
      <w:lang w:eastAsia="pl-PL"/>
    </w:rPr>
  </w:style>
  <w:style w:type="paragraph" w:customStyle="1" w:styleId="ZnakZnak41">
    <w:name w:val="Znak Znak41"/>
    <w:basedOn w:val="Normalny"/>
    <w:uiPriority w:val="99"/>
    <w:rsid w:val="000F599D"/>
    <w:pPr>
      <w:spacing w:after="0" w:line="360" w:lineRule="auto"/>
      <w:jc w:val="both"/>
    </w:pPr>
    <w:rPr>
      <w:rFonts w:ascii="Verdana" w:hAnsi="Verdana"/>
      <w:sz w:val="20"/>
      <w:szCs w:val="20"/>
      <w:lang w:eastAsia="pl-PL"/>
    </w:rPr>
  </w:style>
  <w:style w:type="paragraph" w:customStyle="1" w:styleId="Style1">
    <w:name w:val="Style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2">
    <w:name w:val="Style2"/>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4">
    <w:name w:val="Style4"/>
    <w:basedOn w:val="Normalny"/>
    <w:uiPriority w:val="99"/>
    <w:rsid w:val="000F599D"/>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ny"/>
    <w:uiPriority w:val="99"/>
    <w:rsid w:val="000F599D"/>
    <w:pPr>
      <w:spacing w:after="0" w:line="240" w:lineRule="auto"/>
      <w:ind w:left="708"/>
    </w:pPr>
    <w:rPr>
      <w:szCs w:val="24"/>
    </w:rPr>
  </w:style>
  <w:style w:type="paragraph" w:customStyle="1" w:styleId="normalny0">
    <w:name w:val="normalny"/>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ny"/>
    <w:uiPriority w:val="99"/>
    <w:rsid w:val="00DE040B"/>
  </w:style>
  <w:style w:type="paragraph" w:customStyle="1" w:styleId="Zawartotabeli">
    <w:name w:val="Zawartość tabeli"/>
    <w:basedOn w:val="Normalny"/>
    <w:uiPriority w:val="99"/>
    <w:rsid w:val="00DE040B"/>
  </w:style>
  <w:style w:type="paragraph" w:customStyle="1" w:styleId="Nagwektabeli">
    <w:name w:val="Nagłówek tabeli"/>
    <w:basedOn w:val="Zawartotabeli"/>
    <w:uiPriority w:val="99"/>
    <w:rsid w:val="00DE040B"/>
  </w:style>
  <w:style w:type="table" w:styleId="Tabela-Siatka">
    <w:name w:val="Table Grid"/>
    <w:basedOn w:val="Standardowy"/>
    <w:uiPriority w:val="99"/>
    <w:rsid w:val="000F59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0F599D"/>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locked/>
    <w:rsid w:val="008F5646"/>
    <w:rPr>
      <w:rFonts w:cs="Times New Roman"/>
      <w:color w:val="0000FF"/>
      <w:u w:val="single"/>
    </w:rPr>
  </w:style>
  <w:style w:type="character" w:customStyle="1" w:styleId="apple-converted-space">
    <w:name w:val="apple-converted-space"/>
    <w:basedOn w:val="Domylnaczcionkaakapitu"/>
    <w:rsid w:val="00E50AC6"/>
  </w:style>
  <w:style w:type="character" w:customStyle="1" w:styleId="FootnoteTextChar3">
    <w:name w:val="Footnote Text Char3"/>
    <w:uiPriority w:val="99"/>
    <w:semiHidden/>
    <w:rsid w:val="0084565D"/>
    <w:rPr>
      <w:rFonts w:ascii="Calibri" w:hAnsi="Calibri" w:cs="Calibri"/>
      <w:color w:val="00000A"/>
      <w:sz w:val="20"/>
      <w:szCs w:val="20"/>
      <w:lang w:eastAsia="en-US"/>
    </w:rPr>
  </w:style>
  <w:style w:type="character" w:customStyle="1" w:styleId="CommentTextChar1">
    <w:name w:val="Comment Text Char1"/>
    <w:uiPriority w:val="99"/>
    <w:semiHidden/>
    <w:rsid w:val="0084565D"/>
    <w:rPr>
      <w:rFonts w:ascii="Calibri" w:hAnsi="Calibri" w:cs="Calibri"/>
      <w:color w:val="00000A"/>
      <w:sz w:val="20"/>
      <w:szCs w:val="20"/>
      <w:lang w:eastAsia="en-US"/>
    </w:rPr>
  </w:style>
  <w:style w:type="character" w:customStyle="1" w:styleId="FooterChar1">
    <w:name w:val="Footer Char1"/>
    <w:uiPriority w:val="99"/>
    <w:semiHidden/>
    <w:rsid w:val="0084565D"/>
    <w:rPr>
      <w:rFonts w:ascii="Calibri" w:hAnsi="Calibri" w:cs="Calibri"/>
      <w:color w:val="00000A"/>
      <w:lang w:eastAsia="en-US"/>
    </w:rPr>
  </w:style>
  <w:style w:type="character" w:customStyle="1" w:styleId="CommentSubjectChar1">
    <w:name w:val="Comment Subject Char1"/>
    <w:uiPriority w:val="99"/>
    <w:semiHidden/>
    <w:rsid w:val="0084565D"/>
    <w:rPr>
      <w:rFonts w:ascii="Calibri" w:hAnsi="Calibri" w:cs="Calibri"/>
      <w:b/>
      <w:bCs/>
      <w:color w:val="00000A"/>
      <w:sz w:val="20"/>
      <w:szCs w:val="20"/>
      <w:lang w:eastAsia="en-US"/>
    </w:rPr>
  </w:style>
  <w:style w:type="character" w:customStyle="1" w:styleId="BodyText2Char1">
    <w:name w:val="Body Text 2 Char1"/>
    <w:uiPriority w:val="99"/>
    <w:semiHidden/>
    <w:rsid w:val="0084565D"/>
    <w:rPr>
      <w:rFonts w:ascii="Calibri" w:hAnsi="Calibri" w:cs="Calibri"/>
      <w:color w:val="00000A"/>
      <w:lang w:eastAsia="en-US"/>
    </w:rPr>
  </w:style>
  <w:style w:type="character" w:customStyle="1" w:styleId="EndnoteTextChar1">
    <w:name w:val="Endnote Text Char1"/>
    <w:uiPriority w:val="99"/>
    <w:semiHidden/>
    <w:rsid w:val="0084565D"/>
    <w:rPr>
      <w:rFonts w:ascii="Calibri" w:hAnsi="Calibri" w:cs="Calibri"/>
      <w:color w:val="00000A"/>
      <w:sz w:val="20"/>
      <w:szCs w:val="20"/>
      <w:lang w:eastAsia="en-US"/>
    </w:rPr>
  </w:style>
  <w:style w:type="character" w:customStyle="1" w:styleId="BodyTextIndent2Char1">
    <w:name w:val="Body Text Indent 2 Char1"/>
    <w:uiPriority w:val="99"/>
    <w:semiHidden/>
    <w:rsid w:val="0084565D"/>
    <w:rPr>
      <w:rFonts w:ascii="Calibri" w:hAnsi="Calibri" w:cs="Calibri"/>
      <w:color w:val="00000A"/>
      <w:lang w:eastAsia="en-US"/>
    </w:rPr>
  </w:style>
  <w:style w:type="character" w:customStyle="1" w:styleId="TitleChar1">
    <w:name w:val="Title Char1"/>
    <w:uiPriority w:val="10"/>
    <w:rsid w:val="0084565D"/>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84565D"/>
    <w:rPr>
      <w:rFonts w:ascii="Calibri" w:hAnsi="Calibri" w:cs="Calibri"/>
      <w:color w:val="00000A"/>
      <w:sz w:val="16"/>
      <w:szCs w:val="16"/>
      <w:lang w:eastAsia="en-US"/>
    </w:rPr>
  </w:style>
  <w:style w:type="character" w:customStyle="1" w:styleId="BodyTextIndent3Char1">
    <w:name w:val="Body Text Indent 3 Char1"/>
    <w:uiPriority w:val="99"/>
    <w:semiHidden/>
    <w:rsid w:val="0084565D"/>
    <w:rPr>
      <w:rFonts w:ascii="Calibri" w:hAnsi="Calibri" w:cs="Calibri"/>
      <w:color w:val="00000A"/>
      <w:sz w:val="16"/>
      <w:szCs w:val="16"/>
      <w:lang w:eastAsia="en-US"/>
    </w:rPr>
  </w:style>
  <w:style w:type="character" w:customStyle="1" w:styleId="SubtitleChar1">
    <w:name w:val="Subtitle Char1"/>
    <w:uiPriority w:val="11"/>
    <w:rsid w:val="0084565D"/>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84565D"/>
    <w:rPr>
      <w:rFonts w:ascii="Courier New" w:hAnsi="Courier New" w:cs="Courier New"/>
      <w:color w:val="00000A"/>
      <w:sz w:val="20"/>
      <w:szCs w:val="20"/>
      <w:lang w:eastAsia="en-US"/>
    </w:rPr>
  </w:style>
  <w:style w:type="paragraph" w:styleId="Tekstpodstawowy">
    <w:name w:val="Body Text"/>
    <w:basedOn w:val="Normalny"/>
    <w:link w:val="TekstpodstawowyZnak1"/>
    <w:uiPriority w:val="99"/>
    <w:unhideWhenUsed/>
    <w:locked/>
    <w:rsid w:val="0084565D"/>
    <w:pPr>
      <w:spacing w:after="120"/>
    </w:pPr>
  </w:style>
  <w:style w:type="character" w:customStyle="1" w:styleId="TekstpodstawowyZnak1">
    <w:name w:val="Tekst podstawowy Znak1"/>
    <w:basedOn w:val="Domylnaczcionkaakapitu"/>
    <w:link w:val="Tekstpodstawowy"/>
    <w:uiPriority w:val="99"/>
    <w:rsid w:val="0084565D"/>
    <w:rPr>
      <w:rFonts w:ascii="Calibri" w:hAnsi="Calibri" w:cs="Times New Roman"/>
      <w:color w:val="00000A"/>
      <w:lang w:eastAsia="en-US"/>
    </w:rPr>
  </w:style>
  <w:style w:type="character" w:customStyle="1" w:styleId="AkapitzlistZnak1">
    <w:name w:val="Akapit z listą Znak1"/>
    <w:uiPriority w:val="99"/>
    <w:locked/>
    <w:rsid w:val="0084565D"/>
  </w:style>
  <w:style w:type="paragraph" w:customStyle="1" w:styleId="Akapitzlist8">
    <w:name w:val="Akapit z listą8"/>
    <w:basedOn w:val="Normalny"/>
    <w:uiPriority w:val="99"/>
    <w:rsid w:val="0084565D"/>
    <w:pPr>
      <w:suppressAutoHyphens w:val="0"/>
      <w:overflowPunct/>
      <w:spacing w:before="100" w:beforeAutospacing="1" w:after="100" w:afterAutospacing="1" w:line="240" w:lineRule="auto"/>
    </w:pPr>
    <w:rPr>
      <w:rFonts w:ascii="Liberation Serif" w:hAnsi="Liberation Serif"/>
      <w:color w:val="auto"/>
      <w:sz w:val="24"/>
      <w:szCs w:val="20"/>
      <w:lang w:eastAsia="pl-PL"/>
    </w:rPr>
  </w:style>
  <w:style w:type="paragraph" w:customStyle="1" w:styleId="Bezodstpw2">
    <w:name w:val="Bez odstępów2"/>
    <w:rsid w:val="00104853"/>
    <w:pPr>
      <w:spacing w:before="100"/>
    </w:pPr>
    <w:rPr>
      <w:rFonts w:ascii="Calibri" w:eastAsia="Times New Roman" w:hAnsi="Calibri" w:cs="Times New Roman"/>
      <w:sz w:val="20"/>
      <w:szCs w:val="20"/>
      <w:lang w:eastAsia="en-US"/>
    </w:rPr>
  </w:style>
  <w:style w:type="paragraph" w:customStyle="1" w:styleId="xl176">
    <w:name w:val="xl176"/>
    <w:basedOn w:val="Normalny"/>
    <w:uiPriority w:val="99"/>
    <w:rsid w:val="00EF781A"/>
    <w:pPr>
      <w:pBdr>
        <w:top w:val="single" w:sz="4" w:space="0" w:color="auto"/>
      </w:pBdr>
      <w:suppressAutoHyphens w:val="0"/>
      <w:overflowPunct/>
      <w:spacing w:before="100" w:beforeAutospacing="1" w:after="100" w:afterAutospacing="1" w:line="240" w:lineRule="auto"/>
      <w:jc w:val="both"/>
      <w:textAlignment w:val="top"/>
    </w:pPr>
    <w:rPr>
      <w:rFonts w:ascii="Arial" w:eastAsia="Times New Roman" w:hAnsi="Arial" w:cs="Arial"/>
      <w:color w:val="auto"/>
      <w:sz w:val="16"/>
      <w:szCs w:val="16"/>
      <w:lang w:eastAsia="pl-PL"/>
    </w:rPr>
  </w:style>
  <w:style w:type="paragraph" w:customStyle="1" w:styleId="ZnakZnak40">
    <w:name w:val="Znak Znak4"/>
    <w:basedOn w:val="Normalny"/>
    <w:rsid w:val="00247B97"/>
    <w:pPr>
      <w:suppressAutoHyphens w:val="0"/>
      <w:overflowPunct/>
      <w:spacing w:after="0" w:line="360" w:lineRule="auto"/>
      <w:jc w:val="both"/>
    </w:pPr>
    <w:rPr>
      <w:rFonts w:ascii="Verdana" w:eastAsia="Times New Roman" w:hAnsi="Verdana"/>
      <w:color w:val="auto"/>
      <w:sz w:val="20"/>
      <w:szCs w:val="20"/>
      <w:lang w:eastAsia="pl-PL"/>
    </w:rPr>
  </w:style>
  <w:style w:type="character" w:customStyle="1" w:styleId="h2">
    <w:name w:val="h2"/>
    <w:basedOn w:val="Domylnaczcionkaakapitu"/>
    <w:rsid w:val="00DC50B6"/>
  </w:style>
  <w:style w:type="paragraph" w:customStyle="1" w:styleId="Textbody">
    <w:name w:val="Text body"/>
    <w:basedOn w:val="Normalny"/>
    <w:rsid w:val="0057701E"/>
    <w:pPr>
      <w:overflowPunct/>
      <w:autoSpaceDN w:val="0"/>
      <w:spacing w:after="0" w:line="240" w:lineRule="auto"/>
      <w:jc w:val="both"/>
      <w:textAlignment w:val="baseline"/>
    </w:pPr>
    <w:rPr>
      <w:rFonts w:eastAsia="Times New Roman" w:cs="Calibri"/>
      <w:color w:val="auto"/>
      <w:kern w:val="3"/>
      <w:sz w:val="24"/>
      <w:szCs w:val="24"/>
      <w:lang w:eastAsia="zh-CN"/>
    </w:rPr>
  </w:style>
  <w:style w:type="paragraph" w:customStyle="1" w:styleId="ZnakZnak42">
    <w:name w:val="Znak Znak4"/>
    <w:basedOn w:val="Normalny"/>
    <w:rsid w:val="008C006F"/>
    <w:pPr>
      <w:suppressAutoHyphens w:val="0"/>
      <w:overflowPunct/>
      <w:spacing w:after="0" w:line="360" w:lineRule="auto"/>
      <w:jc w:val="both"/>
    </w:pPr>
    <w:rPr>
      <w:rFonts w:ascii="Verdana" w:eastAsia="Times New Roman" w:hAnsi="Verdana"/>
      <w:color w:val="auto"/>
      <w:sz w:val="20"/>
      <w:szCs w:val="20"/>
      <w:lang w:eastAsia="pl-PL"/>
    </w:rPr>
  </w:style>
  <w:style w:type="character" w:customStyle="1" w:styleId="TekstkomentarzaZnak1">
    <w:name w:val="Tekst komentarza Znak1"/>
    <w:basedOn w:val="Domylnaczcionkaakapitu"/>
    <w:semiHidden/>
    <w:rsid w:val="009D5F7F"/>
  </w:style>
  <w:style w:type="character" w:styleId="Wyrnieniedelikatne">
    <w:name w:val="Subtle Emphasis"/>
    <w:basedOn w:val="Domylnaczcionkaakapitu"/>
    <w:uiPriority w:val="19"/>
    <w:qFormat/>
    <w:rsid w:val="00FB1CB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0440">
      <w:bodyDiv w:val="1"/>
      <w:marLeft w:val="0"/>
      <w:marRight w:val="0"/>
      <w:marTop w:val="0"/>
      <w:marBottom w:val="0"/>
      <w:divBdr>
        <w:top w:val="none" w:sz="0" w:space="0" w:color="auto"/>
        <w:left w:val="none" w:sz="0" w:space="0" w:color="auto"/>
        <w:bottom w:val="none" w:sz="0" w:space="0" w:color="auto"/>
        <w:right w:val="none" w:sz="0" w:space="0" w:color="auto"/>
      </w:divBdr>
    </w:div>
    <w:div w:id="633176038">
      <w:bodyDiv w:val="1"/>
      <w:marLeft w:val="0"/>
      <w:marRight w:val="0"/>
      <w:marTop w:val="0"/>
      <w:marBottom w:val="0"/>
      <w:divBdr>
        <w:top w:val="none" w:sz="0" w:space="0" w:color="auto"/>
        <w:left w:val="none" w:sz="0" w:space="0" w:color="auto"/>
        <w:bottom w:val="none" w:sz="0" w:space="0" w:color="auto"/>
        <w:right w:val="none" w:sz="0" w:space="0" w:color="auto"/>
      </w:divBdr>
    </w:div>
    <w:div w:id="783615189">
      <w:bodyDiv w:val="1"/>
      <w:marLeft w:val="0"/>
      <w:marRight w:val="0"/>
      <w:marTop w:val="0"/>
      <w:marBottom w:val="0"/>
      <w:divBdr>
        <w:top w:val="none" w:sz="0" w:space="0" w:color="auto"/>
        <w:left w:val="none" w:sz="0" w:space="0" w:color="auto"/>
        <w:bottom w:val="none" w:sz="0" w:space="0" w:color="auto"/>
        <w:right w:val="none" w:sz="0" w:space="0" w:color="auto"/>
      </w:divBdr>
    </w:div>
    <w:div w:id="857349366">
      <w:marLeft w:val="0"/>
      <w:marRight w:val="0"/>
      <w:marTop w:val="0"/>
      <w:marBottom w:val="0"/>
      <w:divBdr>
        <w:top w:val="none" w:sz="0" w:space="0" w:color="auto"/>
        <w:left w:val="none" w:sz="0" w:space="0" w:color="auto"/>
        <w:bottom w:val="none" w:sz="0" w:space="0" w:color="auto"/>
        <w:right w:val="none" w:sz="0" w:space="0" w:color="auto"/>
      </w:divBdr>
    </w:div>
    <w:div w:id="1124229004">
      <w:bodyDiv w:val="1"/>
      <w:marLeft w:val="0"/>
      <w:marRight w:val="0"/>
      <w:marTop w:val="0"/>
      <w:marBottom w:val="0"/>
      <w:divBdr>
        <w:top w:val="none" w:sz="0" w:space="0" w:color="auto"/>
        <w:left w:val="none" w:sz="0" w:space="0" w:color="auto"/>
        <w:bottom w:val="none" w:sz="0" w:space="0" w:color="auto"/>
        <w:right w:val="none" w:sz="0" w:space="0" w:color="auto"/>
      </w:divBdr>
    </w:div>
    <w:div w:id="1168137210">
      <w:bodyDiv w:val="1"/>
      <w:marLeft w:val="0"/>
      <w:marRight w:val="0"/>
      <w:marTop w:val="0"/>
      <w:marBottom w:val="0"/>
      <w:divBdr>
        <w:top w:val="none" w:sz="0" w:space="0" w:color="auto"/>
        <w:left w:val="none" w:sz="0" w:space="0" w:color="auto"/>
        <w:bottom w:val="none" w:sz="0" w:space="0" w:color="auto"/>
        <w:right w:val="none" w:sz="0" w:space="0" w:color="auto"/>
      </w:divBdr>
    </w:div>
    <w:div w:id="1228296540">
      <w:bodyDiv w:val="1"/>
      <w:marLeft w:val="0"/>
      <w:marRight w:val="0"/>
      <w:marTop w:val="0"/>
      <w:marBottom w:val="0"/>
      <w:divBdr>
        <w:top w:val="none" w:sz="0" w:space="0" w:color="auto"/>
        <w:left w:val="none" w:sz="0" w:space="0" w:color="auto"/>
        <w:bottom w:val="none" w:sz="0" w:space="0" w:color="auto"/>
        <w:right w:val="none" w:sz="0" w:space="0" w:color="auto"/>
      </w:divBdr>
    </w:div>
    <w:div w:id="1337683061">
      <w:bodyDiv w:val="1"/>
      <w:marLeft w:val="0"/>
      <w:marRight w:val="0"/>
      <w:marTop w:val="0"/>
      <w:marBottom w:val="0"/>
      <w:divBdr>
        <w:top w:val="none" w:sz="0" w:space="0" w:color="auto"/>
        <w:left w:val="none" w:sz="0" w:space="0" w:color="auto"/>
        <w:bottom w:val="none" w:sz="0" w:space="0" w:color="auto"/>
        <w:right w:val="none" w:sz="0" w:space="0" w:color="auto"/>
      </w:divBdr>
      <w:divsChild>
        <w:div w:id="798765758">
          <w:marLeft w:val="274"/>
          <w:marRight w:val="0"/>
          <w:marTop w:val="0"/>
          <w:marBottom w:val="0"/>
          <w:divBdr>
            <w:top w:val="none" w:sz="0" w:space="0" w:color="auto"/>
            <w:left w:val="none" w:sz="0" w:space="0" w:color="auto"/>
            <w:bottom w:val="none" w:sz="0" w:space="0" w:color="auto"/>
            <w:right w:val="none" w:sz="0" w:space="0" w:color="auto"/>
          </w:divBdr>
        </w:div>
        <w:div w:id="2005694502">
          <w:marLeft w:val="274"/>
          <w:marRight w:val="0"/>
          <w:marTop w:val="0"/>
          <w:marBottom w:val="0"/>
          <w:divBdr>
            <w:top w:val="none" w:sz="0" w:space="0" w:color="auto"/>
            <w:left w:val="none" w:sz="0" w:space="0" w:color="auto"/>
            <w:bottom w:val="none" w:sz="0" w:space="0" w:color="auto"/>
            <w:right w:val="none" w:sz="0" w:space="0" w:color="auto"/>
          </w:divBdr>
        </w:div>
        <w:div w:id="1411465551">
          <w:marLeft w:val="274"/>
          <w:marRight w:val="0"/>
          <w:marTop w:val="0"/>
          <w:marBottom w:val="0"/>
          <w:divBdr>
            <w:top w:val="none" w:sz="0" w:space="0" w:color="auto"/>
            <w:left w:val="none" w:sz="0" w:space="0" w:color="auto"/>
            <w:bottom w:val="none" w:sz="0" w:space="0" w:color="auto"/>
            <w:right w:val="none" w:sz="0" w:space="0" w:color="auto"/>
          </w:divBdr>
        </w:div>
        <w:div w:id="19597140">
          <w:marLeft w:val="274"/>
          <w:marRight w:val="0"/>
          <w:marTop w:val="0"/>
          <w:marBottom w:val="0"/>
          <w:divBdr>
            <w:top w:val="none" w:sz="0" w:space="0" w:color="auto"/>
            <w:left w:val="none" w:sz="0" w:space="0" w:color="auto"/>
            <w:bottom w:val="none" w:sz="0" w:space="0" w:color="auto"/>
            <w:right w:val="none" w:sz="0" w:space="0" w:color="auto"/>
          </w:divBdr>
        </w:div>
        <w:div w:id="397821197">
          <w:marLeft w:val="274"/>
          <w:marRight w:val="0"/>
          <w:marTop w:val="0"/>
          <w:marBottom w:val="0"/>
          <w:divBdr>
            <w:top w:val="none" w:sz="0" w:space="0" w:color="auto"/>
            <w:left w:val="none" w:sz="0" w:space="0" w:color="auto"/>
            <w:bottom w:val="none" w:sz="0" w:space="0" w:color="auto"/>
            <w:right w:val="none" w:sz="0" w:space="0" w:color="auto"/>
          </w:divBdr>
        </w:div>
        <w:div w:id="2001733020">
          <w:marLeft w:val="274"/>
          <w:marRight w:val="0"/>
          <w:marTop w:val="0"/>
          <w:marBottom w:val="0"/>
          <w:divBdr>
            <w:top w:val="none" w:sz="0" w:space="0" w:color="auto"/>
            <w:left w:val="none" w:sz="0" w:space="0" w:color="auto"/>
            <w:bottom w:val="none" w:sz="0" w:space="0" w:color="auto"/>
            <w:right w:val="none" w:sz="0" w:space="0" w:color="auto"/>
          </w:divBdr>
        </w:div>
        <w:div w:id="729810629">
          <w:marLeft w:val="274"/>
          <w:marRight w:val="0"/>
          <w:marTop w:val="0"/>
          <w:marBottom w:val="0"/>
          <w:divBdr>
            <w:top w:val="none" w:sz="0" w:space="0" w:color="auto"/>
            <w:left w:val="none" w:sz="0" w:space="0" w:color="auto"/>
            <w:bottom w:val="none" w:sz="0" w:space="0" w:color="auto"/>
            <w:right w:val="none" w:sz="0" w:space="0" w:color="auto"/>
          </w:divBdr>
        </w:div>
      </w:divsChild>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354457389">
      <w:bodyDiv w:val="1"/>
      <w:marLeft w:val="0"/>
      <w:marRight w:val="0"/>
      <w:marTop w:val="0"/>
      <w:marBottom w:val="0"/>
      <w:divBdr>
        <w:top w:val="none" w:sz="0" w:space="0" w:color="auto"/>
        <w:left w:val="none" w:sz="0" w:space="0" w:color="auto"/>
        <w:bottom w:val="none" w:sz="0" w:space="0" w:color="auto"/>
        <w:right w:val="none" w:sz="0" w:space="0" w:color="auto"/>
      </w:divBdr>
    </w:div>
    <w:div w:id="1454901020">
      <w:bodyDiv w:val="1"/>
      <w:marLeft w:val="0"/>
      <w:marRight w:val="0"/>
      <w:marTop w:val="0"/>
      <w:marBottom w:val="0"/>
      <w:divBdr>
        <w:top w:val="none" w:sz="0" w:space="0" w:color="auto"/>
        <w:left w:val="none" w:sz="0" w:space="0" w:color="auto"/>
        <w:bottom w:val="none" w:sz="0" w:space="0" w:color="auto"/>
        <w:right w:val="none" w:sz="0" w:space="0" w:color="auto"/>
      </w:divBdr>
    </w:div>
    <w:div w:id="1642537842">
      <w:bodyDiv w:val="1"/>
      <w:marLeft w:val="0"/>
      <w:marRight w:val="0"/>
      <w:marTop w:val="0"/>
      <w:marBottom w:val="0"/>
      <w:divBdr>
        <w:top w:val="none" w:sz="0" w:space="0" w:color="auto"/>
        <w:left w:val="none" w:sz="0" w:space="0" w:color="auto"/>
        <w:bottom w:val="none" w:sz="0" w:space="0" w:color="auto"/>
        <w:right w:val="none" w:sz="0" w:space="0" w:color="auto"/>
      </w:divBdr>
    </w:div>
    <w:div w:id="1851336626">
      <w:bodyDiv w:val="1"/>
      <w:marLeft w:val="0"/>
      <w:marRight w:val="0"/>
      <w:marTop w:val="0"/>
      <w:marBottom w:val="0"/>
      <w:divBdr>
        <w:top w:val="none" w:sz="0" w:space="0" w:color="auto"/>
        <w:left w:val="none" w:sz="0" w:space="0" w:color="auto"/>
        <w:bottom w:val="none" w:sz="0" w:space="0" w:color="auto"/>
        <w:right w:val="none" w:sz="0" w:space="0" w:color="auto"/>
      </w:divBdr>
    </w:div>
    <w:div w:id="1901208152">
      <w:bodyDiv w:val="1"/>
      <w:marLeft w:val="0"/>
      <w:marRight w:val="0"/>
      <w:marTop w:val="0"/>
      <w:marBottom w:val="0"/>
      <w:divBdr>
        <w:top w:val="none" w:sz="0" w:space="0" w:color="auto"/>
        <w:left w:val="none" w:sz="0" w:space="0" w:color="auto"/>
        <w:bottom w:val="none" w:sz="0" w:space="0" w:color="auto"/>
        <w:right w:val="none" w:sz="0" w:space="0" w:color="auto"/>
      </w:divBdr>
    </w:div>
    <w:div w:id="1988244072">
      <w:bodyDiv w:val="1"/>
      <w:marLeft w:val="0"/>
      <w:marRight w:val="0"/>
      <w:marTop w:val="0"/>
      <w:marBottom w:val="0"/>
      <w:divBdr>
        <w:top w:val="none" w:sz="0" w:space="0" w:color="auto"/>
        <w:left w:val="none" w:sz="0" w:space="0" w:color="auto"/>
        <w:bottom w:val="none" w:sz="0" w:space="0" w:color="auto"/>
        <w:right w:val="none" w:sz="0" w:space="0" w:color="auto"/>
      </w:divBdr>
    </w:div>
    <w:div w:id="2093505133">
      <w:bodyDiv w:val="1"/>
      <w:marLeft w:val="0"/>
      <w:marRight w:val="0"/>
      <w:marTop w:val="0"/>
      <w:marBottom w:val="0"/>
      <w:divBdr>
        <w:top w:val="none" w:sz="0" w:space="0" w:color="auto"/>
        <w:left w:val="none" w:sz="0" w:space="0" w:color="auto"/>
        <w:bottom w:val="none" w:sz="0" w:space="0" w:color="auto"/>
        <w:right w:val="none" w:sz="0" w:space="0" w:color="auto"/>
      </w:divBdr>
    </w:div>
    <w:div w:id="20984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mailto:rpo@wup.lodz.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lex.online.wolterskluwer.pl/WKPLOnline/index.r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footer" Target="footer2.xml"/><Relationship Id="rId10" Type="http://schemas.openxmlformats.org/officeDocument/2006/relationships/hyperlink" Target="http://www.rpo.wup.lodz.pl/" TargetMode="External"/><Relationship Id="rId19" Type="http://schemas.openxmlformats.org/officeDocument/2006/relationships/hyperlink" Target="http://www.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DBF5-DD17-48D1-8966-39914475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22502</Words>
  <Characters>155258</Characters>
  <Application>Microsoft Office Word</Application>
  <DocSecurity>0</DocSecurity>
  <Lines>1293</Lines>
  <Paragraphs>354</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177406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Łukasz Chłądzyński</cp:lastModifiedBy>
  <cp:revision>2</cp:revision>
  <cp:lastPrinted>2017-05-26T07:53:00Z</cp:lastPrinted>
  <dcterms:created xsi:type="dcterms:W3CDTF">2017-05-26T07:54:00Z</dcterms:created>
  <dcterms:modified xsi:type="dcterms:W3CDTF">2017-05-26T07:54:00Z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