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5F5041" w14:textId="77777777" w:rsidR="001756ED" w:rsidRDefault="001756ED" w:rsidP="001756ED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609C3576" w14:textId="0759A874" w:rsidR="005B214F" w:rsidRPr="00DD5331" w:rsidRDefault="001756ED" w:rsidP="001756ED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14:paraId="3AF2FFDA" w14:textId="77777777" w:rsidR="005B214F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62B4E26D" w14:textId="77777777" w:rsidR="001756ED" w:rsidRPr="001756ED" w:rsidRDefault="001756ED" w:rsidP="001756ED">
      <w:pPr>
        <w:pStyle w:val="Podtytu"/>
        <w:ind w:left="0" w:firstLine="0"/>
        <w:jc w:val="left"/>
      </w:pPr>
    </w:p>
    <w:p w14:paraId="174E1ADA" w14:textId="77777777" w:rsidR="00622D38" w:rsidRPr="00207257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207257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207257">
        <w:rPr>
          <w:rFonts w:ascii="Arial" w:hAnsi="Arial" w:cs="Arial"/>
          <w:sz w:val="20"/>
          <w:szCs w:val="20"/>
        </w:rPr>
        <w:t>WSPÓŁFINANSOWANEGO ZE ŚRODKÓ</w:t>
      </w:r>
      <w:r w:rsidR="00622D38" w:rsidRPr="00207257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207257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207257">
        <w:rPr>
          <w:rFonts w:ascii="Arial" w:hAnsi="Arial" w:cs="Arial"/>
          <w:sz w:val="20"/>
          <w:szCs w:val="20"/>
        </w:rPr>
        <w:t>EUROPEJSKIEGO FUNDUSZU SPOŁECZNEGO</w:t>
      </w:r>
      <w:r w:rsidR="001557FD" w:rsidRPr="00207257">
        <w:rPr>
          <w:rFonts w:ascii="Arial" w:hAnsi="Arial" w:cs="Arial"/>
          <w:sz w:val="20"/>
          <w:szCs w:val="20"/>
        </w:rPr>
        <w:t xml:space="preserve"> </w:t>
      </w:r>
      <w:r w:rsidR="005B214F" w:rsidRPr="00207257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207257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207257">
        <w:rPr>
          <w:rFonts w:ascii="Arial" w:hAnsi="Arial" w:cs="Arial"/>
          <w:sz w:val="20"/>
          <w:szCs w:val="20"/>
        </w:rPr>
        <w:t>OPERACYJNEGO WOJEWÓDZ</w:t>
      </w:r>
      <w:r w:rsidR="00622D38" w:rsidRPr="00207257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D5331" w:rsidRDefault="005B214F" w:rsidP="001756ED">
      <w:pPr>
        <w:pStyle w:val="Podtytu"/>
        <w:tabs>
          <w:tab w:val="clear" w:pos="1080"/>
        </w:tabs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84A8C1A" w14:textId="77777777" w:rsidR="005B214F" w:rsidRPr="00DD5331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D5331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207257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3871EE">
        <w:rPr>
          <w:rFonts w:ascii="Arial" w:hAnsi="Arial" w:cs="Arial"/>
          <w:sz w:val="20"/>
          <w:szCs w:val="20"/>
        </w:rPr>
        <w:t>..................</w:t>
      </w:r>
      <w:r w:rsidR="001E44C4">
        <w:rPr>
          <w:rFonts w:ascii="Arial" w:hAnsi="Arial" w:cs="Arial"/>
          <w:sz w:val="20"/>
          <w:szCs w:val="20"/>
        </w:rPr>
        <w:t>...................</w:t>
      </w:r>
      <w:r w:rsidR="001E44C4" w:rsidRPr="003871EE">
        <w:rPr>
          <w:rFonts w:ascii="Arial" w:hAnsi="Arial" w:cs="Arial"/>
          <w:sz w:val="20"/>
          <w:szCs w:val="20"/>
        </w:rPr>
        <w:t>.................................</w:t>
      </w:r>
      <w:r w:rsidR="00422EF8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207257">
        <w:rPr>
          <w:rFonts w:ascii="Arial" w:hAnsi="Arial" w:cs="Arial"/>
          <w:i/>
          <w:iCs/>
          <w:sz w:val="20"/>
          <w:szCs w:val="20"/>
        </w:rPr>
        <w:t>P</w:t>
      </w:r>
      <w:r w:rsidRPr="00207257">
        <w:rPr>
          <w:rFonts w:ascii="Arial" w:hAnsi="Arial" w:cs="Arial"/>
          <w:i/>
          <w:iCs/>
          <w:sz w:val="20"/>
          <w:szCs w:val="20"/>
        </w:rPr>
        <w:t>rojektu]</w:t>
      </w:r>
      <w:r w:rsidRPr="00207257">
        <w:rPr>
          <w:rFonts w:ascii="Arial" w:hAnsi="Arial" w:cs="Arial"/>
          <w:sz w:val="20"/>
          <w:szCs w:val="20"/>
        </w:rPr>
        <w:t xml:space="preserve"> </w:t>
      </w:r>
      <w:r w:rsidR="00622D38" w:rsidRPr="00207257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207257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3871EE">
        <w:rPr>
          <w:rFonts w:ascii="Arial" w:hAnsi="Arial" w:cs="Arial"/>
          <w:sz w:val="20"/>
          <w:szCs w:val="20"/>
        </w:rPr>
        <w:t>……</w:t>
      </w:r>
      <w:r w:rsidR="001E44C4">
        <w:rPr>
          <w:rFonts w:ascii="Arial" w:hAnsi="Arial" w:cs="Arial"/>
          <w:sz w:val="20"/>
          <w:szCs w:val="20"/>
        </w:rPr>
        <w:t>…….</w:t>
      </w:r>
      <w:r w:rsidR="001E44C4" w:rsidRPr="003871EE">
        <w:rPr>
          <w:rFonts w:ascii="Arial" w:hAnsi="Arial" w:cs="Arial"/>
          <w:sz w:val="20"/>
          <w:szCs w:val="20"/>
        </w:rPr>
        <w:t>……</w:t>
      </w:r>
      <w:r w:rsidR="001E44C4" w:rsidRPr="00F10834">
        <w:rPr>
          <w:rFonts w:ascii="Arial" w:hAnsi="Arial" w:cs="Arial"/>
          <w:sz w:val="20"/>
          <w:szCs w:val="20"/>
        </w:rPr>
        <w:t>………</w:t>
      </w:r>
      <w:r w:rsidRPr="00207257">
        <w:rPr>
          <w:rFonts w:ascii="Arial" w:hAnsi="Arial" w:cs="Arial"/>
          <w:sz w:val="20"/>
          <w:szCs w:val="20"/>
        </w:rPr>
        <w:t xml:space="preserve"> </w:t>
      </w:r>
      <w:r w:rsidRPr="00207257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207257">
        <w:rPr>
          <w:rFonts w:ascii="Arial" w:hAnsi="Arial" w:cs="Arial"/>
          <w:sz w:val="20"/>
          <w:szCs w:val="20"/>
        </w:rPr>
        <w:t xml:space="preserve"> w dniu </w:t>
      </w:r>
      <w:r w:rsidR="001E44C4" w:rsidRPr="00F10834">
        <w:rPr>
          <w:rFonts w:ascii="Arial" w:hAnsi="Arial" w:cs="Arial"/>
          <w:sz w:val="20"/>
          <w:szCs w:val="20"/>
        </w:rPr>
        <w:t>…...........</w:t>
      </w:r>
      <w:r w:rsidR="001E44C4">
        <w:rPr>
          <w:rFonts w:ascii="Arial" w:hAnsi="Arial" w:cs="Arial"/>
          <w:sz w:val="20"/>
          <w:szCs w:val="20"/>
        </w:rPr>
        <w:t>............................</w:t>
      </w:r>
      <w:r w:rsidR="001E44C4" w:rsidRPr="00F10834">
        <w:rPr>
          <w:rFonts w:ascii="Arial" w:hAnsi="Arial" w:cs="Arial"/>
          <w:sz w:val="20"/>
          <w:szCs w:val="20"/>
        </w:rPr>
        <w:t>.......</w:t>
      </w:r>
      <w:r w:rsidRPr="00207257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69EAFE7" w14:textId="77777777" w:rsidR="002B06DA" w:rsidRDefault="002B06DA" w:rsidP="002B06DA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>
        <w:rPr>
          <w:rFonts w:ascii="Arial" w:hAnsi="Arial" w:cs="Arial"/>
          <w:i/>
          <w:iCs/>
          <w:sz w:val="20"/>
          <w:szCs w:val="20"/>
        </w:rPr>
        <w:t>[nazwa i adres instytucji]</w:t>
      </w:r>
      <w:r>
        <w:rPr>
          <w:rFonts w:ascii="Arial" w:hAnsi="Arial" w:cs="Arial"/>
          <w:sz w:val="20"/>
          <w:szCs w:val="20"/>
        </w:rPr>
        <w:t>, zwany dalej „Instytucją Pośredniczącą”,</w:t>
      </w:r>
    </w:p>
    <w:p w14:paraId="60CEE956" w14:textId="77777777" w:rsidR="002B06DA" w:rsidRDefault="002B06DA" w:rsidP="002B06DA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14:paraId="7CDA7FD3" w14:textId="3655BA7B" w:rsidR="002B06DA" w:rsidRDefault="00643870" w:rsidP="002B06D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3870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- </w:t>
      </w:r>
      <w:r w:rsidR="002B06DA">
        <w:rPr>
          <w:rFonts w:ascii="Arial" w:hAnsi="Arial" w:cs="Arial"/>
          <w:sz w:val="20"/>
          <w:szCs w:val="20"/>
        </w:rPr>
        <w:t>Dyrektora Wojewódzkiego Urzędu Pracy w Łodzi, działającego na podstawie „Porozumienia w sprawie powierzenia zadań związanych  z realizacją Regionalnego Programu Operacyjnego  Województwa Łódzkiego  na lata 2014-2020” z dnia  23 marca 2015 r.</w:t>
      </w:r>
    </w:p>
    <w:p w14:paraId="214ACC80" w14:textId="323782B9" w:rsidR="005B214F" w:rsidRPr="00DD5331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D940D56" w14:textId="77777777" w:rsidR="00867509" w:rsidRDefault="00867509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A434AC" w14:textId="77777777" w:rsidR="00B718FF" w:rsidRDefault="00B718F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858B97" w14:textId="77777777" w:rsidR="00B718FF" w:rsidRPr="00DD5331" w:rsidRDefault="00B718F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DD5331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DD5331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D5331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DD5331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DD5331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DD5331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DD5331">
        <w:rPr>
          <w:rFonts w:ascii="Arial" w:hAnsi="Arial" w:cs="Arial"/>
          <w:sz w:val="20"/>
          <w:szCs w:val="20"/>
        </w:rPr>
        <w:t>ym</w:t>
      </w:r>
      <w:proofErr w:type="spellEnd"/>
      <w:r w:rsidR="005B214F" w:rsidRPr="00DD5331">
        <w:rPr>
          <w:rFonts w:ascii="Arial" w:hAnsi="Arial" w:cs="Arial"/>
          <w:sz w:val="20"/>
          <w:szCs w:val="20"/>
        </w:rPr>
        <w:t xml:space="preserve"> dalej</w:t>
      </w:r>
      <w:r w:rsidR="005B214F" w:rsidRPr="00DD5331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D5331">
        <w:rPr>
          <w:rFonts w:ascii="Arial" w:hAnsi="Arial" w:cs="Arial"/>
          <w:sz w:val="20"/>
          <w:szCs w:val="20"/>
        </w:rPr>
        <w:t xml:space="preserve">Beneficjentem”, </w:t>
      </w:r>
      <w:r w:rsidR="005B214F" w:rsidRPr="00DD5331">
        <w:rPr>
          <w:rFonts w:ascii="Arial" w:hAnsi="Arial" w:cs="Arial"/>
          <w:i/>
          <w:iCs/>
          <w:sz w:val="20"/>
          <w:szCs w:val="20"/>
        </w:rPr>
        <w:t xml:space="preserve">działającym w imieniu </w:t>
      </w:r>
      <w:r w:rsidR="005B214F" w:rsidRPr="00965307">
        <w:rPr>
          <w:rFonts w:ascii="Arial" w:hAnsi="Arial" w:cs="Arial"/>
          <w:i/>
          <w:iCs/>
          <w:sz w:val="20"/>
          <w:szCs w:val="20"/>
        </w:rPr>
        <w:t>własnym oraz Partnerów oraz na rzecz własną i Partnerów</w:t>
      </w:r>
      <w:r w:rsidR="005B214F" w:rsidRPr="00965307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>
        <w:rPr>
          <w:rFonts w:ascii="Arial" w:hAnsi="Arial" w:cs="Arial"/>
          <w:i/>
          <w:iCs/>
          <w:sz w:val="20"/>
          <w:szCs w:val="20"/>
        </w:rPr>
        <w:t>,</w:t>
      </w:r>
      <w:r w:rsidR="005B214F" w:rsidRPr="00DD5331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D5331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D5331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Default="00493E5C">
      <w:pPr>
        <w:pStyle w:val="xl33"/>
        <w:spacing w:before="0" w:after="60"/>
        <w:rPr>
          <w:rFonts w:ascii="Arial" w:hAnsi="Arial" w:cs="Arial"/>
        </w:rPr>
      </w:pPr>
    </w:p>
    <w:p w14:paraId="24A3D776" w14:textId="77777777" w:rsidR="00B718FF" w:rsidRDefault="00B718FF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DD5331" w:rsidRDefault="005B214F">
      <w:pPr>
        <w:pStyle w:val="xl33"/>
        <w:spacing w:before="0" w:after="60"/>
        <w:rPr>
          <w:rFonts w:ascii="Arial" w:hAnsi="Arial" w:cs="Arial"/>
        </w:rPr>
      </w:pPr>
      <w:r w:rsidRPr="00DD5331">
        <w:rPr>
          <w:rFonts w:ascii="Arial" w:hAnsi="Arial" w:cs="Arial"/>
        </w:rPr>
        <w:t>§ 1.</w:t>
      </w:r>
    </w:p>
    <w:p w14:paraId="4C74F5E7" w14:textId="77777777" w:rsidR="005B214F" w:rsidRPr="00DD5331" w:rsidRDefault="005B214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4DDD7848" w:rsidR="005B214F" w:rsidRPr="00CF237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„danych osobowych” oznacz</w:t>
      </w:r>
      <w:r w:rsidR="002766DF" w:rsidRPr="00DD5331">
        <w:rPr>
          <w:rFonts w:ascii="Arial" w:hAnsi="Arial" w:cs="Arial"/>
          <w:sz w:val="20"/>
          <w:szCs w:val="20"/>
        </w:rPr>
        <w:t>a to dane osobowe w rozumieniu u</w:t>
      </w:r>
      <w:r w:rsidRPr="00DD5331">
        <w:rPr>
          <w:rFonts w:ascii="Arial" w:hAnsi="Arial" w:cs="Arial"/>
          <w:sz w:val="20"/>
          <w:szCs w:val="20"/>
        </w:rPr>
        <w:t xml:space="preserve">stawy z dnia 29 sierpnia </w:t>
      </w:r>
      <w:r w:rsidR="00CC669D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1997 r. o ochronie danych </w:t>
      </w:r>
      <w:r w:rsidRPr="00B43975">
        <w:rPr>
          <w:rFonts w:ascii="Arial" w:hAnsi="Arial" w:cs="Arial"/>
          <w:sz w:val="20"/>
          <w:szCs w:val="20"/>
        </w:rPr>
        <w:t>osobowych</w:t>
      </w:r>
      <w:r w:rsidR="00B43975">
        <w:rPr>
          <w:rFonts w:ascii="Arial" w:hAnsi="Arial" w:cs="Arial"/>
          <w:sz w:val="20"/>
          <w:szCs w:val="20"/>
        </w:rPr>
        <w:t>,</w:t>
      </w:r>
      <w:r w:rsidRPr="00B43975">
        <w:rPr>
          <w:rFonts w:ascii="Arial" w:hAnsi="Arial" w:cs="Arial"/>
          <w:sz w:val="20"/>
          <w:szCs w:val="20"/>
        </w:rPr>
        <w:t xml:space="preserve"> zwanej</w:t>
      </w:r>
      <w:r w:rsidR="002766DF" w:rsidRPr="00DD5331">
        <w:rPr>
          <w:rFonts w:ascii="Arial" w:hAnsi="Arial" w:cs="Arial"/>
          <w:sz w:val="20"/>
          <w:szCs w:val="20"/>
        </w:rPr>
        <w:t xml:space="preserve"> dalej „u</w:t>
      </w:r>
      <w:r w:rsidRPr="00DD5331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73094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oraz Beneficjenta w celu realizacji Regionalnego Programu Operacyjnego Województwa Łódzkiego na lata 2014-2020</w:t>
      </w:r>
      <w:r w:rsidR="008517FE" w:rsidRPr="00207257">
        <w:rPr>
          <w:rFonts w:ascii="Arial" w:hAnsi="Arial" w:cs="Arial"/>
          <w:sz w:val="20"/>
          <w:szCs w:val="20"/>
        </w:rPr>
        <w:t>;</w:t>
      </w:r>
    </w:p>
    <w:p w14:paraId="3212644C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F237E">
        <w:rPr>
          <w:rFonts w:ascii="Arial" w:hAnsi="Arial" w:cs="Arial"/>
          <w:sz w:val="20"/>
          <w:szCs w:val="20"/>
        </w:rPr>
        <w:t xml:space="preserve">„Działaniu” oznacza to </w:t>
      </w:r>
      <w:r w:rsidRPr="00CF237E">
        <w:rPr>
          <w:rFonts w:ascii="Arial" w:hAnsi="Arial" w:cs="Arial"/>
          <w:i/>
          <w:iCs/>
          <w:sz w:val="20"/>
          <w:szCs w:val="20"/>
        </w:rPr>
        <w:t>[nazwa i numer Działa</w:t>
      </w:r>
      <w:r w:rsidRPr="00DD5331">
        <w:rPr>
          <w:rFonts w:ascii="Arial" w:hAnsi="Arial" w:cs="Arial"/>
          <w:i/>
          <w:iCs/>
          <w:sz w:val="20"/>
          <w:szCs w:val="20"/>
        </w:rPr>
        <w:t>nia]</w:t>
      </w:r>
      <w:r w:rsidRPr="00DD5331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E83D49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B43975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E83D49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„k</w:t>
      </w:r>
      <w:r w:rsidRPr="00E83D49">
        <w:rPr>
          <w:rFonts w:ascii="Arial" w:hAnsi="Arial" w:cs="Arial"/>
          <w:iCs/>
          <w:sz w:val="20"/>
          <w:szCs w:val="20"/>
        </w:rPr>
        <w:t xml:space="preserve">orekcie finansowej” </w:t>
      </w:r>
      <w:r>
        <w:rPr>
          <w:rFonts w:ascii="Arial" w:hAnsi="Arial" w:cs="Arial"/>
          <w:iCs/>
          <w:sz w:val="20"/>
          <w:szCs w:val="20"/>
        </w:rPr>
        <w:t>oznacza to</w:t>
      </w:r>
      <w:r w:rsidRPr="00E83D49">
        <w:rPr>
          <w:rFonts w:ascii="Arial" w:hAnsi="Arial" w:cs="Arial"/>
          <w:iCs/>
          <w:sz w:val="20"/>
          <w:szCs w:val="20"/>
        </w:rPr>
        <w:t xml:space="preserve"> kwotę, o jaką pomniejsza się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83D49">
        <w:rPr>
          <w:rFonts w:ascii="Arial" w:hAnsi="Arial" w:cs="Arial"/>
          <w:iCs/>
          <w:sz w:val="20"/>
          <w:szCs w:val="20"/>
        </w:rPr>
        <w:t>współfina</w:t>
      </w:r>
      <w:r>
        <w:rPr>
          <w:rFonts w:ascii="Arial" w:hAnsi="Arial" w:cs="Arial"/>
          <w:iCs/>
          <w:sz w:val="20"/>
          <w:szCs w:val="20"/>
        </w:rPr>
        <w:t>nsowanie UE dla P</w:t>
      </w:r>
      <w:r w:rsidRPr="00E83D49">
        <w:rPr>
          <w:rFonts w:ascii="Arial" w:hAnsi="Arial" w:cs="Arial"/>
          <w:iCs/>
          <w:sz w:val="20"/>
          <w:szCs w:val="20"/>
        </w:rPr>
        <w:t>rojektu w związku z nieprawidłowością indywidualną;</w:t>
      </w:r>
    </w:p>
    <w:p w14:paraId="0521F2D6" w14:textId="77777777" w:rsidR="00327B46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BE0E21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BE0E21">
        <w:rPr>
          <w:rFonts w:ascii="Arial" w:hAnsi="Arial" w:cs="Arial"/>
          <w:sz w:val="20"/>
          <w:szCs w:val="20"/>
        </w:rPr>
        <w:t>nistracyjne związane z obsługą P</w:t>
      </w:r>
      <w:r w:rsidRPr="00BE0E21">
        <w:rPr>
          <w:rFonts w:ascii="Arial" w:hAnsi="Arial" w:cs="Arial"/>
          <w:sz w:val="20"/>
          <w:szCs w:val="20"/>
        </w:rPr>
        <w:t xml:space="preserve">rojektu, </w:t>
      </w:r>
      <w:r w:rsidR="00B90590" w:rsidRPr="00BE0E21">
        <w:rPr>
          <w:rFonts w:ascii="Arial" w:hAnsi="Arial" w:cs="Arial"/>
          <w:sz w:val="20"/>
          <w:szCs w:val="20"/>
        </w:rPr>
        <w:br/>
      </w:r>
      <w:r w:rsidRPr="00BE0E21">
        <w:rPr>
          <w:rFonts w:ascii="Arial" w:hAnsi="Arial" w:cs="Arial"/>
          <w:sz w:val="20"/>
          <w:szCs w:val="20"/>
        </w:rPr>
        <w:t>o</w:t>
      </w:r>
      <w:r w:rsidR="00B43975" w:rsidRPr="00BE0E21">
        <w:rPr>
          <w:rFonts w:ascii="Arial" w:hAnsi="Arial" w:cs="Arial"/>
          <w:sz w:val="20"/>
          <w:szCs w:val="20"/>
        </w:rPr>
        <w:t xml:space="preserve"> których</w:t>
      </w:r>
      <w:r w:rsidRPr="00BE0E21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26DC181" w14:textId="2AC4C575" w:rsidR="00E83D49" w:rsidRPr="006A4241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A4241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A4241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A4241">
        <w:rPr>
          <w:rFonts w:ascii="Arial" w:hAnsi="Arial" w:cs="Arial"/>
          <w:sz w:val="20"/>
          <w:szCs w:val="20"/>
          <w:lang w:eastAsia="pl-PL"/>
        </w:rPr>
        <w:t>go</w:t>
      </w:r>
      <w:r w:rsidRPr="006A4241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A4241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A4241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„Osi Priorytetowej” oznacza to </w:t>
      </w:r>
      <w:r w:rsidRPr="00DD5331">
        <w:rPr>
          <w:rFonts w:ascii="Arial" w:hAnsi="Arial" w:cs="Arial"/>
          <w:i/>
          <w:iCs/>
          <w:sz w:val="20"/>
          <w:szCs w:val="20"/>
        </w:rPr>
        <w:t>[nazwa i numer Osi]</w:t>
      </w:r>
      <w:r w:rsidRPr="00DD5331">
        <w:rPr>
          <w:rFonts w:ascii="Arial" w:hAnsi="Arial" w:cs="Arial"/>
          <w:sz w:val="20"/>
          <w:szCs w:val="20"/>
        </w:rPr>
        <w:t>;</w:t>
      </w:r>
    </w:p>
    <w:p w14:paraId="2634652B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D5331">
        <w:rPr>
          <w:rFonts w:ascii="Arial" w:hAnsi="Arial" w:cs="Arial"/>
          <w:sz w:val="20"/>
          <w:szCs w:val="20"/>
        </w:rPr>
        <w:t xml:space="preserve">niowej, realizujący wspólnie </w:t>
      </w:r>
      <w:r w:rsidR="00316C34" w:rsidRPr="009F0596">
        <w:rPr>
          <w:rFonts w:ascii="Arial" w:hAnsi="Arial" w:cs="Arial"/>
          <w:sz w:val="20"/>
          <w:szCs w:val="20"/>
        </w:rPr>
        <w:t>z B</w:t>
      </w:r>
      <w:r w:rsidRPr="009F0596">
        <w:rPr>
          <w:rFonts w:ascii="Arial" w:hAnsi="Arial" w:cs="Arial"/>
          <w:sz w:val="20"/>
          <w:szCs w:val="20"/>
        </w:rPr>
        <w:t>enef</w:t>
      </w:r>
      <w:r w:rsidR="001E6893" w:rsidRPr="009F0596">
        <w:rPr>
          <w:rFonts w:ascii="Arial" w:hAnsi="Arial" w:cs="Arial"/>
          <w:sz w:val="20"/>
          <w:szCs w:val="20"/>
        </w:rPr>
        <w:t>icjentem (i ewentualnie innymi P</w:t>
      </w:r>
      <w:r w:rsidR="004956C4" w:rsidRPr="009F0596">
        <w:rPr>
          <w:rFonts w:ascii="Arial" w:hAnsi="Arial" w:cs="Arial"/>
          <w:sz w:val="20"/>
          <w:szCs w:val="20"/>
        </w:rPr>
        <w:t>artnerami) P</w:t>
      </w:r>
      <w:r w:rsidRPr="009F0596">
        <w:rPr>
          <w:rFonts w:ascii="Arial" w:hAnsi="Arial" w:cs="Arial"/>
          <w:sz w:val="20"/>
          <w:szCs w:val="20"/>
        </w:rPr>
        <w:t xml:space="preserve">rojekt </w:t>
      </w:r>
      <w:r w:rsidRPr="00DD5331">
        <w:rPr>
          <w:rFonts w:ascii="Arial" w:hAnsi="Arial" w:cs="Arial"/>
          <w:sz w:val="20"/>
          <w:szCs w:val="20"/>
        </w:rPr>
        <w:t>na warunkach określo</w:t>
      </w:r>
      <w:r w:rsidR="00AE3474">
        <w:rPr>
          <w:rFonts w:ascii="Arial" w:hAnsi="Arial" w:cs="Arial"/>
          <w:sz w:val="20"/>
          <w:szCs w:val="20"/>
        </w:rPr>
        <w:t>nych w umowie o dofinansowanie,</w:t>
      </w:r>
      <w:r w:rsidRPr="00DD5331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i wnoszą</w:t>
      </w:r>
      <w:r w:rsidR="004956C4" w:rsidRPr="00DD5331">
        <w:rPr>
          <w:rFonts w:ascii="Arial" w:hAnsi="Arial" w:cs="Arial"/>
          <w:sz w:val="20"/>
          <w:szCs w:val="20"/>
        </w:rPr>
        <w:t xml:space="preserve">cy </w:t>
      </w:r>
      <w:r w:rsidR="004956C4" w:rsidRPr="009F0596">
        <w:rPr>
          <w:rFonts w:ascii="Arial" w:hAnsi="Arial" w:cs="Arial"/>
          <w:sz w:val="20"/>
          <w:szCs w:val="20"/>
        </w:rPr>
        <w:t>do P</w:t>
      </w:r>
      <w:r w:rsidRPr="00DD5331">
        <w:rPr>
          <w:rFonts w:ascii="Arial" w:hAnsi="Arial" w:cs="Arial"/>
          <w:sz w:val="20"/>
          <w:szCs w:val="20"/>
        </w:rPr>
        <w:t>rojektu zasoby ludzkie, organizacyjne, techniczne lub finansowe;</w:t>
      </w:r>
    </w:p>
    <w:p w14:paraId="4319F02C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DD5331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2D9DF984" w:rsidR="005B214F" w:rsidRPr="00DD5331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Ministra Rozwoju d</w:t>
      </w:r>
      <w:r w:rsidR="0072769E" w:rsidRPr="00DD5331">
        <w:rPr>
          <w:rFonts w:ascii="Arial" w:hAnsi="Arial" w:cs="Arial"/>
          <w:sz w:val="20"/>
          <w:szCs w:val="20"/>
        </w:rPr>
        <w:t>la zbioru „Centralny</w:t>
      </w:r>
      <w:r w:rsidRPr="00DD5331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77777777" w:rsidR="00986177" w:rsidRPr="00CF237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D5331">
        <w:rPr>
          <w:rFonts w:ascii="Arial" w:hAnsi="Arial" w:cs="Arial"/>
          <w:sz w:val="20"/>
          <w:szCs w:val="20"/>
        </w:rPr>
        <w:t xml:space="preserve">dministratora danych </w:t>
      </w:r>
      <w:r w:rsidR="008517FE" w:rsidRPr="00CF237E">
        <w:rPr>
          <w:rFonts w:ascii="Arial" w:hAnsi="Arial" w:cs="Arial"/>
          <w:sz w:val="20"/>
          <w:szCs w:val="20"/>
        </w:rPr>
        <w:t>osobowych;</w:t>
      </w:r>
    </w:p>
    <w:p w14:paraId="77D4EC84" w14:textId="29B56869" w:rsidR="005B214F" w:rsidRPr="0035301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237E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CF237E">
        <w:rPr>
          <w:rFonts w:ascii="Arial" w:hAnsi="Arial" w:cs="Arial"/>
          <w:sz w:val="20"/>
          <w:szCs w:val="20"/>
        </w:rPr>
        <w:t xml:space="preserve">Regionalny </w:t>
      </w:r>
      <w:r w:rsidRPr="00CF237E">
        <w:rPr>
          <w:rFonts w:ascii="Arial" w:hAnsi="Arial" w:cs="Arial"/>
          <w:sz w:val="20"/>
          <w:szCs w:val="20"/>
        </w:rPr>
        <w:t xml:space="preserve">Program Operacyjny </w:t>
      </w:r>
      <w:r w:rsidR="008517FE" w:rsidRPr="00CF237E">
        <w:rPr>
          <w:rFonts w:ascii="Arial" w:hAnsi="Arial" w:cs="Arial"/>
          <w:sz w:val="20"/>
          <w:szCs w:val="20"/>
        </w:rPr>
        <w:t>Województwa Łó</w:t>
      </w:r>
      <w:r w:rsidR="008517FE" w:rsidRPr="009F0596">
        <w:rPr>
          <w:rFonts w:ascii="Arial" w:hAnsi="Arial" w:cs="Arial"/>
          <w:sz w:val="20"/>
          <w:szCs w:val="20"/>
        </w:rPr>
        <w:t xml:space="preserve">dzkiego na lata 2014-2020 </w:t>
      </w:r>
      <w:r w:rsidR="00643870">
        <w:rPr>
          <w:rFonts w:ascii="Arial" w:hAnsi="Arial" w:cs="Arial"/>
          <w:sz w:val="20"/>
          <w:szCs w:val="20"/>
        </w:rPr>
        <w:t xml:space="preserve">zatwierdzony przez </w:t>
      </w:r>
      <w:r w:rsidR="00643870">
        <w:rPr>
          <w:rFonts w:ascii="Arial" w:hAnsi="Arial" w:cs="Arial"/>
          <w:sz w:val="20"/>
          <w:szCs w:val="20"/>
          <w:lang w:eastAsia="pl-PL"/>
        </w:rPr>
        <w:t>Komisję Europejską w</w:t>
      </w:r>
      <w:r w:rsidR="00DE3C2C" w:rsidRPr="009F059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43870">
        <w:rPr>
          <w:rFonts w:ascii="Arial" w:hAnsi="Arial" w:cs="Arial"/>
          <w:sz w:val="20"/>
          <w:szCs w:val="20"/>
          <w:lang w:eastAsia="pl-PL"/>
        </w:rPr>
        <w:t>dniu</w:t>
      </w:r>
      <w:r w:rsidR="00DE3C2C" w:rsidRPr="0035301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D1460" w:rsidRPr="00353011">
        <w:rPr>
          <w:rFonts w:ascii="Arial" w:hAnsi="Arial" w:cs="Arial"/>
          <w:sz w:val="20"/>
          <w:szCs w:val="20"/>
          <w:lang w:eastAsia="pl-PL"/>
        </w:rPr>
        <w:t xml:space="preserve">18 grudnia 2014 r. </w:t>
      </w:r>
      <w:r w:rsidR="00643870">
        <w:rPr>
          <w:rFonts w:ascii="Arial" w:hAnsi="Arial" w:cs="Arial"/>
          <w:sz w:val="20"/>
          <w:szCs w:val="20"/>
          <w:lang w:eastAsia="pl-PL"/>
        </w:rPr>
        <w:t xml:space="preserve">– decyzja </w:t>
      </w:r>
      <w:r w:rsidR="00CD1460" w:rsidRPr="00353011">
        <w:rPr>
          <w:rFonts w:ascii="Arial" w:hAnsi="Arial" w:cs="Arial"/>
          <w:sz w:val="20"/>
          <w:szCs w:val="20"/>
          <w:lang w:eastAsia="pl-PL"/>
        </w:rPr>
        <w:t>Nr CCI2014PL16M20P005;</w:t>
      </w:r>
    </w:p>
    <w:p w14:paraId="3E8279AA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D5331">
        <w:rPr>
          <w:rFonts w:ascii="Arial" w:hAnsi="Arial" w:cs="Arial"/>
          <w:sz w:val="20"/>
          <w:szCs w:val="20"/>
        </w:rPr>
        <w:t xml:space="preserve">„Projekcie” oznacza </w:t>
      </w:r>
      <w:r w:rsidR="00465079" w:rsidRPr="00353011">
        <w:rPr>
          <w:rFonts w:ascii="Arial" w:hAnsi="Arial" w:cs="Arial"/>
          <w:sz w:val="20"/>
          <w:szCs w:val="20"/>
        </w:rPr>
        <w:t>to P</w:t>
      </w:r>
      <w:r w:rsidRPr="00353011">
        <w:rPr>
          <w:rFonts w:ascii="Arial" w:hAnsi="Arial" w:cs="Arial"/>
          <w:sz w:val="20"/>
          <w:szCs w:val="20"/>
        </w:rPr>
        <w:t>rojekt pt. [</w:t>
      </w:r>
      <w:r w:rsidRPr="00353011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353011">
        <w:rPr>
          <w:rFonts w:ascii="Arial" w:hAnsi="Arial" w:cs="Arial"/>
          <w:i/>
          <w:iCs/>
          <w:sz w:val="20"/>
          <w:szCs w:val="20"/>
        </w:rPr>
        <w:t>P</w:t>
      </w:r>
      <w:r w:rsidRPr="00353011">
        <w:rPr>
          <w:rFonts w:ascii="Arial" w:hAnsi="Arial" w:cs="Arial"/>
          <w:i/>
          <w:iCs/>
          <w:sz w:val="20"/>
          <w:szCs w:val="20"/>
        </w:rPr>
        <w:t>rojektu</w:t>
      </w:r>
      <w:r w:rsidRPr="00353011">
        <w:rPr>
          <w:rFonts w:ascii="Arial" w:hAnsi="Arial" w:cs="Arial"/>
          <w:sz w:val="20"/>
          <w:szCs w:val="20"/>
        </w:rPr>
        <w:t>] realizowany w ramach Działania określo</w:t>
      </w:r>
      <w:r w:rsidR="00465079" w:rsidRPr="00353011">
        <w:rPr>
          <w:rFonts w:ascii="Arial" w:hAnsi="Arial" w:cs="Arial"/>
          <w:sz w:val="20"/>
          <w:szCs w:val="20"/>
        </w:rPr>
        <w:t xml:space="preserve">ny we </w:t>
      </w:r>
      <w:r w:rsidR="00142C9B" w:rsidRPr="00353011">
        <w:rPr>
          <w:rFonts w:ascii="Arial" w:hAnsi="Arial" w:cs="Arial"/>
          <w:sz w:val="20"/>
          <w:szCs w:val="20"/>
        </w:rPr>
        <w:t>W</w:t>
      </w:r>
      <w:r w:rsidR="00465079" w:rsidRPr="00353011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353011">
        <w:rPr>
          <w:rFonts w:ascii="Arial" w:hAnsi="Arial" w:cs="Arial"/>
          <w:sz w:val="20"/>
          <w:szCs w:val="20"/>
        </w:rPr>
        <w:t>p</w:t>
      </w:r>
      <w:r w:rsidRPr="00353011">
        <w:rPr>
          <w:rFonts w:ascii="Arial" w:hAnsi="Arial" w:cs="Arial"/>
          <w:sz w:val="20"/>
          <w:szCs w:val="20"/>
        </w:rPr>
        <w:t xml:space="preserve">rojektu </w:t>
      </w:r>
      <w:r w:rsidRPr="00DD5331">
        <w:rPr>
          <w:rFonts w:ascii="Arial" w:hAnsi="Arial" w:cs="Arial"/>
          <w:sz w:val="20"/>
          <w:szCs w:val="20"/>
        </w:rPr>
        <w:t>nr .................., zwanym dalej „Wnioskiem”, stanowiącym załącznik nr 1 do umowy;</w:t>
      </w:r>
    </w:p>
    <w:p w14:paraId="2E825663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„przetwarzaniu danych osobowych” oznacza to jakiekolwiek operacje wykonywane na danych osobowych, takie jak zbieranie, utrwalanie, przechowywanie, opracowywanie, zmienianie, udostępnianie i </w:t>
      </w:r>
      <w:r w:rsidRPr="006055F2">
        <w:rPr>
          <w:rFonts w:ascii="Arial" w:hAnsi="Arial" w:cs="Arial"/>
          <w:sz w:val="20"/>
          <w:szCs w:val="20"/>
        </w:rPr>
        <w:t>usuwanie</w:t>
      </w:r>
      <w:r w:rsidR="00DE6780" w:rsidRPr="006055F2">
        <w:rPr>
          <w:rFonts w:ascii="Arial" w:hAnsi="Arial" w:cs="Arial"/>
          <w:sz w:val="20"/>
          <w:szCs w:val="20"/>
        </w:rPr>
        <w:t xml:space="preserve">, </w:t>
      </w:r>
      <w:r w:rsidR="00DE6780" w:rsidRPr="00353011">
        <w:rPr>
          <w:rFonts w:ascii="Arial" w:hAnsi="Arial" w:cs="Arial"/>
          <w:sz w:val="20"/>
          <w:szCs w:val="20"/>
        </w:rPr>
        <w:t>a zwłaszcza te, które wykonuje się w systemach informatycznych</w:t>
      </w:r>
      <w:r w:rsidRPr="00353011">
        <w:rPr>
          <w:rFonts w:ascii="Arial" w:hAnsi="Arial" w:cs="Arial"/>
          <w:sz w:val="20"/>
          <w:szCs w:val="20"/>
        </w:rPr>
        <w:t>;</w:t>
      </w:r>
    </w:p>
    <w:p w14:paraId="5938CF75" w14:textId="1F880D8E" w:rsidR="005B214F" w:rsidRPr="00537864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„SL2014” </w:t>
      </w:r>
      <w:r w:rsidRPr="00537864">
        <w:rPr>
          <w:rFonts w:ascii="Arial" w:hAnsi="Arial" w:cs="Arial"/>
          <w:sz w:val="20"/>
          <w:szCs w:val="20"/>
        </w:rPr>
        <w:t xml:space="preserve">oznacza to centralny system teleinformatyczny wykorzystywany w procesie rozliczania Projektu oraz komunikowania </w:t>
      </w:r>
      <w:r w:rsidR="00DE6780" w:rsidRPr="00537864">
        <w:rPr>
          <w:rFonts w:ascii="Arial" w:hAnsi="Arial" w:cs="Arial"/>
          <w:sz w:val="20"/>
          <w:szCs w:val="20"/>
        </w:rPr>
        <w:t xml:space="preserve">się </w:t>
      </w:r>
      <w:r w:rsidRPr="00537864">
        <w:rPr>
          <w:rFonts w:ascii="Arial" w:hAnsi="Arial" w:cs="Arial"/>
          <w:sz w:val="20"/>
          <w:szCs w:val="20"/>
        </w:rPr>
        <w:t xml:space="preserve">z Instytucją </w:t>
      </w:r>
      <w:r w:rsidR="00730943">
        <w:rPr>
          <w:rFonts w:ascii="Arial" w:hAnsi="Arial" w:cs="Arial"/>
          <w:sz w:val="20"/>
          <w:szCs w:val="20"/>
        </w:rPr>
        <w:t>Pośredniczącą</w:t>
      </w:r>
      <w:r w:rsidRPr="00537864">
        <w:rPr>
          <w:rFonts w:ascii="Arial" w:hAnsi="Arial" w:cs="Arial"/>
          <w:sz w:val="20"/>
          <w:szCs w:val="20"/>
        </w:rPr>
        <w:t xml:space="preserve">, o którym mowa </w:t>
      </w:r>
      <w:r w:rsidRPr="00537864">
        <w:rPr>
          <w:rFonts w:ascii="Arial" w:hAnsi="Arial" w:cs="Arial"/>
          <w:sz w:val="20"/>
          <w:szCs w:val="20"/>
        </w:rPr>
        <w:br/>
        <w:t xml:space="preserve">w </w:t>
      </w:r>
      <w:r w:rsidRPr="00537864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</w:t>
      </w:r>
      <w:r w:rsidR="00117DF3" w:rsidRPr="00537864">
        <w:rPr>
          <w:rFonts w:ascii="Arial" w:hAnsi="Arial" w:cs="Arial"/>
          <w:iCs/>
          <w:sz w:val="20"/>
          <w:szCs w:val="20"/>
        </w:rPr>
        <w:br/>
      </w:r>
      <w:r w:rsidRPr="00537864">
        <w:rPr>
          <w:rFonts w:ascii="Arial" w:hAnsi="Arial" w:cs="Arial"/>
          <w:iCs/>
          <w:sz w:val="20"/>
          <w:szCs w:val="20"/>
        </w:rPr>
        <w:t xml:space="preserve">i przekazywania danych w postaci elektronicznej na lata 2014-2020, </w:t>
      </w:r>
      <w:r w:rsidRPr="00537864">
        <w:rPr>
          <w:rFonts w:ascii="Arial" w:hAnsi="Arial" w:cs="Arial"/>
          <w:sz w:val="20"/>
          <w:szCs w:val="20"/>
        </w:rPr>
        <w:t>zwane dalej „Wytycznymi</w:t>
      </w:r>
      <w:r w:rsidR="00327B46" w:rsidRPr="00537864">
        <w:rPr>
          <w:rFonts w:ascii="Arial" w:hAnsi="Arial" w:cs="Arial"/>
          <w:sz w:val="20"/>
          <w:szCs w:val="20"/>
        </w:rPr>
        <w:t xml:space="preserve"> w zakresie gromadzenia danych”</w:t>
      </w:r>
      <w:r w:rsidRPr="00537864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353011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37864">
        <w:rPr>
          <w:rFonts w:ascii="Arial" w:hAnsi="Arial" w:cs="Arial"/>
          <w:sz w:val="20"/>
          <w:szCs w:val="20"/>
        </w:rPr>
        <w:t>„stawkach jednostkowych” oznacza to</w:t>
      </w:r>
      <w:r w:rsidRPr="00353011">
        <w:rPr>
          <w:rFonts w:ascii="Arial" w:hAnsi="Arial" w:cs="Arial"/>
          <w:sz w:val="20"/>
          <w:szCs w:val="20"/>
        </w:rPr>
        <w:t xml:space="preserve"> stawkę dla danego towaru lub usługi, o której mowa </w:t>
      </w:r>
      <w:r w:rsidR="00117DF3" w:rsidRPr="00353011">
        <w:rPr>
          <w:rFonts w:ascii="Arial" w:hAnsi="Arial" w:cs="Arial"/>
          <w:sz w:val="20"/>
          <w:szCs w:val="20"/>
        </w:rPr>
        <w:br/>
      </w:r>
      <w:r w:rsidRPr="00353011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AC0BCB4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„stronie internetowej Instytucji </w:t>
      </w:r>
      <w:r w:rsidR="0073094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DD5331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4025B4A" w:rsidR="005B214F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„</w:t>
      </w:r>
      <w:r w:rsidRPr="00537864">
        <w:rPr>
          <w:rFonts w:ascii="Arial" w:hAnsi="Arial" w:cs="Arial"/>
          <w:sz w:val="20"/>
          <w:szCs w:val="20"/>
        </w:rPr>
        <w:t xml:space="preserve">uczestniku Projektu” oznacza to uczestnika w rozumieniu </w:t>
      </w:r>
      <w:r w:rsidRPr="00537864">
        <w:rPr>
          <w:rFonts w:ascii="Arial" w:hAnsi="Arial" w:cs="Arial"/>
          <w:iCs/>
          <w:sz w:val="20"/>
          <w:szCs w:val="20"/>
        </w:rPr>
        <w:t xml:space="preserve">Wytycznych Ministra Infrastruktury </w:t>
      </w:r>
      <w:r w:rsidR="005C7F72">
        <w:rPr>
          <w:rFonts w:ascii="Arial" w:hAnsi="Arial" w:cs="Arial"/>
          <w:iCs/>
          <w:sz w:val="20"/>
          <w:szCs w:val="20"/>
        </w:rPr>
        <w:br/>
      </w:r>
      <w:r w:rsidRPr="00537864">
        <w:rPr>
          <w:rFonts w:ascii="Arial" w:hAnsi="Arial" w:cs="Arial"/>
          <w:iCs/>
          <w:sz w:val="20"/>
          <w:szCs w:val="20"/>
        </w:rPr>
        <w:t xml:space="preserve">i Rozwoju w zakresie monitorowania postępu rzeczowego realizacji programów operacyjnych na lata 2014-2020, </w:t>
      </w:r>
      <w:r w:rsidRPr="00537864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3094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5236C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236CE">
        <w:rPr>
          <w:rFonts w:ascii="Arial" w:hAnsi="Arial" w:cs="Arial"/>
          <w:sz w:val="20"/>
          <w:szCs w:val="20"/>
        </w:rPr>
        <w:t xml:space="preserve">„ustawie </w:t>
      </w:r>
      <w:r w:rsidR="00BD0C5A" w:rsidRPr="005236CE">
        <w:rPr>
          <w:rFonts w:ascii="Arial" w:hAnsi="Arial" w:cs="Arial"/>
          <w:sz w:val="20"/>
          <w:szCs w:val="20"/>
        </w:rPr>
        <w:t>o finansach publicznych</w:t>
      </w:r>
      <w:r w:rsidRPr="005236C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D533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D5331">
        <w:rPr>
          <w:rFonts w:ascii="Arial" w:hAnsi="Arial" w:cs="Arial"/>
          <w:sz w:val="20"/>
          <w:szCs w:val="20"/>
        </w:rPr>
        <w:t>Pzp</w:t>
      </w:r>
      <w:proofErr w:type="spellEnd"/>
      <w:r w:rsidRPr="00DD5331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353011">
        <w:rPr>
          <w:rFonts w:ascii="Arial" w:hAnsi="Arial" w:cs="Arial"/>
          <w:sz w:val="20"/>
          <w:szCs w:val="20"/>
        </w:rPr>
        <w:t>;</w:t>
      </w:r>
    </w:p>
    <w:p w14:paraId="1FD1628D" w14:textId="77777777" w:rsidR="005B214F" w:rsidRPr="00117DF3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„ustawie wdrożeniowej” </w:t>
      </w:r>
      <w:r w:rsidR="005D2145" w:rsidRPr="00DD5331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D5331">
        <w:rPr>
          <w:rStyle w:val="Domylnaczcionkaakapitu3"/>
          <w:rFonts w:ascii="Arial" w:hAnsi="Arial" w:cs="Arial"/>
          <w:sz w:val="20"/>
          <w:szCs w:val="20"/>
        </w:rPr>
        <w:t>u</w:t>
      </w:r>
      <w:r w:rsidRPr="00DD5331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>
        <w:rPr>
          <w:rStyle w:val="Domylnaczcionkaakapitu3"/>
          <w:rFonts w:ascii="Arial" w:hAnsi="Arial" w:cs="Arial"/>
          <w:sz w:val="20"/>
          <w:szCs w:val="20"/>
        </w:rPr>
        <w:br/>
      </w:r>
      <w:r w:rsidRPr="00DD5331">
        <w:rPr>
          <w:rStyle w:val="Domylnaczcionkaakapitu3"/>
          <w:rFonts w:ascii="Arial" w:hAnsi="Arial" w:cs="Arial"/>
          <w:sz w:val="20"/>
          <w:szCs w:val="20"/>
        </w:rPr>
        <w:t>2014-</w:t>
      </w:r>
      <w:r w:rsidRPr="00117DF3">
        <w:rPr>
          <w:rStyle w:val="Domylnaczcionkaakapitu3"/>
          <w:rFonts w:ascii="Arial" w:hAnsi="Arial" w:cs="Arial"/>
          <w:sz w:val="20"/>
          <w:szCs w:val="20"/>
        </w:rPr>
        <w:t>2020</w:t>
      </w:r>
      <w:r w:rsidR="00645E08" w:rsidRPr="00117DF3">
        <w:rPr>
          <w:rStyle w:val="Domylnaczcionkaakapitu3"/>
          <w:rFonts w:ascii="Arial" w:hAnsi="Arial" w:cs="Arial"/>
          <w:sz w:val="20"/>
          <w:szCs w:val="20"/>
        </w:rPr>
        <w:t>;</w:t>
      </w:r>
    </w:p>
    <w:p w14:paraId="3EBE833B" w14:textId="0FC08A14" w:rsidR="005B214F" w:rsidRPr="00353011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„wydatkach kwalifikowalnych” oznacza to wydatki kwalifikowalne </w:t>
      </w:r>
      <w:r w:rsidRPr="00D6418D">
        <w:rPr>
          <w:rFonts w:ascii="Arial" w:hAnsi="Arial" w:cs="Arial"/>
          <w:sz w:val="20"/>
          <w:szCs w:val="20"/>
        </w:rPr>
        <w:t xml:space="preserve">zgodnie </w:t>
      </w:r>
      <w:r w:rsidR="00117DF3" w:rsidRPr="00D6418D">
        <w:rPr>
          <w:rFonts w:ascii="Arial" w:hAnsi="Arial" w:cs="Arial"/>
          <w:sz w:val="20"/>
          <w:szCs w:val="20"/>
        </w:rPr>
        <w:t xml:space="preserve">z </w:t>
      </w:r>
      <w:r w:rsidR="00117DF3" w:rsidRPr="00D6418D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D6418D">
        <w:rPr>
          <w:rFonts w:ascii="Arial" w:hAnsi="Arial" w:cs="Arial"/>
          <w:iCs/>
          <w:sz w:val="20"/>
          <w:szCs w:val="20"/>
        </w:rPr>
        <w:br/>
      </w:r>
      <w:r w:rsidR="00633091" w:rsidRPr="00D6418D">
        <w:rPr>
          <w:rFonts w:ascii="Arial" w:hAnsi="Arial" w:cs="Arial"/>
          <w:iCs/>
          <w:sz w:val="20"/>
          <w:szCs w:val="20"/>
        </w:rPr>
        <w:t xml:space="preserve">w </w:t>
      </w:r>
      <w:r w:rsidRPr="00D6418D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D6418D">
        <w:rPr>
          <w:rFonts w:ascii="Arial" w:hAnsi="Arial" w:cs="Arial"/>
          <w:iCs/>
          <w:sz w:val="20"/>
          <w:szCs w:val="20"/>
        </w:rPr>
        <w:br/>
      </w:r>
      <w:r w:rsidRPr="00D6418D">
        <w:rPr>
          <w:rFonts w:ascii="Arial" w:hAnsi="Arial" w:cs="Arial"/>
          <w:iCs/>
          <w:sz w:val="20"/>
          <w:szCs w:val="20"/>
        </w:rPr>
        <w:t>2014-2020,</w:t>
      </w:r>
      <w:r w:rsidRPr="00D6418D">
        <w:rPr>
          <w:rFonts w:ascii="Arial" w:hAnsi="Arial" w:cs="Arial"/>
          <w:sz w:val="20"/>
          <w:szCs w:val="20"/>
        </w:rPr>
        <w:t xml:space="preserve"> zwanymi dalej „Wytycznymi w zakresie kwalifikowalności”, zamieszczonymi</w:t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="00353011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na stronie intern</w:t>
      </w:r>
      <w:r w:rsidR="00986177" w:rsidRPr="00DD5331">
        <w:rPr>
          <w:rFonts w:ascii="Arial" w:hAnsi="Arial" w:cs="Arial"/>
          <w:sz w:val="20"/>
          <w:szCs w:val="20"/>
        </w:rPr>
        <w:t xml:space="preserve">etowej Instytucji </w:t>
      </w:r>
      <w:r w:rsidR="009E3408">
        <w:rPr>
          <w:rFonts w:ascii="Arial" w:hAnsi="Arial" w:cs="Arial"/>
          <w:sz w:val="20"/>
          <w:szCs w:val="20"/>
        </w:rPr>
        <w:t>Pośredniczącej</w:t>
      </w:r>
      <w:r w:rsidR="00986177" w:rsidRPr="00353011">
        <w:rPr>
          <w:rFonts w:ascii="Arial" w:hAnsi="Arial" w:cs="Arial"/>
          <w:sz w:val="20"/>
          <w:szCs w:val="20"/>
        </w:rPr>
        <w:t>.</w:t>
      </w:r>
    </w:p>
    <w:p w14:paraId="4EFDF475" w14:textId="77777777" w:rsidR="005842DF" w:rsidRPr="00DD5331" w:rsidRDefault="005842DF" w:rsidP="00327B46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9814A7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D5331" w:rsidRDefault="005B214F">
      <w:pPr>
        <w:pStyle w:val="xl33"/>
        <w:keepNext/>
        <w:spacing w:after="60"/>
        <w:rPr>
          <w:rFonts w:ascii="Arial" w:hAnsi="Arial" w:cs="Arial"/>
        </w:rPr>
      </w:pPr>
      <w:r w:rsidRPr="00DD5331">
        <w:rPr>
          <w:rFonts w:ascii="Arial" w:hAnsi="Arial" w:cs="Arial"/>
        </w:rPr>
        <w:t>§ 2.</w:t>
      </w:r>
    </w:p>
    <w:p w14:paraId="7B118128" w14:textId="3DF82045" w:rsidR="005B214F" w:rsidRPr="00DD5331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9E3408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>
        <w:rPr>
          <w:rFonts w:ascii="Arial" w:hAnsi="Arial" w:cs="Arial"/>
          <w:i/>
          <w:iCs/>
          <w:sz w:val="20"/>
          <w:szCs w:val="20"/>
        </w:rPr>
        <w:t>wraz z Partnerami</w:t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4"/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="005237BE" w:rsidRPr="005237BE">
        <w:rPr>
          <w:rFonts w:ascii="Arial" w:hAnsi="Arial" w:cs="Arial"/>
          <w:iCs/>
          <w:sz w:val="20"/>
          <w:szCs w:val="20"/>
        </w:rPr>
        <w:t>zobowiązuje</w:t>
      </w:r>
      <w:r w:rsidR="005237BE" w:rsidRPr="005237BE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327F27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Łączna wysokość wydatków </w:t>
      </w:r>
      <w:r w:rsidRPr="00327F27">
        <w:rPr>
          <w:rFonts w:ascii="Arial" w:hAnsi="Arial" w:cs="Arial"/>
          <w:sz w:val="20"/>
          <w:szCs w:val="20"/>
        </w:rPr>
        <w:t>kwalifikowalnych Projek</w:t>
      </w:r>
      <w:r w:rsidR="00421E46" w:rsidRPr="00327F27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327F27">
        <w:rPr>
          <w:rFonts w:ascii="Arial" w:hAnsi="Arial" w:cs="Arial"/>
          <w:sz w:val="20"/>
          <w:szCs w:val="20"/>
        </w:rPr>
        <w:t>obejmuje:</w:t>
      </w:r>
    </w:p>
    <w:p w14:paraId="0D45FDEA" w14:textId="77777777" w:rsidR="005B214F" w:rsidRPr="00327F27" w:rsidRDefault="005B214F" w:rsidP="00FA45F3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327F27">
        <w:rPr>
          <w:rFonts w:ascii="Arial" w:hAnsi="Arial" w:cs="Arial"/>
          <w:sz w:val="20"/>
          <w:szCs w:val="20"/>
        </w:rPr>
        <w:t>dofinansowanie, z następujących źródeł:</w:t>
      </w:r>
    </w:p>
    <w:p w14:paraId="512AAFCE" w14:textId="77777777" w:rsidR="005B214F" w:rsidRPr="00327F27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327F27">
        <w:rPr>
          <w:rFonts w:ascii="Arial" w:hAnsi="Arial" w:cs="Arial"/>
          <w:sz w:val="20"/>
          <w:szCs w:val="20"/>
        </w:rPr>
        <w:t>ze śr</w:t>
      </w:r>
      <w:r w:rsidR="00580D1F" w:rsidRPr="00327F27">
        <w:rPr>
          <w:rFonts w:ascii="Arial" w:hAnsi="Arial" w:cs="Arial"/>
          <w:sz w:val="20"/>
          <w:szCs w:val="20"/>
        </w:rPr>
        <w:t>odków europejskich w kwocie nie</w:t>
      </w:r>
      <w:r w:rsidRPr="00327F27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327F27">
        <w:rPr>
          <w:rFonts w:ascii="Arial" w:hAnsi="Arial" w:cs="Arial"/>
          <w:sz w:val="20"/>
          <w:szCs w:val="20"/>
        </w:rPr>
        <w:br/>
      </w:r>
      <w:r w:rsidRPr="00327F27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327F27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327F27">
        <w:rPr>
          <w:rFonts w:ascii="Arial" w:hAnsi="Arial" w:cs="Arial"/>
          <w:sz w:val="20"/>
          <w:szCs w:val="20"/>
        </w:rPr>
        <w:t>ze środk</w:t>
      </w:r>
      <w:r w:rsidR="00580D1F" w:rsidRPr="00327F27">
        <w:rPr>
          <w:rFonts w:ascii="Arial" w:hAnsi="Arial" w:cs="Arial"/>
          <w:sz w:val="20"/>
          <w:szCs w:val="20"/>
        </w:rPr>
        <w:t>ów dotacji celowej w kwocie nie</w:t>
      </w:r>
      <w:r w:rsidRPr="00327F27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327F27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327F27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327F27">
        <w:rPr>
          <w:rFonts w:ascii="Arial" w:hAnsi="Arial" w:cs="Arial"/>
          <w:i/>
          <w:iCs/>
          <w:sz w:val="20"/>
          <w:szCs w:val="20"/>
        </w:rPr>
        <w:t>:</w:t>
      </w:r>
      <w:r w:rsidRPr="00327F27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327F27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327F27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327F27">
        <w:rPr>
          <w:rFonts w:ascii="Arial" w:hAnsi="Arial" w:cs="Arial"/>
          <w:i/>
          <w:iCs/>
          <w:sz w:val="20"/>
          <w:szCs w:val="20"/>
        </w:rPr>
        <w:br/>
      </w:r>
      <w:r w:rsidRPr="00327F27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327F27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"/>
      </w:r>
    </w:p>
    <w:p w14:paraId="76FD354E" w14:textId="77777777" w:rsidR="005B214F" w:rsidRPr="00F03056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i/>
          <w:iCs/>
          <w:sz w:val="20"/>
          <w:szCs w:val="20"/>
        </w:rPr>
        <w:t>ze środków …… w kwocie … zł (</w:t>
      </w:r>
      <w:r w:rsidRPr="00D15375">
        <w:rPr>
          <w:rFonts w:ascii="Arial" w:hAnsi="Arial" w:cs="Arial"/>
          <w:i/>
          <w:iCs/>
          <w:sz w:val="20"/>
          <w:szCs w:val="20"/>
        </w:rPr>
        <w:t>słownie</w:t>
      </w:r>
      <w:r w:rsidR="006A664B" w:rsidRPr="00D15375">
        <w:rPr>
          <w:rFonts w:ascii="Arial" w:hAnsi="Arial" w:cs="Arial"/>
          <w:i/>
          <w:iCs/>
          <w:sz w:val="20"/>
          <w:szCs w:val="20"/>
        </w:rPr>
        <w:t>:</w:t>
      </w:r>
      <w:r w:rsidR="00832FB8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F03056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F03056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F03056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F03056">
        <w:rPr>
          <w:rFonts w:ascii="Arial" w:hAnsi="Arial" w:cs="Arial"/>
          <w:i/>
          <w:iCs/>
          <w:sz w:val="20"/>
          <w:szCs w:val="20"/>
        </w:rPr>
        <w:t>:</w:t>
      </w:r>
      <w:r w:rsidRPr="00F03056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>
        <w:rPr>
          <w:rFonts w:ascii="Arial" w:hAnsi="Arial" w:cs="Arial"/>
          <w:i/>
          <w:iCs/>
          <w:sz w:val="20"/>
          <w:szCs w:val="20"/>
        </w:rPr>
        <w:t>…)</w:t>
      </w:r>
      <w:r w:rsidR="003C64E8" w:rsidRPr="00F03056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DD5331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Dofinansowanie, o którym mowa w </w:t>
      </w:r>
      <w:r w:rsidRPr="00D15375">
        <w:rPr>
          <w:rFonts w:ascii="Arial" w:hAnsi="Arial" w:cs="Arial"/>
          <w:sz w:val="20"/>
          <w:szCs w:val="20"/>
        </w:rPr>
        <w:t>ust. 2 pkt 1</w:t>
      </w:r>
      <w:r w:rsidR="00E26DF9" w:rsidRPr="00D15375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15375">
        <w:rPr>
          <w:rFonts w:ascii="Arial" w:hAnsi="Arial" w:cs="Arial"/>
          <w:sz w:val="20"/>
          <w:szCs w:val="20"/>
        </w:rPr>
        <w:t>y, o którym mowa w ust. 2 pkt 2</w:t>
      </w:r>
      <w:r w:rsidR="00E26DF9" w:rsidRPr="00D15375">
        <w:rPr>
          <w:rFonts w:ascii="Arial" w:hAnsi="Arial" w:cs="Arial"/>
          <w:sz w:val="20"/>
          <w:szCs w:val="20"/>
        </w:rPr>
        <w:t xml:space="preserve"> są </w:t>
      </w:r>
      <w:r w:rsidRPr="00D15375">
        <w:rPr>
          <w:rFonts w:ascii="Arial" w:hAnsi="Arial" w:cs="Arial"/>
          <w:sz w:val="20"/>
          <w:szCs w:val="20"/>
        </w:rPr>
        <w:t>przeznaczone na pokrycie wyda</w:t>
      </w:r>
      <w:r w:rsidRPr="00DD5331">
        <w:rPr>
          <w:rFonts w:ascii="Arial" w:hAnsi="Arial" w:cs="Arial"/>
          <w:sz w:val="20"/>
          <w:szCs w:val="20"/>
        </w:rPr>
        <w:t xml:space="preserve">tków kwalifikowalnych ponoszonych przez Beneficjenta </w:t>
      </w:r>
      <w:r w:rsidR="00D15375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i/>
          <w:iCs/>
          <w:sz w:val="20"/>
          <w:szCs w:val="20"/>
        </w:rPr>
        <w:t>i Partnerów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"/>
      </w:r>
      <w:r w:rsidRPr="00DD5331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CF237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CF237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CF237E">
        <w:rPr>
          <w:rFonts w:ascii="Arial" w:hAnsi="Arial" w:cs="Arial"/>
          <w:iCs/>
          <w:sz w:val="20"/>
          <w:szCs w:val="20"/>
        </w:rPr>
        <w:t>.</w:t>
      </w:r>
      <w:r w:rsidRPr="00CF237E">
        <w:rPr>
          <w:rStyle w:val="Znakiprzypiswdolnych"/>
          <w:rFonts w:ascii="Arial" w:hAnsi="Arial" w:cs="Arial"/>
          <w:iCs/>
          <w:sz w:val="20"/>
          <w:szCs w:val="20"/>
        </w:rPr>
        <w:footnoteReference w:id="7"/>
      </w:r>
    </w:p>
    <w:p w14:paraId="3B6F50D9" w14:textId="069E870C" w:rsidR="005B214F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CF237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D5331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DD533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37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9E3408">
        <w:rPr>
          <w:rFonts w:ascii="Arial" w:hAnsi="Arial" w:cs="Arial"/>
          <w:iCs/>
          <w:sz w:val="20"/>
          <w:szCs w:val="20"/>
        </w:rPr>
        <w:t>Pośrednicząca</w:t>
      </w:r>
      <w:r w:rsidRPr="00CF237E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D5331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D5331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D5331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D5331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9"/>
      </w:r>
      <w:r w:rsidRPr="00DD5331">
        <w:rPr>
          <w:rFonts w:ascii="Arial" w:hAnsi="Arial" w:cs="Arial"/>
          <w:i/>
          <w:iCs/>
          <w:sz w:val="20"/>
          <w:szCs w:val="20"/>
        </w:rPr>
        <w:t xml:space="preserve">. </w:t>
      </w:r>
      <w:r w:rsidRPr="00CF237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CF237E">
        <w:rPr>
          <w:rFonts w:ascii="Arial" w:hAnsi="Arial" w:cs="Arial"/>
          <w:iCs/>
          <w:sz w:val="20"/>
          <w:szCs w:val="20"/>
        </w:rPr>
        <w:t>.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</w:p>
    <w:p w14:paraId="387D5D70" w14:textId="77777777" w:rsidR="003A3512" w:rsidRPr="00CF237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CF237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>
        <w:rPr>
          <w:rFonts w:ascii="Arial" w:hAnsi="Arial" w:cs="Arial"/>
          <w:iCs/>
          <w:sz w:val="20"/>
          <w:szCs w:val="20"/>
        </w:rPr>
        <w:br/>
      </w:r>
      <w:r w:rsidRPr="00CF237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DD5331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CF237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CF237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AA0B94">
        <w:rPr>
          <w:rFonts w:ascii="Arial" w:hAnsi="Arial" w:cs="Arial"/>
          <w:i/>
          <w:iCs/>
          <w:sz w:val="20"/>
          <w:szCs w:val="20"/>
        </w:rPr>
        <w:t>i</w:t>
      </w:r>
      <w:r w:rsidR="00965307" w:rsidRPr="00AA0B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0B94">
        <w:rPr>
          <w:rFonts w:ascii="Arial" w:hAnsi="Arial" w:cs="Arial"/>
          <w:i/>
          <w:iCs/>
          <w:sz w:val="20"/>
          <w:szCs w:val="20"/>
        </w:rPr>
        <w:t>Partnerów</w:t>
      </w:r>
      <w:r w:rsidRPr="00CF237E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  <w:r w:rsidRPr="00CF237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CF237E">
        <w:rPr>
          <w:rFonts w:ascii="Arial" w:hAnsi="Arial" w:cs="Arial"/>
          <w:iCs/>
          <w:sz w:val="20"/>
          <w:szCs w:val="20"/>
        </w:rPr>
        <w:br/>
        <w:t>nr 2 do umowy.</w:t>
      </w:r>
      <w:r w:rsidRPr="00CF237E">
        <w:rPr>
          <w:rStyle w:val="Odwoanieprzypisudolnego1"/>
          <w:rFonts w:ascii="Arial" w:hAnsi="Arial" w:cs="Arial"/>
          <w:iCs/>
          <w:sz w:val="20"/>
          <w:szCs w:val="20"/>
        </w:rPr>
        <w:footnoteReference w:id="12"/>
      </w:r>
    </w:p>
    <w:p w14:paraId="26164B12" w14:textId="77777777" w:rsidR="005B214F" w:rsidRPr="00DD5331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Wydatki w ramach Projektu na zakup środków trwałych oraz wydatki w ramach cross-</w:t>
      </w:r>
      <w:proofErr w:type="spellStart"/>
      <w:r w:rsidRPr="00DD5331">
        <w:rPr>
          <w:rFonts w:ascii="Arial" w:hAnsi="Arial" w:cs="Arial"/>
          <w:sz w:val="20"/>
          <w:szCs w:val="20"/>
        </w:rPr>
        <w:t>financingu</w:t>
      </w:r>
      <w:proofErr w:type="spellEnd"/>
      <w:r w:rsidRPr="00DD5331">
        <w:rPr>
          <w:rFonts w:ascii="Arial" w:hAnsi="Arial" w:cs="Arial"/>
          <w:sz w:val="20"/>
          <w:szCs w:val="20"/>
        </w:rPr>
        <w:t xml:space="preserve">, </w:t>
      </w:r>
      <w:r w:rsidR="00117DF3">
        <w:rPr>
          <w:rFonts w:ascii="Arial" w:hAnsi="Arial" w:cs="Arial"/>
          <w:sz w:val="20"/>
          <w:szCs w:val="20"/>
        </w:rPr>
        <w:br/>
        <w:t>o których mowa w</w:t>
      </w:r>
      <w:r w:rsidR="009A22F1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Wytycznych w zakresie kwalifikowalności, nie mogą łącznie przekroczyć wartości określonej w Szczegółowym Opisie Osi Priorytetowych</w:t>
      </w:r>
      <w:r w:rsidR="003A3512">
        <w:rPr>
          <w:rFonts w:ascii="Arial" w:hAnsi="Arial" w:cs="Arial"/>
          <w:sz w:val="20"/>
          <w:szCs w:val="20"/>
        </w:rPr>
        <w:t xml:space="preserve"> </w:t>
      </w:r>
      <w:r w:rsidR="003A3512" w:rsidRPr="003A3512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3A3512">
        <w:rPr>
          <w:rFonts w:ascii="Arial" w:hAnsi="Arial" w:cs="Arial"/>
          <w:sz w:val="20"/>
          <w:szCs w:val="20"/>
        </w:rPr>
        <w:t>.</w:t>
      </w:r>
      <w:r w:rsidRPr="00DD5331">
        <w:rPr>
          <w:rFonts w:ascii="Arial" w:hAnsi="Arial" w:cs="Arial"/>
          <w:sz w:val="20"/>
          <w:szCs w:val="20"/>
        </w:rPr>
        <w:t xml:space="preserve"> </w:t>
      </w:r>
    </w:p>
    <w:p w14:paraId="0D415E41" w14:textId="77777777" w:rsidR="005842DF" w:rsidRDefault="005842DF" w:rsidP="00724BF5">
      <w:pPr>
        <w:pStyle w:val="xl33"/>
        <w:autoSpaceDE/>
        <w:spacing w:before="0" w:after="60"/>
        <w:rPr>
          <w:rFonts w:ascii="Arial" w:hAnsi="Arial" w:cs="Arial"/>
        </w:rPr>
      </w:pPr>
    </w:p>
    <w:p w14:paraId="1FC99DC3" w14:textId="77777777" w:rsidR="005B214F" w:rsidRPr="00DD5331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D5331">
        <w:rPr>
          <w:rFonts w:ascii="Arial" w:hAnsi="Arial" w:cs="Arial"/>
        </w:rPr>
        <w:t>§ 3.</w:t>
      </w:r>
    </w:p>
    <w:p w14:paraId="14B5F385" w14:textId="77777777" w:rsidR="005B214F" w:rsidRPr="00DD5331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Okres realizacji Projektu jest zgodny z okresem wskazanym we Wniosku. </w:t>
      </w:r>
    </w:p>
    <w:p w14:paraId="234BF934" w14:textId="77777777" w:rsidR="005B214F" w:rsidRPr="00DD5331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Okres, o którym mowa w ust. 1</w:t>
      </w:r>
      <w:r w:rsidR="005B214F" w:rsidRPr="00DD5331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D5331">
        <w:rPr>
          <w:rFonts w:ascii="Arial" w:hAnsi="Arial" w:cs="Arial"/>
          <w:sz w:val="20"/>
          <w:szCs w:val="20"/>
        </w:rPr>
        <w:t xml:space="preserve"> Wydatki związane </w:t>
      </w:r>
      <w:r w:rsidR="00D15375">
        <w:rPr>
          <w:rFonts w:ascii="Arial" w:hAnsi="Arial" w:cs="Arial"/>
          <w:sz w:val="20"/>
          <w:szCs w:val="20"/>
        </w:rPr>
        <w:br/>
      </w:r>
      <w:r w:rsidR="00465079" w:rsidRPr="00DD5331">
        <w:rPr>
          <w:rFonts w:ascii="Arial" w:hAnsi="Arial" w:cs="Arial"/>
          <w:sz w:val="20"/>
          <w:szCs w:val="20"/>
        </w:rPr>
        <w:t xml:space="preserve">z </w:t>
      </w:r>
      <w:r w:rsidR="00465079" w:rsidRPr="00D15375">
        <w:rPr>
          <w:rFonts w:ascii="Arial" w:hAnsi="Arial" w:cs="Arial"/>
          <w:sz w:val="20"/>
          <w:szCs w:val="20"/>
        </w:rPr>
        <w:t>realizacją P</w:t>
      </w:r>
      <w:r w:rsidR="005B214F" w:rsidRPr="00DD5331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>
        <w:rPr>
          <w:rFonts w:ascii="Arial" w:hAnsi="Arial" w:cs="Arial"/>
          <w:sz w:val="20"/>
          <w:szCs w:val="20"/>
        </w:rPr>
        <w:br/>
      </w:r>
      <w:r w:rsidR="005B214F" w:rsidRPr="00DD5331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77777777" w:rsidR="005842DF" w:rsidRPr="00DD5331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0A20FBF9" w14:textId="77777777" w:rsidR="005B214F" w:rsidRPr="00DD5331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4.</w:t>
      </w:r>
    </w:p>
    <w:p w14:paraId="2E6F473D" w14:textId="77777777" w:rsidR="005B214F" w:rsidRPr="00FB6F0A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odpowiada za</w:t>
      </w:r>
      <w:r w:rsidRPr="00DD53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375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15375">
        <w:rPr>
          <w:rFonts w:ascii="Arial" w:hAnsi="Arial" w:cs="Arial"/>
          <w:sz w:val="20"/>
          <w:szCs w:val="20"/>
        </w:rPr>
        <w:t xml:space="preserve">z </w:t>
      </w:r>
      <w:r w:rsidR="005237B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15375">
        <w:rPr>
          <w:rFonts w:ascii="Arial" w:hAnsi="Arial" w:cs="Arial"/>
          <w:sz w:val="20"/>
          <w:szCs w:val="20"/>
        </w:rPr>
        <w:t xml:space="preserve">w szczególności </w:t>
      </w:r>
      <w:r w:rsidR="00117DF3" w:rsidRPr="00D15375">
        <w:rPr>
          <w:rFonts w:ascii="Arial" w:hAnsi="Arial" w:cs="Arial"/>
          <w:sz w:val="20"/>
          <w:szCs w:val="20"/>
        </w:rPr>
        <w:br/>
      </w:r>
      <w:r w:rsidR="00E158D6" w:rsidRPr="00D15375">
        <w:rPr>
          <w:rFonts w:ascii="Arial" w:hAnsi="Arial" w:cs="Arial"/>
          <w:sz w:val="20"/>
          <w:szCs w:val="20"/>
        </w:rPr>
        <w:t>z wnioskiem o dofinansowanie</w:t>
      </w:r>
      <w:r w:rsidR="00E26DF9" w:rsidRPr="00D15375">
        <w:rPr>
          <w:rFonts w:ascii="Arial" w:hAnsi="Arial" w:cs="Arial"/>
          <w:sz w:val="20"/>
          <w:szCs w:val="20"/>
        </w:rPr>
        <w:t xml:space="preserve">, </w:t>
      </w:r>
      <w:r w:rsidRPr="00D15375">
        <w:rPr>
          <w:rFonts w:ascii="Arial" w:hAnsi="Arial" w:cs="Arial"/>
          <w:sz w:val="20"/>
          <w:szCs w:val="20"/>
        </w:rPr>
        <w:t xml:space="preserve">w tym </w:t>
      </w:r>
      <w:r w:rsidRPr="00FB6F0A">
        <w:rPr>
          <w:rFonts w:ascii="Arial" w:hAnsi="Arial" w:cs="Arial"/>
          <w:sz w:val="20"/>
          <w:szCs w:val="20"/>
        </w:rPr>
        <w:t>za:</w:t>
      </w:r>
      <w:r w:rsidRPr="00FB6F0A">
        <w:rPr>
          <w:rFonts w:ascii="Arial" w:hAnsi="Arial" w:cs="Arial"/>
          <w:sz w:val="20"/>
          <w:szCs w:val="20"/>
        </w:rPr>
        <w:tab/>
      </w:r>
    </w:p>
    <w:p w14:paraId="7E0CC972" w14:textId="77777777" w:rsidR="005B214F" w:rsidRPr="00FB6F0A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B6F0A">
        <w:rPr>
          <w:rFonts w:ascii="Arial" w:hAnsi="Arial" w:cs="Arial"/>
          <w:sz w:val="20"/>
          <w:szCs w:val="20"/>
        </w:rPr>
        <w:t xml:space="preserve">osiągnięcie </w:t>
      </w:r>
      <w:r w:rsidR="008366C7" w:rsidRPr="00CF237E">
        <w:rPr>
          <w:rFonts w:ascii="Arial" w:hAnsi="Arial" w:cs="Arial"/>
          <w:sz w:val="20"/>
          <w:szCs w:val="20"/>
        </w:rPr>
        <w:t xml:space="preserve">i utrzymanie celów, w tym </w:t>
      </w:r>
      <w:r w:rsidRPr="00CF237E">
        <w:rPr>
          <w:rFonts w:ascii="Arial" w:hAnsi="Arial" w:cs="Arial"/>
          <w:sz w:val="20"/>
          <w:szCs w:val="20"/>
        </w:rPr>
        <w:t>wskaźnik</w:t>
      </w:r>
      <w:r w:rsidRPr="00FB6F0A">
        <w:rPr>
          <w:rFonts w:ascii="Arial" w:hAnsi="Arial" w:cs="Arial"/>
          <w:sz w:val="20"/>
          <w:szCs w:val="20"/>
        </w:rPr>
        <w:t xml:space="preserve">ów produktu oraz rezultatu określonych </w:t>
      </w:r>
      <w:r w:rsidR="001037A5">
        <w:rPr>
          <w:rFonts w:ascii="Arial" w:hAnsi="Arial" w:cs="Arial"/>
          <w:sz w:val="20"/>
          <w:szCs w:val="20"/>
        </w:rPr>
        <w:br/>
      </w:r>
      <w:r w:rsidRPr="00FB6F0A">
        <w:rPr>
          <w:rFonts w:ascii="Arial" w:hAnsi="Arial" w:cs="Arial"/>
          <w:sz w:val="20"/>
          <w:szCs w:val="20"/>
        </w:rPr>
        <w:t>we Wniosku;</w:t>
      </w:r>
    </w:p>
    <w:p w14:paraId="4B9915E5" w14:textId="77777777" w:rsidR="005B214F" w:rsidRPr="00D15375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B6F0A">
        <w:rPr>
          <w:rFonts w:ascii="Arial" w:hAnsi="Arial" w:cs="Arial"/>
          <w:sz w:val="20"/>
          <w:szCs w:val="20"/>
        </w:rPr>
        <w:t>realizację Projektu w op</w:t>
      </w:r>
      <w:r w:rsidR="00465079" w:rsidRPr="00FB6F0A">
        <w:rPr>
          <w:rFonts w:ascii="Arial" w:hAnsi="Arial" w:cs="Arial"/>
          <w:sz w:val="20"/>
          <w:szCs w:val="20"/>
        </w:rPr>
        <w:t xml:space="preserve">arciu o </w:t>
      </w:r>
      <w:r w:rsidR="00465079" w:rsidRPr="00D15375">
        <w:rPr>
          <w:rFonts w:ascii="Arial" w:hAnsi="Arial" w:cs="Arial"/>
          <w:sz w:val="20"/>
          <w:szCs w:val="20"/>
        </w:rPr>
        <w:t>harmonogram realizacji P</w:t>
      </w:r>
      <w:r w:rsidRPr="00D15375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65CF1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15375">
        <w:rPr>
          <w:rFonts w:ascii="Arial" w:hAnsi="Arial" w:cs="Arial"/>
          <w:sz w:val="20"/>
          <w:szCs w:val="20"/>
        </w:rPr>
        <w:t>zapewnienie real</w:t>
      </w:r>
      <w:r w:rsidR="00465079" w:rsidRPr="00D15375">
        <w:rPr>
          <w:rFonts w:ascii="Arial" w:hAnsi="Arial" w:cs="Arial"/>
          <w:sz w:val="20"/>
          <w:szCs w:val="20"/>
        </w:rPr>
        <w:t>izacji Projektu przez personel P</w:t>
      </w:r>
      <w:r w:rsidRPr="00D15375">
        <w:rPr>
          <w:rFonts w:ascii="Arial" w:hAnsi="Arial" w:cs="Arial"/>
          <w:sz w:val="20"/>
          <w:szCs w:val="20"/>
        </w:rPr>
        <w:t xml:space="preserve">rojektu </w:t>
      </w:r>
      <w:r w:rsidRPr="00DD5331">
        <w:rPr>
          <w:rFonts w:ascii="Arial" w:hAnsi="Arial" w:cs="Arial"/>
          <w:sz w:val="20"/>
          <w:szCs w:val="20"/>
        </w:rPr>
        <w:t xml:space="preserve">posiadający kwalifikacje określone </w:t>
      </w:r>
      <w:r w:rsidR="001037A5">
        <w:rPr>
          <w:rFonts w:ascii="Arial" w:hAnsi="Arial" w:cs="Arial"/>
          <w:sz w:val="20"/>
          <w:szCs w:val="20"/>
        </w:rPr>
        <w:br/>
      </w:r>
      <w:r w:rsidRPr="00665CF1">
        <w:rPr>
          <w:rFonts w:ascii="Arial" w:hAnsi="Arial" w:cs="Arial"/>
          <w:sz w:val="20"/>
          <w:szCs w:val="20"/>
        </w:rPr>
        <w:t>we Wniosku;</w:t>
      </w:r>
    </w:p>
    <w:p w14:paraId="083F09D2" w14:textId="77777777" w:rsidR="00632836" w:rsidRPr="00665CF1" w:rsidRDefault="00632836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65CF1">
        <w:rPr>
          <w:rFonts w:ascii="Arial" w:hAnsi="Arial" w:cs="Arial"/>
          <w:sz w:val="20"/>
          <w:szCs w:val="20"/>
        </w:rPr>
        <w:t>zachowanie trwałości Projektu lub rezultatów, o ile tak przewi</w:t>
      </w:r>
      <w:r w:rsidR="00BB54C8" w:rsidRPr="00665CF1">
        <w:rPr>
          <w:rFonts w:ascii="Arial" w:hAnsi="Arial" w:cs="Arial"/>
          <w:sz w:val="20"/>
          <w:szCs w:val="20"/>
        </w:rPr>
        <w:t>duje Wniosek;</w:t>
      </w:r>
    </w:p>
    <w:p w14:paraId="756873E9" w14:textId="77777777" w:rsidR="005B214F" w:rsidRPr="00665CF1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65CF1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65CF1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65CF1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65CF1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2DDF2A2C" w14:textId="0B99237A" w:rsidR="00B633C8" w:rsidRPr="00665CF1" w:rsidRDefault="005B214F" w:rsidP="00B633C8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65CF1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65CF1">
        <w:rPr>
          <w:rFonts w:ascii="Arial" w:hAnsi="Arial" w:cs="Arial"/>
          <w:sz w:val="20"/>
          <w:szCs w:val="20"/>
        </w:rPr>
        <w:t>,</w:t>
      </w:r>
      <w:r w:rsidRPr="00665CF1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65CF1">
        <w:rPr>
          <w:rFonts w:ascii="Arial" w:hAnsi="Arial" w:cs="Arial"/>
          <w:sz w:val="20"/>
          <w:szCs w:val="20"/>
        </w:rPr>
        <w:t xml:space="preserve">Wytycznymi </w:t>
      </w:r>
      <w:r w:rsidRPr="00665CF1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65CF1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65CF1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9E3408">
        <w:rPr>
          <w:rFonts w:ascii="Arial" w:hAnsi="Arial" w:cs="Arial"/>
          <w:sz w:val="20"/>
          <w:szCs w:val="20"/>
        </w:rPr>
        <w:t>Pośredniczącej</w:t>
      </w:r>
      <w:r w:rsidRPr="00665CF1">
        <w:rPr>
          <w:rFonts w:ascii="Arial" w:hAnsi="Arial" w:cs="Arial"/>
          <w:sz w:val="20"/>
          <w:szCs w:val="20"/>
        </w:rPr>
        <w:t>.</w:t>
      </w:r>
    </w:p>
    <w:p w14:paraId="6561B7F1" w14:textId="77777777" w:rsidR="00B633C8" w:rsidRPr="00665CF1" w:rsidRDefault="00D91E11" w:rsidP="0030151F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5CF1">
        <w:rPr>
          <w:rFonts w:ascii="Arial" w:hAnsi="Arial" w:cs="Arial"/>
          <w:sz w:val="20"/>
          <w:szCs w:val="20"/>
        </w:rPr>
        <w:t>Beneficjent w imieniu swoim</w:t>
      </w:r>
      <w:r w:rsidRPr="00665CF1">
        <w:rPr>
          <w:rFonts w:ascii="Arial" w:hAnsi="Arial" w:cs="Arial"/>
          <w:i/>
          <w:sz w:val="20"/>
          <w:szCs w:val="20"/>
        </w:rPr>
        <w:t xml:space="preserve"> i Partnerów</w:t>
      </w:r>
      <w:r w:rsidR="003C64E8" w:rsidRPr="00665CF1">
        <w:rPr>
          <w:rStyle w:val="Odwoanieprzypisudolnego"/>
          <w:rFonts w:ascii="Arial" w:hAnsi="Arial" w:cs="Arial"/>
          <w:i/>
          <w:sz w:val="20"/>
          <w:szCs w:val="20"/>
        </w:rPr>
        <w:footnoteReference w:id="13"/>
      </w:r>
      <w:r w:rsidRPr="00665CF1">
        <w:rPr>
          <w:rFonts w:ascii="Arial" w:hAnsi="Arial" w:cs="Arial"/>
          <w:sz w:val="20"/>
          <w:szCs w:val="20"/>
        </w:rPr>
        <w:t xml:space="preserve"> zobowiązuje się </w:t>
      </w:r>
      <w:r w:rsidR="00E702B3" w:rsidRPr="00665CF1">
        <w:rPr>
          <w:rFonts w:ascii="Arial" w:hAnsi="Arial" w:cs="Arial"/>
          <w:sz w:val="20"/>
          <w:szCs w:val="20"/>
        </w:rPr>
        <w:t xml:space="preserve">do </w:t>
      </w:r>
      <w:r w:rsidR="0030151F" w:rsidRPr="00665CF1">
        <w:rPr>
          <w:rFonts w:ascii="Arial" w:hAnsi="Arial" w:cs="Arial"/>
          <w:sz w:val="20"/>
          <w:szCs w:val="20"/>
        </w:rPr>
        <w:t xml:space="preserve">zachowania zasady trwałości Projektu, o której mowa w art. 71 Rozporządzenia Parlamentu Europejskiego i Rady (UE) </w:t>
      </w:r>
      <w:r w:rsidR="00580D1F" w:rsidRPr="00665CF1">
        <w:rPr>
          <w:rFonts w:ascii="Arial" w:hAnsi="Arial" w:cs="Arial"/>
          <w:sz w:val="20"/>
          <w:szCs w:val="20"/>
        </w:rPr>
        <w:br/>
      </w:r>
      <w:r w:rsidR="0030151F" w:rsidRPr="00665CF1">
        <w:rPr>
          <w:rFonts w:ascii="Arial" w:hAnsi="Arial" w:cs="Arial"/>
          <w:sz w:val="20"/>
          <w:szCs w:val="20"/>
        </w:rPr>
        <w:t xml:space="preserve"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</w:t>
      </w:r>
      <w:r w:rsidR="00580D1F" w:rsidRPr="00665CF1">
        <w:rPr>
          <w:rFonts w:ascii="Arial" w:hAnsi="Arial" w:cs="Arial"/>
          <w:sz w:val="20"/>
          <w:szCs w:val="20"/>
        </w:rPr>
        <w:br/>
      </w:r>
      <w:r w:rsidR="0030151F" w:rsidRPr="00665CF1">
        <w:rPr>
          <w:rFonts w:ascii="Arial" w:hAnsi="Arial" w:cs="Arial"/>
          <w:sz w:val="20"/>
          <w:szCs w:val="20"/>
        </w:rPr>
        <w:t>oraz uchylającego rozporządzenie Rady (WE) nr 1083/2006</w:t>
      </w:r>
      <w:r w:rsidR="003C64E8" w:rsidRPr="00665CF1">
        <w:rPr>
          <w:rFonts w:ascii="Arial" w:hAnsi="Arial" w:cs="Arial"/>
          <w:sz w:val="20"/>
          <w:szCs w:val="20"/>
        </w:rPr>
        <w:t>.</w:t>
      </w:r>
    </w:p>
    <w:p w14:paraId="70DA9035" w14:textId="77777777" w:rsidR="005B214F" w:rsidRPr="00DD5331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przypadku dokonania zmian w Projekcie, o których mowa w § 24 umowy, Beneficjent odpowiada za realizację Projektu zgodnie z aktualnym Wnioskiem.</w:t>
      </w:r>
    </w:p>
    <w:p w14:paraId="0BDB4488" w14:textId="77777777" w:rsidR="005B214F" w:rsidRPr="00537864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537864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>
        <w:rPr>
          <w:rStyle w:val="Odwoanieprzypisudolnego"/>
          <w:rFonts w:ascii="Arial" w:hAnsi="Arial" w:cs="Arial"/>
          <w:iCs/>
          <w:sz w:val="20"/>
          <w:szCs w:val="20"/>
        </w:rPr>
        <w:footnoteReference w:id="14"/>
      </w:r>
    </w:p>
    <w:p w14:paraId="75E0D1DF" w14:textId="77777777" w:rsidR="005B214F" w:rsidRPr="00537864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537864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57ECD4D2" w:rsidR="005B214F" w:rsidRPr="00DD5331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prz</w:t>
      </w:r>
      <w:r w:rsidR="00957586">
        <w:rPr>
          <w:rFonts w:ascii="Arial" w:hAnsi="Arial" w:cs="Arial"/>
          <w:sz w:val="20"/>
          <w:szCs w:val="20"/>
        </w:rPr>
        <w:t xml:space="preserve">ypadku </w:t>
      </w:r>
      <w:r w:rsidR="00957586" w:rsidRPr="00D15375">
        <w:rPr>
          <w:rFonts w:ascii="Arial" w:hAnsi="Arial" w:cs="Arial"/>
          <w:sz w:val="20"/>
          <w:szCs w:val="20"/>
        </w:rPr>
        <w:t>nie</w:t>
      </w:r>
      <w:r w:rsidR="00465079" w:rsidRPr="00D15375">
        <w:rPr>
          <w:rFonts w:ascii="Arial" w:hAnsi="Arial" w:cs="Arial"/>
          <w:sz w:val="20"/>
          <w:szCs w:val="20"/>
        </w:rPr>
        <w:t>osiągnięcia założeń P</w:t>
      </w:r>
      <w:r w:rsidRPr="00D15375">
        <w:rPr>
          <w:rFonts w:ascii="Arial" w:hAnsi="Arial" w:cs="Arial"/>
          <w:sz w:val="20"/>
          <w:szCs w:val="20"/>
        </w:rPr>
        <w:t xml:space="preserve">rojektu Instytucja </w:t>
      </w:r>
      <w:r w:rsidR="009E3408">
        <w:rPr>
          <w:rFonts w:ascii="Arial" w:hAnsi="Arial" w:cs="Arial"/>
          <w:sz w:val="20"/>
          <w:szCs w:val="20"/>
        </w:rPr>
        <w:t>Pośrednicząca</w:t>
      </w:r>
      <w:r w:rsidRPr="00D15375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15375">
        <w:rPr>
          <w:rFonts w:ascii="Arial" w:hAnsi="Arial" w:cs="Arial"/>
          <w:sz w:val="20"/>
          <w:szCs w:val="20"/>
        </w:rPr>
        <w:t>,</w:t>
      </w:r>
      <w:r w:rsidRPr="00D15375">
        <w:rPr>
          <w:rFonts w:ascii="Arial" w:hAnsi="Arial" w:cs="Arial"/>
          <w:sz w:val="20"/>
          <w:szCs w:val="20"/>
        </w:rPr>
        <w:t xml:space="preserve"> o któr</w:t>
      </w:r>
      <w:r w:rsidRPr="00DD5331">
        <w:rPr>
          <w:rFonts w:ascii="Arial" w:hAnsi="Arial" w:cs="Arial"/>
          <w:sz w:val="20"/>
          <w:szCs w:val="20"/>
        </w:rPr>
        <w:t>ej mowa w § 6 umowy.</w:t>
      </w:r>
    </w:p>
    <w:p w14:paraId="5340C359" w14:textId="1D4690B9" w:rsidR="005B214F" w:rsidRPr="00DD5331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9E3408">
        <w:rPr>
          <w:rFonts w:ascii="Arial" w:hAnsi="Arial" w:cs="Arial"/>
          <w:sz w:val="20"/>
          <w:szCs w:val="20"/>
        </w:rPr>
        <w:t xml:space="preserve">Pośrednicząca </w:t>
      </w:r>
      <w:r w:rsidRPr="00DD5331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537864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537864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537864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</w:p>
    <w:p w14:paraId="02DD0545" w14:textId="77777777" w:rsidR="005B214F" w:rsidRPr="00DD5331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</w:t>
      </w:r>
      <w:r w:rsidRPr="00DD5331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6"/>
      </w:r>
      <w:r w:rsidR="005237B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D5331">
        <w:rPr>
          <w:rFonts w:ascii="Arial" w:hAnsi="Arial" w:cs="Arial"/>
          <w:sz w:val="20"/>
          <w:szCs w:val="20"/>
        </w:rPr>
        <w:t>oświadcza</w:t>
      </w:r>
      <w:r w:rsidRPr="00DD5331">
        <w:rPr>
          <w:rFonts w:ascii="Arial" w:hAnsi="Arial" w:cs="Arial"/>
          <w:sz w:val="20"/>
          <w:szCs w:val="20"/>
        </w:rPr>
        <w:t>, że zapoznał się z treścią:</w:t>
      </w:r>
    </w:p>
    <w:p w14:paraId="741FE37B" w14:textId="77777777" w:rsidR="00215603" w:rsidRPr="00D15375" w:rsidRDefault="0021560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sz w:val="20"/>
          <w:szCs w:val="20"/>
        </w:rPr>
      </w:pPr>
      <w:r w:rsidRPr="00D15375">
        <w:rPr>
          <w:rFonts w:ascii="Arial" w:hAnsi="Arial" w:cs="Arial"/>
          <w:sz w:val="20"/>
          <w:szCs w:val="20"/>
        </w:rPr>
        <w:lastRenderedPageBreak/>
        <w:t>Regionalnego Programu Operacyjnego Województwa Łódzkiego na lata 2014-2020</w:t>
      </w:r>
      <w:r w:rsidR="00D522B4" w:rsidRPr="001037A5">
        <w:rPr>
          <w:rFonts w:ascii="Arial" w:hAnsi="Arial" w:cs="Arial"/>
          <w:sz w:val="20"/>
          <w:szCs w:val="20"/>
        </w:rPr>
        <w:t>,</w:t>
      </w:r>
    </w:p>
    <w:p w14:paraId="0666E777" w14:textId="77777777" w:rsidR="005B214F" w:rsidRPr="00D15375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sz w:val="20"/>
          <w:szCs w:val="20"/>
        </w:rPr>
      </w:pPr>
      <w:r w:rsidRPr="00D15375">
        <w:rPr>
          <w:rFonts w:ascii="Arial" w:hAnsi="Arial" w:cs="Arial"/>
          <w:sz w:val="20"/>
          <w:szCs w:val="20"/>
        </w:rPr>
        <w:t>Wytycznych w zakresie monitorowania,</w:t>
      </w:r>
    </w:p>
    <w:p w14:paraId="34CA7B80" w14:textId="77777777" w:rsidR="005B214F" w:rsidRPr="00D15375" w:rsidRDefault="00960DE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sz w:val="20"/>
          <w:szCs w:val="20"/>
        </w:rPr>
      </w:pPr>
      <w:r w:rsidRPr="00D15375">
        <w:rPr>
          <w:rFonts w:ascii="Arial" w:hAnsi="Arial" w:cs="Arial"/>
          <w:sz w:val="20"/>
          <w:szCs w:val="20"/>
        </w:rPr>
        <w:t>W</w:t>
      </w:r>
      <w:r w:rsidR="005B214F" w:rsidRPr="00D15375">
        <w:rPr>
          <w:rFonts w:ascii="Arial" w:hAnsi="Arial" w:cs="Arial"/>
          <w:sz w:val="20"/>
          <w:szCs w:val="20"/>
        </w:rPr>
        <w:t>ytycznych w zakresie kwalifikowalności,</w:t>
      </w:r>
    </w:p>
    <w:p w14:paraId="56F0AAFA" w14:textId="77777777" w:rsidR="005B214F" w:rsidRPr="00D15375" w:rsidRDefault="00960DE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i/>
          <w:iCs/>
          <w:sz w:val="20"/>
          <w:szCs w:val="20"/>
        </w:rPr>
      </w:pPr>
      <w:r w:rsidRPr="00D15375">
        <w:rPr>
          <w:rFonts w:ascii="Arial" w:hAnsi="Arial" w:cs="Arial"/>
          <w:sz w:val="20"/>
          <w:szCs w:val="20"/>
        </w:rPr>
        <w:t>W</w:t>
      </w:r>
      <w:r w:rsidR="005B214F" w:rsidRPr="00D15375">
        <w:rPr>
          <w:rFonts w:ascii="Arial" w:hAnsi="Arial" w:cs="Arial"/>
          <w:sz w:val="20"/>
          <w:szCs w:val="20"/>
        </w:rPr>
        <w:t xml:space="preserve">ytycznych, o których mowa w ust. 1 pkt </w:t>
      </w:r>
      <w:r w:rsidR="00632836" w:rsidRPr="00D15375">
        <w:rPr>
          <w:rFonts w:ascii="Arial" w:hAnsi="Arial" w:cs="Arial"/>
          <w:sz w:val="20"/>
          <w:szCs w:val="20"/>
        </w:rPr>
        <w:t>7</w:t>
      </w:r>
      <w:r w:rsidR="005B214F" w:rsidRPr="00D15375">
        <w:rPr>
          <w:rFonts w:ascii="Arial" w:hAnsi="Arial" w:cs="Arial"/>
          <w:sz w:val="20"/>
          <w:szCs w:val="20"/>
        </w:rPr>
        <w:t>,</w:t>
      </w:r>
    </w:p>
    <w:p w14:paraId="69DC0B9D" w14:textId="77777777" w:rsidR="005B214F" w:rsidRPr="00DD5331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…………………………………………….</w:t>
      </w:r>
      <w:r w:rsidRPr="00DD5331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7"/>
      </w:r>
    </w:p>
    <w:p w14:paraId="39B67B39" w14:textId="77777777" w:rsidR="00CD1460" w:rsidRPr="00D15375" w:rsidRDefault="005B214F" w:rsidP="00D15375">
      <w:pPr>
        <w:pStyle w:val="Tekstpodstawowy"/>
        <w:tabs>
          <w:tab w:val="clear" w:pos="900"/>
          <w:tab w:val="left" w:pos="426"/>
        </w:tabs>
        <w:autoSpaceDE w:val="0"/>
        <w:spacing w:after="60"/>
        <w:ind w:left="426"/>
        <w:rPr>
          <w:rFonts w:ascii="Arial" w:hAnsi="Arial" w:cs="Arial"/>
          <w:iCs/>
          <w:sz w:val="20"/>
          <w:szCs w:val="20"/>
        </w:rPr>
      </w:pPr>
      <w:r w:rsidRPr="00D15375">
        <w:rPr>
          <w:rFonts w:ascii="Arial" w:hAnsi="Arial" w:cs="Arial"/>
          <w:iCs/>
          <w:sz w:val="20"/>
          <w:szCs w:val="20"/>
        </w:rPr>
        <w:t>oraz zobowiązuje się do ich stosowania podczas realizacji Projektu.</w:t>
      </w:r>
      <w:r w:rsidR="00480914" w:rsidRPr="00D15375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45F3498C" w:rsidR="005B214F" w:rsidRPr="00DD5331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CC5278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>
        <w:rPr>
          <w:rFonts w:ascii="Arial" w:hAnsi="Arial" w:cs="Arial"/>
          <w:sz w:val="20"/>
          <w:szCs w:val="20"/>
        </w:rPr>
        <w:t xml:space="preserve">ytyczne, o których mowa </w:t>
      </w:r>
      <w:r w:rsidR="005237BE">
        <w:rPr>
          <w:rFonts w:ascii="Arial" w:hAnsi="Arial" w:cs="Arial"/>
          <w:sz w:val="20"/>
          <w:szCs w:val="20"/>
        </w:rPr>
        <w:br/>
        <w:t>w ust. 8</w:t>
      </w:r>
      <w:r w:rsidRPr="00DD5331">
        <w:rPr>
          <w:rFonts w:ascii="Arial" w:hAnsi="Arial" w:cs="Arial"/>
          <w:sz w:val="20"/>
          <w:szCs w:val="20"/>
        </w:rPr>
        <w:t xml:space="preserve"> na swojej stronie internetowej. </w:t>
      </w:r>
      <w:r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CC5278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>
        <w:rPr>
          <w:rStyle w:val="Domylnaczcionkaakapitu1"/>
          <w:rFonts w:ascii="Arial" w:hAnsi="Arial" w:cs="Arial"/>
          <w:color w:val="000000"/>
          <w:sz w:val="20"/>
          <w:szCs w:val="20"/>
        </w:rPr>
        <w:t>ministra</w:t>
      </w:r>
      <w:r w:rsidR="004D5462" w:rsidRPr="00F108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4D5462">
        <w:rPr>
          <w:rStyle w:val="Domylnaczcionkaakapitu1"/>
          <w:rFonts w:ascii="Arial" w:hAnsi="Arial" w:cs="Arial"/>
          <w:color w:val="000000"/>
          <w:sz w:val="20"/>
          <w:szCs w:val="20"/>
        </w:rPr>
        <w:t>właściwego do spraw rozwoju regionalnego</w:t>
      </w:r>
      <w:r w:rsidR="004D5462"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7731C8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Pośrednicząca </w:t>
      </w:r>
      <w:r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6D532DD7" w14:textId="61E9D62A" w:rsidR="005B214F" w:rsidRPr="000811FC" w:rsidRDefault="000811FC">
      <w:pPr>
        <w:numPr>
          <w:ilvl w:val="0"/>
          <w:numId w:val="2"/>
        </w:numPr>
        <w:tabs>
          <w:tab w:val="left" w:pos="284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Cs/>
          <w:color w:val="000000"/>
          <w:sz w:val="20"/>
          <w:szCs w:val="20"/>
        </w:rPr>
      </w:pP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  <w:r w:rsidR="005B214F"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CC5278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5B214F" w:rsidRPr="00DD5331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</w:t>
      </w:r>
      <w:r w:rsidR="005B214F" w:rsidRPr="000811FC">
        <w:rPr>
          <w:rStyle w:val="Domylnaczcionkaakapitu1"/>
          <w:rFonts w:ascii="Arial" w:hAnsi="Arial" w:cs="Arial"/>
          <w:color w:val="000000"/>
          <w:sz w:val="20"/>
          <w:szCs w:val="20"/>
        </w:rPr>
        <w:t>w związku z realizacją Projektu.</w:t>
      </w:r>
    </w:p>
    <w:p w14:paraId="2B1274FD" w14:textId="77777777" w:rsidR="005B214F" w:rsidRPr="00D619F5" w:rsidRDefault="00CF0F35" w:rsidP="00E837C9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6418D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="005B214F" w:rsidRPr="00D6418D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</w:t>
      </w:r>
      <w:r w:rsidR="00D6418D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o</w:t>
      </w:r>
      <w:r w:rsidR="005B214F" w:rsidRPr="00D6418D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dpowiedzialność Beneficjenta oraz Partnerów wobec osób trzecich za działania wynikające </w:t>
      </w:r>
      <w:r w:rsidR="00D6418D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</w:r>
      <w:r w:rsidR="005B214F" w:rsidRPr="00D6418D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z niniejszej umowy</w:t>
      </w:r>
      <w:r w:rsidR="00D6418D" w:rsidRPr="00D6418D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.</w:t>
      </w:r>
      <w:r w:rsidR="005B214F" w:rsidRPr="00D619F5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7DAB7C19" w14:textId="77777777" w:rsidR="005842DF" w:rsidRPr="00DD5331" w:rsidRDefault="005842DF">
      <w:pPr>
        <w:pStyle w:val="Tekstpodstawowy"/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6C4C764" w14:textId="77777777" w:rsidR="005B214F" w:rsidRPr="00DD5331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§ 5. </w:t>
      </w:r>
    </w:p>
    <w:p w14:paraId="362207FE" w14:textId="77777777" w:rsidR="005B214F" w:rsidRPr="00DD5331" w:rsidRDefault="005B214F" w:rsidP="00E837C9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ryczałtem w wysokości ………% poniesionych, udokumentowanych i zatwierdzonych w ramach Projektu wydatków bezpośrednich, </w:t>
      </w:r>
      <w:r w:rsidRPr="00DD5331">
        <w:rPr>
          <w:rFonts w:ascii="Arial" w:hAnsi="Arial" w:cs="Arial"/>
          <w:sz w:val="20"/>
          <w:szCs w:val="20"/>
        </w:rPr>
        <w:br/>
        <w:t>z zastrzeżeniem ust. 2.</w:t>
      </w:r>
    </w:p>
    <w:p w14:paraId="52996BBF" w14:textId="6DFAA5D6" w:rsidR="005B214F" w:rsidRPr="00DD5331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CC5278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DD5331">
        <w:rPr>
          <w:rFonts w:ascii="Arial" w:hAnsi="Arial" w:cs="Arial"/>
          <w:sz w:val="20"/>
          <w:szCs w:val="20"/>
        </w:rPr>
        <w:t xml:space="preserve">zarządzania </w:t>
      </w:r>
      <w:r w:rsidR="00465079" w:rsidRPr="00D15375">
        <w:rPr>
          <w:rFonts w:ascii="Arial" w:hAnsi="Arial" w:cs="Arial"/>
          <w:sz w:val="20"/>
          <w:szCs w:val="20"/>
        </w:rPr>
        <w:t>P</w:t>
      </w:r>
      <w:r w:rsidRPr="00D15375">
        <w:rPr>
          <w:rFonts w:ascii="Arial" w:hAnsi="Arial" w:cs="Arial"/>
          <w:sz w:val="20"/>
          <w:szCs w:val="20"/>
        </w:rPr>
        <w:t>r</w:t>
      </w:r>
      <w:r w:rsidRPr="00DD5331">
        <w:rPr>
          <w:rFonts w:ascii="Arial" w:hAnsi="Arial" w:cs="Arial"/>
          <w:sz w:val="20"/>
          <w:szCs w:val="20"/>
        </w:rPr>
        <w:t>ojektem.</w:t>
      </w:r>
    </w:p>
    <w:p w14:paraId="62C75B5F" w14:textId="77777777" w:rsidR="005B214F" w:rsidRPr="00D6418D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6418D">
        <w:rPr>
          <w:rFonts w:ascii="Arial" w:hAnsi="Arial" w:cs="Arial"/>
          <w:iCs/>
          <w:sz w:val="20"/>
          <w:szCs w:val="20"/>
        </w:rPr>
        <w:t>:</w:t>
      </w:r>
      <w:r w:rsidR="00A843CB" w:rsidRPr="00D6418D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D6418D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6418D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6418D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D6418D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na warunk</w:t>
      </w:r>
      <w:r w:rsidR="00D6418D" w:rsidRPr="00D6418D">
        <w:rPr>
          <w:rFonts w:ascii="Arial" w:hAnsi="Arial" w:cs="Arial"/>
          <w:iCs/>
          <w:sz w:val="20"/>
          <w:szCs w:val="20"/>
        </w:rPr>
        <w:t>ach i w wysokości określonej w R</w:t>
      </w:r>
      <w:r w:rsidRPr="00D6418D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D6418D">
        <w:rPr>
          <w:rFonts w:ascii="Arial" w:hAnsi="Arial" w:cs="Arial"/>
          <w:iCs/>
          <w:sz w:val="20"/>
          <w:szCs w:val="20"/>
        </w:rPr>
        <w:br/>
      </w:r>
      <w:r w:rsidRPr="00D6418D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D6418D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>
        <w:rPr>
          <w:rFonts w:ascii="Arial" w:hAnsi="Arial" w:cs="Arial"/>
          <w:iCs/>
          <w:sz w:val="20"/>
          <w:szCs w:val="20"/>
        </w:rPr>
        <w:br/>
      </w:r>
      <w:r w:rsidRPr="00D6418D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D6418D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D6418D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6418D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6418D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6418D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6418D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6418D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6418D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6418D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6418D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205B332A" w14:textId="77777777" w:rsidR="005B214F" w:rsidRPr="00D6418D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418D">
        <w:rPr>
          <w:rFonts w:ascii="Arial" w:hAnsi="Arial" w:cs="Arial"/>
          <w:iCs/>
          <w:sz w:val="20"/>
          <w:szCs w:val="20"/>
        </w:rPr>
        <w:lastRenderedPageBreak/>
        <w:t xml:space="preserve">Kwota wydatków kwalifikowalnych rozliczanych w oparciu o stawki jednostkowe, o których mowa </w:t>
      </w:r>
      <w:r w:rsidR="00D15375" w:rsidRPr="00D6418D">
        <w:rPr>
          <w:rFonts w:ascii="Arial" w:hAnsi="Arial" w:cs="Arial"/>
          <w:iCs/>
          <w:sz w:val="20"/>
          <w:szCs w:val="20"/>
        </w:rPr>
        <w:br/>
      </w:r>
      <w:r w:rsidRPr="00D6418D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danego typu kosztu, wskazanego w załączniku nr … do regulaminu konkursu, przez liczbę aktywności faktycznie zrealizowanych w Projekcie</w:t>
      </w:r>
      <w:r w:rsidR="00D6418D" w:rsidRPr="00D6418D">
        <w:rPr>
          <w:rFonts w:ascii="Arial" w:hAnsi="Arial" w:cs="Arial"/>
          <w:iCs/>
          <w:sz w:val="20"/>
          <w:szCs w:val="20"/>
        </w:rPr>
        <w:t>.</w:t>
      </w:r>
      <w:r w:rsidRPr="00D6418D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DD5331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6</w:t>
      </w:r>
    </w:p>
    <w:p w14:paraId="0EFE8AE0" w14:textId="77777777" w:rsidR="005B214F" w:rsidRPr="00636FB6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DD5331">
        <w:rPr>
          <w:rFonts w:ascii="Arial" w:hAnsi="Arial" w:cs="Arial"/>
          <w:sz w:val="20"/>
          <w:szCs w:val="20"/>
        </w:rPr>
        <w:t xml:space="preserve">ch we wniosku </w:t>
      </w:r>
      <w:r w:rsidR="00636FB6">
        <w:rPr>
          <w:rFonts w:ascii="Arial" w:hAnsi="Arial" w:cs="Arial"/>
          <w:sz w:val="20"/>
          <w:szCs w:val="20"/>
        </w:rPr>
        <w:br/>
      </w:r>
      <w:r w:rsidR="00465079" w:rsidRPr="00DD5331">
        <w:rPr>
          <w:rFonts w:ascii="Arial" w:hAnsi="Arial" w:cs="Arial"/>
          <w:sz w:val="20"/>
          <w:szCs w:val="20"/>
        </w:rPr>
        <w:t xml:space="preserve">o </w:t>
      </w:r>
      <w:r w:rsidR="00F676A0">
        <w:rPr>
          <w:rFonts w:ascii="Arial" w:hAnsi="Arial" w:cs="Arial"/>
          <w:sz w:val="20"/>
          <w:szCs w:val="20"/>
        </w:rPr>
        <w:t>dofinansowanie p</w:t>
      </w:r>
      <w:r w:rsidRPr="00636FB6">
        <w:rPr>
          <w:rFonts w:ascii="Arial" w:hAnsi="Arial" w:cs="Arial"/>
          <w:sz w:val="20"/>
          <w:szCs w:val="20"/>
        </w:rPr>
        <w:t>rojektu i umowie z uwzględnieniem zachowania trwałości rezultatów Projektu.</w:t>
      </w:r>
    </w:p>
    <w:p w14:paraId="5622711D" w14:textId="77777777" w:rsidR="005B214F" w:rsidRPr="00636FB6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wniosku </w:t>
      </w:r>
      <w:r w:rsidR="00636FB6">
        <w:rPr>
          <w:rFonts w:ascii="Arial" w:hAnsi="Arial" w:cs="Arial"/>
          <w:sz w:val="20"/>
          <w:szCs w:val="20"/>
        </w:rPr>
        <w:br/>
      </w:r>
      <w:r w:rsidRPr="00636FB6">
        <w:rPr>
          <w:rFonts w:ascii="Arial" w:hAnsi="Arial" w:cs="Arial"/>
          <w:sz w:val="20"/>
          <w:szCs w:val="20"/>
        </w:rPr>
        <w:t>o dofinansowa</w:t>
      </w:r>
      <w:r w:rsidR="00465079" w:rsidRPr="00636FB6">
        <w:rPr>
          <w:rFonts w:ascii="Arial" w:hAnsi="Arial" w:cs="Arial"/>
          <w:sz w:val="20"/>
          <w:szCs w:val="20"/>
        </w:rPr>
        <w:t xml:space="preserve">nie </w:t>
      </w:r>
      <w:r w:rsidR="005B3ADF">
        <w:rPr>
          <w:rFonts w:ascii="Arial" w:hAnsi="Arial" w:cs="Arial"/>
          <w:sz w:val="20"/>
          <w:szCs w:val="20"/>
        </w:rPr>
        <w:t>p</w:t>
      </w:r>
      <w:r w:rsidRPr="00636FB6">
        <w:rPr>
          <w:rFonts w:ascii="Arial" w:hAnsi="Arial" w:cs="Arial"/>
          <w:sz w:val="20"/>
          <w:szCs w:val="20"/>
        </w:rPr>
        <w:t>rojektu.</w:t>
      </w:r>
    </w:p>
    <w:p w14:paraId="025A5927" w14:textId="736B91F2" w:rsidR="005B214F" w:rsidRPr="00636FB6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>W</w:t>
      </w:r>
      <w:r w:rsidR="00465079" w:rsidRPr="00636FB6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36FB6">
        <w:rPr>
          <w:rFonts w:ascii="Arial" w:hAnsi="Arial" w:cs="Arial"/>
          <w:sz w:val="20"/>
          <w:szCs w:val="20"/>
        </w:rPr>
        <w:t>p</w:t>
      </w:r>
      <w:r w:rsidRPr="00636FB6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643870">
        <w:rPr>
          <w:rFonts w:ascii="Arial" w:hAnsi="Arial" w:cs="Arial"/>
          <w:sz w:val="20"/>
          <w:szCs w:val="20"/>
        </w:rPr>
        <w:t>Pośrednicząca</w:t>
      </w:r>
      <w:r w:rsidRPr="00636FB6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36FB6">
        <w:rPr>
          <w:rFonts w:ascii="Arial" w:hAnsi="Arial" w:cs="Arial"/>
          <w:sz w:val="20"/>
          <w:szCs w:val="20"/>
        </w:rPr>
        <w:t>ią część wydatków P</w:t>
      </w:r>
      <w:r w:rsidRPr="00636FB6">
        <w:rPr>
          <w:rFonts w:ascii="Arial" w:hAnsi="Arial" w:cs="Arial"/>
          <w:sz w:val="20"/>
          <w:szCs w:val="20"/>
        </w:rPr>
        <w:t>rojektu za niekwalifikowalne.</w:t>
      </w:r>
    </w:p>
    <w:p w14:paraId="5F1AEB0F" w14:textId="4CA1D10A" w:rsidR="005B214F" w:rsidRPr="00DD5331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36FB6">
        <w:rPr>
          <w:rFonts w:ascii="Arial" w:hAnsi="Arial" w:cs="Arial"/>
          <w:sz w:val="20"/>
          <w:szCs w:val="20"/>
        </w:rPr>
        <w:t xml:space="preserve">u </w:t>
      </w:r>
      <w:r w:rsidR="00636FB6">
        <w:rPr>
          <w:rFonts w:ascii="Arial" w:hAnsi="Arial" w:cs="Arial"/>
          <w:sz w:val="20"/>
          <w:szCs w:val="20"/>
        </w:rPr>
        <w:br/>
      </w:r>
      <w:r w:rsidR="00465079" w:rsidRPr="00636FB6">
        <w:rPr>
          <w:rFonts w:ascii="Arial" w:hAnsi="Arial" w:cs="Arial"/>
          <w:sz w:val="20"/>
          <w:szCs w:val="20"/>
        </w:rPr>
        <w:t>lub niedotrzymania trwałości P</w:t>
      </w:r>
      <w:r w:rsidRPr="00636FB6">
        <w:rPr>
          <w:rFonts w:ascii="Arial" w:hAnsi="Arial" w:cs="Arial"/>
          <w:sz w:val="20"/>
          <w:szCs w:val="20"/>
        </w:rPr>
        <w:t>rojektu</w:t>
      </w:r>
      <w:r w:rsidR="00537864">
        <w:rPr>
          <w:rFonts w:ascii="Arial" w:hAnsi="Arial" w:cs="Arial"/>
          <w:sz w:val="20"/>
          <w:szCs w:val="20"/>
        </w:rPr>
        <w:t>,</w:t>
      </w:r>
      <w:r w:rsidRPr="00636FB6">
        <w:rPr>
          <w:rFonts w:ascii="Arial" w:hAnsi="Arial" w:cs="Arial"/>
          <w:sz w:val="20"/>
          <w:szCs w:val="20"/>
        </w:rPr>
        <w:t xml:space="preserve"> Instytucja </w:t>
      </w:r>
      <w:r w:rsidR="00D56E71">
        <w:rPr>
          <w:rFonts w:ascii="Arial" w:hAnsi="Arial" w:cs="Arial"/>
          <w:sz w:val="20"/>
          <w:szCs w:val="20"/>
        </w:rPr>
        <w:t>Pośrednicząca</w:t>
      </w:r>
      <w:r w:rsidRPr="00636FB6">
        <w:rPr>
          <w:rFonts w:ascii="Arial" w:hAnsi="Arial" w:cs="Arial"/>
          <w:sz w:val="20"/>
          <w:szCs w:val="20"/>
        </w:rPr>
        <w:t xml:space="preserve"> może uz</w:t>
      </w:r>
      <w:r w:rsidR="00537864">
        <w:rPr>
          <w:rFonts w:ascii="Arial" w:hAnsi="Arial" w:cs="Arial"/>
          <w:sz w:val="20"/>
          <w:szCs w:val="20"/>
        </w:rPr>
        <w:t>nać w odpowiednim zakresie</w:t>
      </w:r>
      <w:r w:rsidRPr="00636FB6">
        <w:rPr>
          <w:rFonts w:ascii="Arial" w:hAnsi="Arial" w:cs="Arial"/>
          <w:sz w:val="20"/>
          <w:szCs w:val="20"/>
        </w:rPr>
        <w:t xml:space="preserve"> za niekwalifikowalne wydatki </w:t>
      </w:r>
      <w:r w:rsidRPr="00DD5331">
        <w:rPr>
          <w:rFonts w:ascii="Arial" w:hAnsi="Arial" w:cs="Arial"/>
          <w:sz w:val="20"/>
          <w:szCs w:val="20"/>
        </w:rPr>
        <w:t xml:space="preserve">dotychczas rozliczone i wykazane we wnioskach o płatność. </w:t>
      </w:r>
    </w:p>
    <w:p w14:paraId="26B879A4" w14:textId="77777777" w:rsidR="005B214F" w:rsidRPr="00636FB6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Koszty pośrednie uznaje się za niekwalifikowalne w proporcji w jakiej na </w:t>
      </w:r>
      <w:r w:rsidRPr="00636FB6">
        <w:rPr>
          <w:rFonts w:ascii="Arial" w:hAnsi="Arial" w:cs="Arial"/>
          <w:sz w:val="20"/>
          <w:szCs w:val="20"/>
        </w:rPr>
        <w:t xml:space="preserve">podstawie ust. </w:t>
      </w:r>
      <w:r w:rsidR="00F23F4F" w:rsidRPr="00636FB6">
        <w:rPr>
          <w:rFonts w:ascii="Arial" w:hAnsi="Arial" w:cs="Arial"/>
          <w:sz w:val="20"/>
          <w:szCs w:val="20"/>
        </w:rPr>
        <w:t>3 lub 4</w:t>
      </w:r>
      <w:r w:rsidRPr="00636FB6">
        <w:rPr>
          <w:rFonts w:ascii="Arial" w:hAnsi="Arial" w:cs="Arial"/>
          <w:sz w:val="20"/>
          <w:szCs w:val="20"/>
        </w:rPr>
        <w:t xml:space="preserve"> uznano za niekwali</w:t>
      </w:r>
      <w:r w:rsidR="00465079" w:rsidRPr="00636FB6">
        <w:rPr>
          <w:rFonts w:ascii="Arial" w:hAnsi="Arial" w:cs="Arial"/>
          <w:sz w:val="20"/>
          <w:szCs w:val="20"/>
        </w:rPr>
        <w:t>fikowalne pozostałe wydatki w P</w:t>
      </w:r>
      <w:r w:rsidRPr="00636FB6">
        <w:rPr>
          <w:rFonts w:ascii="Arial" w:hAnsi="Arial" w:cs="Arial"/>
          <w:sz w:val="20"/>
          <w:szCs w:val="20"/>
        </w:rPr>
        <w:t>rojekcie.</w:t>
      </w:r>
    </w:p>
    <w:p w14:paraId="0E1F553C" w14:textId="22BCF7EE" w:rsidR="005B214F" w:rsidRPr="00DD5331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 xml:space="preserve">W uzasadnionych przypadkach, pomimo wystąpienia przesłanek, o których mowa w </w:t>
      </w:r>
      <w:r w:rsidR="00F23F4F" w:rsidRPr="00636FB6">
        <w:rPr>
          <w:rFonts w:ascii="Arial" w:hAnsi="Arial" w:cs="Arial"/>
          <w:sz w:val="20"/>
          <w:szCs w:val="20"/>
        </w:rPr>
        <w:t>ust. 3 lub 4</w:t>
      </w:r>
      <w:r w:rsidRPr="00636FB6">
        <w:rPr>
          <w:rFonts w:ascii="Arial" w:hAnsi="Arial" w:cs="Arial"/>
          <w:sz w:val="20"/>
          <w:szCs w:val="20"/>
        </w:rPr>
        <w:t xml:space="preserve"> Instytucja </w:t>
      </w:r>
      <w:r w:rsidR="00D56E71">
        <w:rPr>
          <w:rFonts w:ascii="Arial" w:hAnsi="Arial" w:cs="Arial"/>
          <w:sz w:val="20"/>
          <w:szCs w:val="20"/>
        </w:rPr>
        <w:t>Pośrednicząca</w:t>
      </w:r>
      <w:r w:rsidRPr="00636FB6">
        <w:rPr>
          <w:rFonts w:ascii="Arial" w:hAnsi="Arial" w:cs="Arial"/>
          <w:sz w:val="20"/>
          <w:szCs w:val="20"/>
        </w:rPr>
        <w:t xml:space="preserve"> mo</w:t>
      </w:r>
      <w:r w:rsidR="00465079" w:rsidRPr="00636FB6">
        <w:rPr>
          <w:rFonts w:ascii="Arial" w:hAnsi="Arial" w:cs="Arial"/>
          <w:sz w:val="20"/>
          <w:szCs w:val="20"/>
        </w:rPr>
        <w:t>że odstąpić od uznania kosztów P</w:t>
      </w:r>
      <w:r w:rsidRPr="00636FB6">
        <w:rPr>
          <w:rFonts w:ascii="Arial" w:hAnsi="Arial" w:cs="Arial"/>
          <w:sz w:val="20"/>
          <w:szCs w:val="20"/>
        </w:rPr>
        <w:t xml:space="preserve">rojektu za niekwalifikowalne </w:t>
      </w:r>
      <w:r w:rsidR="00636FB6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</w:t>
      </w:r>
      <w:r w:rsidR="00DC279F">
        <w:rPr>
          <w:rFonts w:ascii="Arial" w:hAnsi="Arial" w:cs="Arial"/>
          <w:sz w:val="20"/>
          <w:szCs w:val="20"/>
        </w:rPr>
        <w:t xml:space="preserve">działania </w:t>
      </w:r>
      <w:r w:rsidRPr="00DD5331">
        <w:rPr>
          <w:rFonts w:ascii="Arial" w:hAnsi="Arial" w:cs="Arial"/>
          <w:sz w:val="20"/>
          <w:szCs w:val="20"/>
        </w:rPr>
        <w:t>siły wyższej.</w:t>
      </w:r>
    </w:p>
    <w:p w14:paraId="63158B4D" w14:textId="77777777" w:rsidR="00817B2A" w:rsidRPr="00537864" w:rsidRDefault="005B214F" w:rsidP="00817B2A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37864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="00636FB6" w:rsidRPr="00537864">
        <w:rPr>
          <w:rFonts w:ascii="Arial" w:hAnsi="Arial" w:cs="Arial"/>
          <w:iCs/>
          <w:sz w:val="20"/>
          <w:szCs w:val="20"/>
        </w:rPr>
        <w:br/>
      </w:r>
      <w:r w:rsidRPr="00537864">
        <w:rPr>
          <w:rFonts w:ascii="Arial" w:hAnsi="Arial" w:cs="Arial"/>
          <w:iCs/>
          <w:sz w:val="20"/>
          <w:szCs w:val="20"/>
        </w:rPr>
        <w:t>z zastosowania reguły proporcjonalności z powodu nieosiągnięcia założeń Projektu z winy Partnera</w:t>
      </w:r>
      <w:r w:rsidR="00537864">
        <w:rPr>
          <w:rFonts w:ascii="Arial" w:hAnsi="Arial" w:cs="Arial"/>
          <w:iCs/>
          <w:sz w:val="20"/>
          <w:szCs w:val="20"/>
        </w:rPr>
        <w:t>,</w:t>
      </w:r>
      <w:r w:rsidRPr="00537864">
        <w:rPr>
          <w:rFonts w:ascii="Arial" w:hAnsi="Arial" w:cs="Arial"/>
          <w:iCs/>
          <w:sz w:val="20"/>
          <w:szCs w:val="20"/>
        </w:rPr>
        <w:t xml:space="preserve"> Beneficjent reguluje w umowie o partnerstwie</w:t>
      </w:r>
      <w:r w:rsidR="00537864">
        <w:rPr>
          <w:rFonts w:ascii="Arial" w:hAnsi="Arial" w:cs="Arial"/>
          <w:iCs/>
          <w:sz w:val="20"/>
          <w:szCs w:val="20"/>
        </w:rPr>
        <w:t>.</w:t>
      </w:r>
      <w:r w:rsidRPr="00537864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7F679C00" w14:textId="77777777" w:rsidR="00CF237E" w:rsidRPr="002A466F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  <w:highlight w:val="lightGray"/>
        </w:rPr>
      </w:pPr>
    </w:p>
    <w:p w14:paraId="44D8A41C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7.</w:t>
      </w:r>
    </w:p>
    <w:p w14:paraId="54305961" w14:textId="77777777" w:rsidR="00D35755" w:rsidRPr="00636FB6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 xml:space="preserve">Beneficjent zobowiązuje się do prowadzenia ewidencji </w:t>
      </w:r>
      <w:r w:rsidR="005C6FBE" w:rsidRPr="00636FB6">
        <w:rPr>
          <w:rFonts w:ascii="Arial" w:hAnsi="Arial" w:cs="Arial"/>
          <w:sz w:val="20"/>
          <w:szCs w:val="20"/>
        </w:rPr>
        <w:t>wydatków Projektu</w:t>
      </w:r>
      <w:r w:rsidRPr="00636FB6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36FB6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36FB6">
        <w:rPr>
          <w:rFonts w:ascii="Arial" w:hAnsi="Arial" w:cs="Arial"/>
          <w:sz w:val="20"/>
          <w:szCs w:val="20"/>
        </w:rPr>
        <w:t>nie dotyczy wydatków rozliczanych w oparciu o metody uproszczone.</w:t>
      </w:r>
    </w:p>
    <w:p w14:paraId="5DE1CC9B" w14:textId="77777777" w:rsidR="005B214F" w:rsidRPr="00DD5331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>
        <w:rPr>
          <w:rFonts w:ascii="Arial" w:hAnsi="Arial" w:cs="Arial"/>
          <w:sz w:val="20"/>
          <w:szCs w:val="20"/>
        </w:rPr>
        <w:t xml:space="preserve"> w ramach ewidencji wydatków</w:t>
      </w:r>
      <w:r w:rsidRPr="00DD5331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D5331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D5331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- </w:t>
      </w:r>
      <w:r w:rsidRPr="00636FB6">
        <w:rPr>
          <w:rFonts w:ascii="Arial" w:hAnsi="Arial" w:cs="Arial"/>
          <w:sz w:val="20"/>
          <w:szCs w:val="20"/>
        </w:rPr>
        <w:t>tytuł P</w:t>
      </w:r>
      <w:r w:rsidR="005B214F" w:rsidRPr="00DD5331">
        <w:rPr>
          <w:rFonts w:ascii="Arial" w:hAnsi="Arial" w:cs="Arial"/>
          <w:sz w:val="20"/>
          <w:szCs w:val="20"/>
        </w:rPr>
        <w:t>rojektu,</w:t>
      </w:r>
    </w:p>
    <w:p w14:paraId="338F4B8D" w14:textId="77777777" w:rsidR="005B214F" w:rsidRPr="00DD5331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- informację o współfinansowaniu z Europejskiego Funduszu Społecznego,</w:t>
      </w:r>
    </w:p>
    <w:p w14:paraId="1B522648" w14:textId="77777777" w:rsidR="005B214F" w:rsidRPr="00DD5331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D5331">
        <w:rPr>
          <w:rFonts w:ascii="Arial" w:hAnsi="Arial" w:cs="Arial"/>
          <w:sz w:val="20"/>
          <w:szCs w:val="20"/>
        </w:rPr>
        <w:t>ych</w:t>
      </w:r>
      <w:proofErr w:type="spellEnd"/>
      <w:r w:rsidRPr="00DD5331">
        <w:rPr>
          <w:rFonts w:ascii="Arial" w:hAnsi="Arial" w:cs="Arial"/>
          <w:sz w:val="20"/>
          <w:szCs w:val="20"/>
        </w:rPr>
        <w:t xml:space="preserve"> dotyczy wydatek,</w:t>
      </w:r>
    </w:p>
    <w:p w14:paraId="39936BA1" w14:textId="77777777" w:rsidR="005B214F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6794C04D" w14:textId="77777777" w:rsidR="00A60C80" w:rsidRPr="00A60C80" w:rsidRDefault="00A60C80" w:rsidP="00A60C8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60C80">
        <w:rPr>
          <w:rFonts w:ascii="Arial" w:hAnsi="Arial" w:cs="Arial"/>
          <w:sz w:val="20"/>
          <w:szCs w:val="20"/>
        </w:rPr>
        <w:t>Jednocześnie każdy dokument księgowy powinien zawierać informację o poprawności merytorycznej i</w:t>
      </w:r>
      <w:r>
        <w:rPr>
          <w:rFonts w:ascii="Arial" w:hAnsi="Arial" w:cs="Arial"/>
          <w:sz w:val="20"/>
          <w:szCs w:val="20"/>
        </w:rPr>
        <w:t xml:space="preserve"> </w:t>
      </w:r>
      <w:r w:rsidRPr="00A60C80">
        <w:rPr>
          <w:rFonts w:ascii="Arial" w:hAnsi="Arial" w:cs="Arial"/>
          <w:sz w:val="20"/>
          <w:szCs w:val="20"/>
        </w:rPr>
        <w:t>formalno-rachunkowej</w:t>
      </w:r>
      <w:r>
        <w:rPr>
          <w:rFonts w:ascii="Arial" w:hAnsi="Arial" w:cs="Arial"/>
          <w:sz w:val="20"/>
          <w:szCs w:val="20"/>
        </w:rPr>
        <w:t>,</w:t>
      </w:r>
      <w:r w:rsidRPr="00A60C80">
        <w:rPr>
          <w:rFonts w:ascii="Arial" w:hAnsi="Arial" w:cs="Arial"/>
          <w:sz w:val="20"/>
          <w:szCs w:val="20"/>
        </w:rPr>
        <w:t xml:space="preserve"> a w przypadku gdy dokument dotyczy:</w:t>
      </w:r>
    </w:p>
    <w:p w14:paraId="50A22862" w14:textId="77777777" w:rsidR="00A60C80" w:rsidRPr="00A60C80" w:rsidRDefault="00A60C80" w:rsidP="00A60C8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0C80">
        <w:rPr>
          <w:rFonts w:ascii="Arial" w:hAnsi="Arial" w:cs="Arial"/>
          <w:sz w:val="20"/>
          <w:szCs w:val="20"/>
        </w:rPr>
        <w:t xml:space="preserve"> zamówienia publicznego – również odniesienie do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 w:rsidRPr="00A60C80">
        <w:rPr>
          <w:rFonts w:ascii="Arial" w:hAnsi="Arial" w:cs="Arial"/>
          <w:sz w:val="20"/>
          <w:szCs w:val="20"/>
        </w:rPr>
        <w:t>, lub</w:t>
      </w:r>
    </w:p>
    <w:p w14:paraId="77F40C58" w14:textId="77777777" w:rsidR="00A60C80" w:rsidRPr="00DD5331" w:rsidRDefault="00A60C80" w:rsidP="00A60C8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0C80">
        <w:rPr>
          <w:rFonts w:ascii="Arial" w:hAnsi="Arial" w:cs="Arial"/>
          <w:sz w:val="20"/>
          <w:szCs w:val="20"/>
        </w:rPr>
        <w:t xml:space="preserve"> nabycia towaru / usługi z zastosowaniem zasady konkurencyjności – również odniesienie </w:t>
      </w:r>
      <w:r>
        <w:rPr>
          <w:rFonts w:ascii="Arial" w:hAnsi="Arial" w:cs="Arial"/>
          <w:sz w:val="20"/>
          <w:szCs w:val="20"/>
        </w:rPr>
        <w:br/>
      </w:r>
      <w:r w:rsidRPr="00A60C8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A60C80">
        <w:rPr>
          <w:rFonts w:ascii="Arial" w:hAnsi="Arial" w:cs="Arial"/>
          <w:sz w:val="20"/>
          <w:szCs w:val="20"/>
        </w:rPr>
        <w:t>zastosowania ww. trybu.</w:t>
      </w:r>
    </w:p>
    <w:p w14:paraId="688A7684" w14:textId="77777777" w:rsidR="005B214F" w:rsidRPr="00110E7D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10E7D">
        <w:rPr>
          <w:rFonts w:ascii="Arial" w:hAnsi="Arial" w:cs="Arial"/>
          <w:iCs/>
          <w:sz w:val="20"/>
          <w:szCs w:val="20"/>
        </w:rPr>
        <w:lastRenderedPageBreak/>
        <w:t xml:space="preserve">Obowiązki, o których mowa w ust. 1 i 2, dotyczą każdego z Partnerów, w zakresie tej części Projektu, za której realizację </w:t>
      </w:r>
      <w:r w:rsidR="00636FB6" w:rsidRPr="00110E7D">
        <w:rPr>
          <w:rFonts w:ascii="Arial" w:hAnsi="Arial" w:cs="Arial"/>
          <w:iCs/>
          <w:sz w:val="20"/>
          <w:szCs w:val="20"/>
        </w:rPr>
        <w:t>odpowiadają</w:t>
      </w:r>
      <w:r w:rsidR="00110E7D" w:rsidRPr="00110E7D">
        <w:rPr>
          <w:rFonts w:ascii="Arial" w:hAnsi="Arial" w:cs="Arial"/>
          <w:iCs/>
          <w:sz w:val="20"/>
          <w:szCs w:val="20"/>
        </w:rPr>
        <w:t>.</w:t>
      </w:r>
      <w:r w:rsidRPr="00110E7D">
        <w:rPr>
          <w:rStyle w:val="Znakiprzypiswdolnych"/>
          <w:rFonts w:ascii="Arial" w:hAnsi="Arial" w:cs="Arial"/>
          <w:iCs/>
          <w:sz w:val="20"/>
          <w:szCs w:val="20"/>
        </w:rPr>
        <w:footnoteReference w:id="23"/>
      </w:r>
    </w:p>
    <w:p w14:paraId="27754CC3" w14:textId="77777777" w:rsidR="005842DF" w:rsidRPr="00DD5331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0EA1A4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DD5331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DD5331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DD5331">
        <w:rPr>
          <w:rFonts w:ascii="Arial" w:hAnsi="Arial" w:cs="Arial"/>
          <w:i/>
          <w:iCs/>
          <w:sz w:val="20"/>
          <w:szCs w:val="20"/>
        </w:rPr>
        <w:t>lub Partnerów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4"/>
      </w:r>
      <w:r w:rsidRPr="00DD5331">
        <w:rPr>
          <w:rFonts w:ascii="Arial" w:hAnsi="Arial" w:cs="Arial"/>
          <w:sz w:val="20"/>
          <w:szCs w:val="20"/>
        </w:rPr>
        <w:t>.</w:t>
      </w:r>
    </w:p>
    <w:p w14:paraId="28483084" w14:textId="0451A07F" w:rsidR="005B214F" w:rsidRPr="00DD5331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D56E71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i przekazuje za pośrednictwem SL2014, chyba </w:t>
      </w:r>
      <w:r w:rsidRPr="00117DF3">
        <w:rPr>
          <w:rFonts w:ascii="Arial" w:hAnsi="Arial" w:cs="Arial"/>
          <w:sz w:val="20"/>
          <w:szCs w:val="20"/>
        </w:rPr>
        <w:t>że</w:t>
      </w:r>
      <w:r w:rsidR="00E26DF9" w:rsidRPr="00117DF3">
        <w:rPr>
          <w:rFonts w:ascii="Arial" w:hAnsi="Arial" w:cs="Arial"/>
          <w:sz w:val="20"/>
          <w:szCs w:val="20"/>
        </w:rPr>
        <w:t xml:space="preserve"> </w:t>
      </w:r>
      <w:r w:rsidR="00867509" w:rsidRPr="00117DF3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8675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 xml:space="preserve">nie jest to możliwe. W takim przypadku stosuje się § 16 ust. 8,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przy czym formularz </w:t>
      </w:r>
      <w:r w:rsidRPr="00636FB6">
        <w:rPr>
          <w:rFonts w:ascii="Arial" w:hAnsi="Arial" w:cs="Arial"/>
          <w:sz w:val="20"/>
          <w:szCs w:val="20"/>
        </w:rPr>
        <w:t xml:space="preserve">wersji </w:t>
      </w:r>
      <w:r w:rsidR="00E26DF9" w:rsidRPr="00636FB6">
        <w:rPr>
          <w:rFonts w:ascii="Arial" w:hAnsi="Arial" w:cs="Arial"/>
          <w:sz w:val="20"/>
          <w:szCs w:val="20"/>
        </w:rPr>
        <w:t xml:space="preserve">pisemnej </w:t>
      </w:r>
      <w:r w:rsidRPr="00636FB6">
        <w:rPr>
          <w:rFonts w:ascii="Arial" w:hAnsi="Arial" w:cs="Arial"/>
          <w:sz w:val="20"/>
          <w:szCs w:val="20"/>
        </w:rPr>
        <w:t xml:space="preserve">harmonogramu </w:t>
      </w:r>
      <w:r w:rsidRPr="00DD5331">
        <w:rPr>
          <w:rFonts w:ascii="Arial" w:hAnsi="Arial" w:cs="Arial"/>
          <w:sz w:val="20"/>
          <w:szCs w:val="20"/>
        </w:rPr>
        <w:t xml:space="preserve">płatności jest zgodny z załącznikiem nr 3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do umowy. </w:t>
      </w:r>
      <w:r w:rsidR="00A00B3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D56E71">
        <w:rPr>
          <w:rFonts w:ascii="Arial" w:hAnsi="Arial" w:cs="Arial"/>
          <w:sz w:val="20"/>
          <w:szCs w:val="20"/>
        </w:rPr>
        <w:t>Pośredniczącej</w:t>
      </w:r>
      <w:r w:rsidR="00A00B3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643870">
        <w:rPr>
          <w:rFonts w:ascii="Arial" w:hAnsi="Arial" w:cs="Arial"/>
          <w:sz w:val="20"/>
          <w:szCs w:val="20"/>
        </w:rPr>
        <w:t>Pośrednicząca</w:t>
      </w:r>
      <w:r w:rsidR="00A00B30">
        <w:rPr>
          <w:rFonts w:ascii="Arial" w:hAnsi="Arial" w:cs="Arial"/>
          <w:sz w:val="20"/>
          <w:szCs w:val="20"/>
        </w:rPr>
        <w:t>.</w:t>
      </w:r>
    </w:p>
    <w:p w14:paraId="747A11CA" w14:textId="3252C582" w:rsidR="00F03056" w:rsidRPr="00D804BF" w:rsidRDefault="00F03056" w:rsidP="00D804BF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3056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>
        <w:rPr>
          <w:rFonts w:ascii="Arial" w:hAnsi="Arial" w:cs="Arial"/>
          <w:sz w:val="20"/>
          <w:szCs w:val="20"/>
        </w:rPr>
        <w:br/>
      </w:r>
      <w:r w:rsidRPr="00F03056">
        <w:rPr>
          <w:rFonts w:ascii="Arial" w:hAnsi="Arial" w:cs="Arial"/>
          <w:sz w:val="20"/>
          <w:szCs w:val="20"/>
        </w:rPr>
        <w:t xml:space="preserve">przez Instytucję </w:t>
      </w:r>
      <w:r w:rsidR="00D56E71">
        <w:rPr>
          <w:rFonts w:ascii="Arial" w:hAnsi="Arial" w:cs="Arial"/>
          <w:sz w:val="20"/>
          <w:szCs w:val="20"/>
        </w:rPr>
        <w:t>Pośredniczącą</w:t>
      </w:r>
      <w:r w:rsidRPr="00F03056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C3426C">
        <w:rPr>
          <w:rFonts w:ascii="Arial" w:hAnsi="Arial" w:cs="Arial"/>
          <w:sz w:val="20"/>
          <w:szCs w:val="20"/>
        </w:rPr>
        <w:t xml:space="preserve">Instytucja </w:t>
      </w:r>
      <w:r w:rsidR="00D56E71">
        <w:rPr>
          <w:rFonts w:ascii="Arial" w:hAnsi="Arial" w:cs="Arial"/>
          <w:sz w:val="20"/>
          <w:szCs w:val="20"/>
        </w:rPr>
        <w:t xml:space="preserve">Pośrednicząca </w:t>
      </w:r>
      <w:r w:rsidR="00D804BF">
        <w:rPr>
          <w:rFonts w:ascii="Arial" w:hAnsi="Arial" w:cs="Arial"/>
          <w:sz w:val="20"/>
          <w:szCs w:val="20"/>
        </w:rPr>
        <w:t xml:space="preserve">odrzuca lub </w:t>
      </w:r>
      <w:r w:rsidR="00C3426C" w:rsidRPr="00C3426C">
        <w:rPr>
          <w:rFonts w:ascii="Arial" w:hAnsi="Arial" w:cs="Arial"/>
          <w:sz w:val="20"/>
          <w:szCs w:val="20"/>
        </w:rPr>
        <w:t>akceptuje</w:t>
      </w:r>
      <w:r w:rsidR="00C3426C">
        <w:rPr>
          <w:rFonts w:ascii="Arial" w:hAnsi="Arial" w:cs="Arial"/>
          <w:sz w:val="20"/>
          <w:szCs w:val="20"/>
        </w:rPr>
        <w:t xml:space="preserve"> </w:t>
      </w:r>
      <w:r w:rsidR="00C3426C" w:rsidRPr="00C3426C">
        <w:rPr>
          <w:rFonts w:ascii="Arial" w:hAnsi="Arial" w:cs="Arial"/>
          <w:sz w:val="20"/>
          <w:szCs w:val="20"/>
        </w:rPr>
        <w:t xml:space="preserve">zmianę harmonogramu płatności w SL2014 w terminie 10 dni roboczych </w:t>
      </w:r>
      <w:r w:rsidR="005415AB">
        <w:rPr>
          <w:rFonts w:ascii="Arial" w:hAnsi="Arial" w:cs="Arial"/>
          <w:sz w:val="20"/>
          <w:szCs w:val="20"/>
        </w:rPr>
        <w:br/>
      </w:r>
      <w:r w:rsidR="00C3426C" w:rsidRPr="00C3426C">
        <w:rPr>
          <w:rFonts w:ascii="Arial" w:hAnsi="Arial" w:cs="Arial"/>
          <w:sz w:val="20"/>
          <w:szCs w:val="20"/>
        </w:rPr>
        <w:t>od jej otrzymania</w:t>
      </w:r>
      <w:r w:rsidR="00C3426C">
        <w:rPr>
          <w:rFonts w:ascii="Arial" w:hAnsi="Arial" w:cs="Arial"/>
          <w:sz w:val="20"/>
          <w:szCs w:val="20"/>
        </w:rPr>
        <w:t>.</w:t>
      </w:r>
      <w:r w:rsidR="00C3426C" w:rsidRPr="00C3426C">
        <w:rPr>
          <w:rFonts w:ascii="Arial" w:hAnsi="Arial" w:cs="Arial"/>
          <w:sz w:val="20"/>
          <w:szCs w:val="20"/>
        </w:rPr>
        <w:t xml:space="preserve"> </w:t>
      </w:r>
      <w:r w:rsidRPr="00F03056">
        <w:rPr>
          <w:rFonts w:ascii="Arial" w:hAnsi="Arial" w:cs="Arial"/>
          <w:sz w:val="20"/>
          <w:szCs w:val="20"/>
        </w:rPr>
        <w:t>Co do</w:t>
      </w:r>
      <w:r w:rsidR="00110E7D">
        <w:rPr>
          <w:rFonts w:ascii="Arial" w:hAnsi="Arial" w:cs="Arial"/>
          <w:sz w:val="20"/>
          <w:szCs w:val="20"/>
        </w:rPr>
        <w:t xml:space="preserve"> zasady, termin złożenia przez B</w:t>
      </w:r>
      <w:r w:rsidRPr="00F03056">
        <w:rPr>
          <w:rFonts w:ascii="Arial" w:hAnsi="Arial" w:cs="Arial"/>
          <w:sz w:val="20"/>
          <w:szCs w:val="20"/>
        </w:rPr>
        <w:t xml:space="preserve">eneficjenta aktualizacji harmonogramu płatności jest dowolny, jednakże jeśli </w:t>
      </w:r>
      <w:r w:rsidR="00110E7D">
        <w:rPr>
          <w:rFonts w:ascii="Arial" w:hAnsi="Arial" w:cs="Arial"/>
          <w:sz w:val="20"/>
          <w:szCs w:val="20"/>
        </w:rPr>
        <w:t>B</w:t>
      </w:r>
      <w:r w:rsidRPr="00F03056">
        <w:rPr>
          <w:rFonts w:ascii="Arial" w:hAnsi="Arial" w:cs="Arial"/>
          <w:sz w:val="20"/>
          <w:szCs w:val="20"/>
        </w:rPr>
        <w:t xml:space="preserve">eneficjent wnioskuje o zmianę po okresie rozliczeniowym </w:t>
      </w:r>
      <w:r w:rsidR="005415AB">
        <w:rPr>
          <w:rFonts w:ascii="Arial" w:hAnsi="Arial" w:cs="Arial"/>
          <w:sz w:val="20"/>
          <w:szCs w:val="20"/>
        </w:rPr>
        <w:br/>
      </w:r>
      <w:r w:rsidRPr="00F03056">
        <w:rPr>
          <w:rFonts w:ascii="Arial" w:hAnsi="Arial" w:cs="Arial"/>
          <w:sz w:val="20"/>
          <w:szCs w:val="20"/>
        </w:rPr>
        <w:t xml:space="preserve">i w zakresie ww. okresu, </w:t>
      </w:r>
      <w:r w:rsidR="00643870">
        <w:rPr>
          <w:rFonts w:ascii="Arial" w:hAnsi="Arial" w:cs="Arial"/>
          <w:sz w:val="20"/>
          <w:szCs w:val="20"/>
        </w:rPr>
        <w:t>Instytucja Pośrednicząca</w:t>
      </w:r>
      <w:r w:rsidRPr="00F03056">
        <w:rPr>
          <w:rFonts w:ascii="Arial" w:hAnsi="Arial" w:cs="Arial"/>
          <w:sz w:val="20"/>
          <w:szCs w:val="20"/>
        </w:rPr>
        <w:t xml:space="preserve"> nie ma podstaw do akceptacji ww. harmonogramu za okres już miniony i nienaliczenia odsetek z art. 189 ust.</w:t>
      </w:r>
      <w:r w:rsidR="00791E28">
        <w:rPr>
          <w:rFonts w:ascii="Arial" w:hAnsi="Arial" w:cs="Arial"/>
          <w:sz w:val="20"/>
          <w:szCs w:val="20"/>
        </w:rPr>
        <w:t xml:space="preserve"> </w:t>
      </w:r>
      <w:r w:rsidRPr="00F03056">
        <w:rPr>
          <w:rFonts w:ascii="Arial" w:hAnsi="Arial" w:cs="Arial"/>
          <w:sz w:val="20"/>
          <w:szCs w:val="20"/>
        </w:rPr>
        <w:t xml:space="preserve">3 </w:t>
      </w:r>
      <w:r w:rsidR="00791E28">
        <w:rPr>
          <w:rFonts w:ascii="Arial" w:hAnsi="Arial" w:cs="Arial"/>
          <w:sz w:val="20"/>
          <w:szCs w:val="20"/>
        </w:rPr>
        <w:t>ustawy o finansach publicznych.</w:t>
      </w:r>
      <w:r w:rsidR="007D7A47">
        <w:rPr>
          <w:rFonts w:ascii="Arial" w:hAnsi="Arial" w:cs="Arial"/>
          <w:sz w:val="20"/>
          <w:szCs w:val="20"/>
        </w:rPr>
        <w:t xml:space="preserve"> Jeżeli Instytucja </w:t>
      </w:r>
      <w:r w:rsidR="00D56E71">
        <w:rPr>
          <w:rFonts w:ascii="Arial" w:hAnsi="Arial" w:cs="Arial"/>
          <w:sz w:val="20"/>
          <w:szCs w:val="20"/>
        </w:rPr>
        <w:t>Pośrednicząca</w:t>
      </w:r>
      <w:r w:rsidR="007D7A47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</w:t>
      </w:r>
      <w:r w:rsidR="007D7A47" w:rsidRPr="00DD5331">
        <w:rPr>
          <w:rFonts w:ascii="Arial" w:hAnsi="Arial" w:cs="Arial"/>
          <w:sz w:val="20"/>
          <w:szCs w:val="20"/>
        </w:rPr>
        <w:t>§</w:t>
      </w:r>
      <w:r w:rsidR="007D7A47">
        <w:rPr>
          <w:rFonts w:ascii="Arial" w:hAnsi="Arial" w:cs="Arial"/>
          <w:sz w:val="20"/>
          <w:szCs w:val="20"/>
        </w:rPr>
        <w:t xml:space="preserve"> 8 ust. 2 zdanie trzecie stosuje się odpowiednio.</w:t>
      </w:r>
    </w:p>
    <w:p w14:paraId="0A096A6C" w14:textId="77777777" w:rsidR="00813B3A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272B">
        <w:rPr>
          <w:rFonts w:ascii="Arial" w:hAnsi="Arial" w:cs="Arial"/>
          <w:sz w:val="20"/>
          <w:szCs w:val="20"/>
        </w:rPr>
        <w:t>4</w:t>
      </w:r>
      <w:r w:rsidR="00813B3A" w:rsidRPr="00FD272B">
        <w:rPr>
          <w:rFonts w:ascii="Arial" w:hAnsi="Arial" w:cs="Arial"/>
          <w:sz w:val="20"/>
          <w:szCs w:val="20"/>
        </w:rPr>
        <w:t xml:space="preserve">. </w:t>
      </w:r>
      <w:r w:rsidR="00813B3A" w:rsidRPr="00FD272B">
        <w:rPr>
          <w:rFonts w:ascii="Arial" w:hAnsi="Arial" w:cs="Arial"/>
          <w:sz w:val="20"/>
          <w:szCs w:val="20"/>
        </w:rPr>
        <w:tab/>
      </w:r>
      <w:r w:rsidR="005B214F" w:rsidRPr="00FD272B">
        <w:rPr>
          <w:rFonts w:ascii="Arial" w:hAnsi="Arial" w:cs="Arial"/>
          <w:sz w:val="20"/>
          <w:szCs w:val="20"/>
        </w:rPr>
        <w:t>Transze dofinansowania są przekazywane</w:t>
      </w:r>
      <w:r w:rsidR="005B214F" w:rsidRPr="00813B3A">
        <w:rPr>
          <w:rFonts w:ascii="Arial" w:hAnsi="Arial" w:cs="Arial"/>
          <w:sz w:val="20"/>
          <w:szCs w:val="20"/>
        </w:rPr>
        <w:t xml:space="preserve"> na następujący wyodrębniony dla Projektu rachunek bankowy Beneficjenta nr ………………………………………………….. </w:t>
      </w:r>
      <w:r w:rsidR="005B214F" w:rsidRPr="00813B3A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813B3A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813B3A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813B3A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813B3A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813B3A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813B3A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636FB6" w:rsidRPr="00813B3A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813B3A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D5331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5"/>
      </w:r>
      <w:r w:rsidR="005B214F" w:rsidRPr="00813B3A">
        <w:rPr>
          <w:rFonts w:ascii="Arial" w:hAnsi="Arial" w:cs="Arial"/>
          <w:i/>
          <w:iCs/>
          <w:sz w:val="20"/>
          <w:szCs w:val="20"/>
        </w:rPr>
        <w:t>.</w:t>
      </w:r>
      <w:r w:rsidR="005B214F" w:rsidRPr="00813B3A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77777777" w:rsidR="00813B3A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13B3A">
        <w:rPr>
          <w:rFonts w:ascii="Arial" w:hAnsi="Arial" w:cs="Arial"/>
          <w:sz w:val="20"/>
          <w:szCs w:val="20"/>
        </w:rPr>
        <w:t xml:space="preserve">. </w:t>
      </w:r>
      <w:r w:rsidR="00813B3A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 xml:space="preserve">Beneficjent </w:t>
      </w:r>
      <w:r w:rsidR="005B214F" w:rsidRPr="00B03E5F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D5331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DD5331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D5331">
        <w:rPr>
          <w:rFonts w:ascii="Arial" w:hAnsi="Arial" w:cs="Arial"/>
          <w:sz w:val="20"/>
          <w:szCs w:val="20"/>
        </w:rPr>
        <w:t>nie mogą</w:t>
      </w:r>
      <w:r w:rsidR="005B214F" w:rsidRPr="00DD5331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D5331">
        <w:rPr>
          <w:rFonts w:ascii="Arial" w:hAnsi="Arial" w:cs="Arial"/>
          <w:sz w:val="20"/>
          <w:szCs w:val="20"/>
        </w:rPr>
        <w:t xml:space="preserve">przeznaczać otrzymanych transz dofinansowania na cele inne niż związane z Projektem, w szczególności na tymczasowe finansowanie swojej podstawowej, </w:t>
      </w:r>
      <w:proofErr w:type="spellStart"/>
      <w:r w:rsidR="005B214F" w:rsidRPr="00DD5331">
        <w:rPr>
          <w:rFonts w:ascii="Arial" w:hAnsi="Arial" w:cs="Arial"/>
          <w:sz w:val="20"/>
          <w:szCs w:val="20"/>
        </w:rPr>
        <w:t>pozaprojektowej</w:t>
      </w:r>
      <w:proofErr w:type="spellEnd"/>
      <w:r w:rsidR="005B214F" w:rsidRPr="00DD5331">
        <w:rPr>
          <w:rFonts w:ascii="Arial" w:hAnsi="Arial" w:cs="Arial"/>
          <w:sz w:val="20"/>
          <w:szCs w:val="20"/>
        </w:rPr>
        <w:t xml:space="preserve"> działalności. W przypadku naruszenia zdania pierwszego, stosuje się § 13.</w:t>
      </w:r>
    </w:p>
    <w:p w14:paraId="28CCEC4F" w14:textId="77777777" w:rsidR="00813B3A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13B3A" w:rsidRPr="00FD272B">
        <w:rPr>
          <w:rFonts w:ascii="Arial" w:hAnsi="Arial" w:cs="Arial"/>
          <w:sz w:val="20"/>
          <w:szCs w:val="20"/>
        </w:rPr>
        <w:t xml:space="preserve">. </w:t>
      </w:r>
      <w:r w:rsidR="00813B3A" w:rsidRPr="00FD272B">
        <w:rPr>
          <w:rFonts w:ascii="Arial" w:hAnsi="Arial" w:cs="Arial"/>
          <w:sz w:val="20"/>
          <w:szCs w:val="20"/>
        </w:rPr>
        <w:tab/>
      </w:r>
      <w:r w:rsidR="005B214F" w:rsidRPr="00FD272B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FD272B">
        <w:rPr>
          <w:rFonts w:ascii="Arial" w:hAnsi="Arial" w:cs="Arial"/>
          <w:iCs/>
          <w:sz w:val="20"/>
          <w:szCs w:val="20"/>
        </w:rPr>
        <w:t>.</w:t>
      </w:r>
      <w:r w:rsidR="005B214F" w:rsidRPr="00FD272B">
        <w:rPr>
          <w:rStyle w:val="Znakiprzypiswdolnych"/>
          <w:rFonts w:ascii="Arial" w:hAnsi="Arial" w:cs="Arial"/>
          <w:iCs/>
          <w:sz w:val="20"/>
          <w:szCs w:val="20"/>
        </w:rPr>
        <w:footnoteReference w:id="27"/>
      </w:r>
    </w:p>
    <w:p w14:paraId="58925635" w14:textId="011032E6" w:rsidR="00813B3A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13B3A">
        <w:rPr>
          <w:rFonts w:ascii="Arial" w:hAnsi="Arial" w:cs="Arial"/>
          <w:sz w:val="20"/>
          <w:szCs w:val="20"/>
        </w:rPr>
        <w:t xml:space="preserve">. </w:t>
      </w:r>
      <w:r w:rsidR="00813B3A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DD5331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36FB6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5B214F" w:rsidRPr="00636FB6">
        <w:rPr>
          <w:rFonts w:ascii="Arial" w:hAnsi="Arial" w:cs="Arial"/>
          <w:sz w:val="20"/>
          <w:szCs w:val="20"/>
        </w:rPr>
        <w:t>.</w:t>
      </w:r>
      <w:r w:rsidR="005B214F" w:rsidRPr="00DD5331">
        <w:rPr>
          <w:rFonts w:ascii="Arial" w:hAnsi="Arial" w:cs="Arial"/>
          <w:sz w:val="20"/>
          <w:szCs w:val="20"/>
        </w:rPr>
        <w:t xml:space="preserve"> Beneficjent przekazuje informację o odsetkach </w:t>
      </w:r>
      <w:r w:rsidR="00636FB6">
        <w:rPr>
          <w:rFonts w:ascii="Arial" w:hAnsi="Arial" w:cs="Arial"/>
          <w:sz w:val="20"/>
          <w:szCs w:val="20"/>
        </w:rPr>
        <w:br/>
      </w:r>
      <w:r w:rsidR="005B214F" w:rsidRPr="00DD5331">
        <w:rPr>
          <w:rFonts w:ascii="Arial" w:hAnsi="Arial" w:cs="Arial"/>
          <w:sz w:val="20"/>
          <w:szCs w:val="20"/>
        </w:rPr>
        <w:t xml:space="preserve">wraz z wnioskiem o płatność oraz dokonuje ich zwrotu w sposób określony </w:t>
      </w:r>
      <w:r w:rsidR="00813B3A">
        <w:rPr>
          <w:rFonts w:ascii="Arial" w:hAnsi="Arial" w:cs="Arial"/>
          <w:sz w:val="20"/>
          <w:szCs w:val="20"/>
        </w:rPr>
        <w:t xml:space="preserve">przez Instytucję </w:t>
      </w:r>
      <w:r w:rsidR="00D56E71">
        <w:rPr>
          <w:rFonts w:ascii="Arial" w:hAnsi="Arial" w:cs="Arial"/>
          <w:sz w:val="20"/>
          <w:szCs w:val="20"/>
        </w:rPr>
        <w:t>Pośredniczącą</w:t>
      </w:r>
      <w:r w:rsidR="00813B3A">
        <w:rPr>
          <w:rFonts w:ascii="Arial" w:hAnsi="Arial" w:cs="Arial"/>
          <w:sz w:val="20"/>
          <w:szCs w:val="20"/>
        </w:rPr>
        <w:t xml:space="preserve">. </w:t>
      </w:r>
    </w:p>
    <w:p w14:paraId="01022259" w14:textId="48825F8D" w:rsidR="00EB7700" w:rsidRPr="00327F27" w:rsidRDefault="00EB7700" w:rsidP="00EB7700">
      <w:pPr>
        <w:pStyle w:val="Akapitzlist"/>
        <w:numPr>
          <w:ilvl w:val="0"/>
          <w:numId w:val="36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327F27">
        <w:rPr>
          <w:rFonts w:ascii="Arial" w:hAnsi="Arial" w:cs="Arial"/>
          <w:sz w:val="20"/>
          <w:szCs w:val="20"/>
        </w:rPr>
        <w:lastRenderedPageBreak/>
        <w:t xml:space="preserve">Beneficjent zobowiązuje się poinformować Instytucję </w:t>
      </w:r>
      <w:r w:rsidR="00D56E71">
        <w:rPr>
          <w:rFonts w:ascii="Arial" w:hAnsi="Arial" w:cs="Arial"/>
          <w:sz w:val="20"/>
          <w:szCs w:val="20"/>
        </w:rPr>
        <w:t>Pośredniczącą</w:t>
      </w:r>
      <w:r w:rsidRPr="00327F27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D56E71">
        <w:rPr>
          <w:rFonts w:ascii="Arial" w:hAnsi="Arial" w:cs="Arial"/>
          <w:sz w:val="20"/>
          <w:szCs w:val="20"/>
        </w:rPr>
        <w:t>Pośredniczącą</w:t>
      </w:r>
      <w:r w:rsidRPr="00327F27">
        <w:rPr>
          <w:rFonts w:ascii="Arial" w:hAnsi="Arial" w:cs="Arial"/>
          <w:sz w:val="20"/>
          <w:szCs w:val="20"/>
        </w:rPr>
        <w:t xml:space="preserve"> w terminie do dnia 30 listopada tego roku.</w:t>
      </w:r>
    </w:p>
    <w:p w14:paraId="49EC63CF" w14:textId="3CFA2432" w:rsidR="00EB7700" w:rsidRPr="00327F27" w:rsidRDefault="00EB7700" w:rsidP="00EB7700">
      <w:pPr>
        <w:pStyle w:val="Akapitzlist"/>
        <w:numPr>
          <w:ilvl w:val="0"/>
          <w:numId w:val="36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327F27">
        <w:rPr>
          <w:rFonts w:ascii="Arial" w:hAnsi="Arial" w:cs="Arial"/>
          <w:iCs/>
          <w:sz w:val="20"/>
          <w:szCs w:val="20"/>
        </w:rPr>
        <w:t>Kwota dotacji celowej, o której mowa w ust. 8, w części niewydatkowanej przed upływem 30 dni kalendarzowych od terminu określonego w rozporządzeniu wydanym na podstawie art. 181 ust. 2 ustawy z dnia 27 sierpnia 2009 r. o finansach publicznych podlega zwrotowi na rach</w:t>
      </w:r>
      <w:r w:rsidR="00D56E71">
        <w:rPr>
          <w:rFonts w:ascii="Arial" w:hAnsi="Arial" w:cs="Arial"/>
          <w:iCs/>
          <w:sz w:val="20"/>
          <w:szCs w:val="20"/>
        </w:rPr>
        <w:t>unek wskazany przez Instytucję Pośredniczącą</w:t>
      </w:r>
      <w:r w:rsidR="00AF4A6A" w:rsidRPr="00327F27">
        <w:rPr>
          <w:rFonts w:ascii="Arial" w:hAnsi="Arial" w:cs="Arial"/>
          <w:iCs/>
          <w:sz w:val="20"/>
          <w:szCs w:val="20"/>
        </w:rPr>
        <w:t>.</w:t>
      </w:r>
      <w:r w:rsidRPr="00327F27">
        <w:rPr>
          <w:rStyle w:val="Odwoanieprzypisudolnego"/>
          <w:rFonts w:ascii="Arial" w:hAnsi="Arial" w:cs="Arial"/>
          <w:iCs/>
          <w:sz w:val="20"/>
          <w:szCs w:val="20"/>
        </w:rPr>
        <w:footnoteReference w:id="29"/>
      </w:r>
    </w:p>
    <w:p w14:paraId="0CBDCDE0" w14:textId="5C1FBAB4" w:rsidR="00EB7700" w:rsidRPr="00327F27" w:rsidRDefault="00EB7700" w:rsidP="00EB7700">
      <w:pPr>
        <w:pStyle w:val="Akapitzlist"/>
        <w:numPr>
          <w:ilvl w:val="0"/>
          <w:numId w:val="36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327F27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327F27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Instytucję </w:t>
      </w:r>
      <w:r w:rsidR="00D56E71">
        <w:rPr>
          <w:rFonts w:ascii="Arial" w:hAnsi="Arial" w:cs="Arial"/>
          <w:sz w:val="20"/>
          <w:szCs w:val="20"/>
        </w:rPr>
        <w:t>Pośredniczącą</w:t>
      </w:r>
      <w:r w:rsidRPr="00327F27">
        <w:rPr>
          <w:rFonts w:ascii="Arial" w:hAnsi="Arial" w:cs="Arial"/>
          <w:sz w:val="20"/>
          <w:szCs w:val="20"/>
        </w:rPr>
        <w:t xml:space="preserve">. </w:t>
      </w:r>
    </w:p>
    <w:p w14:paraId="688FC8DD" w14:textId="77777777" w:rsidR="005B214F" w:rsidRPr="00EB7700" w:rsidRDefault="00033620" w:rsidP="00EB7700">
      <w:pPr>
        <w:pStyle w:val="Akapitzlist"/>
        <w:numPr>
          <w:ilvl w:val="0"/>
          <w:numId w:val="3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B7700">
        <w:rPr>
          <w:rFonts w:ascii="Arial" w:hAnsi="Arial" w:cs="Arial"/>
          <w:sz w:val="20"/>
          <w:szCs w:val="20"/>
        </w:rPr>
        <w:tab/>
      </w:r>
      <w:r w:rsidR="005B214F" w:rsidRPr="00EB7700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EB7700">
        <w:rPr>
          <w:rFonts w:ascii="Arial" w:hAnsi="Arial" w:cs="Arial"/>
          <w:sz w:val="20"/>
          <w:szCs w:val="20"/>
        </w:rPr>
        <w:br/>
      </w:r>
      <w:r w:rsidR="005B214F" w:rsidRPr="00EB7700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EB7700">
        <w:rPr>
          <w:rFonts w:ascii="Arial" w:hAnsi="Arial" w:cs="Arial"/>
          <w:sz w:val="20"/>
          <w:szCs w:val="20"/>
        </w:rPr>
        <w:br/>
      </w:r>
      <w:r w:rsidR="005B214F" w:rsidRPr="00EB7700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47EF5CF7" w14:textId="77777777" w:rsidR="005842DF" w:rsidRPr="00DD5331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DD5331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DD5331">
        <w:rPr>
          <w:rFonts w:ascii="Arial" w:hAnsi="Arial" w:cs="Arial"/>
          <w:sz w:val="20"/>
          <w:szCs w:val="20"/>
        </w:rPr>
        <w:br/>
        <w:t>ust. 2-4:</w:t>
      </w:r>
    </w:p>
    <w:p w14:paraId="30BF3B13" w14:textId="77777777" w:rsidR="005B214F" w:rsidRPr="00DD5331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pierwsza transza dofinansowani</w:t>
      </w:r>
      <w:r w:rsidR="00FD272B">
        <w:rPr>
          <w:rFonts w:ascii="Arial" w:hAnsi="Arial" w:cs="Arial"/>
          <w:sz w:val="20"/>
          <w:szCs w:val="20"/>
        </w:rPr>
        <w:t>a jest przekazywana w wysokości</w:t>
      </w:r>
      <w:r w:rsidRPr="00DD5331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DD5331">
        <w:rPr>
          <w:rFonts w:ascii="Arial" w:hAnsi="Arial" w:cs="Arial"/>
          <w:i/>
          <w:iCs/>
          <w:sz w:val="20"/>
          <w:szCs w:val="20"/>
        </w:rPr>
        <w:t>, pod warunkiem wniesienia zabezpieczenia, o którym mowa w § 15</w:t>
      </w:r>
      <w:r w:rsidR="000C59C9">
        <w:rPr>
          <w:rFonts w:ascii="Arial" w:hAnsi="Arial" w:cs="Arial"/>
          <w:i/>
          <w:iCs/>
          <w:sz w:val="20"/>
          <w:szCs w:val="20"/>
        </w:rPr>
        <w:t>;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</w:p>
    <w:p w14:paraId="334A093E" w14:textId="77777777" w:rsidR="005B214F" w:rsidRPr="00DD5331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69B872FE" w:rsidR="005B214F" w:rsidRPr="00DD5331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>
        <w:rPr>
          <w:rFonts w:ascii="Arial" w:hAnsi="Arial" w:cs="Arial"/>
          <w:sz w:val="20"/>
          <w:szCs w:val="20"/>
        </w:rPr>
        <w:t>ym</w:t>
      </w:r>
      <w:r w:rsidRPr="00DD5331">
        <w:rPr>
          <w:rFonts w:ascii="Arial" w:hAnsi="Arial" w:cs="Arial"/>
          <w:sz w:val="20"/>
          <w:szCs w:val="20"/>
        </w:rPr>
        <w:t xml:space="preserve"> ostatnią transzę dofinansowania (n) przez Instytucję </w:t>
      </w:r>
      <w:r w:rsidR="00D56E71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zgodnie z § 11 ust. 1 i 2, w którym wykazano wydatki kwalifikowalne rozliczające co najmniej 70% łącznej kwoty otrzymanych transz dofinansowania, z zastrzeżeniem, że nie stwierdzono okoliczności, o których mowa </w:t>
      </w:r>
      <w:r w:rsidR="00465471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DD5331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oraz</w:t>
      </w:r>
    </w:p>
    <w:p w14:paraId="421BE202" w14:textId="5C69A561" w:rsidR="005B214F" w:rsidRPr="00DD5331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zatwierdzeni</w:t>
      </w:r>
      <w:r w:rsidR="00FD272B">
        <w:rPr>
          <w:rFonts w:ascii="Arial" w:hAnsi="Arial" w:cs="Arial"/>
          <w:sz w:val="20"/>
          <w:szCs w:val="20"/>
        </w:rPr>
        <w:t xml:space="preserve">u przez Instytucję </w:t>
      </w:r>
      <w:r w:rsidR="00643870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wniosku o płatność rozliczającego przedostatnią transzę dofinansowania (n-1), zgodnie z § 11 ust. 5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31"/>
      </w:r>
      <w:r w:rsidRPr="00DD5331">
        <w:rPr>
          <w:rFonts w:ascii="Arial" w:hAnsi="Arial" w:cs="Arial"/>
          <w:sz w:val="20"/>
          <w:szCs w:val="20"/>
        </w:rPr>
        <w:t>.</w:t>
      </w:r>
    </w:p>
    <w:p w14:paraId="42BA3327" w14:textId="77777777" w:rsidR="005B214F" w:rsidRPr="00DD5331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6E25D704" w:rsidR="005B214F" w:rsidRPr="00DD5331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 którym mowa w § 2 pkt 5 </w:t>
      </w:r>
      <w:r w:rsidRPr="00745AA4">
        <w:rPr>
          <w:rFonts w:ascii="Arial" w:hAnsi="Arial" w:cs="Arial"/>
          <w:sz w:val="20"/>
          <w:szCs w:val="20"/>
        </w:rPr>
        <w:t xml:space="preserve">rozporządzenia Ministra Finansów z dnia 21 grudnia 2012 r. </w:t>
      </w:r>
      <w:r w:rsidR="000C59C9">
        <w:rPr>
          <w:rFonts w:ascii="Arial" w:hAnsi="Arial" w:cs="Arial"/>
          <w:sz w:val="20"/>
          <w:szCs w:val="20"/>
        </w:rPr>
        <w:br/>
      </w:r>
      <w:r w:rsidRPr="00745AA4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0C59C9">
        <w:rPr>
          <w:rFonts w:ascii="Arial" w:hAnsi="Arial" w:cs="Arial"/>
          <w:sz w:val="20"/>
          <w:szCs w:val="20"/>
        </w:rPr>
        <w:t>,</w:t>
      </w:r>
      <w:r w:rsidRPr="00745AA4">
        <w:rPr>
          <w:rFonts w:ascii="Arial" w:hAnsi="Arial" w:cs="Arial"/>
          <w:sz w:val="20"/>
          <w:szCs w:val="20"/>
        </w:rPr>
        <w:t xml:space="preserve"> przy czym Instytucja </w:t>
      </w:r>
      <w:r w:rsidR="003943A4">
        <w:rPr>
          <w:rFonts w:ascii="Arial" w:hAnsi="Arial" w:cs="Arial"/>
          <w:sz w:val="20"/>
          <w:szCs w:val="20"/>
        </w:rPr>
        <w:t>Pośrednicząca</w:t>
      </w:r>
      <w:r w:rsidRPr="00745AA4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</w:t>
      </w:r>
      <w:r w:rsidR="000C59C9">
        <w:rPr>
          <w:rFonts w:ascii="Arial" w:hAnsi="Arial" w:cs="Arial"/>
          <w:sz w:val="20"/>
          <w:szCs w:val="20"/>
        </w:rPr>
        <w:br/>
      </w:r>
      <w:r w:rsidRPr="00745AA4">
        <w:rPr>
          <w:rFonts w:ascii="Arial" w:hAnsi="Arial" w:cs="Arial"/>
          <w:sz w:val="20"/>
          <w:szCs w:val="20"/>
        </w:rPr>
        <w:t>w terminie do 21 dni roboczych od dnia zatwierdzenia</w:t>
      </w:r>
      <w:r w:rsidRPr="00DD5331">
        <w:rPr>
          <w:rFonts w:ascii="Arial" w:hAnsi="Arial" w:cs="Arial"/>
          <w:sz w:val="20"/>
          <w:szCs w:val="20"/>
        </w:rPr>
        <w:t xml:space="preserve"> pierwszego wniosku o płatność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lub </w:t>
      </w:r>
      <w:r w:rsidR="000C59C9">
        <w:rPr>
          <w:rFonts w:ascii="Arial" w:hAnsi="Arial" w:cs="Arial"/>
          <w:sz w:val="20"/>
          <w:szCs w:val="20"/>
        </w:rPr>
        <w:t xml:space="preserve">od </w:t>
      </w:r>
      <w:r w:rsidRPr="00DD5331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>
        <w:rPr>
          <w:rFonts w:ascii="Arial" w:hAnsi="Arial" w:cs="Arial"/>
          <w:sz w:val="20"/>
          <w:szCs w:val="20"/>
        </w:rPr>
        <w:t xml:space="preserve">przekazaną </w:t>
      </w:r>
      <w:r w:rsidRPr="00DD5331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465471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>
        <w:rPr>
          <w:rFonts w:ascii="Arial" w:hAnsi="Arial" w:cs="Arial"/>
          <w:sz w:val="20"/>
          <w:szCs w:val="20"/>
        </w:rPr>
        <w:t xml:space="preserve">ości, o którym mowa w pkt </w:t>
      </w:r>
      <w:r w:rsidR="00465471" w:rsidRPr="00465471">
        <w:rPr>
          <w:rFonts w:ascii="Arial" w:hAnsi="Arial" w:cs="Arial"/>
          <w:sz w:val="20"/>
          <w:szCs w:val="20"/>
        </w:rPr>
        <w:t>1</w:t>
      </w:r>
      <w:r w:rsidRPr="00465471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DD5331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D5331">
        <w:rPr>
          <w:rFonts w:ascii="Arial" w:hAnsi="Arial" w:cs="Arial"/>
          <w:sz w:val="20"/>
          <w:szCs w:val="20"/>
        </w:rPr>
        <w:t xml:space="preserve">ocjować harmonogram </w:t>
      </w:r>
      <w:r w:rsidR="00465079" w:rsidRPr="00636FB6">
        <w:rPr>
          <w:rFonts w:ascii="Arial" w:hAnsi="Arial" w:cs="Arial"/>
          <w:sz w:val="20"/>
          <w:szCs w:val="20"/>
        </w:rPr>
        <w:t>realizacji P</w:t>
      </w:r>
      <w:r w:rsidRPr="00636FB6">
        <w:rPr>
          <w:rFonts w:ascii="Arial" w:hAnsi="Arial" w:cs="Arial"/>
          <w:sz w:val="20"/>
          <w:szCs w:val="20"/>
        </w:rPr>
        <w:t xml:space="preserve">rojektu </w:t>
      </w:r>
      <w:r w:rsidRPr="00DD5331">
        <w:rPr>
          <w:rFonts w:ascii="Arial" w:hAnsi="Arial" w:cs="Arial"/>
          <w:sz w:val="20"/>
          <w:szCs w:val="20"/>
        </w:rPr>
        <w:t>i harmonogram płatności, o których mowa odpowiednio w § 4 ust. 1 pkt 2 i § 8 ust.</w:t>
      </w:r>
      <w:r w:rsidR="005C6D4E">
        <w:rPr>
          <w:rFonts w:ascii="Arial" w:hAnsi="Arial" w:cs="Arial"/>
          <w:sz w:val="20"/>
          <w:szCs w:val="20"/>
        </w:rPr>
        <w:t>1.</w:t>
      </w:r>
    </w:p>
    <w:p w14:paraId="5A8C84C4" w14:textId="438EB8C8" w:rsidR="005B214F" w:rsidRPr="00DD5331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D5331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3943A4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D5331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D5331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 xml:space="preserve">stwierdzenia </w:t>
      </w:r>
      <w:r w:rsidR="005B214F" w:rsidRPr="00636FB6">
        <w:rPr>
          <w:rFonts w:ascii="Arial" w:hAnsi="Arial" w:cs="Arial"/>
          <w:sz w:val="20"/>
          <w:szCs w:val="20"/>
        </w:rPr>
        <w:t>u</w:t>
      </w:r>
      <w:r w:rsidR="005B214F" w:rsidRPr="00DD5331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DD5331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D5331">
        <w:rPr>
          <w:rFonts w:ascii="Arial" w:hAnsi="Arial" w:cs="Arial"/>
          <w:color w:val="19161B"/>
          <w:sz w:val="20"/>
          <w:szCs w:val="20"/>
        </w:rPr>
        <w:lastRenderedPageBreak/>
        <w:t xml:space="preserve">nieprawidłowej realizacji Projektu, w szczególności w przypadku nierealizowania Projektu </w:t>
      </w:r>
      <w:r w:rsidR="005415AB">
        <w:rPr>
          <w:rFonts w:ascii="Arial" w:hAnsi="Arial" w:cs="Arial"/>
          <w:color w:val="19161B"/>
          <w:sz w:val="20"/>
          <w:szCs w:val="20"/>
        </w:rPr>
        <w:br/>
      </w:r>
      <w:r w:rsidRPr="00DD5331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7777777" w:rsidR="005B214F" w:rsidRPr="00DD5331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D5331">
        <w:rPr>
          <w:rFonts w:ascii="Arial" w:hAnsi="Arial" w:cs="Arial"/>
          <w:color w:val="19161B"/>
          <w:sz w:val="20"/>
          <w:szCs w:val="20"/>
        </w:rPr>
        <w:t>utrudniania kontroli realizacji Projektu, uniemożliwienia przeprowadzenia kontroli lub odmowy poddania się czynnościom kontrolnym,</w:t>
      </w:r>
    </w:p>
    <w:p w14:paraId="14E88F9F" w14:textId="77777777" w:rsidR="005B214F" w:rsidRPr="00636FB6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D5331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Pr="00636FB6">
        <w:rPr>
          <w:rFonts w:ascii="Arial" w:hAnsi="Arial" w:cs="Arial"/>
          <w:color w:val="19161B"/>
          <w:sz w:val="20"/>
          <w:szCs w:val="20"/>
        </w:rPr>
        <w:t>.</w:t>
      </w:r>
    </w:p>
    <w:p w14:paraId="38DA7AB0" w14:textId="0698321D" w:rsidR="005B214F" w:rsidRPr="00DD5331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3943A4">
        <w:rPr>
          <w:rFonts w:ascii="Arial" w:hAnsi="Arial" w:cs="Arial"/>
          <w:color w:val="19161B"/>
          <w:sz w:val="20"/>
          <w:szCs w:val="20"/>
        </w:rPr>
        <w:t>Pośrednicząca</w:t>
      </w:r>
      <w:r w:rsidRPr="00DD5331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 jeżeli </w:t>
      </w:r>
      <w:r w:rsidRPr="00DD5331">
        <w:rPr>
          <w:rFonts w:ascii="Arial" w:hAnsi="Arial" w:cs="Arial"/>
          <w:color w:val="19161B"/>
          <w:sz w:val="20"/>
          <w:szCs w:val="20"/>
        </w:rPr>
        <w:br/>
        <w:t>z powodów technicznych nie będzie to możliwe za pośrednictwem SL2014, o zawieszeniu  wypłaty transzy dofinansowania i jego przyczynach.</w:t>
      </w:r>
    </w:p>
    <w:p w14:paraId="3FC70B1D" w14:textId="77777777" w:rsidR="005842DF" w:rsidRPr="00DD5331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2022802" w14:textId="77777777" w:rsidR="005B214F" w:rsidRPr="00DD5331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10.</w:t>
      </w:r>
    </w:p>
    <w:p w14:paraId="37C5B1B7" w14:textId="5FB8263A" w:rsidR="005B214F" w:rsidRPr="00DD5331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>
        <w:rPr>
          <w:rFonts w:ascii="Arial" w:hAnsi="Arial" w:cs="Arial"/>
          <w:sz w:val="20"/>
          <w:szCs w:val="20"/>
        </w:rPr>
        <w:t xml:space="preserve">z </w:t>
      </w:r>
      <w:r w:rsidRPr="00DD5331">
        <w:rPr>
          <w:rFonts w:ascii="Arial" w:hAnsi="Arial" w:cs="Arial"/>
          <w:sz w:val="20"/>
          <w:szCs w:val="20"/>
        </w:rPr>
        <w:t>§ 9 ust. 1 pkt 1, niezwłocznie po podpisaniu umowy</w:t>
      </w:r>
      <w:r w:rsidR="001A42EE">
        <w:rPr>
          <w:rFonts w:ascii="Arial" w:hAnsi="Arial" w:cs="Arial"/>
          <w:sz w:val="20"/>
          <w:szCs w:val="20"/>
        </w:rPr>
        <w:t xml:space="preserve">, jednak nie wcześniej niż w pierwszym miesiącu realizacji </w:t>
      </w:r>
      <w:r w:rsidR="00506637">
        <w:rPr>
          <w:rFonts w:ascii="Arial" w:hAnsi="Arial" w:cs="Arial"/>
          <w:sz w:val="20"/>
          <w:szCs w:val="20"/>
        </w:rPr>
        <w:t>P</w:t>
      </w:r>
      <w:r w:rsidR="001A42EE">
        <w:rPr>
          <w:rFonts w:ascii="Arial" w:hAnsi="Arial" w:cs="Arial"/>
          <w:sz w:val="20"/>
          <w:szCs w:val="20"/>
        </w:rPr>
        <w:t>rojektu.</w:t>
      </w:r>
    </w:p>
    <w:p w14:paraId="363F7CEB" w14:textId="77777777" w:rsidR="005B214F" w:rsidRPr="00DD5331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DD5331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>
        <w:rPr>
          <w:rFonts w:ascii="Arial" w:hAnsi="Arial" w:cs="Arial"/>
          <w:sz w:val="20"/>
          <w:szCs w:val="20"/>
        </w:rPr>
        <w:t xml:space="preserve"> …. 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32"/>
      </w:r>
      <w:r w:rsidRPr="00DD5331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>
        <w:rPr>
          <w:rFonts w:ascii="Arial" w:hAnsi="Arial" w:cs="Arial"/>
          <w:sz w:val="20"/>
          <w:szCs w:val="20"/>
        </w:rPr>
        <w:t>,</w:t>
      </w:r>
      <w:r w:rsidRPr="00DD5331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3CA80921" w14:textId="026F8012" w:rsidR="005B214F" w:rsidRPr="00DD5331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</w:t>
      </w:r>
      <w:r w:rsidRPr="00CF237E">
        <w:rPr>
          <w:rFonts w:ascii="Arial" w:hAnsi="Arial" w:cs="Arial"/>
          <w:sz w:val="20"/>
          <w:szCs w:val="20"/>
        </w:rPr>
        <w:t xml:space="preserve">przypadku, gdy Wniosek przewiduje trwałość Projektu </w:t>
      </w:r>
      <w:r w:rsidR="008366C7" w:rsidRPr="00CF237E">
        <w:rPr>
          <w:rFonts w:ascii="Arial" w:hAnsi="Arial" w:cs="Arial"/>
          <w:sz w:val="20"/>
          <w:szCs w:val="20"/>
        </w:rPr>
        <w:t xml:space="preserve">w rozumieniu Wytycznych w zakresie kwalifikowalności </w:t>
      </w:r>
      <w:r w:rsidRPr="00CF237E">
        <w:rPr>
          <w:rFonts w:ascii="Arial" w:hAnsi="Arial" w:cs="Arial"/>
          <w:sz w:val="20"/>
          <w:szCs w:val="20"/>
        </w:rPr>
        <w:t xml:space="preserve">lub </w:t>
      </w:r>
      <w:r w:rsidR="000C59C9">
        <w:rPr>
          <w:rFonts w:ascii="Arial" w:hAnsi="Arial" w:cs="Arial"/>
          <w:sz w:val="20"/>
          <w:szCs w:val="20"/>
        </w:rPr>
        <w:t xml:space="preserve">trwałość </w:t>
      </w:r>
      <w:r w:rsidRPr="00CF237E">
        <w:rPr>
          <w:rFonts w:ascii="Arial" w:hAnsi="Arial" w:cs="Arial"/>
          <w:sz w:val="20"/>
          <w:szCs w:val="20"/>
        </w:rPr>
        <w:t xml:space="preserve">rezultatów, Beneficjent po okresie realizacji Projektu jest zobowiązany do </w:t>
      </w:r>
      <w:r w:rsidR="008366C7" w:rsidRPr="00CF237E">
        <w:rPr>
          <w:rFonts w:ascii="Arial" w:hAnsi="Arial" w:cs="Arial"/>
          <w:sz w:val="20"/>
          <w:szCs w:val="20"/>
        </w:rPr>
        <w:t xml:space="preserve">okresowego </w:t>
      </w:r>
      <w:r w:rsidRPr="00CF237E">
        <w:rPr>
          <w:rFonts w:ascii="Arial" w:hAnsi="Arial" w:cs="Arial"/>
          <w:sz w:val="20"/>
          <w:szCs w:val="20"/>
        </w:rPr>
        <w:t xml:space="preserve">przedkładania do Instytucji </w:t>
      </w:r>
      <w:r w:rsidR="003943A4">
        <w:rPr>
          <w:rFonts w:ascii="Arial" w:hAnsi="Arial" w:cs="Arial"/>
          <w:sz w:val="20"/>
          <w:szCs w:val="20"/>
        </w:rPr>
        <w:t>Pośredniczącej</w:t>
      </w:r>
      <w:r w:rsidR="008366C7" w:rsidRPr="00CF237E">
        <w:rPr>
          <w:rFonts w:ascii="Arial" w:hAnsi="Arial" w:cs="Arial"/>
          <w:sz w:val="20"/>
          <w:szCs w:val="20"/>
        </w:rPr>
        <w:t xml:space="preserve"> </w:t>
      </w:r>
      <w:r w:rsidRPr="00CF237E">
        <w:rPr>
          <w:rFonts w:ascii="Arial" w:hAnsi="Arial" w:cs="Arial"/>
          <w:sz w:val="20"/>
          <w:szCs w:val="20"/>
        </w:rPr>
        <w:t xml:space="preserve">dokumentów potwierdzających zachowanie trwałości Projektu </w:t>
      </w:r>
      <w:r w:rsidRPr="00DD5331">
        <w:rPr>
          <w:rFonts w:ascii="Arial" w:hAnsi="Arial" w:cs="Arial"/>
          <w:sz w:val="20"/>
          <w:szCs w:val="20"/>
        </w:rPr>
        <w:t xml:space="preserve">lub rezultatów. Zakres ww. dokumentów zostanie określony przez Instytucję </w:t>
      </w:r>
      <w:r w:rsidR="00643870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nie później niż na miesiąc przed zakończeniem realizacji Projektu. </w:t>
      </w:r>
    </w:p>
    <w:p w14:paraId="157314F4" w14:textId="2DD91ED3" w:rsidR="005B214F" w:rsidRPr="00DD5331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F431A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F431A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F431AE">
        <w:rPr>
          <w:rFonts w:ascii="Arial" w:hAnsi="Arial" w:cs="Arial"/>
          <w:sz w:val="20"/>
          <w:szCs w:val="20"/>
        </w:rPr>
        <w:t xml:space="preserve">pisemnej </w:t>
      </w:r>
      <w:r w:rsidRPr="00F431A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</w:t>
      </w:r>
      <w:r w:rsidRPr="00DD5331">
        <w:rPr>
          <w:rFonts w:ascii="Arial" w:hAnsi="Arial" w:cs="Arial"/>
          <w:sz w:val="20"/>
          <w:szCs w:val="20"/>
        </w:rPr>
        <w:t xml:space="preserve">internetowej Instytucji </w:t>
      </w:r>
      <w:r w:rsidR="003943A4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DD5331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zobowiązuje się do przedkładania wraz</w:t>
      </w:r>
      <w:r w:rsidR="00BF3F24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DD5331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36FB6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D5331">
        <w:rPr>
          <w:rFonts w:ascii="Arial" w:hAnsi="Arial" w:cs="Arial"/>
          <w:i/>
          <w:iCs/>
          <w:sz w:val="20"/>
          <w:szCs w:val="20"/>
        </w:rPr>
        <w:t xml:space="preserve">tów potwierdzających </w:t>
      </w:r>
      <w:r w:rsidR="00465079" w:rsidRPr="00636FB6">
        <w:rPr>
          <w:rFonts w:ascii="Arial" w:hAnsi="Arial" w:cs="Arial"/>
          <w:i/>
          <w:iCs/>
          <w:sz w:val="20"/>
          <w:szCs w:val="20"/>
        </w:rPr>
        <w:t>wykonanie P</w:t>
      </w:r>
      <w:r w:rsidRPr="00636FB6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>
        <w:rPr>
          <w:rFonts w:ascii="Arial" w:hAnsi="Arial" w:cs="Arial"/>
          <w:i/>
          <w:iCs/>
          <w:sz w:val="20"/>
          <w:szCs w:val="20"/>
        </w:rPr>
        <w:t>;</w:t>
      </w:r>
      <w:r w:rsidRPr="00636FB6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3"/>
      </w:r>
    </w:p>
    <w:p w14:paraId="40189D12" w14:textId="77777777" w:rsidR="005B214F" w:rsidRPr="00663078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>harmonogramu płatności</w:t>
      </w:r>
      <w:r w:rsidR="00663078">
        <w:rPr>
          <w:rFonts w:ascii="Arial" w:hAnsi="Arial" w:cs="Arial"/>
          <w:sz w:val="20"/>
          <w:szCs w:val="20"/>
        </w:rPr>
        <w:t xml:space="preserve">, o którym </w:t>
      </w:r>
      <w:r w:rsidR="00663078" w:rsidRPr="00663078">
        <w:rPr>
          <w:rFonts w:ascii="Arial" w:hAnsi="Arial" w:cs="Arial"/>
          <w:sz w:val="20"/>
          <w:szCs w:val="20"/>
        </w:rPr>
        <w:t xml:space="preserve">mowa w </w:t>
      </w:r>
      <w:r w:rsidR="00663078" w:rsidRPr="00663078">
        <w:rPr>
          <w:rFonts w:ascii="Arial" w:hAnsi="Arial" w:cs="Arial"/>
          <w:iCs/>
          <w:sz w:val="20"/>
          <w:szCs w:val="20"/>
        </w:rPr>
        <w:t>§</w:t>
      </w:r>
      <w:r w:rsidR="00663078">
        <w:rPr>
          <w:rFonts w:ascii="Arial" w:hAnsi="Arial" w:cs="Arial"/>
          <w:iCs/>
          <w:sz w:val="20"/>
          <w:szCs w:val="20"/>
        </w:rPr>
        <w:t xml:space="preserve"> 8 ust. 1</w:t>
      </w:r>
      <w:r w:rsidRPr="00663078">
        <w:rPr>
          <w:rFonts w:ascii="Arial" w:hAnsi="Arial" w:cs="Arial"/>
          <w:sz w:val="20"/>
          <w:szCs w:val="20"/>
        </w:rPr>
        <w:t>;</w:t>
      </w:r>
    </w:p>
    <w:p w14:paraId="0B4E9921" w14:textId="0E36CF2F" w:rsidR="005B214F" w:rsidRPr="00636FB6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36FB6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9071AC">
        <w:rPr>
          <w:rFonts w:ascii="Arial" w:hAnsi="Arial" w:cs="Arial"/>
          <w:sz w:val="20"/>
          <w:szCs w:val="20"/>
        </w:rPr>
        <w:t>Pośredniczącą</w:t>
      </w:r>
      <w:r w:rsidR="005F6599">
        <w:rPr>
          <w:rFonts w:ascii="Arial" w:hAnsi="Arial" w:cs="Arial"/>
          <w:sz w:val="20"/>
          <w:szCs w:val="20"/>
        </w:rPr>
        <w:t>,</w:t>
      </w:r>
      <w:r w:rsidRPr="00636FB6">
        <w:rPr>
          <w:rFonts w:ascii="Arial" w:hAnsi="Arial" w:cs="Arial"/>
          <w:sz w:val="20"/>
          <w:szCs w:val="20"/>
        </w:rPr>
        <w:t xml:space="preserve"> a</w:t>
      </w:r>
      <w:r w:rsidR="006F3894" w:rsidRPr="00636FB6">
        <w:rPr>
          <w:rFonts w:ascii="Arial" w:hAnsi="Arial" w:cs="Arial"/>
          <w:sz w:val="20"/>
          <w:szCs w:val="20"/>
        </w:rPr>
        <w:t xml:space="preserve"> mających związek ze specyfiką P</w:t>
      </w:r>
      <w:r w:rsidRPr="00636FB6">
        <w:rPr>
          <w:rFonts w:ascii="Arial" w:hAnsi="Arial" w:cs="Arial"/>
          <w:sz w:val="20"/>
          <w:szCs w:val="20"/>
        </w:rPr>
        <w:t>rojektu.</w:t>
      </w:r>
    </w:p>
    <w:p w14:paraId="61553571" w14:textId="2D51595F" w:rsidR="005B214F" w:rsidRPr="000C59C9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C59C9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3943A4">
        <w:rPr>
          <w:rFonts w:ascii="Arial" w:hAnsi="Arial" w:cs="Arial"/>
          <w:iCs/>
          <w:sz w:val="20"/>
          <w:szCs w:val="20"/>
        </w:rPr>
        <w:t>Pośredniczącej</w:t>
      </w:r>
      <w:r w:rsidRPr="000C59C9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0C59C9">
        <w:rPr>
          <w:rStyle w:val="Znakiprzypiswdolnych"/>
          <w:rFonts w:ascii="Arial" w:hAnsi="Arial" w:cs="Arial"/>
          <w:iCs/>
          <w:sz w:val="20"/>
          <w:szCs w:val="20"/>
        </w:rPr>
        <w:footnoteReference w:id="34"/>
      </w:r>
    </w:p>
    <w:p w14:paraId="1CF02192" w14:textId="77777777" w:rsidR="005B214F" w:rsidRPr="00DD5331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DD5331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>
        <w:rPr>
          <w:rFonts w:ascii="Arial" w:hAnsi="Arial" w:cs="Arial"/>
          <w:sz w:val="20"/>
          <w:szCs w:val="20"/>
        </w:rPr>
        <w:t xml:space="preserve">odpowiednio </w:t>
      </w:r>
      <w:r w:rsidRPr="00DD5331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D5331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D5331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D5331">
        <w:rPr>
          <w:rFonts w:ascii="Arial" w:hAnsi="Arial" w:cs="Arial"/>
        </w:rPr>
        <w:t>§ 11.</w:t>
      </w:r>
    </w:p>
    <w:p w14:paraId="1150F672" w14:textId="70E6A713" w:rsidR="005B214F" w:rsidRPr="00DD5331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3943A4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dokonuje weryfikacji pierwszej wersji wniosku o płatność w terminie </w:t>
      </w:r>
      <w:r w:rsidRPr="00DD5331">
        <w:rPr>
          <w:rFonts w:ascii="Arial" w:hAnsi="Arial" w:cs="Arial"/>
          <w:sz w:val="20"/>
          <w:szCs w:val="20"/>
        </w:rPr>
        <w:br/>
        <w:t xml:space="preserve">20 dni roboczych od dnia jego otrzymania, a kolejnych jego wersji w terminie do 15 dni roboczych od dnia ich otrzymania, a w przypadku gdy w trakcie weryfikacji wniosku o płatność dokonywana jest </w:t>
      </w:r>
      <w:r w:rsidRPr="00DD5331">
        <w:rPr>
          <w:rFonts w:ascii="Arial" w:hAnsi="Arial" w:cs="Arial"/>
          <w:sz w:val="20"/>
          <w:szCs w:val="20"/>
        </w:rPr>
        <w:lastRenderedPageBreak/>
        <w:t>p</w:t>
      </w:r>
      <w:r w:rsidR="007D65E6" w:rsidRPr="00DD5331">
        <w:rPr>
          <w:rFonts w:ascii="Arial" w:hAnsi="Arial" w:cs="Arial"/>
          <w:sz w:val="20"/>
          <w:szCs w:val="20"/>
        </w:rPr>
        <w:t>ogłębiona analiza polegająca na</w:t>
      </w:r>
      <w:r w:rsidRPr="00DD5331">
        <w:rPr>
          <w:rFonts w:ascii="Arial" w:hAnsi="Arial" w:cs="Arial"/>
          <w:sz w:val="20"/>
          <w:szCs w:val="20"/>
        </w:rPr>
        <w:t xml:space="preserve"> weryfikacji dokumentów księgowych lub innych dokumentów o równoważnej wartości dowodowej wraz z dowodami zapłaty, odpowiednio w terminie 25 i 20 dni roboczych. </w:t>
      </w:r>
      <w:r w:rsidR="00FD42C2" w:rsidRPr="00FD42C2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="00FD42C2" w:rsidRPr="00FD42C2">
        <w:rPr>
          <w:rFonts w:ascii="Arial" w:hAnsi="Arial" w:cs="Arial"/>
          <w:sz w:val="20"/>
          <w:szCs w:val="20"/>
        </w:rPr>
        <w:t xml:space="preserve"> dokumentó</w:t>
      </w:r>
      <w:r w:rsidR="00A655A5">
        <w:rPr>
          <w:rFonts w:ascii="Arial" w:hAnsi="Arial" w:cs="Arial"/>
          <w:sz w:val="20"/>
          <w:szCs w:val="20"/>
        </w:rPr>
        <w:t xml:space="preserve">w, o których mowa w ust. 3 </w:t>
      </w:r>
      <w:r w:rsidR="009F32E1">
        <w:rPr>
          <w:rFonts w:ascii="Arial" w:hAnsi="Arial" w:cs="Arial"/>
          <w:sz w:val="20"/>
          <w:szCs w:val="20"/>
        </w:rPr>
        <w:br/>
      </w:r>
      <w:r w:rsidR="00A655A5">
        <w:rPr>
          <w:rFonts w:ascii="Arial" w:hAnsi="Arial" w:cs="Arial"/>
          <w:sz w:val="20"/>
          <w:szCs w:val="20"/>
        </w:rPr>
        <w:t>i § 10 ust. 5</w:t>
      </w:r>
      <w:r w:rsidR="00FD42C2" w:rsidRPr="00FD42C2">
        <w:rPr>
          <w:rFonts w:ascii="Arial" w:hAnsi="Arial" w:cs="Arial"/>
          <w:sz w:val="20"/>
          <w:szCs w:val="20"/>
        </w:rPr>
        <w:t>.</w:t>
      </w:r>
      <w:r w:rsidRPr="00DD5331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D5331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D5331">
        <w:rPr>
          <w:rFonts w:ascii="Arial" w:hAnsi="Arial" w:cs="Arial"/>
        </w:rPr>
        <w:t xml:space="preserve">W przypadku gdy: </w:t>
      </w:r>
    </w:p>
    <w:p w14:paraId="485E7052" w14:textId="77777777" w:rsidR="005B214F" w:rsidRPr="00DD5331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D5331">
        <w:rPr>
          <w:rFonts w:ascii="Arial" w:hAnsi="Arial" w:cs="Arial"/>
        </w:rPr>
        <w:t>w ramach Projektu jest dokonywana kontrola na miejscu</w:t>
      </w:r>
      <w:r w:rsidRPr="00DD5331">
        <w:rPr>
          <w:rStyle w:val="Znakiprzypiswdolnych"/>
          <w:rFonts w:ascii="Arial" w:hAnsi="Arial" w:cs="Arial"/>
        </w:rPr>
        <w:footnoteReference w:id="35"/>
      </w:r>
      <w:r w:rsidRPr="00DD5331">
        <w:rPr>
          <w:rFonts w:ascii="Arial" w:hAnsi="Arial" w:cs="Arial"/>
        </w:rPr>
        <w:t xml:space="preserve"> i został złożony końcowy wniosek </w:t>
      </w:r>
      <w:r w:rsidRPr="00DD5331">
        <w:rPr>
          <w:rFonts w:ascii="Arial" w:hAnsi="Arial" w:cs="Arial"/>
        </w:rPr>
        <w:br/>
        <w:t>o płatność,</w:t>
      </w:r>
    </w:p>
    <w:p w14:paraId="6A07CCCF" w14:textId="4FEBA2E2" w:rsidR="005B214F" w:rsidRPr="00DD5331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D5331">
        <w:rPr>
          <w:rFonts w:ascii="Arial" w:hAnsi="Arial" w:cs="Arial"/>
        </w:rPr>
        <w:t xml:space="preserve">Instytucja </w:t>
      </w:r>
      <w:r w:rsidR="00B212D3">
        <w:rPr>
          <w:rFonts w:ascii="Arial" w:hAnsi="Arial" w:cs="Arial"/>
        </w:rPr>
        <w:t>Pośrednicząca</w:t>
      </w:r>
      <w:r w:rsidR="005B214F" w:rsidRPr="00DD5331">
        <w:rPr>
          <w:rFonts w:ascii="Arial" w:hAnsi="Arial" w:cs="Arial"/>
        </w:rPr>
        <w:t xml:space="preserve"> zleciła kontrolę doraźną na miejscu w związku ze złożonym wnioskiem o płatnoś</w:t>
      </w:r>
      <w:r w:rsidR="005B214F" w:rsidRPr="005E4614">
        <w:rPr>
          <w:rFonts w:ascii="Arial" w:hAnsi="Arial" w:cs="Arial"/>
        </w:rPr>
        <w:t>ć</w:t>
      </w:r>
      <w:r w:rsidR="00AE1FC8" w:rsidRPr="005E4614">
        <w:rPr>
          <w:rFonts w:ascii="Arial" w:hAnsi="Arial" w:cs="Arial"/>
        </w:rPr>
        <w:t>,</w:t>
      </w:r>
    </w:p>
    <w:p w14:paraId="484904EE" w14:textId="46C69A7F" w:rsidR="005B214F" w:rsidRPr="00DD5331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D5331">
        <w:rPr>
          <w:rFonts w:ascii="Arial" w:hAnsi="Arial" w:cs="Arial"/>
        </w:rPr>
        <w:t xml:space="preserve">bieg terminów weryfikacji, o których mowa w ust. 1, w stosunku do ww. wniosków o płatność, ulega zawieszeniu do dnia przekazania przez Beneficjenta do Instytucji </w:t>
      </w:r>
      <w:r w:rsidR="00B212D3">
        <w:rPr>
          <w:rFonts w:ascii="Arial" w:hAnsi="Arial" w:cs="Arial"/>
        </w:rPr>
        <w:t>Pośredniczącej</w:t>
      </w:r>
      <w:r w:rsidRPr="00DD5331">
        <w:rPr>
          <w:rFonts w:ascii="Arial" w:hAnsi="Arial" w:cs="Arial"/>
        </w:rPr>
        <w:t xml:space="preserve"> informacji </w:t>
      </w:r>
      <w:r w:rsidR="005E4614">
        <w:rPr>
          <w:rFonts w:ascii="Arial" w:hAnsi="Arial" w:cs="Arial"/>
        </w:rPr>
        <w:br/>
      </w:r>
      <w:r w:rsidRPr="00DD5331">
        <w:rPr>
          <w:rFonts w:ascii="Arial" w:hAnsi="Arial" w:cs="Arial"/>
        </w:rPr>
        <w:t xml:space="preserve">o wykonaniu lub zaniechaniu wykonania zaleceń pokontrolnych lub do dnia przekazania </w:t>
      </w:r>
      <w:r w:rsidR="005E4614">
        <w:rPr>
          <w:rFonts w:ascii="Arial" w:hAnsi="Arial" w:cs="Arial"/>
        </w:rPr>
        <w:br/>
      </w:r>
      <w:r w:rsidRPr="00DD5331">
        <w:rPr>
          <w:rFonts w:ascii="Arial" w:hAnsi="Arial" w:cs="Arial"/>
        </w:rPr>
        <w:t>do Beneficjenta informacji pokontrolnej jeżeli wyniki kontroli nie wskazują na wystąpienie wydatków niekwalifikowalnych w Projekcie lub nie mają wpływu na rozliczenie końcowe Projektu.</w:t>
      </w:r>
    </w:p>
    <w:p w14:paraId="344EEF3C" w14:textId="5B3C01DA" w:rsidR="005B214F" w:rsidRPr="00DD5331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D5331">
        <w:rPr>
          <w:rFonts w:ascii="Arial" w:hAnsi="Arial" w:cs="Arial"/>
        </w:rPr>
        <w:t xml:space="preserve">Instytucja </w:t>
      </w:r>
      <w:r w:rsidR="00B212D3">
        <w:rPr>
          <w:rFonts w:ascii="Arial" w:hAnsi="Arial" w:cs="Arial"/>
        </w:rPr>
        <w:t>Pośrednicząca</w:t>
      </w:r>
      <w:r w:rsidRPr="00DD5331">
        <w:rPr>
          <w:rFonts w:ascii="Arial" w:hAnsi="Arial" w:cs="Arial"/>
        </w:rPr>
        <w:t xml:space="preserve"> może wezwać Beneficjenta do złożenia dokumentów dotyczących Projektu. Instytucja </w:t>
      </w:r>
      <w:r w:rsidR="00B212D3">
        <w:rPr>
          <w:rFonts w:ascii="Arial" w:hAnsi="Arial" w:cs="Arial"/>
        </w:rPr>
        <w:t>Pośrednicząca</w:t>
      </w:r>
      <w:r w:rsidRPr="00DD5331">
        <w:rPr>
          <w:rFonts w:ascii="Arial" w:hAnsi="Arial" w:cs="Arial"/>
        </w:rPr>
        <w:t xml:space="preserve"> może także dokonać uzupełnienia lub </w:t>
      </w:r>
      <w:r w:rsidRPr="008366C7">
        <w:rPr>
          <w:rFonts w:ascii="Arial" w:hAnsi="Arial" w:cs="Arial"/>
        </w:rPr>
        <w:t xml:space="preserve">poprawienia </w:t>
      </w:r>
      <w:r w:rsidR="00A6363C">
        <w:rPr>
          <w:rFonts w:ascii="Arial" w:hAnsi="Arial" w:cs="Arial"/>
        </w:rPr>
        <w:t>oczywistych omyłek pisarskich</w:t>
      </w:r>
      <w:r w:rsidR="008366C7" w:rsidRPr="00FD42C2">
        <w:rPr>
          <w:rFonts w:ascii="Arial" w:hAnsi="Arial" w:cs="Arial"/>
        </w:rPr>
        <w:t xml:space="preserve"> lub rachunkowych we </w:t>
      </w:r>
      <w:r w:rsidRPr="00DD5331">
        <w:rPr>
          <w:rFonts w:ascii="Arial" w:hAnsi="Arial" w:cs="Arial"/>
        </w:rPr>
        <w:t xml:space="preserve">wniosku o płatność, o czym informuje Beneficjenta </w:t>
      </w:r>
      <w:r w:rsidR="005415AB">
        <w:rPr>
          <w:rFonts w:ascii="Arial" w:hAnsi="Arial" w:cs="Arial"/>
        </w:rPr>
        <w:br/>
      </w:r>
      <w:r w:rsidRPr="00DD5331">
        <w:rPr>
          <w:rFonts w:ascii="Arial" w:hAnsi="Arial" w:cs="Arial"/>
        </w:rPr>
        <w:t>lub wzywa Beneficjenta do poprawienia lub uzupełnienia wniosku o płatność lub złożenia dodatkowych wyjaśnień w wyznaczonym terminie.</w:t>
      </w:r>
    </w:p>
    <w:p w14:paraId="533CA34B" w14:textId="081423EC" w:rsidR="005B214F" w:rsidRPr="00DD5331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zobo</w:t>
      </w:r>
      <w:r w:rsidR="009847D5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D5331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B212D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B</w:t>
      </w:r>
      <w:r w:rsidR="009847D5">
        <w:rPr>
          <w:rFonts w:ascii="Arial" w:hAnsi="Arial" w:cs="Arial"/>
          <w:sz w:val="20"/>
          <w:szCs w:val="20"/>
        </w:rPr>
        <w:t>eneficjent składa w wyznaczonym</w:t>
      </w:r>
      <w:r w:rsidRPr="00DD5331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</w:p>
    <w:p w14:paraId="58514D8F" w14:textId="2CC79B5A" w:rsidR="005B214F" w:rsidRPr="00DD5331" w:rsidRDefault="00B212D3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Instytucja Pośrednicząca</w:t>
      </w:r>
      <w:r w:rsidR="005B214F" w:rsidRPr="00DD5331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="005B214F" w:rsidRPr="00DD5331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DD5331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DD5331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D5331">
        <w:rPr>
          <w:rFonts w:ascii="Arial" w:hAnsi="Arial" w:cs="Arial"/>
          <w:i/>
          <w:iCs/>
          <w:sz w:val="20"/>
          <w:szCs w:val="20"/>
        </w:rPr>
        <w:t>oraz wkładu własnego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6"/>
      </w:r>
      <w:r w:rsidRPr="00DD5331">
        <w:rPr>
          <w:rFonts w:ascii="Arial" w:hAnsi="Arial" w:cs="Arial"/>
          <w:sz w:val="20"/>
          <w:szCs w:val="20"/>
        </w:rPr>
        <w:t xml:space="preserve"> wynikającą </w:t>
      </w:r>
      <w:r w:rsidRPr="00DD5331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>
        <w:rPr>
          <w:rFonts w:ascii="Arial" w:hAnsi="Arial" w:cs="Arial"/>
          <w:sz w:val="20"/>
          <w:szCs w:val="20"/>
        </w:rPr>
        <w:t>dochód</w:t>
      </w:r>
      <w:r w:rsidRPr="00DD5331">
        <w:rPr>
          <w:rFonts w:ascii="Arial" w:hAnsi="Arial" w:cs="Arial"/>
          <w:sz w:val="20"/>
          <w:szCs w:val="20"/>
        </w:rPr>
        <w:t>, o którym mowa w § 12.</w:t>
      </w:r>
    </w:p>
    <w:p w14:paraId="61D0C09C" w14:textId="1C8FC8D9" w:rsidR="005B214F" w:rsidRPr="00343C51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F5C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F5CE0">
        <w:rPr>
          <w:rFonts w:ascii="Arial" w:hAnsi="Arial" w:cs="Arial"/>
          <w:sz w:val="20"/>
          <w:szCs w:val="20"/>
        </w:rPr>
        <w:t xml:space="preserve">otrzymania informacji, </w:t>
      </w:r>
      <w:r w:rsidR="005415AB">
        <w:rPr>
          <w:rFonts w:ascii="Arial" w:hAnsi="Arial" w:cs="Arial"/>
          <w:sz w:val="20"/>
          <w:szCs w:val="20"/>
        </w:rPr>
        <w:br/>
      </w:r>
      <w:r w:rsidR="00DF5CE0" w:rsidRPr="00DF5CE0">
        <w:rPr>
          <w:rFonts w:ascii="Arial" w:hAnsi="Arial" w:cs="Arial"/>
          <w:sz w:val="20"/>
          <w:szCs w:val="20"/>
        </w:rPr>
        <w:t xml:space="preserve">o której </w:t>
      </w:r>
      <w:r w:rsidRPr="00DF5CE0">
        <w:rPr>
          <w:rFonts w:ascii="Arial" w:hAnsi="Arial" w:cs="Arial"/>
          <w:sz w:val="20"/>
          <w:szCs w:val="20"/>
        </w:rPr>
        <w:t>mowa w ust. 5 pkt 1</w:t>
      </w:r>
      <w:r w:rsidR="00EE747D" w:rsidRPr="00DF5CE0">
        <w:rPr>
          <w:rFonts w:ascii="Arial" w:hAnsi="Arial" w:cs="Arial"/>
          <w:sz w:val="20"/>
          <w:szCs w:val="20"/>
        </w:rPr>
        <w:t>,</w:t>
      </w:r>
      <w:r w:rsidRPr="00DF5CE0">
        <w:rPr>
          <w:rFonts w:ascii="Arial" w:hAnsi="Arial" w:cs="Arial"/>
          <w:sz w:val="20"/>
          <w:szCs w:val="20"/>
        </w:rPr>
        <w:t xml:space="preserve"> zastrzeżenia do ustaleń Instytucji </w:t>
      </w:r>
      <w:r w:rsidR="00B212D3">
        <w:rPr>
          <w:rFonts w:ascii="Arial" w:hAnsi="Arial" w:cs="Arial"/>
          <w:sz w:val="20"/>
          <w:szCs w:val="20"/>
        </w:rPr>
        <w:t>Pośredniczące</w:t>
      </w:r>
      <w:r w:rsidRPr="00DF5CE0">
        <w:rPr>
          <w:rFonts w:ascii="Arial" w:hAnsi="Arial" w:cs="Arial"/>
          <w:sz w:val="20"/>
          <w:szCs w:val="20"/>
        </w:rPr>
        <w:t xml:space="preserve">j w zakresie wydatków niekwalifikowalnych. Przepisy art. 25 ust. 2-12 ustawy wdrożeniowej stosuje się wówczas odpowiednio. W przypadku gdy Instytucja </w:t>
      </w:r>
      <w:r w:rsidR="00B212D3">
        <w:rPr>
          <w:rFonts w:ascii="Arial" w:hAnsi="Arial" w:cs="Arial"/>
          <w:sz w:val="20"/>
          <w:szCs w:val="20"/>
        </w:rPr>
        <w:t>Pośrednicząca</w:t>
      </w:r>
      <w:r w:rsidRPr="00DF5CE0">
        <w:rPr>
          <w:rFonts w:ascii="Arial" w:hAnsi="Arial" w:cs="Arial"/>
          <w:sz w:val="20"/>
          <w:szCs w:val="20"/>
        </w:rPr>
        <w:t xml:space="preserve"> nie przyjmie ww. zastrzeżeń </w:t>
      </w:r>
      <w:r w:rsidR="005415AB">
        <w:rPr>
          <w:rFonts w:ascii="Arial" w:hAnsi="Arial" w:cs="Arial"/>
          <w:sz w:val="20"/>
          <w:szCs w:val="20"/>
        </w:rPr>
        <w:br/>
      </w:r>
      <w:r w:rsidRPr="00DF5CE0">
        <w:rPr>
          <w:rFonts w:ascii="Arial" w:hAnsi="Arial" w:cs="Arial"/>
          <w:sz w:val="20"/>
          <w:szCs w:val="20"/>
        </w:rPr>
        <w:t xml:space="preserve">i Beneficjent nie zastosuje się do zaleceń 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Pr="00DF5C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>
        <w:rPr>
          <w:rFonts w:ascii="Arial" w:hAnsi="Arial" w:cs="Arial"/>
          <w:sz w:val="20"/>
          <w:szCs w:val="20"/>
        </w:rPr>
        <w:t>stosuje się odpowiednio przepisy</w:t>
      </w:r>
      <w:r w:rsidRPr="00343C51">
        <w:rPr>
          <w:rFonts w:ascii="Arial" w:hAnsi="Arial" w:cs="Arial"/>
          <w:sz w:val="20"/>
          <w:szCs w:val="20"/>
        </w:rPr>
        <w:t xml:space="preserve"> §13.</w:t>
      </w:r>
    </w:p>
    <w:p w14:paraId="207A0514" w14:textId="44E8E093" w:rsidR="005B214F" w:rsidRPr="00DD5331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lub Ministra Finansów do dnia złożenia wniosku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 płatność. Powyższy przepis dotyczy wniosków o płatność, które zgodnie z harmonogramem płatności, o którym mowa w § 8 ust. 1, miały być złożone w celu przekazania </w:t>
      </w:r>
      <w:r w:rsidR="00550BC9">
        <w:rPr>
          <w:rFonts w:ascii="Arial" w:hAnsi="Arial" w:cs="Arial"/>
          <w:sz w:val="20"/>
          <w:szCs w:val="20"/>
        </w:rPr>
        <w:t>kolejnej transzy dofinansowania</w:t>
      </w:r>
      <w:r w:rsidRPr="00DD5331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 xml:space="preserve">za skuteczną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od początku następnego okresu rozliczeniowego, powinna zostać przekazana do 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do końca poprzedzającego go okresu rozliczeniowego, z zastrzeżeniem § 8 ust. 3 </w:t>
      </w:r>
    </w:p>
    <w:p w14:paraId="04219308" w14:textId="2CAC3222" w:rsidR="005B214F" w:rsidRPr="00724BF5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B212D3">
        <w:rPr>
          <w:rFonts w:ascii="Arial" w:hAnsi="Arial" w:cs="Arial"/>
          <w:sz w:val="20"/>
          <w:szCs w:val="20"/>
        </w:rPr>
        <w:t>Pośrednicząc</w:t>
      </w:r>
      <w:r w:rsidR="009071AC">
        <w:rPr>
          <w:rFonts w:ascii="Arial" w:hAnsi="Arial" w:cs="Arial"/>
          <w:sz w:val="20"/>
          <w:szCs w:val="20"/>
        </w:rPr>
        <w:t>a</w:t>
      </w:r>
      <w:r w:rsidR="00FD42C2">
        <w:rPr>
          <w:rFonts w:ascii="Arial" w:hAnsi="Arial" w:cs="Arial"/>
          <w:sz w:val="20"/>
          <w:szCs w:val="20"/>
        </w:rPr>
        <w:t xml:space="preserve"> wzywa Beneficjenta do</w:t>
      </w:r>
      <w:r w:rsidR="00EE747D">
        <w:rPr>
          <w:rFonts w:ascii="Arial" w:hAnsi="Arial" w:cs="Arial"/>
          <w:sz w:val="20"/>
          <w:szCs w:val="20"/>
        </w:rPr>
        <w:t xml:space="preserve"> zapłaty </w:t>
      </w:r>
      <w:r w:rsidRPr="00DD5331">
        <w:rPr>
          <w:rFonts w:ascii="Arial" w:hAnsi="Arial" w:cs="Arial"/>
          <w:sz w:val="20"/>
          <w:szCs w:val="20"/>
        </w:rPr>
        <w:t xml:space="preserve">odsetek, o których mowa w ust. 7, </w:t>
      </w:r>
      <w:r w:rsidRPr="00DD5331">
        <w:rPr>
          <w:rFonts w:ascii="Arial" w:hAnsi="Arial" w:cs="Arial"/>
          <w:sz w:val="20"/>
          <w:szCs w:val="20"/>
        </w:rPr>
        <w:br/>
        <w:t xml:space="preserve">w terminie 14 dni kalendarzowych od otrzymania wezwania na wskazany przez nią rachunek </w:t>
      </w:r>
      <w:r w:rsidRPr="00DD5331">
        <w:rPr>
          <w:rFonts w:ascii="Arial" w:hAnsi="Arial" w:cs="Arial"/>
          <w:sz w:val="20"/>
          <w:szCs w:val="20"/>
        </w:rPr>
        <w:lastRenderedPageBreak/>
        <w:t xml:space="preserve">bankowy. W przypadku niedokonania zapłaty odsetek, Instytucja </w:t>
      </w:r>
      <w:r w:rsidR="00B212D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wydaje decyzję,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o której mowa w art. 189 ust. 3b ustawy z dnia 27 sierpnia 2009 r. o finansach publicznych.</w:t>
      </w:r>
    </w:p>
    <w:p w14:paraId="57E01AAA" w14:textId="77777777" w:rsidR="00724BF5" w:rsidRPr="00DD5331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211BE6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211BE6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211BE6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211BE6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211BE6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211BE6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211BE6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211BE6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>
        <w:rPr>
          <w:rFonts w:ascii="Arial" w:hAnsi="Arial" w:cs="Arial"/>
          <w:sz w:val="20"/>
          <w:szCs w:val="20"/>
          <w:lang w:eastAsia="pl-PL"/>
        </w:rPr>
        <w:br/>
      </w:r>
      <w:r w:rsidRPr="00211BE6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214B4891" w:rsidR="0001285B" w:rsidRPr="00211BE6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211BE6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211BE6">
        <w:rPr>
          <w:rFonts w:ascii="Arial" w:hAnsi="Arial" w:cs="Arial"/>
          <w:sz w:val="20"/>
          <w:szCs w:val="20"/>
          <w:lang w:eastAsia="pl-PL"/>
        </w:rPr>
        <w:tab/>
      </w:r>
      <w:r w:rsidR="0001285B" w:rsidRPr="00211BE6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211BE6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C4480C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B212D3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211BE6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211BE6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</w:p>
    <w:p w14:paraId="075C0DAD" w14:textId="77777777" w:rsidR="00181977" w:rsidRPr="00211BE6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211BE6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211BE6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211BE6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211BE6">
        <w:rPr>
          <w:rFonts w:ascii="Arial" w:hAnsi="Arial" w:cs="Arial"/>
          <w:sz w:val="20"/>
          <w:szCs w:val="20"/>
          <w:lang w:eastAsia="pl-PL"/>
        </w:rPr>
        <w:t>niosku.</w:t>
      </w:r>
      <w:r w:rsidRPr="00211BE6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7"/>
      </w:r>
    </w:p>
    <w:p w14:paraId="7185696E" w14:textId="77777777" w:rsidR="00181977" w:rsidRPr="00211BE6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211BE6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211BE6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211BE6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211BE6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211BE6">
        <w:rPr>
          <w:rFonts w:ascii="Arial" w:hAnsi="Arial" w:cs="Arial"/>
          <w:sz w:val="20"/>
          <w:szCs w:val="20"/>
          <w:lang w:eastAsia="pl-PL"/>
        </w:rPr>
        <w:t>§ 13</w:t>
      </w:r>
      <w:r w:rsidRPr="00211BE6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77777777" w:rsidR="009B050D" w:rsidRPr="00DD5331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142BC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552593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552593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3</w:t>
      </w:r>
      <w:r w:rsidRPr="00552593">
        <w:rPr>
          <w:rFonts w:ascii="Arial" w:hAnsi="Arial" w:cs="Arial"/>
          <w:sz w:val="20"/>
          <w:szCs w:val="20"/>
        </w:rPr>
        <w:t>.</w:t>
      </w:r>
    </w:p>
    <w:p w14:paraId="7E011BEE" w14:textId="77777777" w:rsidR="009B050D" w:rsidRPr="00552593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2593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552593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52593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D5331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>
        <w:rPr>
          <w:rFonts w:ascii="Arial" w:hAnsi="Arial" w:cs="Arial"/>
          <w:sz w:val="20"/>
          <w:szCs w:val="20"/>
        </w:rPr>
        <w:t>ustawy o finansach publicznych</w:t>
      </w:r>
      <w:r w:rsidRPr="00DD5331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552593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pobrane nienależnie lub w nadmiernej wysokości</w:t>
      </w:r>
      <w:r w:rsidRPr="00552593">
        <w:rPr>
          <w:rFonts w:ascii="Arial" w:hAnsi="Arial" w:cs="Arial"/>
          <w:sz w:val="20"/>
          <w:szCs w:val="20"/>
        </w:rPr>
        <w:t>,</w:t>
      </w:r>
    </w:p>
    <w:p w14:paraId="70040B3A" w14:textId="2FFFB051" w:rsidR="009B050D" w:rsidRPr="00DD5331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B212D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wzywa Beneficjenta do zwrotu całości lub części dofinansowania </w:t>
      </w:r>
      <w:r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wraz z odsetkami w wysokości określonej jak dla zaległości podatkowych liczonymi od dnia przekazania środków </w:t>
      </w:r>
      <w:r>
        <w:rPr>
          <w:rFonts w:ascii="Arial" w:hAnsi="Arial" w:cs="Arial"/>
          <w:sz w:val="20"/>
          <w:szCs w:val="20"/>
        </w:rPr>
        <w:t xml:space="preserve">na rachunek Beneficjenta, </w:t>
      </w:r>
      <w:r w:rsidRPr="00DD5331">
        <w:rPr>
          <w:rFonts w:ascii="Arial" w:hAnsi="Arial" w:cs="Arial"/>
          <w:sz w:val="20"/>
          <w:szCs w:val="20"/>
        </w:rPr>
        <w:t xml:space="preserve">tj. od dnia obciążenia rachunku bankowego </w:t>
      </w:r>
      <w:r w:rsidRPr="009605E7">
        <w:rPr>
          <w:rFonts w:ascii="Arial" w:hAnsi="Arial" w:cs="Arial"/>
          <w:sz w:val="20"/>
          <w:szCs w:val="20"/>
        </w:rPr>
        <w:t xml:space="preserve">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lub Ministra Finansów lub </w:t>
      </w:r>
      <w:r>
        <w:rPr>
          <w:rFonts w:ascii="Arial" w:hAnsi="Arial" w:cs="Arial"/>
          <w:sz w:val="20"/>
          <w:szCs w:val="20"/>
        </w:rPr>
        <w:t xml:space="preserve">wzywa Beneficjenta </w:t>
      </w:r>
      <w:r w:rsidRPr="00DD5331">
        <w:rPr>
          <w:rFonts w:ascii="Arial" w:hAnsi="Arial" w:cs="Arial"/>
          <w:sz w:val="20"/>
          <w:szCs w:val="20"/>
        </w:rPr>
        <w:t xml:space="preserve">do wyrażenia zgody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na pomniejszenie wypłaty kolejnej należnej mu transzy dofinansowania.</w:t>
      </w:r>
    </w:p>
    <w:p w14:paraId="662FAD33" w14:textId="009C4067" w:rsidR="009B050D" w:rsidRPr="008F2F53" w:rsidRDefault="009B050D" w:rsidP="009B050D">
      <w:pPr>
        <w:pStyle w:val="Akapitzlist"/>
        <w:numPr>
          <w:ilvl w:val="0"/>
          <w:numId w:val="83"/>
        </w:numPr>
        <w:tabs>
          <w:tab w:val="clear" w:pos="36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F2F53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</w:t>
      </w:r>
      <w:r w:rsidRPr="009605E7">
        <w:rPr>
          <w:rFonts w:ascii="Arial" w:hAnsi="Arial" w:cs="Arial"/>
          <w:sz w:val="20"/>
          <w:szCs w:val="20"/>
        </w:rPr>
        <w:t xml:space="preserve">Instytucji </w:t>
      </w:r>
      <w:r w:rsidR="00B212D3">
        <w:rPr>
          <w:rFonts w:ascii="Arial" w:hAnsi="Arial" w:cs="Arial"/>
          <w:sz w:val="20"/>
          <w:szCs w:val="20"/>
        </w:rPr>
        <w:t>Pośredniczącej</w:t>
      </w:r>
      <w:r w:rsidRPr="008F2F53">
        <w:rPr>
          <w:rFonts w:ascii="Arial" w:hAnsi="Arial" w:cs="Arial"/>
          <w:sz w:val="20"/>
          <w:szCs w:val="20"/>
        </w:rPr>
        <w:t xml:space="preserve"> w terminie 14 dni kalendarzowych od dnia doręczenia wezwania </w:t>
      </w:r>
      <w:r w:rsidRPr="008F2F53">
        <w:rPr>
          <w:rFonts w:ascii="Arial" w:hAnsi="Arial" w:cs="Arial"/>
          <w:sz w:val="20"/>
          <w:szCs w:val="20"/>
        </w:rPr>
        <w:br/>
        <w:t xml:space="preserve">do zwrotu na rachunek bankowy wskazany przez </w:t>
      </w:r>
      <w:r w:rsidRPr="009605E7">
        <w:rPr>
          <w:rFonts w:ascii="Arial" w:hAnsi="Arial" w:cs="Arial"/>
          <w:sz w:val="20"/>
          <w:szCs w:val="20"/>
        </w:rPr>
        <w:t xml:space="preserve">Instytucję </w:t>
      </w:r>
      <w:r w:rsidR="00B212D3">
        <w:rPr>
          <w:rFonts w:ascii="Arial" w:hAnsi="Arial" w:cs="Arial"/>
          <w:sz w:val="20"/>
          <w:szCs w:val="20"/>
        </w:rPr>
        <w:t>Pośredniczącą</w:t>
      </w:r>
      <w:r w:rsidR="007142BC">
        <w:rPr>
          <w:rFonts w:ascii="Arial" w:hAnsi="Arial" w:cs="Arial"/>
          <w:sz w:val="20"/>
          <w:szCs w:val="20"/>
        </w:rPr>
        <w:t xml:space="preserve"> w tym wezwaniu, albo </w:t>
      </w:r>
      <w:r w:rsidR="007142BC" w:rsidRPr="007142BC">
        <w:rPr>
          <w:rFonts w:ascii="Arial" w:hAnsi="Arial" w:cs="Arial"/>
          <w:sz w:val="20"/>
          <w:szCs w:val="20"/>
        </w:rPr>
        <w:t xml:space="preserve">wyraża </w:t>
      </w:r>
      <w:r w:rsidR="009605E7" w:rsidRPr="007142BC">
        <w:rPr>
          <w:rFonts w:ascii="Arial" w:hAnsi="Arial" w:cs="Arial"/>
          <w:sz w:val="20"/>
          <w:szCs w:val="20"/>
        </w:rPr>
        <w:t xml:space="preserve">pisemną </w:t>
      </w:r>
      <w:r w:rsidRPr="007142BC">
        <w:rPr>
          <w:rFonts w:ascii="Arial" w:hAnsi="Arial" w:cs="Arial"/>
          <w:sz w:val="20"/>
          <w:szCs w:val="20"/>
        </w:rPr>
        <w:t>zgodę</w:t>
      </w:r>
      <w:r w:rsidRPr="008F2F53">
        <w:rPr>
          <w:rFonts w:ascii="Arial" w:hAnsi="Arial" w:cs="Arial"/>
          <w:sz w:val="20"/>
          <w:szCs w:val="20"/>
        </w:rPr>
        <w:t xml:space="preserve"> na pomniejszenie wypłaty kolejnej należnej mu transzy dofinansowania. </w:t>
      </w:r>
    </w:p>
    <w:p w14:paraId="4E14648E" w14:textId="034606AE" w:rsidR="009B050D" w:rsidRPr="00DD5331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dokonuje opisu przelewu zwracanych środków, o których mowa w ust. </w:t>
      </w:r>
      <w:r>
        <w:rPr>
          <w:rFonts w:ascii="Arial" w:hAnsi="Arial" w:cs="Arial"/>
          <w:sz w:val="20"/>
          <w:szCs w:val="20"/>
        </w:rPr>
        <w:t>1-2</w:t>
      </w:r>
      <w:r w:rsidRPr="00DD5331">
        <w:rPr>
          <w:rFonts w:ascii="Arial" w:hAnsi="Arial" w:cs="Arial"/>
          <w:sz w:val="20"/>
          <w:szCs w:val="20"/>
        </w:rPr>
        <w:t xml:space="preserve">, zgodnie </w:t>
      </w:r>
      <w:r w:rsidRPr="00DD5331">
        <w:rPr>
          <w:rFonts w:ascii="Arial" w:hAnsi="Arial" w:cs="Arial"/>
          <w:sz w:val="20"/>
          <w:szCs w:val="20"/>
        </w:rPr>
        <w:br/>
        <w:t xml:space="preserve">z  </w:t>
      </w:r>
      <w:r w:rsidRPr="009605E7">
        <w:rPr>
          <w:rFonts w:ascii="Arial" w:hAnsi="Arial" w:cs="Arial"/>
          <w:sz w:val="20"/>
          <w:szCs w:val="20"/>
        </w:rPr>
        <w:t xml:space="preserve">zaleceniami Instytucji </w:t>
      </w:r>
      <w:r w:rsidR="00B212D3">
        <w:rPr>
          <w:rFonts w:ascii="Arial" w:hAnsi="Arial" w:cs="Arial"/>
          <w:sz w:val="20"/>
          <w:szCs w:val="20"/>
        </w:rPr>
        <w:t>Pośredniczące</w:t>
      </w:r>
      <w:r w:rsidRPr="009605E7">
        <w:rPr>
          <w:rFonts w:ascii="Arial" w:hAnsi="Arial" w:cs="Arial"/>
          <w:sz w:val="20"/>
          <w:szCs w:val="20"/>
        </w:rPr>
        <w:t>j,</w:t>
      </w:r>
      <w:r w:rsidRPr="00DD5331">
        <w:rPr>
          <w:rFonts w:ascii="Arial" w:hAnsi="Arial" w:cs="Arial"/>
          <w:sz w:val="20"/>
          <w:szCs w:val="20"/>
        </w:rPr>
        <w:t xml:space="preserve"> wskazując co </w:t>
      </w:r>
      <w:r w:rsidRPr="003B28C3">
        <w:rPr>
          <w:rFonts w:ascii="Arial" w:hAnsi="Arial" w:cs="Arial"/>
          <w:sz w:val="20"/>
          <w:szCs w:val="20"/>
        </w:rPr>
        <w:t>najmniej:</w:t>
      </w:r>
    </w:p>
    <w:p w14:paraId="7F626C0E" w14:textId="77777777" w:rsidR="009B050D" w:rsidRPr="00DD5331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>numer Projektu</w:t>
      </w:r>
      <w:r w:rsidRPr="00DD5331">
        <w:rPr>
          <w:rFonts w:ascii="Arial" w:hAnsi="Arial" w:cs="Arial"/>
          <w:sz w:val="20"/>
          <w:szCs w:val="20"/>
        </w:rPr>
        <w:t>;</w:t>
      </w:r>
    </w:p>
    <w:p w14:paraId="7DD8586F" w14:textId="77777777" w:rsidR="009B050D" w:rsidRPr="00DD5331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tytuł zwrotu (należność główna, odsetki);</w:t>
      </w:r>
    </w:p>
    <w:p w14:paraId="6FC58432" w14:textId="77777777" w:rsidR="009B050D" w:rsidRPr="00DD5331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numer decyzji, w przypadku zwrotu dokonanego na podstawie decyzji </w:t>
      </w:r>
      <w:r>
        <w:rPr>
          <w:rFonts w:ascii="Arial" w:hAnsi="Arial" w:cs="Arial"/>
          <w:sz w:val="20"/>
          <w:szCs w:val="20"/>
        </w:rPr>
        <w:t xml:space="preserve">administracyjnej, </w:t>
      </w:r>
      <w:r>
        <w:rPr>
          <w:rFonts w:ascii="Arial" w:hAnsi="Arial" w:cs="Arial"/>
          <w:sz w:val="20"/>
          <w:szCs w:val="20"/>
        </w:rPr>
        <w:br/>
      </w:r>
      <w:r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076D6555" w14:textId="18278014" w:rsidR="009B050D" w:rsidRPr="00DD5331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9071AC">
        <w:rPr>
          <w:rFonts w:ascii="Arial" w:hAnsi="Arial" w:cs="Arial"/>
          <w:sz w:val="20"/>
          <w:szCs w:val="20"/>
        </w:rPr>
        <w:t>Pośrednicząca</w:t>
      </w:r>
      <w:r w:rsidRPr="009605E7">
        <w:rPr>
          <w:rFonts w:ascii="Arial" w:hAnsi="Arial" w:cs="Arial"/>
          <w:sz w:val="20"/>
          <w:szCs w:val="20"/>
        </w:rPr>
        <w:t>,</w:t>
      </w:r>
      <w:r w:rsidRPr="00DD5331">
        <w:rPr>
          <w:rFonts w:ascii="Arial" w:hAnsi="Arial" w:cs="Arial"/>
          <w:sz w:val="20"/>
          <w:szCs w:val="20"/>
        </w:rPr>
        <w:t xml:space="preserve"> po przeprowadzeniu postępowania określonego przepisami ustawy z dnia </w:t>
      </w:r>
      <w:r w:rsidRPr="00DD5331">
        <w:rPr>
          <w:rFonts w:ascii="Arial" w:hAnsi="Arial" w:cs="Arial"/>
          <w:sz w:val="20"/>
          <w:szCs w:val="20"/>
        </w:rPr>
        <w:br/>
        <w:t>14 czerwca 1960 r. Kodeks postępowania administracyjneg</w:t>
      </w:r>
      <w:r w:rsidRPr="00162E67">
        <w:rPr>
          <w:rFonts w:ascii="Arial" w:hAnsi="Arial" w:cs="Arial"/>
          <w:sz w:val="20"/>
          <w:szCs w:val="20"/>
        </w:rPr>
        <w:t xml:space="preserve">o, </w:t>
      </w:r>
      <w:r w:rsidRPr="00DD5331">
        <w:rPr>
          <w:rFonts w:ascii="Arial" w:hAnsi="Arial" w:cs="Arial"/>
          <w:sz w:val="20"/>
          <w:szCs w:val="20"/>
        </w:rPr>
        <w:t xml:space="preserve">wydaje decyzję, o której mowa </w:t>
      </w:r>
      <w:r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 art. 207 ust. 9 </w:t>
      </w:r>
      <w:r w:rsidR="00791E28">
        <w:rPr>
          <w:rFonts w:ascii="Arial" w:hAnsi="Arial" w:cs="Arial"/>
          <w:sz w:val="20"/>
          <w:szCs w:val="20"/>
        </w:rPr>
        <w:t>ustawy o finansach publicznych</w:t>
      </w:r>
      <w:r w:rsidRPr="00DD5331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Decyzji, o której mowa w ust. 4</w:t>
      </w:r>
      <w:r w:rsidRPr="00DD5331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77777777" w:rsidR="009B050D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>
        <w:rPr>
          <w:rFonts w:ascii="Arial" w:hAnsi="Arial" w:cs="Arial"/>
          <w:sz w:val="20"/>
          <w:szCs w:val="20"/>
        </w:rPr>
        <w:t>ustawy o finansach publicznych</w:t>
      </w:r>
      <w:r>
        <w:rPr>
          <w:rFonts w:ascii="Arial" w:hAnsi="Arial" w:cs="Arial"/>
          <w:sz w:val="20"/>
          <w:szCs w:val="20"/>
        </w:rPr>
        <w:t xml:space="preserve">, Beneficjent zostaje wykluczony z możliwości otrzymania środków przeznaczonych na realizację programów finansowanych z udziałem środków europejskich. </w:t>
      </w:r>
    </w:p>
    <w:p w14:paraId="588BCE0B" w14:textId="77777777" w:rsidR="009B050D" w:rsidRPr="00F96F58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6F58">
        <w:rPr>
          <w:rFonts w:ascii="Arial" w:hAnsi="Arial" w:cs="Arial"/>
          <w:sz w:val="20"/>
          <w:szCs w:val="20"/>
        </w:rPr>
        <w:lastRenderedPageBreak/>
        <w:t xml:space="preserve">Beneficjent zobowiązuje się do ponoszenia udokumentowanych kosztów podejmowanych wobec niego działań windykacyjnych, o ile nie narusza </w:t>
      </w:r>
      <w:r w:rsidR="00737613" w:rsidRPr="00F96F58">
        <w:rPr>
          <w:rFonts w:ascii="Arial" w:hAnsi="Arial" w:cs="Arial"/>
          <w:sz w:val="20"/>
          <w:szCs w:val="20"/>
        </w:rPr>
        <w:t xml:space="preserve">to przepisów prawa powszechnie </w:t>
      </w:r>
      <w:r w:rsidRPr="00F96F58">
        <w:rPr>
          <w:rFonts w:ascii="Arial" w:hAnsi="Arial" w:cs="Arial"/>
          <w:sz w:val="20"/>
          <w:szCs w:val="20"/>
        </w:rPr>
        <w:t>o</w:t>
      </w:r>
      <w:r w:rsidR="00737613" w:rsidRPr="00F96F58">
        <w:rPr>
          <w:rFonts w:ascii="Arial" w:hAnsi="Arial" w:cs="Arial"/>
          <w:sz w:val="20"/>
          <w:szCs w:val="20"/>
        </w:rPr>
        <w:t>bo</w:t>
      </w:r>
      <w:r w:rsidRPr="00F96F58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7013BF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013BF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7013BF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7013BF">
        <w:rPr>
          <w:rFonts w:ascii="Arial" w:hAnsi="Arial" w:cs="Arial"/>
          <w:sz w:val="20"/>
          <w:szCs w:val="20"/>
        </w:rPr>
        <w:t>§ 14.</w:t>
      </w:r>
    </w:p>
    <w:p w14:paraId="52F87DA4" w14:textId="78297430" w:rsidR="009B050D" w:rsidRPr="007013BF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B212D3">
        <w:rPr>
          <w:rFonts w:ascii="Arial" w:hAnsi="Arial" w:cs="Arial"/>
          <w:sz w:val="20"/>
          <w:szCs w:val="20"/>
          <w:lang w:eastAsia="pl-PL"/>
        </w:rPr>
        <w:t>Pośrednicząca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 lub</w:t>
      </w:r>
      <w:r w:rsidRPr="007013BF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nałożyć korektę finansową na Projekt, </w:t>
      </w:r>
      <w:r w:rsidR="00CE4DF5" w:rsidRPr="007013BF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7013BF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 b</w:t>
      </w:r>
      <w:r w:rsidR="00CE4DF5" w:rsidRPr="007013BF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7013BF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77777777" w:rsidR="009B050D" w:rsidRPr="007013BF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odbywa się </w:t>
      </w:r>
      <w:r w:rsidR="005415AB" w:rsidRPr="007013BF">
        <w:rPr>
          <w:rFonts w:ascii="Arial" w:hAnsi="Arial" w:cs="Arial"/>
          <w:sz w:val="20"/>
          <w:szCs w:val="20"/>
          <w:lang w:eastAsia="pl-PL"/>
        </w:rPr>
        <w:br/>
      </w:r>
      <w:r w:rsidRPr="007013BF">
        <w:rPr>
          <w:rFonts w:ascii="Arial" w:hAnsi="Arial" w:cs="Arial"/>
          <w:sz w:val="20"/>
          <w:szCs w:val="20"/>
          <w:lang w:eastAsia="pl-PL"/>
        </w:rPr>
        <w:t>na podstawie przepisów ustawy wdrożeniowej.</w:t>
      </w:r>
    </w:p>
    <w:p w14:paraId="64E17A8A" w14:textId="77777777" w:rsidR="009B050D" w:rsidRPr="007013BF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09B13435" w:rsidR="009B050D" w:rsidRPr="007013BF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B212D3">
        <w:rPr>
          <w:rFonts w:ascii="Arial" w:hAnsi="Arial" w:cs="Arial"/>
          <w:sz w:val="20"/>
          <w:szCs w:val="20"/>
          <w:lang w:eastAsia="pl-PL"/>
        </w:rPr>
        <w:t>Pośredniczącej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</w:t>
      </w:r>
      <w:r w:rsidR="005415AB" w:rsidRPr="007013BF">
        <w:rPr>
          <w:rFonts w:ascii="Arial" w:hAnsi="Arial" w:cs="Arial"/>
          <w:sz w:val="20"/>
          <w:szCs w:val="20"/>
          <w:lang w:eastAsia="pl-PL"/>
        </w:rPr>
        <w:br/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ma obowiązek obniżyć wydatki kwalifikowalne o kwotę wydatków poniesionych nieprawidłowo, proporcjonalnie w części odpowiadającej współfinansowaniu UE i współfinansowaniu krajowemu z budżetu państwa. W przypadku braku dokonania pomniejszenia </w:t>
      </w:r>
      <w:r w:rsidR="005415AB" w:rsidRPr="007013BF">
        <w:rPr>
          <w:rFonts w:ascii="Arial" w:hAnsi="Arial" w:cs="Arial"/>
          <w:sz w:val="20"/>
          <w:szCs w:val="20"/>
          <w:lang w:eastAsia="pl-PL"/>
        </w:rPr>
        <w:br/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przez Beneficjenta, Instytucja </w:t>
      </w:r>
      <w:r w:rsidR="00B212D3">
        <w:rPr>
          <w:rFonts w:ascii="Arial" w:hAnsi="Arial" w:cs="Arial"/>
          <w:sz w:val="20"/>
          <w:szCs w:val="20"/>
          <w:lang w:eastAsia="pl-PL"/>
        </w:rPr>
        <w:t>Pośrednicząca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3D04E56D" w:rsidR="009B050D" w:rsidRPr="007013BF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B212D3">
        <w:rPr>
          <w:rFonts w:ascii="Arial" w:hAnsi="Arial" w:cs="Arial"/>
          <w:sz w:val="20"/>
          <w:szCs w:val="20"/>
          <w:lang w:eastAsia="pl-PL"/>
        </w:rPr>
        <w:t>Pośrednicząca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0B37FBA7" w:rsidR="009B050D" w:rsidRPr="007013BF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782363">
        <w:rPr>
          <w:rFonts w:ascii="Arial" w:hAnsi="Arial" w:cs="Arial"/>
          <w:sz w:val="20"/>
          <w:szCs w:val="20"/>
          <w:lang w:eastAsia="pl-PL"/>
        </w:rPr>
        <w:t>Pośrednicząca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77777777" w:rsidR="009B050D" w:rsidRPr="007013BF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7013BF">
        <w:rPr>
          <w:rFonts w:ascii="Arial" w:hAnsi="Arial" w:cs="Arial"/>
          <w:sz w:val="20"/>
          <w:szCs w:val="20"/>
          <w:lang w:eastAsia="pl-PL"/>
        </w:rPr>
        <w:t xml:space="preserve">pomniejszenia wartości wydatków kwalifikowalnych o kwotę wydatków nieprawidłowych lub </w:t>
      </w:r>
      <w:r w:rsidRPr="007013BF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7013BF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7013BF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77777777" w:rsidR="00B00382" w:rsidRPr="007013BF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7013BF">
        <w:rPr>
          <w:rFonts w:ascii="Arial" w:hAnsi="Arial" w:cs="Arial"/>
          <w:sz w:val="20"/>
          <w:szCs w:val="20"/>
          <w:lang w:eastAsia="pl-PL"/>
        </w:rPr>
        <w:t>pkt 1 i 2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7013BF">
        <w:rPr>
          <w:rFonts w:ascii="Arial" w:hAnsi="Arial" w:cs="Arial"/>
          <w:sz w:val="20"/>
          <w:szCs w:val="20"/>
          <w:lang w:eastAsia="pl-PL"/>
        </w:rPr>
        <w:br/>
        <w:t>ze stwierdzeniem wystąpienia nieprawidłowości oraz pomniejszeniem wartości wydatków kwalifikowalnych ujętych we wniosku o płatność, może zgłosić umotywowane zastrzeżenia zgodnie z zasadami i terminami określonymi w § 11 ust. 6.</w:t>
      </w:r>
      <w:r w:rsidR="00B00382" w:rsidRPr="007013BF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792787CD" w:rsidR="00B00382" w:rsidRPr="007013BF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782363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7013B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013BF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7013BF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EF0C06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b/>
          <w:bCs/>
          <w:sz w:val="20"/>
          <w:szCs w:val="20"/>
        </w:rPr>
        <w:lastRenderedPageBreak/>
        <w:t>Zabezpieczenie prawidłowej realizacji Projektu</w:t>
      </w:r>
    </w:p>
    <w:p w14:paraId="524B7726" w14:textId="77777777" w:rsidR="005B214F" w:rsidRPr="00EF0C06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§ 15.</w:t>
      </w:r>
      <w:r w:rsidRPr="00EF0C06">
        <w:rPr>
          <w:rStyle w:val="Znakiprzypiswdolnych"/>
          <w:rFonts w:ascii="Arial" w:hAnsi="Arial" w:cs="Arial"/>
          <w:sz w:val="20"/>
          <w:szCs w:val="20"/>
        </w:rPr>
        <w:footnoteReference w:id="38"/>
      </w:r>
    </w:p>
    <w:p w14:paraId="3426C36C" w14:textId="77777777" w:rsidR="005B214F" w:rsidRPr="00EF0C06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Zabezpieczeniem prawidłowej realizacji umowy jest </w:t>
      </w:r>
      <w:r w:rsidRPr="00EF0C06">
        <w:rPr>
          <w:rFonts w:ascii="Arial" w:hAnsi="Arial" w:cs="Arial"/>
          <w:iCs/>
          <w:sz w:val="20"/>
          <w:szCs w:val="20"/>
        </w:rPr>
        <w:t xml:space="preserve">składany przez Beneficjenta, nie później </w:t>
      </w:r>
      <w:r w:rsidR="005E4614" w:rsidRPr="00EF0C06">
        <w:rPr>
          <w:rFonts w:ascii="Arial" w:hAnsi="Arial" w:cs="Arial"/>
          <w:iCs/>
          <w:sz w:val="20"/>
          <w:szCs w:val="20"/>
        </w:rPr>
        <w:br/>
      </w:r>
      <w:r w:rsidRPr="00EF0C06">
        <w:rPr>
          <w:rFonts w:ascii="Arial" w:hAnsi="Arial" w:cs="Arial"/>
          <w:iCs/>
          <w:sz w:val="20"/>
          <w:szCs w:val="20"/>
        </w:rPr>
        <w:t>niż w terminie ……</w:t>
      </w:r>
      <w:r w:rsidRPr="00EF0C06">
        <w:rPr>
          <w:rStyle w:val="Znakiprzypiswdolnych"/>
          <w:rFonts w:ascii="Arial" w:hAnsi="Arial" w:cs="Arial"/>
          <w:iCs/>
          <w:sz w:val="20"/>
          <w:szCs w:val="20"/>
        </w:rPr>
        <w:footnoteReference w:id="39"/>
      </w:r>
      <w:r w:rsidRPr="00EF0C06">
        <w:rPr>
          <w:rFonts w:ascii="Arial" w:hAnsi="Arial" w:cs="Arial"/>
          <w:iCs/>
          <w:sz w:val="20"/>
          <w:szCs w:val="20"/>
        </w:rPr>
        <w:t xml:space="preserve"> weksel in blanco wraz z wypełnioną deklaracją wystawcy weksla in blanco</w:t>
      </w:r>
      <w:r w:rsidRPr="00EF0C06">
        <w:rPr>
          <w:rStyle w:val="Znakiprzypiswdolnych"/>
          <w:rFonts w:ascii="Arial" w:hAnsi="Arial" w:cs="Arial"/>
          <w:iCs/>
          <w:sz w:val="20"/>
          <w:szCs w:val="20"/>
        </w:rPr>
        <w:footnoteReference w:id="40"/>
      </w:r>
      <w:r w:rsidRPr="00EF0C06">
        <w:rPr>
          <w:rFonts w:ascii="Arial" w:hAnsi="Arial" w:cs="Arial"/>
          <w:iCs/>
          <w:sz w:val="20"/>
          <w:szCs w:val="20"/>
        </w:rPr>
        <w:t>.</w:t>
      </w:r>
    </w:p>
    <w:p w14:paraId="4E23DF2C" w14:textId="7D6EA837" w:rsidR="005B214F" w:rsidRPr="00EF0C06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Zwrot dokumentu stanowiącego</w:t>
      </w:r>
      <w:r w:rsidR="00DD5331" w:rsidRPr="00EF0C06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EF0C06">
        <w:rPr>
          <w:rFonts w:ascii="Arial" w:hAnsi="Arial" w:cs="Arial"/>
          <w:sz w:val="20"/>
          <w:szCs w:val="20"/>
        </w:rPr>
        <w:t xml:space="preserve">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EF0C06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="006F3894" w:rsidRPr="00EF0C06">
        <w:rPr>
          <w:rFonts w:ascii="Arial" w:hAnsi="Arial" w:cs="Arial"/>
          <w:sz w:val="20"/>
          <w:szCs w:val="20"/>
        </w:rPr>
        <w:t>w P</w:t>
      </w:r>
      <w:r w:rsidRPr="00EF0C06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782363">
        <w:rPr>
          <w:rFonts w:ascii="Arial" w:hAnsi="Arial" w:cs="Arial"/>
          <w:sz w:val="20"/>
          <w:szCs w:val="20"/>
        </w:rPr>
        <w:t>Pośredniczącej</w:t>
      </w:r>
      <w:r w:rsidR="000837DB" w:rsidRPr="00EF0C06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EF0C06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EF0C06">
        <w:rPr>
          <w:rFonts w:ascii="Arial" w:hAnsi="Arial" w:cs="Arial"/>
          <w:sz w:val="20"/>
          <w:szCs w:val="20"/>
        </w:rPr>
        <w:t xml:space="preserve">ustawy </w:t>
      </w:r>
      <w:r w:rsidRPr="00EF0C06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77777777" w:rsidR="005B214F" w:rsidRPr="00EF0C06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W przypadku gdy Wniosek przewiduje trwałość Projektu lub rezultatów, zwrot dokumentu stanowiącego zabezpieczenie następuje po upływie okresu trwałości.</w:t>
      </w:r>
    </w:p>
    <w:p w14:paraId="5004B18A" w14:textId="1CD8629F" w:rsidR="005B214F" w:rsidRPr="00EF0C06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EF0C06">
        <w:rPr>
          <w:rFonts w:ascii="Arial" w:hAnsi="Arial" w:cs="Arial"/>
          <w:sz w:val="20"/>
          <w:szCs w:val="20"/>
        </w:rPr>
        <w:t xml:space="preserve">odbioru </w:t>
      </w:r>
      <w:r w:rsidRPr="00EF0C06">
        <w:rPr>
          <w:rFonts w:ascii="Arial" w:hAnsi="Arial" w:cs="Arial"/>
          <w:sz w:val="20"/>
          <w:szCs w:val="20"/>
        </w:rPr>
        <w:t xml:space="preserve">dokumentu </w:t>
      </w:r>
      <w:r w:rsidR="0028194A" w:rsidRPr="00EF0C06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EF0C06">
        <w:rPr>
          <w:rFonts w:ascii="Arial" w:hAnsi="Arial" w:cs="Arial"/>
          <w:sz w:val="20"/>
          <w:szCs w:val="20"/>
        </w:rPr>
        <w:t xml:space="preserve">prawidłowej realizacji </w:t>
      </w:r>
      <w:r w:rsidRPr="00EF0C06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EF0C06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EF0C06">
        <w:rPr>
          <w:rFonts w:ascii="Arial" w:hAnsi="Arial" w:cs="Arial"/>
          <w:sz w:val="20"/>
          <w:szCs w:val="20"/>
        </w:rPr>
        <w:br/>
      </w:r>
      <w:r w:rsidR="00215603" w:rsidRPr="00EF0C06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782363">
        <w:rPr>
          <w:rFonts w:ascii="Arial" w:hAnsi="Arial" w:cs="Arial"/>
          <w:sz w:val="20"/>
          <w:szCs w:val="20"/>
        </w:rPr>
        <w:t>Pośredniczącą</w:t>
      </w:r>
      <w:r w:rsidR="00215603" w:rsidRPr="00EF0C06">
        <w:rPr>
          <w:rFonts w:ascii="Arial" w:hAnsi="Arial" w:cs="Arial"/>
          <w:sz w:val="20"/>
          <w:szCs w:val="20"/>
        </w:rPr>
        <w:t>.</w:t>
      </w:r>
    </w:p>
    <w:p w14:paraId="5F1BCAC8" w14:textId="67451719" w:rsidR="005B214F" w:rsidRPr="00EF0C06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EF0C06">
        <w:rPr>
          <w:rFonts w:ascii="Arial" w:hAnsi="Arial" w:cs="Arial"/>
          <w:sz w:val="20"/>
          <w:szCs w:val="20"/>
        </w:rPr>
        <w:t xml:space="preserve">nieodebrany przez Beneficjenta </w:t>
      </w:r>
      <w:r w:rsidRPr="00EF0C06">
        <w:rPr>
          <w:rFonts w:ascii="Arial" w:hAnsi="Arial" w:cs="Arial"/>
          <w:sz w:val="20"/>
          <w:szCs w:val="20"/>
        </w:rPr>
        <w:t xml:space="preserve">dokument </w:t>
      </w:r>
      <w:r w:rsidR="0028194A" w:rsidRPr="00EF0C06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EF0C06">
        <w:rPr>
          <w:rFonts w:ascii="Arial" w:hAnsi="Arial" w:cs="Arial"/>
          <w:sz w:val="20"/>
          <w:szCs w:val="20"/>
        </w:rPr>
        <w:t xml:space="preserve">jest </w:t>
      </w:r>
      <w:r w:rsidR="0028194A" w:rsidRPr="00EF0C06">
        <w:rPr>
          <w:rFonts w:ascii="Arial" w:hAnsi="Arial" w:cs="Arial"/>
          <w:sz w:val="20"/>
          <w:szCs w:val="20"/>
        </w:rPr>
        <w:t xml:space="preserve">komisyjnie </w:t>
      </w:r>
      <w:r w:rsidRPr="00EF0C06">
        <w:rPr>
          <w:rFonts w:ascii="Arial" w:hAnsi="Arial" w:cs="Arial"/>
          <w:sz w:val="20"/>
          <w:szCs w:val="20"/>
        </w:rPr>
        <w:t xml:space="preserve">niszczony przez Instytucję </w:t>
      </w:r>
      <w:r w:rsidR="00782363">
        <w:rPr>
          <w:rFonts w:ascii="Arial" w:hAnsi="Arial" w:cs="Arial"/>
          <w:sz w:val="20"/>
          <w:szCs w:val="20"/>
        </w:rPr>
        <w:t>Pośredniczącą</w:t>
      </w:r>
      <w:r w:rsidRPr="00EF0C06">
        <w:rPr>
          <w:rFonts w:ascii="Arial" w:hAnsi="Arial" w:cs="Arial"/>
          <w:sz w:val="20"/>
          <w:szCs w:val="20"/>
        </w:rPr>
        <w:t>, o czym</w:t>
      </w:r>
      <w:r w:rsidR="0028194A" w:rsidRPr="00EF0C06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483F37B8" w14:textId="6F86E690" w:rsidR="005B214F" w:rsidRPr="00EF0C06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>niż wskazan</w:t>
      </w:r>
      <w:r w:rsidR="00F17FC6" w:rsidRPr="00EF0C06">
        <w:rPr>
          <w:rFonts w:ascii="Arial" w:hAnsi="Arial" w:cs="Arial"/>
          <w:sz w:val="20"/>
          <w:szCs w:val="20"/>
        </w:rPr>
        <w:t>y</w:t>
      </w:r>
      <w:r w:rsidRPr="00EF0C06">
        <w:rPr>
          <w:rFonts w:ascii="Arial" w:hAnsi="Arial" w:cs="Arial"/>
          <w:sz w:val="20"/>
          <w:szCs w:val="20"/>
        </w:rPr>
        <w:t xml:space="preserve"> w ust. 1, wybran</w:t>
      </w:r>
      <w:r w:rsidR="00D26810" w:rsidRPr="00EF0C06">
        <w:rPr>
          <w:rFonts w:ascii="Arial" w:hAnsi="Arial" w:cs="Arial"/>
          <w:sz w:val="20"/>
          <w:szCs w:val="20"/>
        </w:rPr>
        <w:t>ego</w:t>
      </w:r>
      <w:r w:rsidRPr="00EF0C06">
        <w:rPr>
          <w:rFonts w:ascii="Arial" w:hAnsi="Arial" w:cs="Arial"/>
          <w:sz w:val="20"/>
          <w:szCs w:val="20"/>
        </w:rPr>
        <w:t xml:space="preserve"> ze wzg</w:t>
      </w:r>
      <w:r w:rsidR="006F3894" w:rsidRPr="00EF0C06">
        <w:rPr>
          <w:rFonts w:ascii="Arial" w:hAnsi="Arial" w:cs="Arial"/>
          <w:sz w:val="20"/>
          <w:szCs w:val="20"/>
        </w:rPr>
        <w:t>lędu na wartość dofinansowania P</w:t>
      </w:r>
      <w:r w:rsidRPr="00EF0C06">
        <w:rPr>
          <w:rFonts w:ascii="Arial" w:hAnsi="Arial" w:cs="Arial"/>
          <w:sz w:val="20"/>
          <w:szCs w:val="20"/>
        </w:rPr>
        <w:t xml:space="preserve">rojektu, wymagały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782363">
        <w:rPr>
          <w:rFonts w:ascii="Arial" w:hAnsi="Arial" w:cs="Arial"/>
          <w:sz w:val="20"/>
          <w:szCs w:val="20"/>
        </w:rPr>
        <w:t>Pośrednicząca</w:t>
      </w:r>
      <w:r w:rsidRPr="00EF0C06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EF0C06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EF0C06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EF0C06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§ 16.</w:t>
      </w:r>
    </w:p>
    <w:p w14:paraId="40EC0F8E" w14:textId="55038BB9" w:rsidR="005B214F" w:rsidRPr="00EF0C06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 xml:space="preserve">oraz komunikowania </w:t>
      </w:r>
      <w:r w:rsidR="006B0F00" w:rsidRPr="00EF0C06">
        <w:rPr>
          <w:rFonts w:ascii="Arial" w:hAnsi="Arial" w:cs="Arial"/>
          <w:sz w:val="20"/>
          <w:szCs w:val="20"/>
        </w:rPr>
        <w:t xml:space="preserve">się </w:t>
      </w:r>
      <w:r w:rsidRPr="00EF0C06">
        <w:rPr>
          <w:rFonts w:ascii="Arial" w:hAnsi="Arial" w:cs="Arial"/>
          <w:sz w:val="20"/>
          <w:szCs w:val="20"/>
        </w:rPr>
        <w:t xml:space="preserve">z Instytucją </w:t>
      </w:r>
      <w:r w:rsidR="009071AC">
        <w:rPr>
          <w:rFonts w:ascii="Arial" w:hAnsi="Arial" w:cs="Arial"/>
          <w:sz w:val="20"/>
          <w:szCs w:val="20"/>
        </w:rPr>
        <w:t>Pośredniczącą</w:t>
      </w:r>
      <w:r w:rsidRPr="00EF0C06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EF0C06">
        <w:rPr>
          <w:rFonts w:ascii="Arial" w:hAnsi="Arial" w:cs="Arial"/>
          <w:sz w:val="20"/>
          <w:szCs w:val="20"/>
        </w:rPr>
        <w:t>wersją Podręcznika Beneficjenta</w:t>
      </w:r>
      <w:r w:rsidRPr="00EF0C06">
        <w:rPr>
          <w:rFonts w:ascii="Arial" w:hAnsi="Arial" w:cs="Arial"/>
          <w:sz w:val="20"/>
          <w:szCs w:val="20"/>
        </w:rPr>
        <w:t xml:space="preserve"> udostępnioną przez Instytucję </w:t>
      </w:r>
      <w:r w:rsidR="00782363">
        <w:rPr>
          <w:rFonts w:ascii="Arial" w:hAnsi="Arial" w:cs="Arial"/>
          <w:sz w:val="20"/>
          <w:szCs w:val="20"/>
        </w:rPr>
        <w:t>Pośredniczącą</w:t>
      </w:r>
      <w:r w:rsidRPr="00EF0C06">
        <w:rPr>
          <w:rFonts w:ascii="Arial" w:hAnsi="Arial" w:cs="Arial"/>
          <w:sz w:val="20"/>
          <w:szCs w:val="20"/>
        </w:rPr>
        <w:t xml:space="preserve">. Wykorzystanie SL2014 obejmuje </w:t>
      </w:r>
      <w:r w:rsidR="00162E67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>co najmniej przesyłanie:</w:t>
      </w:r>
    </w:p>
    <w:p w14:paraId="3B1D9F4A" w14:textId="77777777" w:rsidR="005B214F" w:rsidRPr="00EF0C06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EF0C06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EF0C06">
        <w:rPr>
          <w:rFonts w:ascii="Arial" w:hAnsi="Arial" w:cs="Arial"/>
          <w:sz w:val="20"/>
          <w:szCs w:val="20"/>
        </w:rPr>
        <w:br/>
      </w:r>
      <w:r w:rsidRPr="00EF0C06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EF0C06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EF0C06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EF0C06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77777777" w:rsidR="005B214F" w:rsidRPr="00EF0C06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t>informacji o zamówieniach publicznych.</w:t>
      </w:r>
    </w:p>
    <w:p w14:paraId="1E8FF796" w14:textId="77777777" w:rsidR="005B214F" w:rsidRPr="00DD5331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F0C06">
        <w:rPr>
          <w:rFonts w:ascii="Arial" w:hAnsi="Arial" w:cs="Arial"/>
          <w:sz w:val="20"/>
          <w:szCs w:val="20"/>
        </w:rPr>
        <w:lastRenderedPageBreak/>
        <w:t>Przekazanie dokument</w:t>
      </w:r>
      <w:r w:rsidR="00363D52" w:rsidRPr="00EF0C06">
        <w:rPr>
          <w:rFonts w:ascii="Arial" w:hAnsi="Arial" w:cs="Arial"/>
          <w:sz w:val="20"/>
          <w:szCs w:val="20"/>
        </w:rPr>
        <w:t>ów, o których mowa w pkt 2, 3, 5 oraz 6</w:t>
      </w:r>
      <w:r w:rsidRPr="00EF0C06">
        <w:rPr>
          <w:rFonts w:ascii="Arial" w:hAnsi="Arial" w:cs="Arial"/>
          <w:sz w:val="20"/>
          <w:szCs w:val="20"/>
        </w:rPr>
        <w:t xml:space="preserve"> drogą elektroniczną nie zdejmuje</w:t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br/>
        <w:t xml:space="preserve">z Beneficjenta </w:t>
      </w:r>
      <w:r w:rsidRPr="00DD5331">
        <w:rPr>
          <w:rFonts w:ascii="Arial" w:hAnsi="Arial" w:cs="Arial"/>
          <w:i/>
          <w:iCs/>
          <w:sz w:val="20"/>
          <w:szCs w:val="20"/>
        </w:rPr>
        <w:t>i Partnerów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1"/>
      </w:r>
      <w:r w:rsidRPr="00DD5331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64B99CB2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i Instytucja </w:t>
      </w:r>
      <w:r w:rsidR="0078236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1ABA8EE5" w:rsidR="005B214F" w:rsidRPr="00162E67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</w:t>
      </w:r>
      <w:r w:rsidR="002C2356" w:rsidRPr="002C2356">
        <w:rPr>
          <w:rFonts w:ascii="Arial" w:hAnsi="Arial" w:cs="Arial"/>
          <w:i/>
          <w:sz w:val="20"/>
          <w:szCs w:val="20"/>
        </w:rPr>
        <w:t>wraz z</w:t>
      </w:r>
      <w:r w:rsidRPr="00DD5331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162E67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2"/>
      </w:r>
      <w:r w:rsidRPr="00162E67">
        <w:rPr>
          <w:rFonts w:ascii="Arial" w:hAnsi="Arial" w:cs="Arial"/>
          <w:sz w:val="20"/>
          <w:szCs w:val="20"/>
        </w:rPr>
        <w:t xml:space="preserve"> wyznacza</w:t>
      </w:r>
      <w:r w:rsidRPr="00DD5331">
        <w:rPr>
          <w:rFonts w:ascii="Arial" w:hAnsi="Arial" w:cs="Arial"/>
          <w:sz w:val="20"/>
          <w:szCs w:val="20"/>
        </w:rPr>
        <w:t xml:space="preserve"> osoby u</w:t>
      </w:r>
      <w:r w:rsidR="002C2356">
        <w:rPr>
          <w:rFonts w:ascii="Arial" w:hAnsi="Arial" w:cs="Arial"/>
          <w:sz w:val="20"/>
          <w:szCs w:val="20"/>
        </w:rPr>
        <w:t xml:space="preserve">prawnione do wykonywania </w:t>
      </w:r>
      <w:r w:rsidR="002C2356" w:rsidRPr="002C2356">
        <w:rPr>
          <w:rFonts w:ascii="Arial" w:hAnsi="Arial" w:cs="Arial"/>
          <w:sz w:val="20"/>
          <w:szCs w:val="20"/>
        </w:rPr>
        <w:t>w i</w:t>
      </w:r>
      <w:r w:rsidRPr="002C2356">
        <w:rPr>
          <w:rFonts w:ascii="Arial" w:hAnsi="Arial" w:cs="Arial"/>
          <w:iCs/>
          <w:sz w:val="20"/>
          <w:szCs w:val="20"/>
        </w:rPr>
        <w:t>ch</w:t>
      </w:r>
      <w:r w:rsidRPr="002C2356">
        <w:rPr>
          <w:rFonts w:ascii="Arial" w:hAnsi="Arial" w:cs="Arial"/>
          <w:sz w:val="20"/>
          <w:szCs w:val="20"/>
        </w:rPr>
        <w:t xml:space="preserve"> imieniu</w:t>
      </w:r>
      <w:r w:rsidRPr="00DD5331">
        <w:rPr>
          <w:rFonts w:ascii="Arial" w:hAnsi="Arial" w:cs="Arial"/>
          <w:sz w:val="20"/>
          <w:szCs w:val="20"/>
        </w:rPr>
        <w:t xml:space="preserve"> czynności związanych z realizacją </w:t>
      </w:r>
      <w:r w:rsidRPr="00162E67">
        <w:rPr>
          <w:rFonts w:ascii="Arial" w:hAnsi="Arial" w:cs="Arial"/>
          <w:sz w:val="20"/>
          <w:szCs w:val="20"/>
        </w:rPr>
        <w:t>Projektu i zg</w:t>
      </w:r>
      <w:r w:rsidR="002C2356">
        <w:rPr>
          <w:rFonts w:ascii="Arial" w:hAnsi="Arial" w:cs="Arial"/>
          <w:sz w:val="20"/>
          <w:szCs w:val="20"/>
        </w:rPr>
        <w:t>łasza</w:t>
      </w:r>
      <w:r w:rsidRPr="00162E67">
        <w:rPr>
          <w:rFonts w:ascii="Arial" w:hAnsi="Arial" w:cs="Arial"/>
          <w:sz w:val="20"/>
          <w:szCs w:val="20"/>
        </w:rPr>
        <w:t xml:space="preserve"> je Instytucji </w:t>
      </w:r>
      <w:r w:rsidR="000E5C23">
        <w:rPr>
          <w:rFonts w:ascii="Arial" w:hAnsi="Arial" w:cs="Arial"/>
          <w:sz w:val="20"/>
          <w:szCs w:val="20"/>
        </w:rPr>
        <w:t>Pośredniczącej</w:t>
      </w:r>
      <w:r w:rsidRPr="00162E67">
        <w:rPr>
          <w:rFonts w:ascii="Arial" w:hAnsi="Arial" w:cs="Arial"/>
          <w:sz w:val="20"/>
          <w:szCs w:val="20"/>
        </w:rPr>
        <w:t xml:space="preserve"> </w:t>
      </w:r>
      <w:r w:rsidR="006F3B5D" w:rsidRPr="00162E67">
        <w:rPr>
          <w:rFonts w:ascii="Arial" w:hAnsi="Arial" w:cs="Arial"/>
          <w:sz w:val="20"/>
          <w:szCs w:val="20"/>
        </w:rPr>
        <w:t xml:space="preserve">jako upoważnione </w:t>
      </w:r>
      <w:r w:rsidRPr="00162E67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162E67">
        <w:rPr>
          <w:rFonts w:ascii="Arial" w:hAnsi="Arial" w:cs="Arial"/>
          <w:sz w:val="20"/>
          <w:szCs w:val="20"/>
        </w:rPr>
        <w:t xml:space="preserve">ień lub wycofanie dostępu jest </w:t>
      </w:r>
      <w:r w:rsidRPr="00162E67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162E67">
        <w:rPr>
          <w:rFonts w:ascii="Arial" w:hAnsi="Arial" w:cs="Arial"/>
          <w:sz w:val="20"/>
          <w:szCs w:val="20"/>
        </w:rPr>
        <w:t xml:space="preserve">a osoby uprawnionej </w:t>
      </w:r>
      <w:r w:rsidRPr="00162E67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162E67">
        <w:rPr>
          <w:rFonts w:ascii="Arial" w:hAnsi="Arial" w:cs="Arial"/>
          <w:sz w:val="20"/>
          <w:szCs w:val="20"/>
        </w:rPr>
        <w:t xml:space="preserve"> Lista</w:t>
      </w:r>
      <w:r w:rsidR="00021763" w:rsidRPr="00162E67">
        <w:rPr>
          <w:rFonts w:ascii="Arial" w:hAnsi="Arial" w:cs="Arial"/>
          <w:sz w:val="20"/>
          <w:szCs w:val="20"/>
        </w:rPr>
        <w:t xml:space="preserve"> </w:t>
      </w:r>
      <w:r w:rsidR="00414AD1" w:rsidRPr="00162E67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162E67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162E67">
        <w:rPr>
          <w:rFonts w:ascii="Arial" w:eastAsia="Calibri" w:hAnsi="Arial" w:cs="Arial"/>
          <w:sz w:val="20"/>
          <w:szCs w:val="20"/>
        </w:rPr>
        <w:t>k nr 8</w:t>
      </w:r>
      <w:r w:rsidR="00021763" w:rsidRPr="00162E67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162E67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162E67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>
        <w:rPr>
          <w:rFonts w:ascii="Arial" w:eastAsia="Calibri" w:hAnsi="Arial" w:cs="Arial"/>
          <w:sz w:val="20"/>
          <w:szCs w:val="20"/>
        </w:rPr>
        <w:br/>
      </w:r>
      <w:r w:rsidR="00021763" w:rsidRPr="00162E67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D5331">
        <w:rPr>
          <w:rFonts w:ascii="Arial" w:hAnsi="Arial" w:cs="Arial"/>
          <w:sz w:val="20"/>
          <w:szCs w:val="20"/>
        </w:rPr>
        <w:t>ePUAP</w:t>
      </w:r>
      <w:proofErr w:type="spellEnd"/>
      <w:r w:rsidRPr="00DD5331">
        <w:rPr>
          <w:rFonts w:ascii="Arial" w:hAnsi="Arial" w:cs="Arial"/>
          <w:sz w:val="20"/>
          <w:szCs w:val="20"/>
        </w:rPr>
        <w:t xml:space="preserve"> </w:t>
      </w:r>
      <w:r w:rsidR="002A334F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>
        <w:rPr>
          <w:rFonts w:ascii="Arial" w:hAnsi="Arial" w:cs="Arial"/>
          <w:sz w:val="20"/>
          <w:szCs w:val="20"/>
        </w:rPr>
        <w:t>.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43"/>
      </w:r>
    </w:p>
    <w:p w14:paraId="00AA2670" w14:textId="22473F95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D5331">
        <w:rPr>
          <w:rFonts w:ascii="Arial" w:hAnsi="Arial" w:cs="Arial"/>
          <w:sz w:val="20"/>
          <w:szCs w:val="20"/>
        </w:rPr>
        <w:t>ePUAP</w:t>
      </w:r>
      <w:proofErr w:type="spellEnd"/>
      <w:r w:rsidRPr="00DD5331">
        <w:rPr>
          <w:rFonts w:ascii="Arial" w:hAnsi="Arial" w:cs="Arial"/>
          <w:sz w:val="20"/>
          <w:szCs w:val="20"/>
        </w:rPr>
        <w:t xml:space="preserve"> nie jest możliwe, o czym Instytucja </w:t>
      </w:r>
      <w:r w:rsidR="000E5C2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informuje Beneficjenta na adres e-mail wskazany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we Wniosku, </w:t>
      </w:r>
      <w:r w:rsidRPr="00E00977">
        <w:rPr>
          <w:rFonts w:ascii="Arial" w:hAnsi="Arial" w:cs="Arial"/>
          <w:sz w:val="20"/>
          <w:szCs w:val="20"/>
        </w:rPr>
        <w:t>uwierzytelnianie</w:t>
      </w:r>
      <w:r w:rsidRPr="00DD5331">
        <w:rPr>
          <w:rFonts w:ascii="Arial" w:hAnsi="Arial" w:cs="Arial"/>
          <w:sz w:val="20"/>
          <w:szCs w:val="20"/>
        </w:rPr>
        <w:t xml:space="preserve"> następuje przez wykorzystanie loginu i hasła wygenerowanego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2A334F">
        <w:rPr>
          <w:rFonts w:ascii="Arial" w:hAnsi="Arial" w:cs="Arial"/>
          <w:iCs/>
          <w:sz w:val="20"/>
          <w:szCs w:val="20"/>
        </w:rPr>
        <w:t>PESEL danej osoby uprawnionej</w:t>
      </w:r>
      <w:r w:rsidRPr="002A334F">
        <w:rPr>
          <w:rStyle w:val="Znakiprzypiswdolnych"/>
          <w:rFonts w:ascii="Arial" w:hAnsi="Arial" w:cs="Arial"/>
          <w:sz w:val="20"/>
          <w:szCs w:val="20"/>
        </w:rPr>
        <w:footnoteReference w:id="44"/>
      </w:r>
      <w:r w:rsidRPr="002A334F">
        <w:rPr>
          <w:rFonts w:ascii="Arial" w:hAnsi="Arial" w:cs="Arial"/>
          <w:sz w:val="20"/>
          <w:szCs w:val="20"/>
        </w:rPr>
        <w:t xml:space="preserve"> /</w:t>
      </w:r>
      <w:r w:rsidRPr="002A334F">
        <w:rPr>
          <w:rFonts w:ascii="Arial" w:hAnsi="Arial" w:cs="Arial"/>
          <w:iCs/>
          <w:sz w:val="20"/>
          <w:szCs w:val="20"/>
        </w:rPr>
        <w:t>adres e-mail</w:t>
      </w:r>
      <w:r w:rsidR="002A334F">
        <w:rPr>
          <w:rFonts w:ascii="Arial" w:hAnsi="Arial" w:cs="Arial"/>
          <w:iCs/>
          <w:sz w:val="20"/>
          <w:szCs w:val="20"/>
        </w:rPr>
        <w:t>.</w:t>
      </w:r>
      <w:r w:rsidRPr="002A334F">
        <w:rPr>
          <w:rStyle w:val="Znakiprzypiswdolnych"/>
          <w:rFonts w:ascii="Arial" w:hAnsi="Arial" w:cs="Arial"/>
          <w:sz w:val="20"/>
          <w:szCs w:val="20"/>
        </w:rPr>
        <w:footnoteReference w:id="45"/>
      </w:r>
    </w:p>
    <w:p w14:paraId="1A9155A1" w14:textId="3396A8B8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</w:t>
      </w:r>
      <w:r w:rsidRPr="00162E67">
        <w:rPr>
          <w:rFonts w:ascii="Arial" w:hAnsi="Arial" w:cs="Arial"/>
          <w:sz w:val="20"/>
          <w:szCs w:val="20"/>
        </w:rPr>
        <w:t xml:space="preserve">przetwarzanych w SL2014 oraz </w:t>
      </w:r>
      <w:r w:rsidR="00D56234" w:rsidRPr="00162E67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162E67">
        <w:rPr>
          <w:rFonts w:ascii="Arial" w:hAnsi="Arial" w:cs="Arial"/>
          <w:sz w:val="20"/>
          <w:szCs w:val="20"/>
        </w:rPr>
        <w:t>udostępnione</w:t>
      </w:r>
      <w:r w:rsidR="00D56234" w:rsidRPr="00162E67">
        <w:rPr>
          <w:rFonts w:ascii="Arial" w:hAnsi="Arial" w:cs="Arial"/>
          <w:sz w:val="20"/>
          <w:szCs w:val="20"/>
        </w:rPr>
        <w:t>go</w:t>
      </w:r>
      <w:r w:rsidRPr="00162E67">
        <w:rPr>
          <w:rFonts w:ascii="Arial" w:hAnsi="Arial" w:cs="Arial"/>
          <w:sz w:val="20"/>
          <w:szCs w:val="20"/>
        </w:rPr>
        <w:t xml:space="preserve"> przez </w:t>
      </w:r>
      <w:r w:rsidRPr="00DD5331">
        <w:rPr>
          <w:rFonts w:ascii="Arial" w:hAnsi="Arial" w:cs="Arial"/>
          <w:sz w:val="20"/>
          <w:szCs w:val="20"/>
        </w:rPr>
        <w:t xml:space="preserve">Instytucję </w:t>
      </w:r>
      <w:r w:rsidR="000E5C2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>.</w:t>
      </w:r>
    </w:p>
    <w:p w14:paraId="548ECB25" w14:textId="70E70B2E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0E5C2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br/>
        <w:t>o nieautoryzowanym dostępie do danych Beneficjenta w SL2014.</w:t>
      </w:r>
    </w:p>
    <w:p w14:paraId="05141EA1" w14:textId="04E07BFC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0E5C23">
        <w:rPr>
          <w:rFonts w:ascii="Arial" w:hAnsi="Arial" w:cs="Arial"/>
          <w:sz w:val="20"/>
          <w:szCs w:val="20"/>
        </w:rPr>
        <w:t>Pośredniczącej</w:t>
      </w:r>
      <w:r w:rsidRPr="00162E67">
        <w:rPr>
          <w:rFonts w:ascii="Arial" w:hAnsi="Arial" w:cs="Arial"/>
          <w:sz w:val="20"/>
          <w:szCs w:val="20"/>
        </w:rPr>
        <w:t xml:space="preserve"> </w:t>
      </w:r>
      <w:r w:rsidR="00E44290" w:rsidRPr="00162E67">
        <w:rPr>
          <w:rFonts w:ascii="Arial" w:hAnsi="Arial" w:cs="Arial"/>
          <w:sz w:val="20"/>
          <w:szCs w:val="20"/>
        </w:rPr>
        <w:t xml:space="preserve">zaistniały problem </w:t>
      </w:r>
      <w:r w:rsidRPr="00162E67">
        <w:rPr>
          <w:rFonts w:ascii="Arial" w:hAnsi="Arial" w:cs="Arial"/>
          <w:sz w:val="20"/>
          <w:szCs w:val="20"/>
        </w:rPr>
        <w:t xml:space="preserve">na adres e-mail ………………………………. W przypadku potwierdzenia </w:t>
      </w:r>
      <w:r w:rsidRPr="00DD5331">
        <w:rPr>
          <w:rFonts w:ascii="Arial" w:hAnsi="Arial" w:cs="Arial"/>
          <w:sz w:val="20"/>
          <w:szCs w:val="20"/>
        </w:rPr>
        <w:t xml:space="preserve">awarii SL2014 przez pracownika Instytucji </w:t>
      </w:r>
      <w:r w:rsidR="000E5C2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proces rozliczania Projektu oraz komunikowania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z Instytucją </w:t>
      </w:r>
      <w:r w:rsidR="000E5C2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>
        <w:rPr>
          <w:rFonts w:ascii="Arial" w:hAnsi="Arial" w:cs="Arial"/>
          <w:sz w:val="20"/>
          <w:szCs w:val="20"/>
        </w:rPr>
        <w:t>pisemna</w:t>
      </w:r>
      <w:r w:rsidRPr="00DD5331">
        <w:rPr>
          <w:rFonts w:ascii="Arial" w:hAnsi="Arial" w:cs="Arial"/>
          <w:sz w:val="20"/>
          <w:szCs w:val="20"/>
        </w:rPr>
        <w:t xml:space="preserve">,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aby została uznana za wiążącą, musi zostać podpisana przez osoby uprawnione do składania oświadczeń w imieniu Beneficjenta. O usunięciu awarii SL2014 Instytucja </w:t>
      </w:r>
      <w:r w:rsidR="000E5C2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46"/>
      </w:r>
      <w:r w:rsidRPr="00DD5331">
        <w:rPr>
          <w:rFonts w:ascii="Arial" w:hAnsi="Arial" w:cs="Arial"/>
          <w:sz w:val="20"/>
          <w:szCs w:val="20"/>
        </w:rPr>
        <w:t xml:space="preserve"> </w:t>
      </w:r>
    </w:p>
    <w:p w14:paraId="6FE7A98D" w14:textId="77777777" w:rsidR="005B214F" w:rsidRPr="00DD5331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DD5331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162E67">
        <w:rPr>
          <w:rFonts w:ascii="Arial" w:hAnsi="Arial" w:cs="Arial"/>
          <w:sz w:val="20"/>
          <w:szCs w:val="20"/>
        </w:rPr>
        <w:t>personelu P</w:t>
      </w:r>
      <w:r w:rsidRPr="00162E67">
        <w:rPr>
          <w:rFonts w:ascii="Arial" w:hAnsi="Arial" w:cs="Arial"/>
          <w:sz w:val="20"/>
          <w:szCs w:val="20"/>
        </w:rPr>
        <w:t xml:space="preserve">rojektu 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D5331">
        <w:rPr>
          <w:rFonts w:ascii="Arial" w:hAnsi="Arial" w:cs="Arial"/>
          <w:sz w:val="20"/>
          <w:szCs w:val="20"/>
        </w:rPr>
        <w:t>Wytycznych w zakresie gromadzenia danych pod rygorem uznania związanych z tym wydatków za niekwalifikowalne.</w:t>
      </w:r>
    </w:p>
    <w:p w14:paraId="256086BA" w14:textId="77777777" w:rsidR="005B214F" w:rsidRPr="00DD5331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 </w:t>
      </w:r>
      <w:r w:rsidR="005B214F" w:rsidRPr="00DD5331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DD5331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zmiany treści</w:t>
      </w:r>
      <w:r w:rsidR="002A334F">
        <w:rPr>
          <w:rFonts w:ascii="Arial" w:hAnsi="Arial" w:cs="Arial"/>
          <w:sz w:val="20"/>
          <w:szCs w:val="20"/>
        </w:rPr>
        <w:t xml:space="preserve"> umowy, z wyłączeniem § 8 ust. 1</w:t>
      </w:r>
      <w:r w:rsidRPr="00DD5331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D5331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77777777" w:rsidR="005B214F" w:rsidRPr="00DD5331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1923E7D8" w14:textId="77777777" w:rsidR="00470AFF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Dokumentacja Projektu</w:t>
      </w:r>
    </w:p>
    <w:p w14:paraId="6543F8D9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D5331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</w:t>
      </w:r>
      <w:r w:rsidRPr="00162E67">
        <w:rPr>
          <w:rFonts w:ascii="Arial" w:hAnsi="Arial" w:cs="Arial"/>
          <w:sz w:val="20"/>
          <w:szCs w:val="20"/>
        </w:rPr>
        <w:t xml:space="preserve">zlecania </w:t>
      </w:r>
      <w:r w:rsidR="00D21794" w:rsidRPr="00162E67">
        <w:rPr>
          <w:rFonts w:ascii="Arial" w:hAnsi="Arial" w:cs="Arial"/>
          <w:sz w:val="20"/>
          <w:szCs w:val="20"/>
        </w:rPr>
        <w:t xml:space="preserve">wykonawcy </w:t>
      </w:r>
      <w:r w:rsidRPr="00DD5331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162E67">
        <w:rPr>
          <w:rFonts w:ascii="Arial" w:hAnsi="Arial" w:cs="Arial"/>
          <w:sz w:val="20"/>
          <w:szCs w:val="20"/>
        </w:rPr>
        <w:t>,</w:t>
      </w:r>
      <w:r w:rsidRPr="00DD5331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DD5331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9D94E22" w:rsidR="005B214F" w:rsidRPr="00B21F35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1F35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B214CA">
        <w:rPr>
          <w:rFonts w:ascii="Arial" w:hAnsi="Arial" w:cs="Arial"/>
          <w:iCs/>
          <w:sz w:val="20"/>
          <w:szCs w:val="20"/>
        </w:rPr>
        <w:t xml:space="preserve">społeczno-zatrudnieniowej lub efektywności </w:t>
      </w:r>
      <w:r w:rsidRPr="00B21F35">
        <w:rPr>
          <w:rFonts w:ascii="Arial" w:hAnsi="Arial" w:cs="Arial"/>
          <w:iCs/>
          <w:sz w:val="20"/>
          <w:szCs w:val="20"/>
        </w:rPr>
        <w:t>zatrudnieniowej po zakończeniu udziału w Projekcie (do 3 miesięcy od zakończenia udziału).</w:t>
      </w:r>
      <w:r w:rsidRPr="00B21F35">
        <w:rPr>
          <w:rStyle w:val="Znakiprzypiswdolnych"/>
          <w:rFonts w:ascii="Arial" w:hAnsi="Arial" w:cs="Arial"/>
          <w:iCs/>
          <w:sz w:val="20"/>
          <w:szCs w:val="20"/>
        </w:rPr>
        <w:footnoteReference w:id="47"/>
      </w:r>
    </w:p>
    <w:p w14:paraId="671A6468" w14:textId="4D8FAC30" w:rsidR="005B214F" w:rsidRPr="00DD5331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DD5331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>
        <w:rPr>
          <w:rFonts w:ascii="Arial" w:hAnsi="Arial" w:cs="Arial"/>
          <w:sz w:val="20"/>
          <w:szCs w:val="20"/>
        </w:rPr>
        <w:t xml:space="preserve">jektu. </w:t>
      </w:r>
      <w:r w:rsidR="0019698B" w:rsidRPr="00DD5331">
        <w:rPr>
          <w:rFonts w:ascii="Arial" w:hAnsi="Arial" w:cs="Arial"/>
          <w:sz w:val="20"/>
          <w:szCs w:val="20"/>
        </w:rPr>
        <w:t xml:space="preserve">Instytucja </w:t>
      </w:r>
      <w:r w:rsidR="000E5C2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informuje Beneficjenta o dacie rozpoczęcia okresu, o którym mowa </w:t>
      </w:r>
      <w:r w:rsidRPr="00DD5331">
        <w:rPr>
          <w:rFonts w:ascii="Arial" w:hAnsi="Arial" w:cs="Arial"/>
          <w:sz w:val="20"/>
          <w:szCs w:val="20"/>
        </w:rPr>
        <w:br/>
        <w:t xml:space="preserve">w zdaniu pierwszym. Okres, o którym mowa w zdaniu pierwszym, zostaje przerwany w przypadku wszczęcia postępowania administracyjnego lub sądowego dotyczącego wydatków rozliczonych </w:t>
      </w:r>
      <w:r w:rsidRPr="00DD5331">
        <w:rPr>
          <w:rFonts w:ascii="Arial" w:hAnsi="Arial" w:cs="Arial"/>
          <w:sz w:val="20"/>
          <w:szCs w:val="20"/>
        </w:rPr>
        <w:br/>
        <w:t xml:space="preserve">w Projekcie albo na należycie uzasadniony wniosek Komisji Europejskiej, o czym Beneficjent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383E4FC8" w:rsidR="005B214F" w:rsidRPr="00DD5331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0E5C2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o miejscu jej archiwizacji w terminie 5 dni roboczych od dnia podpisania umowy,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6FD9C224" w:rsidR="005B214F" w:rsidRPr="00DD5331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lub zaprzestania p</w:t>
      </w:r>
      <w:r w:rsidR="00043798" w:rsidRPr="00DD5331">
        <w:rPr>
          <w:rFonts w:ascii="Arial" w:hAnsi="Arial" w:cs="Arial"/>
          <w:sz w:val="20"/>
          <w:szCs w:val="20"/>
        </w:rPr>
        <w:t xml:space="preserve">rzez Beneficjenta działalności </w:t>
      </w:r>
      <w:r w:rsidRPr="00DD5331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0E5C2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0B914C68" w14:textId="77777777" w:rsidR="005B214F" w:rsidRPr="00B21F35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21F35">
        <w:rPr>
          <w:rFonts w:ascii="Arial" w:hAnsi="Arial" w:cs="Arial"/>
          <w:iCs/>
          <w:sz w:val="20"/>
          <w:szCs w:val="20"/>
        </w:rPr>
        <w:t xml:space="preserve">Postanowienia ust. 1-6 stosuje się odpowiednio do Partnerów, z zastrzeżeniem, że obowiązek informowania o miejscu przechowywania całej dokumentacji Projektu, w tym gromadzonej </w:t>
      </w:r>
      <w:r w:rsidR="005E4614" w:rsidRPr="00B21F35">
        <w:rPr>
          <w:rFonts w:ascii="Arial" w:hAnsi="Arial" w:cs="Arial"/>
          <w:iCs/>
          <w:sz w:val="20"/>
          <w:szCs w:val="20"/>
        </w:rPr>
        <w:br/>
      </w:r>
      <w:r w:rsidRPr="00B21F35">
        <w:rPr>
          <w:rFonts w:ascii="Arial" w:hAnsi="Arial" w:cs="Arial"/>
          <w:iCs/>
          <w:sz w:val="20"/>
          <w:szCs w:val="20"/>
        </w:rPr>
        <w:t>przez Partnerów dotyczy wyłącznie Beneficjenta.</w:t>
      </w:r>
      <w:r w:rsidRPr="00B21F35">
        <w:rPr>
          <w:rStyle w:val="Znakiprzypiswdolnych"/>
          <w:rFonts w:ascii="Arial" w:hAnsi="Arial" w:cs="Arial"/>
          <w:iCs/>
          <w:sz w:val="20"/>
          <w:szCs w:val="20"/>
        </w:rPr>
        <w:footnoteReference w:id="48"/>
      </w:r>
    </w:p>
    <w:p w14:paraId="37DF2A11" w14:textId="77777777" w:rsidR="005842DF" w:rsidRPr="00DD5331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162E67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162E67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>§ 18.</w:t>
      </w:r>
    </w:p>
    <w:p w14:paraId="6752F420" w14:textId="7EC40CAA" w:rsidR="005B214F" w:rsidRPr="00DD5331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zobowiązuje się poddać kontroli</w:t>
      </w:r>
      <w:r w:rsidR="00FD74C0">
        <w:rPr>
          <w:rFonts w:ascii="Arial" w:hAnsi="Arial" w:cs="Arial"/>
          <w:sz w:val="20"/>
          <w:szCs w:val="20"/>
        </w:rPr>
        <w:t>,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49"/>
      </w:r>
      <w:r w:rsidRPr="00DD5331">
        <w:rPr>
          <w:rFonts w:ascii="Arial" w:hAnsi="Arial" w:cs="Arial"/>
          <w:sz w:val="20"/>
          <w:szCs w:val="20"/>
        </w:rPr>
        <w:t xml:space="preserve"> o której mowa w rozdziale</w:t>
      </w:r>
      <w:r w:rsidR="00414AD1">
        <w:rPr>
          <w:rFonts w:ascii="Arial" w:hAnsi="Arial" w:cs="Arial"/>
          <w:sz w:val="20"/>
          <w:szCs w:val="20"/>
        </w:rPr>
        <w:t xml:space="preserve"> </w:t>
      </w:r>
      <w:r w:rsidR="00414AD1" w:rsidRPr="00162E67">
        <w:rPr>
          <w:rFonts w:ascii="Arial" w:hAnsi="Arial" w:cs="Arial"/>
          <w:sz w:val="20"/>
          <w:szCs w:val="20"/>
        </w:rPr>
        <w:t>7</w:t>
      </w:r>
      <w:r w:rsidRPr="00162E67">
        <w:rPr>
          <w:rFonts w:ascii="Arial" w:hAnsi="Arial" w:cs="Arial"/>
          <w:sz w:val="20"/>
          <w:szCs w:val="20"/>
        </w:rPr>
        <w:t xml:space="preserve"> </w:t>
      </w:r>
      <w:r w:rsidR="005415AB">
        <w:rPr>
          <w:rFonts w:ascii="Arial" w:hAnsi="Arial" w:cs="Arial"/>
          <w:sz w:val="20"/>
          <w:szCs w:val="20"/>
        </w:rPr>
        <w:t xml:space="preserve">ustawy wdrożeniowej, </w:t>
      </w:r>
      <w:r w:rsidRPr="00DD5331">
        <w:rPr>
          <w:rFonts w:ascii="Arial" w:hAnsi="Arial" w:cs="Arial"/>
          <w:sz w:val="20"/>
          <w:szCs w:val="20"/>
        </w:rPr>
        <w:t xml:space="preserve">dokonywanej przez Instytucję </w:t>
      </w:r>
      <w:r w:rsidR="000E5C2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D5331">
        <w:rPr>
          <w:rFonts w:ascii="Arial" w:hAnsi="Arial" w:cs="Arial"/>
          <w:sz w:val="20"/>
          <w:szCs w:val="20"/>
        </w:rPr>
        <w:t xml:space="preserve">uprawnione </w:t>
      </w:r>
      <w:r w:rsidRPr="00DD5331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77777777" w:rsidR="005B214F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D5331">
        <w:rPr>
          <w:rFonts w:ascii="Arial" w:hAnsi="Arial" w:cs="Arial"/>
          <w:i/>
          <w:iCs/>
          <w:sz w:val="20"/>
          <w:szCs w:val="20"/>
        </w:rPr>
        <w:t>w siedzibie podm</w:t>
      </w:r>
      <w:r w:rsidR="00FD74C0">
        <w:rPr>
          <w:rFonts w:ascii="Arial" w:hAnsi="Arial" w:cs="Arial"/>
          <w:i/>
          <w:iCs/>
          <w:sz w:val="20"/>
          <w:szCs w:val="20"/>
        </w:rPr>
        <w:t>iotu,</w:t>
      </w:r>
      <w:r w:rsidR="00FD74C0">
        <w:rPr>
          <w:rFonts w:ascii="Arial" w:hAnsi="Arial" w:cs="Arial"/>
          <w:i/>
          <w:iCs/>
          <w:sz w:val="20"/>
          <w:szCs w:val="20"/>
        </w:rPr>
        <w:br/>
        <w:t>o którym mowa w § 4 ust. 7,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0"/>
      </w:r>
      <w:r w:rsidRPr="00DD5331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DD5331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DD5331">
        <w:rPr>
          <w:rFonts w:ascii="Arial" w:hAnsi="Arial" w:cs="Arial"/>
          <w:i/>
          <w:iCs/>
          <w:sz w:val="20"/>
          <w:szCs w:val="20"/>
        </w:rPr>
        <w:t>,</w:t>
      </w:r>
      <w:r w:rsidRPr="00DD5331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63F15275" w:rsidR="0088270A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1D68">
        <w:rPr>
          <w:rFonts w:ascii="Arial" w:hAnsi="Arial" w:cs="Arial"/>
          <w:sz w:val="20"/>
          <w:szCs w:val="20"/>
        </w:rPr>
        <w:t xml:space="preserve">Beneficjent zapewnia Instytucji </w:t>
      </w:r>
      <w:r w:rsidR="000E5C23">
        <w:rPr>
          <w:rFonts w:ascii="Arial" w:hAnsi="Arial" w:cs="Arial"/>
          <w:sz w:val="20"/>
          <w:szCs w:val="20"/>
        </w:rPr>
        <w:t>Pośredniczącej</w:t>
      </w:r>
      <w:r w:rsidRPr="00551D68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7777777" w:rsidR="0088270A" w:rsidRPr="00162E67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lastRenderedPageBreak/>
        <w:t xml:space="preserve">prawo wglądu we wszystkie dokumenty związane, jak i niezwiązane z realizacją Projektu, </w:t>
      </w:r>
      <w:r w:rsidR="005E4614">
        <w:rPr>
          <w:rFonts w:ascii="Arial" w:hAnsi="Arial" w:cs="Arial"/>
          <w:sz w:val="20"/>
          <w:szCs w:val="20"/>
        </w:rPr>
        <w:br/>
      </w:r>
      <w:r w:rsidRPr="00162E67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>
        <w:rPr>
          <w:rFonts w:ascii="Arial" w:hAnsi="Arial" w:cs="Arial"/>
          <w:sz w:val="20"/>
          <w:szCs w:val="20"/>
        </w:rPr>
        <w:br/>
      </w:r>
      <w:r w:rsidRPr="00162E67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77777777" w:rsidR="00F45D0F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 xml:space="preserve">prawo </w:t>
      </w:r>
      <w:r w:rsidR="0088270A" w:rsidRPr="00162E67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dokumentacja;</w:t>
      </w:r>
    </w:p>
    <w:p w14:paraId="1ACEAE9F" w14:textId="77777777" w:rsidR="00F45D0F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45D0F">
        <w:rPr>
          <w:rFonts w:ascii="Arial" w:hAnsi="Arial" w:cs="Arial"/>
          <w:sz w:val="20"/>
          <w:szCs w:val="20"/>
        </w:rPr>
        <w:t xml:space="preserve">obecność </w:t>
      </w:r>
      <w:r w:rsidR="0088270A" w:rsidRPr="00F45D0F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F45D0F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F45D0F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5D0F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F45D0F">
        <w:rPr>
          <w:rFonts w:ascii="Arial" w:hAnsi="Arial" w:cs="Arial"/>
          <w:sz w:val="20"/>
          <w:szCs w:val="20"/>
        </w:rPr>
        <w:t xml:space="preserve">niezapewnienie </w:t>
      </w:r>
      <w:r w:rsidRPr="00F45D0F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F45D0F">
        <w:rPr>
          <w:rFonts w:ascii="Arial" w:hAnsi="Arial" w:cs="Arial"/>
          <w:sz w:val="20"/>
          <w:szCs w:val="20"/>
        </w:rPr>
        <w:t xml:space="preserve">niezapewnienie </w:t>
      </w:r>
      <w:r w:rsidRPr="00F45D0F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C602DF2" w14:textId="5F581134" w:rsidR="00D66BEB" w:rsidRDefault="00D66BEB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BEB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0E5C23">
        <w:rPr>
          <w:rFonts w:ascii="Arial" w:hAnsi="Arial" w:cs="Arial"/>
          <w:sz w:val="20"/>
          <w:szCs w:val="20"/>
        </w:rPr>
        <w:t>P</w:t>
      </w:r>
      <w:r w:rsidR="00023153">
        <w:rPr>
          <w:rFonts w:ascii="Arial" w:hAnsi="Arial" w:cs="Arial"/>
          <w:sz w:val="20"/>
          <w:szCs w:val="20"/>
        </w:rPr>
        <w:t>ośredniczącą</w:t>
      </w:r>
      <w:r w:rsidRPr="00D66BEB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023153">
        <w:rPr>
          <w:rFonts w:ascii="Arial" w:hAnsi="Arial" w:cs="Arial"/>
          <w:sz w:val="20"/>
          <w:szCs w:val="20"/>
        </w:rPr>
        <w:t>Pośrednicząca</w:t>
      </w:r>
      <w:r w:rsidRPr="00D66BEB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Pr="00D66BEB">
        <w:rPr>
          <w:rFonts w:ascii="Arial" w:hAnsi="Arial" w:cs="Arial"/>
          <w:sz w:val="20"/>
          <w:szCs w:val="20"/>
        </w:rPr>
        <w:t xml:space="preserve"> kserokopie potwierdzonych za zgodność z oryginałem wyników ww. kontroli.</w:t>
      </w:r>
    </w:p>
    <w:p w14:paraId="70CF8570" w14:textId="77777777" w:rsidR="005B214F" w:rsidRPr="00DD5331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Po zakończ</w:t>
      </w:r>
      <w:r w:rsidR="00362AE2">
        <w:rPr>
          <w:rFonts w:ascii="Arial" w:hAnsi="Arial" w:cs="Arial"/>
          <w:sz w:val="20"/>
          <w:szCs w:val="20"/>
        </w:rPr>
        <w:t>eniu kontroli sporządzana jest I</w:t>
      </w:r>
      <w:r w:rsidRPr="00DD5331">
        <w:rPr>
          <w:rFonts w:ascii="Arial" w:hAnsi="Arial" w:cs="Arial"/>
          <w:sz w:val="20"/>
          <w:szCs w:val="20"/>
        </w:rPr>
        <w:t>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643F026F" w14:textId="77777777" w:rsidR="005B214F" w:rsidRPr="00DF5CE0" w:rsidRDefault="005B214F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Beneficjentowi przysługuje prawo wniesienia pisemnych, umot</w:t>
      </w:r>
      <w:r w:rsidR="00DF5CE0">
        <w:rPr>
          <w:rFonts w:ascii="Arial" w:hAnsi="Arial" w:cs="Arial"/>
          <w:sz w:val="20"/>
          <w:szCs w:val="20"/>
        </w:rPr>
        <w:t>ywowanych zastrzeżeń w terminie</w:t>
      </w:r>
      <w:r w:rsidR="00DF5C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5CE0">
        <w:rPr>
          <w:rFonts w:ascii="Arial" w:hAnsi="Arial" w:cs="Arial"/>
          <w:sz w:val="20"/>
          <w:szCs w:val="20"/>
        </w:rPr>
        <w:t>14 dni kal</w:t>
      </w:r>
      <w:r w:rsidR="003B7049" w:rsidRPr="00DF5CE0">
        <w:rPr>
          <w:rFonts w:ascii="Arial" w:hAnsi="Arial" w:cs="Arial"/>
          <w:sz w:val="20"/>
          <w:szCs w:val="20"/>
        </w:rPr>
        <w:t>endarzowych od dnia otrzymania I</w:t>
      </w:r>
      <w:r w:rsidRPr="00DF5CE0">
        <w:rPr>
          <w:rFonts w:ascii="Arial" w:hAnsi="Arial" w:cs="Arial"/>
          <w:sz w:val="20"/>
          <w:szCs w:val="20"/>
        </w:rPr>
        <w:t xml:space="preserve">nformacji pokontrolnej. Tryb zgłaszania zastrzeżeń </w:t>
      </w:r>
      <w:r w:rsidR="00DF5CE0">
        <w:rPr>
          <w:rFonts w:ascii="Arial" w:hAnsi="Arial" w:cs="Arial"/>
          <w:sz w:val="20"/>
          <w:szCs w:val="20"/>
        </w:rPr>
        <w:br/>
      </w:r>
      <w:r w:rsidRPr="00DF5CE0">
        <w:rPr>
          <w:rFonts w:ascii="Arial" w:hAnsi="Arial" w:cs="Arial"/>
          <w:sz w:val="20"/>
          <w:szCs w:val="20"/>
        </w:rPr>
        <w:t>i ich rozpatrywania przez instytucję kontrolującą określają przepisy art. 25 ust. 2-11 ustawy wdrożeniowej</w:t>
      </w:r>
      <w:r w:rsidRPr="00DF5C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04D5A21" w14:textId="77777777" w:rsidR="005B214F" w:rsidRPr="00362AE2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2AE2">
        <w:rPr>
          <w:rFonts w:ascii="Arial" w:hAnsi="Arial" w:cs="Arial"/>
          <w:iCs/>
          <w:sz w:val="20"/>
          <w:szCs w:val="20"/>
        </w:rPr>
        <w:t>Postanowienia ust. 1-4 stosuje się także do Partnerów.</w:t>
      </w:r>
      <w:r w:rsidRPr="00362AE2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72CDA15E" w14:textId="77777777" w:rsidR="005842DF" w:rsidRPr="00DD5331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19.</w:t>
      </w:r>
    </w:p>
    <w:p w14:paraId="07FC3E1C" w14:textId="124B1DC1" w:rsidR="005B214F" w:rsidRPr="00DD5331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77777777" w:rsidR="005B214F" w:rsidRPr="00DD5331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13204659" w:rsidR="005B214F" w:rsidRPr="00DD5331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color w:val="000000"/>
          <w:sz w:val="20"/>
          <w:szCs w:val="20"/>
        </w:rPr>
        <w:t xml:space="preserve">Beneficjent jest zobowiązany do współpracy z </w:t>
      </w:r>
      <w:r w:rsidR="00B214CA">
        <w:rPr>
          <w:rFonts w:ascii="Arial" w:hAnsi="Arial" w:cs="Arial"/>
          <w:color w:val="000000"/>
          <w:sz w:val="20"/>
          <w:szCs w:val="20"/>
        </w:rPr>
        <w:t xml:space="preserve">Instytucją Zarządzającą, 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Instytucją </w:t>
      </w:r>
      <w:r w:rsidR="00023153">
        <w:rPr>
          <w:rFonts w:ascii="Arial" w:hAnsi="Arial" w:cs="Arial"/>
          <w:color w:val="000000"/>
          <w:sz w:val="20"/>
          <w:szCs w:val="20"/>
        </w:rPr>
        <w:t>Pośredniczącą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</w:t>
      </w:r>
      <w:r w:rsidR="00B214CA">
        <w:rPr>
          <w:rFonts w:ascii="Arial" w:hAnsi="Arial" w:cs="Arial"/>
          <w:color w:val="000000"/>
          <w:sz w:val="20"/>
          <w:szCs w:val="20"/>
        </w:rPr>
        <w:t xml:space="preserve">Instytucji Zarządzającej, 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Instytucji </w:t>
      </w:r>
      <w:r w:rsidR="00023153">
        <w:rPr>
          <w:rFonts w:ascii="Arial" w:hAnsi="Arial" w:cs="Arial"/>
          <w:color w:val="000000"/>
          <w:sz w:val="20"/>
          <w:szCs w:val="20"/>
        </w:rPr>
        <w:t>Pośredniczącą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362AE2">
        <w:rPr>
          <w:rFonts w:ascii="Arial" w:hAnsi="Arial" w:cs="Arial"/>
          <w:sz w:val="20"/>
          <w:szCs w:val="20"/>
        </w:rPr>
        <w:t>,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 który zawarł umowę lub porozumienie z </w:t>
      </w:r>
      <w:r w:rsidR="00B214CA">
        <w:rPr>
          <w:rFonts w:ascii="Arial" w:hAnsi="Arial" w:cs="Arial"/>
          <w:color w:val="000000"/>
          <w:sz w:val="20"/>
          <w:szCs w:val="20"/>
        </w:rPr>
        <w:t xml:space="preserve">Instytucją Zarządzającą, 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Instytucją </w:t>
      </w:r>
      <w:r w:rsidR="00023153">
        <w:rPr>
          <w:rFonts w:ascii="Arial" w:hAnsi="Arial" w:cs="Arial"/>
          <w:color w:val="000000"/>
          <w:sz w:val="20"/>
          <w:szCs w:val="20"/>
        </w:rPr>
        <w:t>Pośredniczącą</w:t>
      </w:r>
      <w:r w:rsidRPr="00DD5331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>
        <w:rPr>
          <w:rFonts w:ascii="Arial" w:hAnsi="Arial" w:cs="Arial"/>
          <w:color w:val="000000"/>
          <w:sz w:val="20"/>
          <w:szCs w:val="20"/>
        </w:rPr>
        <w:t xml:space="preserve">niosek </w:t>
      </w:r>
      <w:r w:rsidR="00B214CA">
        <w:rPr>
          <w:rFonts w:ascii="Arial" w:hAnsi="Arial" w:cs="Arial"/>
          <w:color w:val="000000"/>
          <w:sz w:val="20"/>
          <w:szCs w:val="20"/>
        </w:rPr>
        <w:t xml:space="preserve">Instytucji Zarządzającej, </w:t>
      </w:r>
      <w:r w:rsidR="00362AE2">
        <w:rPr>
          <w:rFonts w:ascii="Arial" w:hAnsi="Arial" w:cs="Arial"/>
          <w:color w:val="000000"/>
          <w:sz w:val="20"/>
          <w:szCs w:val="20"/>
        </w:rPr>
        <w:t xml:space="preserve">Instytucji </w:t>
      </w:r>
      <w:r w:rsidR="00023153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DD5331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5A7DB384" w:rsidR="005B214F" w:rsidRPr="00DD5331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D5331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D5331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>
        <w:rPr>
          <w:rFonts w:ascii="Arial" w:hAnsi="Arial" w:cs="Arial"/>
          <w:sz w:val="20"/>
          <w:szCs w:val="20"/>
        </w:rPr>
        <w:br/>
      </w:r>
      <w:r w:rsidR="005B214F" w:rsidRPr="00DD5331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>
        <w:rPr>
          <w:rFonts w:ascii="Arial" w:hAnsi="Arial" w:cs="Arial"/>
          <w:sz w:val="20"/>
          <w:szCs w:val="20"/>
        </w:rPr>
        <w:t>ealizacji wsparcia. W przypadku</w:t>
      </w:r>
      <w:r w:rsidR="005B214F" w:rsidRPr="00DD5331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="005B214F" w:rsidRPr="00DD5331">
        <w:rPr>
          <w:rFonts w:ascii="Arial" w:hAnsi="Arial" w:cs="Arial"/>
          <w:sz w:val="20"/>
          <w:szCs w:val="20"/>
        </w:rPr>
        <w:t xml:space="preserve"> z wykorzystaniem SL2014. W przypadku zmiany okoliczności mających wpływ na treść harmonogramu Beneficjent zobowiązany jest dokonać niezwłocznej jego aktualizacji.</w:t>
      </w:r>
    </w:p>
    <w:p w14:paraId="3D1903AB" w14:textId="77777777" w:rsidR="005B214F" w:rsidRPr="00DD5331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57FB73D7" w:rsidR="005B214F" w:rsidRPr="00DD5331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36CFA">
        <w:rPr>
          <w:rFonts w:ascii="Arial" w:hAnsi="Arial" w:cs="Arial"/>
          <w:sz w:val="20"/>
          <w:szCs w:val="20"/>
        </w:rPr>
        <w:t>pis</w:t>
      </w:r>
      <w:r w:rsidR="00023153">
        <w:rPr>
          <w:rFonts w:ascii="Arial" w:hAnsi="Arial" w:cs="Arial"/>
          <w:sz w:val="20"/>
          <w:szCs w:val="20"/>
        </w:rPr>
        <w:t>emnego informowania Instytucji Pośredniczącej</w:t>
      </w:r>
      <w:r w:rsidRPr="00E36CFA">
        <w:rPr>
          <w:rFonts w:ascii="Arial" w:hAnsi="Arial" w:cs="Arial"/>
          <w:sz w:val="20"/>
          <w:szCs w:val="20"/>
        </w:rPr>
        <w:t xml:space="preserve"> </w:t>
      </w:r>
      <w:r w:rsidR="005B214F" w:rsidRPr="00DD5331">
        <w:rPr>
          <w:rFonts w:ascii="Arial" w:hAnsi="Arial" w:cs="Arial"/>
          <w:sz w:val="20"/>
          <w:szCs w:val="20"/>
        </w:rPr>
        <w:t>o złożeniu do Sądu wnioskó</w:t>
      </w:r>
      <w:r w:rsidR="000E5DC5" w:rsidRPr="00DD5331">
        <w:rPr>
          <w:rFonts w:ascii="Arial" w:hAnsi="Arial" w:cs="Arial"/>
          <w:sz w:val="20"/>
          <w:szCs w:val="20"/>
        </w:rPr>
        <w:t xml:space="preserve">w o ogłoszenie upadłości </w:t>
      </w:r>
      <w:r w:rsidR="000E5DC5" w:rsidRPr="00162E67">
        <w:rPr>
          <w:rFonts w:ascii="Arial" w:hAnsi="Arial" w:cs="Arial"/>
          <w:sz w:val="20"/>
          <w:szCs w:val="20"/>
        </w:rPr>
        <w:t>przez B</w:t>
      </w:r>
      <w:r w:rsidR="00E618FD" w:rsidRPr="00162E67">
        <w:rPr>
          <w:rFonts w:ascii="Arial" w:hAnsi="Arial" w:cs="Arial"/>
          <w:sz w:val="20"/>
          <w:szCs w:val="20"/>
        </w:rPr>
        <w:t>eneficjenta</w:t>
      </w:r>
      <w:r w:rsidR="007D1A8D">
        <w:rPr>
          <w:rFonts w:ascii="Arial" w:hAnsi="Arial" w:cs="Arial"/>
          <w:sz w:val="20"/>
          <w:szCs w:val="20"/>
        </w:rPr>
        <w:t>,</w:t>
      </w:r>
      <w:r w:rsidR="00E618FD" w:rsidRPr="00162E67">
        <w:rPr>
          <w:rFonts w:ascii="Arial" w:hAnsi="Arial" w:cs="Arial"/>
          <w:sz w:val="20"/>
          <w:szCs w:val="20"/>
        </w:rPr>
        <w:t xml:space="preserve"> P</w:t>
      </w:r>
      <w:r w:rsidR="005B214F" w:rsidRPr="00162E67">
        <w:rPr>
          <w:rFonts w:ascii="Arial" w:hAnsi="Arial" w:cs="Arial"/>
          <w:sz w:val="20"/>
          <w:szCs w:val="20"/>
        </w:rPr>
        <w:t xml:space="preserve">artnera </w:t>
      </w:r>
      <w:r w:rsidR="005B214F" w:rsidRPr="00DD5331">
        <w:rPr>
          <w:rFonts w:ascii="Arial" w:hAnsi="Arial" w:cs="Arial"/>
          <w:sz w:val="20"/>
          <w:szCs w:val="20"/>
        </w:rPr>
        <w:t>lub przez ich wierzycieli;</w:t>
      </w:r>
    </w:p>
    <w:p w14:paraId="593B9336" w14:textId="33056F95" w:rsidR="005B214F" w:rsidRPr="00DD5331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pisemnego informowania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>
        <w:rPr>
          <w:rFonts w:ascii="Arial" w:hAnsi="Arial" w:cs="Arial"/>
          <w:sz w:val="20"/>
          <w:szCs w:val="20"/>
        </w:rPr>
        <w:t>,</w:t>
      </w:r>
      <w:r w:rsidRPr="00DD5331">
        <w:rPr>
          <w:rFonts w:ascii="Arial" w:hAnsi="Arial" w:cs="Arial"/>
          <w:sz w:val="20"/>
          <w:szCs w:val="20"/>
        </w:rPr>
        <w:t xml:space="preserve"> podl</w:t>
      </w:r>
      <w:r w:rsidR="007D1A8D">
        <w:rPr>
          <w:rFonts w:ascii="Arial" w:hAnsi="Arial" w:cs="Arial"/>
          <w:sz w:val="20"/>
          <w:szCs w:val="20"/>
        </w:rPr>
        <w:t>eganiu zarządowi komisarycznemu</w:t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="007D1A8D">
        <w:rPr>
          <w:rFonts w:ascii="Arial" w:hAnsi="Arial" w:cs="Arial"/>
          <w:sz w:val="20"/>
          <w:szCs w:val="20"/>
        </w:rPr>
        <w:t>lub zawieszeniu swej działalności</w:t>
      </w:r>
      <w:r w:rsidRPr="00DD5331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E07B5EF" w:rsidR="005B214F" w:rsidRPr="00DD5331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pi</w:t>
      </w:r>
      <w:r w:rsidR="00023153">
        <w:rPr>
          <w:rFonts w:ascii="Arial" w:hAnsi="Arial" w:cs="Arial"/>
          <w:sz w:val="20"/>
          <w:szCs w:val="20"/>
        </w:rPr>
        <w:t>semnego informowania Instytucji Pośredniczącej</w:t>
      </w:r>
      <w:r w:rsidRPr="00DD5331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>
        <w:rPr>
          <w:rFonts w:ascii="Arial" w:hAnsi="Arial" w:cs="Arial"/>
          <w:sz w:val="20"/>
          <w:szCs w:val="20"/>
        </w:rPr>
        <w:t xml:space="preserve"> egzekucyjnym, karnym skarbowym lub</w:t>
      </w:r>
      <w:r w:rsidRPr="00DD5331">
        <w:rPr>
          <w:rFonts w:ascii="Arial" w:hAnsi="Arial" w:cs="Arial"/>
          <w:sz w:val="20"/>
          <w:szCs w:val="20"/>
        </w:rPr>
        <w:t xml:space="preserve"> o pos</w:t>
      </w:r>
      <w:r w:rsidR="007D1A8D">
        <w:rPr>
          <w:rFonts w:ascii="Arial" w:hAnsi="Arial" w:cs="Arial"/>
          <w:sz w:val="20"/>
          <w:szCs w:val="20"/>
        </w:rPr>
        <w:t xml:space="preserve">iadaniu zajętych </w:t>
      </w:r>
      <w:r w:rsidR="007D1A8D">
        <w:rPr>
          <w:rFonts w:ascii="Arial" w:hAnsi="Arial" w:cs="Arial"/>
          <w:sz w:val="20"/>
          <w:szCs w:val="20"/>
        </w:rPr>
        <w:lastRenderedPageBreak/>
        <w:t>wierzytelności</w:t>
      </w:r>
      <w:r w:rsidRPr="00DD5331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>
        <w:rPr>
          <w:rFonts w:ascii="Arial" w:hAnsi="Arial" w:cs="Arial"/>
          <w:sz w:val="20"/>
          <w:szCs w:val="20"/>
        </w:rPr>
        <w:t xml:space="preserve">do </w:t>
      </w:r>
      <w:r w:rsidRPr="00DD5331">
        <w:rPr>
          <w:rFonts w:ascii="Arial" w:hAnsi="Arial" w:cs="Arial"/>
          <w:sz w:val="20"/>
          <w:szCs w:val="20"/>
        </w:rPr>
        <w:t xml:space="preserve">pisemnego powiadamiania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4A1760C6" w14:textId="77777777" w:rsidR="005B214F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DD5331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20.</w:t>
      </w:r>
    </w:p>
    <w:p w14:paraId="29765B53" w14:textId="77777777" w:rsidR="005B214F" w:rsidRPr="00DD5331" w:rsidRDefault="005B214F">
      <w:pPr>
        <w:keepNext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udziela zamówień w ramach Projektu zgodnie z ustawą </w:t>
      </w:r>
      <w:proofErr w:type="spellStart"/>
      <w:r w:rsidRPr="00DD5331">
        <w:rPr>
          <w:rFonts w:ascii="Arial" w:hAnsi="Arial" w:cs="Arial"/>
          <w:sz w:val="20"/>
          <w:szCs w:val="20"/>
        </w:rPr>
        <w:t>Pzp</w:t>
      </w:r>
      <w:proofErr w:type="spellEnd"/>
      <w:r w:rsidRPr="00DD5331">
        <w:rPr>
          <w:rFonts w:ascii="Arial" w:hAnsi="Arial" w:cs="Arial"/>
          <w:sz w:val="20"/>
          <w:szCs w:val="20"/>
        </w:rPr>
        <w:t xml:space="preserve"> albo zasadą konkurencyjności na warunkach określonych w Wytycznych w zakresie kwalifikowalności, </w:t>
      </w:r>
      <w:r w:rsidR="00F45D0F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 szczególności zobowiązuje się do upubliczniania zapytań ofertowych zgodnie </w:t>
      </w:r>
      <w:r w:rsidR="00F45D0F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z ww</w:t>
      </w:r>
      <w:r w:rsidRPr="00162E67">
        <w:rPr>
          <w:rFonts w:ascii="Arial" w:hAnsi="Arial" w:cs="Arial"/>
          <w:sz w:val="20"/>
          <w:szCs w:val="20"/>
        </w:rPr>
        <w:t xml:space="preserve">. </w:t>
      </w:r>
      <w:r w:rsidR="007F16B4" w:rsidRPr="00162E67">
        <w:rPr>
          <w:rFonts w:ascii="Arial" w:hAnsi="Arial" w:cs="Arial"/>
          <w:sz w:val="20"/>
          <w:szCs w:val="20"/>
        </w:rPr>
        <w:t>W</w:t>
      </w:r>
      <w:r w:rsidRPr="00DD5331">
        <w:rPr>
          <w:rFonts w:ascii="Arial" w:hAnsi="Arial" w:cs="Arial"/>
          <w:sz w:val="20"/>
          <w:szCs w:val="20"/>
        </w:rPr>
        <w:t xml:space="preserve">ytycznymi, z uwzględnieniem ust. 2 i 3. </w:t>
      </w:r>
    </w:p>
    <w:p w14:paraId="3C9A4A75" w14:textId="1B52B0F6" w:rsidR="005B214F" w:rsidRPr="00DD5331" w:rsidRDefault="005B214F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ponoszenia wydatków o wartości od 20 do 50 tys. zł netto włącznie, tj. bez podatku od towarów i usług, </w:t>
      </w:r>
      <w:r w:rsidR="00F20577">
        <w:rPr>
          <w:rFonts w:ascii="Arial" w:hAnsi="Arial" w:cs="Arial"/>
          <w:sz w:val="20"/>
          <w:szCs w:val="20"/>
        </w:rPr>
        <w:t xml:space="preserve">oraz w przypadku zamówień publicznych, </w:t>
      </w:r>
      <w:r w:rsidRPr="00DD5331">
        <w:rPr>
          <w:rFonts w:ascii="Arial" w:hAnsi="Arial" w:cs="Arial"/>
          <w:sz w:val="20"/>
          <w:szCs w:val="20"/>
        </w:rPr>
        <w:t>dla których nie stosuje się warunków, o których mowa w ust. 1, Beneficjent jest zobow</w:t>
      </w:r>
      <w:r w:rsidR="00865AF6">
        <w:rPr>
          <w:rFonts w:ascii="Arial" w:hAnsi="Arial" w:cs="Arial"/>
          <w:sz w:val="20"/>
          <w:szCs w:val="20"/>
        </w:rPr>
        <w:t xml:space="preserve">iązany uprzednio przeprowadzić </w:t>
      </w:r>
      <w:r w:rsidRPr="00DD5331">
        <w:rPr>
          <w:rFonts w:ascii="Arial" w:hAnsi="Arial" w:cs="Arial"/>
          <w:sz w:val="20"/>
          <w:szCs w:val="20"/>
        </w:rPr>
        <w:t xml:space="preserve">i udokumentować rozeznanie rynku co najmniej poprzez upublicznienie zapytania ofertowego na swojej stronie internetowej lub innej powszechnie dostępnej stronie przeznaczonej do umieszczania zapytań ofertowych w celu wybrania najkorzystniejszej oferty. Udokumentowanie przebiegu procesu rozeznania rynku polega na zarchiwizowaniu m. in. wydruku ze strony internetowej potwierdzającego upublicznienie zapytania ofertowego, zarchiwizowaniu uzyskanych ofert oraz wszelkiej innej dokumentacji zgromadzonej w trakcie rozeznania. W przypadku gdy w wyniku rozeznania, o którym mowa </w:t>
      </w:r>
      <w:r w:rsidR="009470E7">
        <w:rPr>
          <w:rFonts w:ascii="Arial" w:hAnsi="Arial" w:cs="Arial"/>
          <w:sz w:val="20"/>
          <w:szCs w:val="20"/>
        </w:rPr>
        <w:t>w zdaniu pierwszym, Beneficjent</w:t>
      </w:r>
      <w:r w:rsidR="005415AB">
        <w:rPr>
          <w:rFonts w:ascii="Arial" w:hAnsi="Arial" w:cs="Arial"/>
          <w:sz w:val="20"/>
          <w:szCs w:val="20"/>
        </w:rPr>
        <w:t xml:space="preserve"> uzyska mniej niż </w:t>
      </w:r>
      <w:r w:rsidRPr="00DD5331">
        <w:rPr>
          <w:rFonts w:ascii="Arial" w:hAnsi="Arial" w:cs="Arial"/>
          <w:sz w:val="20"/>
          <w:szCs w:val="20"/>
        </w:rPr>
        <w:t>dwie oferty, jest zobowiązany udzielić zamówienia zgodnie z zasadą konkurencyjności, o której mowa w Wytycznych w zakresie kwalifikowalności.</w:t>
      </w:r>
    </w:p>
    <w:p w14:paraId="0627330A" w14:textId="77777777" w:rsidR="005B214F" w:rsidRPr="00DD5331" w:rsidRDefault="005B214F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jest zobowiązany uwzględniać aspekty społeczne przy udzielaniu następujących rodzajów zamówień:</w:t>
      </w:r>
      <w:r w:rsidR="00F62EEC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D5331">
        <w:rPr>
          <w:rFonts w:ascii="Arial" w:hAnsi="Arial" w:cs="Arial"/>
          <w:sz w:val="20"/>
          <w:szCs w:val="20"/>
        </w:rPr>
        <w:t xml:space="preserve"> </w:t>
      </w:r>
    </w:p>
    <w:p w14:paraId="28DDB384" w14:textId="77777777" w:rsidR="005B214F" w:rsidRPr="00DD5331" w:rsidRDefault="005B214F" w:rsidP="00FA45F3">
      <w:pPr>
        <w:numPr>
          <w:ilvl w:val="1"/>
          <w:numId w:val="30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…..……………………………………………</w:t>
      </w:r>
      <w:r w:rsidR="00F62EEC">
        <w:rPr>
          <w:rFonts w:ascii="Arial" w:hAnsi="Arial" w:cs="Arial"/>
          <w:sz w:val="20"/>
          <w:szCs w:val="20"/>
        </w:rPr>
        <w:t>..</w:t>
      </w:r>
      <w:r w:rsidRPr="00DD5331">
        <w:rPr>
          <w:rFonts w:ascii="Arial" w:hAnsi="Arial" w:cs="Arial"/>
          <w:sz w:val="20"/>
          <w:szCs w:val="20"/>
        </w:rPr>
        <w:t>,</w:t>
      </w:r>
    </w:p>
    <w:p w14:paraId="5C3CA139" w14:textId="77777777" w:rsidR="00F62EEC" w:rsidRPr="00DD5331" w:rsidRDefault="00F62EEC" w:rsidP="00F62EEC">
      <w:pPr>
        <w:numPr>
          <w:ilvl w:val="1"/>
          <w:numId w:val="30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…..……………………………………………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DD5331">
        <w:rPr>
          <w:rFonts w:ascii="Arial" w:hAnsi="Arial" w:cs="Arial"/>
          <w:sz w:val="20"/>
          <w:szCs w:val="20"/>
        </w:rPr>
        <w:t>,</w:t>
      </w:r>
    </w:p>
    <w:p w14:paraId="1D01F27B" w14:textId="77777777" w:rsidR="005B214F" w:rsidRPr="00DD5331" w:rsidRDefault="005B214F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gdy zgodnie z ust. 1 i 2 jest jednocześnie zobowiązany stosować do nich ustawę </w:t>
      </w:r>
      <w:proofErr w:type="spellStart"/>
      <w:r w:rsidRPr="00DD5331">
        <w:rPr>
          <w:rFonts w:ascii="Arial" w:hAnsi="Arial" w:cs="Arial"/>
          <w:sz w:val="20"/>
          <w:szCs w:val="20"/>
        </w:rPr>
        <w:t>Pzp</w:t>
      </w:r>
      <w:proofErr w:type="spellEnd"/>
      <w:r w:rsidRPr="00DD5331">
        <w:rPr>
          <w:rFonts w:ascii="Arial" w:hAnsi="Arial" w:cs="Arial"/>
          <w:sz w:val="20"/>
          <w:szCs w:val="20"/>
        </w:rPr>
        <w:t xml:space="preserve"> albo zasadę konkurencyjności. </w:t>
      </w:r>
    </w:p>
    <w:p w14:paraId="6EC02C4D" w14:textId="249BABFC" w:rsidR="005B214F" w:rsidRPr="00DD5331" w:rsidRDefault="005B214F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02315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w przypadku stwierdzenia naruszenia przez Beneficjenta ust. 1 może dokonywać korekt finansowych, zgodnie z rozporządzeniem wydanym na podstawie art. 24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ust. 13 ustawy wdrożeniowej. Korekty finansowe obejmują całość wydatku poniesionego </w:t>
      </w:r>
      <w:r w:rsidR="005E4614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z naruszeniem ww. zasad, tj. zarówno ze środków dofinansowania, jak też wkładu własnego.</w:t>
      </w:r>
    </w:p>
    <w:p w14:paraId="5D707B16" w14:textId="3C1D637D" w:rsidR="005B214F" w:rsidRPr="00DD5331" w:rsidRDefault="005B214F" w:rsidP="0034530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02315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w przypadku stwierdzenia naruszenia przez Beneficjenta ust. 2, może uznać wydatki związane z udzielonym zamówieniem za niekwalifikowalne.</w:t>
      </w:r>
    </w:p>
    <w:p w14:paraId="3F2ED13C" w14:textId="66506D83" w:rsidR="005B214F" w:rsidRPr="00DD5331" w:rsidRDefault="005B214F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które wskazane są w umowie zawieranej z wykonawcą. W sytuacji niewywiązania się przez wykonawcę z warunków umowy o zamówienie przy jednoczesnym niezastosowaniu kar umownych, Instytucja </w:t>
      </w:r>
      <w:r w:rsidR="00023153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21DC743" w14:textId="77777777" w:rsidR="005B214F" w:rsidRPr="00D52546" w:rsidRDefault="005B214F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2546">
        <w:rPr>
          <w:rFonts w:ascii="Arial" w:hAnsi="Arial" w:cs="Arial"/>
          <w:iCs/>
          <w:sz w:val="20"/>
          <w:szCs w:val="20"/>
        </w:rPr>
        <w:t>Postanowienia ust. 1-</w:t>
      </w:r>
      <w:r w:rsidR="00BA0C18" w:rsidRPr="00D52546">
        <w:rPr>
          <w:rFonts w:ascii="Arial" w:hAnsi="Arial" w:cs="Arial"/>
          <w:iCs/>
          <w:sz w:val="20"/>
          <w:szCs w:val="20"/>
        </w:rPr>
        <w:t>6</w:t>
      </w:r>
      <w:r w:rsidRPr="00D52546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2546">
        <w:rPr>
          <w:rStyle w:val="Znakiprzypiswdolnych"/>
          <w:rFonts w:ascii="Arial" w:hAnsi="Arial" w:cs="Arial"/>
          <w:iCs/>
          <w:sz w:val="20"/>
          <w:szCs w:val="20"/>
        </w:rPr>
        <w:footnoteReference w:id="53"/>
      </w:r>
    </w:p>
    <w:p w14:paraId="4B720E5C" w14:textId="77777777" w:rsidR="005B214F" w:rsidRPr="00DD5331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21.</w:t>
      </w:r>
    </w:p>
    <w:p w14:paraId="6E0F5722" w14:textId="1D1F1F0F" w:rsidR="005B214F" w:rsidRPr="00DD5331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3943A4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D5331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162E67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w odniesieniu do </w:t>
      </w:r>
      <w:r w:rsidRPr="00162E67">
        <w:rPr>
          <w:rFonts w:ascii="Arial" w:hAnsi="Arial" w:cs="Arial"/>
          <w:sz w:val="20"/>
          <w:szCs w:val="20"/>
        </w:rPr>
        <w:t>zbioru</w:t>
      </w:r>
      <w:r w:rsidR="005B214F" w:rsidRPr="00162E67">
        <w:rPr>
          <w:rFonts w:ascii="Arial" w:hAnsi="Arial" w:cs="Arial"/>
          <w:sz w:val="20"/>
          <w:szCs w:val="20"/>
        </w:rPr>
        <w:t xml:space="preserve"> </w:t>
      </w:r>
      <w:r w:rsidR="0072769E" w:rsidRPr="00162E67">
        <w:rPr>
          <w:rFonts w:ascii="Arial" w:hAnsi="Arial" w:cs="Arial"/>
          <w:sz w:val="20"/>
          <w:szCs w:val="20"/>
        </w:rPr>
        <w:t>„</w:t>
      </w:r>
      <w:r w:rsidR="005B214F" w:rsidRPr="00162E67">
        <w:rPr>
          <w:rFonts w:ascii="Arial" w:hAnsi="Arial" w:cs="Arial"/>
          <w:sz w:val="20"/>
          <w:szCs w:val="20"/>
        </w:rPr>
        <w:t>Beneficjenci w ramach RPO WŁ 2014-2020</w:t>
      </w:r>
      <w:r w:rsidR="0072769E" w:rsidRPr="00162E67">
        <w:rPr>
          <w:rFonts w:ascii="Arial" w:hAnsi="Arial" w:cs="Arial"/>
          <w:sz w:val="20"/>
          <w:szCs w:val="20"/>
        </w:rPr>
        <w:t>”</w:t>
      </w:r>
      <w:r w:rsidRPr="00162E67">
        <w:rPr>
          <w:rFonts w:ascii="Arial" w:hAnsi="Arial" w:cs="Arial"/>
          <w:sz w:val="20"/>
          <w:szCs w:val="20"/>
        </w:rPr>
        <w:t xml:space="preserve"> na podstawie</w:t>
      </w:r>
      <w:r w:rsidR="005B214F" w:rsidRPr="00162E67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D5331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162E67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</w:t>
      </w:r>
      <w:r w:rsidRPr="00162E67">
        <w:rPr>
          <w:rFonts w:ascii="Arial" w:hAnsi="Arial" w:cs="Arial"/>
          <w:sz w:val="20"/>
          <w:szCs w:val="20"/>
        </w:rPr>
        <w:t>2006</w:t>
      </w:r>
      <w:r w:rsidR="00950CD8" w:rsidRPr="00162E67">
        <w:rPr>
          <w:rFonts w:ascii="Arial" w:hAnsi="Arial" w:cs="Arial"/>
          <w:sz w:val="20"/>
          <w:szCs w:val="20"/>
        </w:rPr>
        <w:t>,</w:t>
      </w:r>
      <w:r w:rsidRPr="00162E67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162E67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162E67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162E67">
        <w:rPr>
          <w:rFonts w:ascii="Arial" w:hAnsi="Arial" w:cs="Arial"/>
          <w:sz w:val="20"/>
          <w:szCs w:val="20"/>
        </w:rPr>
        <w:t>„</w:t>
      </w:r>
      <w:r w:rsidRPr="00162E67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162E67">
        <w:rPr>
          <w:rFonts w:ascii="Arial" w:hAnsi="Arial" w:cs="Arial"/>
          <w:sz w:val="20"/>
          <w:szCs w:val="20"/>
        </w:rPr>
        <w:t>”</w:t>
      </w:r>
      <w:r w:rsidR="00950CD8" w:rsidRPr="00162E67">
        <w:rPr>
          <w:rFonts w:ascii="Arial" w:hAnsi="Arial" w:cs="Arial"/>
          <w:sz w:val="20"/>
          <w:szCs w:val="20"/>
        </w:rPr>
        <w:t xml:space="preserve"> na podstawie</w:t>
      </w:r>
      <w:r w:rsidRPr="00162E67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D5331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D5331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D5331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DD5331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DD5331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162E67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>porozumieni</w:t>
      </w:r>
      <w:r w:rsidR="00C13FE1" w:rsidRPr="00162E67">
        <w:rPr>
          <w:rFonts w:ascii="Arial" w:hAnsi="Arial" w:cs="Arial"/>
          <w:sz w:val="20"/>
          <w:szCs w:val="20"/>
        </w:rPr>
        <w:t>a</w:t>
      </w:r>
      <w:r w:rsidRPr="00162E67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162E67">
        <w:rPr>
          <w:rFonts w:ascii="Arial" w:hAnsi="Arial" w:cs="Arial"/>
          <w:sz w:val="20"/>
          <w:szCs w:val="20"/>
        </w:rPr>
        <w:t>RPLD/11/2015</w:t>
      </w:r>
      <w:r w:rsidRPr="00162E67">
        <w:rPr>
          <w:rFonts w:ascii="Arial" w:hAnsi="Arial" w:cs="Arial"/>
          <w:sz w:val="20"/>
          <w:szCs w:val="20"/>
        </w:rPr>
        <w:t xml:space="preserve"> z dnia </w:t>
      </w:r>
      <w:r w:rsidR="008B35C0" w:rsidRPr="00162E67">
        <w:rPr>
          <w:rFonts w:ascii="Arial" w:hAnsi="Arial" w:cs="Arial"/>
          <w:sz w:val="20"/>
          <w:szCs w:val="20"/>
        </w:rPr>
        <w:t>9 września 2015 r</w:t>
      </w:r>
      <w:r w:rsidRPr="00162E67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>
        <w:rPr>
          <w:rFonts w:ascii="Arial" w:hAnsi="Arial" w:cs="Arial"/>
          <w:sz w:val="20"/>
          <w:szCs w:val="20"/>
        </w:rPr>
        <w:br/>
      </w:r>
      <w:r w:rsidRPr="00162E67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162E67">
        <w:rPr>
          <w:rFonts w:ascii="Arial" w:hAnsi="Arial" w:cs="Arial"/>
          <w:sz w:val="20"/>
          <w:szCs w:val="20"/>
        </w:rPr>
        <w:t xml:space="preserve">formy aneksu do </w:t>
      </w:r>
      <w:r w:rsidRPr="00162E67">
        <w:rPr>
          <w:rFonts w:ascii="Arial" w:hAnsi="Arial" w:cs="Arial"/>
          <w:sz w:val="20"/>
          <w:szCs w:val="20"/>
        </w:rPr>
        <w:t>umowy</w:t>
      </w:r>
      <w:r w:rsidRPr="00DD5331">
        <w:rPr>
          <w:rFonts w:ascii="Arial" w:hAnsi="Arial" w:cs="Arial"/>
          <w:sz w:val="20"/>
          <w:szCs w:val="20"/>
        </w:rPr>
        <w:t>.</w:t>
      </w:r>
    </w:p>
    <w:p w14:paraId="53ABDAC3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D5331">
        <w:rPr>
          <w:rFonts w:ascii="Arial" w:hAnsi="Arial" w:cs="Arial"/>
          <w:sz w:val="20"/>
          <w:szCs w:val="20"/>
        </w:rPr>
        <w:t>plikowania o środki europejskie</w:t>
      </w:r>
      <w:r w:rsidRPr="00DD5331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>
        <w:rPr>
          <w:rFonts w:ascii="Arial" w:hAnsi="Arial" w:cs="Arial"/>
          <w:sz w:val="20"/>
          <w:szCs w:val="20"/>
        </w:rPr>
        <w:t>P</w:t>
      </w:r>
      <w:r w:rsidRPr="00DD5331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do przetwarzania danych </w:t>
      </w:r>
      <w:r w:rsidRPr="00D52546">
        <w:rPr>
          <w:rFonts w:ascii="Arial" w:hAnsi="Arial" w:cs="Arial"/>
          <w:sz w:val="20"/>
          <w:szCs w:val="20"/>
        </w:rPr>
        <w:t>osobowych</w:t>
      </w:r>
      <w:r w:rsidR="0072769E" w:rsidRPr="00D52546">
        <w:rPr>
          <w:rFonts w:ascii="Arial" w:hAnsi="Arial" w:cs="Arial"/>
          <w:sz w:val="20"/>
          <w:szCs w:val="20"/>
        </w:rPr>
        <w:t>,</w:t>
      </w:r>
      <w:r w:rsidRPr="00D52546">
        <w:rPr>
          <w:rFonts w:ascii="Arial" w:hAnsi="Arial" w:cs="Arial"/>
          <w:sz w:val="20"/>
          <w:szCs w:val="20"/>
        </w:rPr>
        <w:t xml:space="preserve"> zwanym </w:t>
      </w:r>
      <w:r w:rsidRPr="00DD5331">
        <w:rPr>
          <w:rFonts w:ascii="Arial" w:hAnsi="Arial" w:cs="Arial"/>
          <w:sz w:val="20"/>
          <w:szCs w:val="20"/>
        </w:rPr>
        <w:t>dalej „rozporządzeniem MSWiA”.</w:t>
      </w:r>
    </w:p>
    <w:p w14:paraId="734E7299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0AB78B36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>
        <w:rPr>
          <w:rFonts w:ascii="Arial" w:hAnsi="Arial" w:cs="Arial"/>
          <w:sz w:val="20"/>
          <w:szCs w:val="20"/>
        </w:rPr>
        <w:t xml:space="preserve">powierzonych danych osobowych w </w:t>
      </w:r>
      <w:r w:rsidRPr="00DD5331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B212D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07918744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B212D3">
        <w:rPr>
          <w:rFonts w:ascii="Arial" w:hAnsi="Arial" w:cs="Arial"/>
          <w:sz w:val="20"/>
          <w:szCs w:val="20"/>
        </w:rPr>
        <w:t>Pośrednicząca</w:t>
      </w:r>
      <w:r w:rsidRPr="00DD5331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D5331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023153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</w:t>
      </w:r>
      <w:r w:rsidR="00D52546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w</w:t>
      </w:r>
      <w:r w:rsidR="0076301B">
        <w:rPr>
          <w:rFonts w:ascii="Arial" w:hAnsi="Arial" w:cs="Arial"/>
          <w:sz w:val="20"/>
          <w:szCs w:val="20"/>
        </w:rPr>
        <w:t xml:space="preserve"> kształcie zasadniczo zgodnym z </w:t>
      </w:r>
      <w:r w:rsidRPr="00DD5331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Zakres danych osobowych powierzanych przez Beneficjen</w:t>
      </w:r>
      <w:r w:rsidR="00C13FE1">
        <w:rPr>
          <w:rFonts w:ascii="Arial" w:hAnsi="Arial" w:cs="Arial"/>
          <w:sz w:val="20"/>
          <w:szCs w:val="20"/>
        </w:rPr>
        <w:t xml:space="preserve">tów podmiotom, o których mowa </w:t>
      </w:r>
      <w:r w:rsidR="00C13FE1">
        <w:rPr>
          <w:rFonts w:ascii="Arial" w:hAnsi="Arial" w:cs="Arial"/>
          <w:sz w:val="20"/>
          <w:szCs w:val="20"/>
        </w:rPr>
        <w:br/>
        <w:t xml:space="preserve">w ust. </w:t>
      </w:r>
      <w:r w:rsidRPr="00DD5331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71280088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przekaże Instytucji </w:t>
      </w:r>
      <w:r w:rsidR="00023153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wykaz podmiotów, o których mowa w ust. 9,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>
        <w:rPr>
          <w:rFonts w:ascii="Arial" w:hAnsi="Arial" w:cs="Arial"/>
          <w:sz w:val="20"/>
          <w:szCs w:val="20"/>
        </w:rPr>
        <w:t xml:space="preserve">bowych oraz środki techniczne i </w:t>
      </w:r>
      <w:r w:rsidRPr="00DD5331">
        <w:rPr>
          <w:rFonts w:ascii="Arial" w:hAnsi="Arial" w:cs="Arial"/>
          <w:sz w:val="20"/>
          <w:szCs w:val="20"/>
        </w:rPr>
        <w:t>organizacyjne zapewniające ochronę przetwarz</w:t>
      </w:r>
      <w:r w:rsidR="00C13FE1">
        <w:rPr>
          <w:rFonts w:ascii="Arial" w:hAnsi="Arial" w:cs="Arial"/>
          <w:sz w:val="20"/>
          <w:szCs w:val="20"/>
        </w:rPr>
        <w:t xml:space="preserve">anych danych osobowych, w tym w </w:t>
      </w:r>
      <w:r w:rsidRPr="00DD5331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5C856922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023153">
        <w:rPr>
          <w:rFonts w:ascii="Arial" w:hAnsi="Arial" w:cs="Arial"/>
          <w:sz w:val="20"/>
          <w:szCs w:val="20"/>
        </w:rPr>
        <w:t>Pośrednicząca</w:t>
      </w:r>
      <w:r w:rsidRPr="00DD5331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Pr="00DD5331">
        <w:rPr>
          <w:rFonts w:ascii="Arial" w:hAnsi="Arial" w:cs="Arial"/>
          <w:sz w:val="20"/>
          <w:szCs w:val="20"/>
        </w:rPr>
        <w:t xml:space="preserve"> umocowuje Beneficjenta do wydawania i odwoływania osobom, </w:t>
      </w:r>
      <w:r w:rsidR="00162E67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 których mowa w ust. 13, imiennych upoważnień do przetwarzania danych osobowych </w:t>
      </w:r>
      <w:r w:rsidR="002215A5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>
        <w:rPr>
          <w:rFonts w:ascii="Arial" w:hAnsi="Arial" w:cs="Arial"/>
          <w:sz w:val="20"/>
          <w:szCs w:val="20"/>
        </w:rPr>
        <w:t xml:space="preserve"> Beneficjent w swojej siedzibie. W</w:t>
      </w:r>
      <w:r w:rsidRPr="00DD5331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641C2C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162E67">
        <w:rPr>
          <w:rFonts w:ascii="Arial" w:hAnsi="Arial" w:cs="Arial"/>
          <w:sz w:val="20"/>
          <w:szCs w:val="20"/>
        </w:rPr>
        <w:t xml:space="preserve">wzoru oświadczenia </w:t>
      </w:r>
      <w:r w:rsidRPr="00162E67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162E67">
        <w:rPr>
          <w:rFonts w:ascii="Arial" w:hAnsi="Arial" w:cs="Arial"/>
          <w:sz w:val="20"/>
          <w:szCs w:val="20"/>
        </w:rPr>
        <w:t xml:space="preserve">formy aneksu do </w:t>
      </w:r>
      <w:r w:rsidRPr="00162E67">
        <w:rPr>
          <w:rFonts w:ascii="Arial" w:hAnsi="Arial" w:cs="Arial"/>
          <w:sz w:val="20"/>
          <w:szCs w:val="20"/>
        </w:rPr>
        <w:t>umowy</w:t>
      </w:r>
      <w:r w:rsidRPr="00DD5331">
        <w:rPr>
          <w:rFonts w:ascii="Arial" w:hAnsi="Arial" w:cs="Arial"/>
          <w:sz w:val="20"/>
          <w:szCs w:val="20"/>
        </w:rPr>
        <w:t>.</w:t>
      </w:r>
    </w:p>
    <w:p w14:paraId="7085A927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DD5331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D5331">
        <w:rPr>
          <w:rFonts w:ascii="Arial" w:hAnsi="Arial" w:cs="Arial"/>
          <w:sz w:val="20"/>
          <w:szCs w:val="20"/>
        </w:rPr>
        <w:t xml:space="preserve">o </w:t>
      </w:r>
      <w:r w:rsidRPr="00DD5331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DD5331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18B1D778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641C2C">
        <w:rPr>
          <w:rFonts w:ascii="Arial" w:hAnsi="Arial" w:cs="Arial"/>
          <w:sz w:val="20"/>
          <w:szCs w:val="20"/>
        </w:rPr>
        <w:t>Pośrednicząca</w:t>
      </w:r>
      <w:r w:rsidRPr="00DD5331">
        <w:rPr>
          <w:rStyle w:val="Odwoanieprzypisudolnego"/>
          <w:rFonts w:ascii="Arial" w:hAnsi="Arial" w:cs="Arial"/>
          <w:sz w:val="20"/>
          <w:szCs w:val="20"/>
        </w:rPr>
        <w:footnoteReference w:id="56"/>
      </w:r>
      <w:r w:rsidRPr="00DD5331">
        <w:rPr>
          <w:rFonts w:ascii="Arial" w:hAnsi="Arial" w:cs="Arial"/>
          <w:sz w:val="20"/>
          <w:szCs w:val="20"/>
        </w:rPr>
        <w:t xml:space="preserve"> umocowuje Beneficjenta do dalszego umocowywania podmiotów, </w:t>
      </w:r>
      <w:r w:rsidR="00162E67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o których mowa w ust. 9, do wydawania oraz odwoływania osobom, o których mowa w ust. 13, upoważnień do przetwarzania danych osobowych w zbiorze, o którym mowa w ust. 2 pkt 1. </w:t>
      </w:r>
      <w:r w:rsidR="00162E67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 takim wypadku stosuje się odpowiednie postanowienia dotyczące Beneficjentów w tym zakresie. </w:t>
      </w:r>
      <w:r w:rsidRPr="00DD5331">
        <w:rPr>
          <w:rFonts w:ascii="Arial" w:hAnsi="Arial" w:cs="Arial"/>
          <w:sz w:val="20"/>
          <w:szCs w:val="20"/>
        </w:rPr>
        <w:lastRenderedPageBreak/>
        <w:t xml:space="preserve">Upoważnienia do przetwarzania danych osobowych w zbiorze, o którym mowa </w:t>
      </w:r>
      <w:r w:rsidR="002215A5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793C38A9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641C2C">
        <w:rPr>
          <w:rFonts w:ascii="Arial" w:hAnsi="Arial" w:cs="Arial"/>
          <w:sz w:val="20"/>
          <w:szCs w:val="20"/>
        </w:rPr>
        <w:t>Pośrednicząca</w:t>
      </w:r>
      <w:r w:rsidRPr="00DD5331">
        <w:rPr>
          <w:rStyle w:val="Odwoanieprzypisudolnego"/>
          <w:rFonts w:ascii="Arial" w:hAnsi="Arial" w:cs="Arial"/>
          <w:sz w:val="20"/>
          <w:szCs w:val="20"/>
        </w:rPr>
        <w:footnoteReference w:id="57"/>
      </w:r>
      <w:r w:rsidRPr="00DD5331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166C3979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641C2C">
        <w:rPr>
          <w:rFonts w:ascii="Arial" w:hAnsi="Arial" w:cs="Arial"/>
          <w:sz w:val="20"/>
          <w:szCs w:val="20"/>
        </w:rPr>
        <w:t>Pośrednicząca</w:t>
      </w:r>
      <w:r w:rsidRPr="00DD5331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Pr="00DD5331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1110B518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641C2C">
        <w:rPr>
          <w:rFonts w:ascii="Arial" w:hAnsi="Arial" w:cs="Arial"/>
          <w:sz w:val="20"/>
          <w:szCs w:val="20"/>
        </w:rPr>
        <w:t>Pośrednicząca</w:t>
      </w:r>
      <w:r w:rsidRPr="00DD5331">
        <w:rPr>
          <w:rStyle w:val="Odwoanieprzypisudolnego"/>
          <w:rFonts w:ascii="Arial" w:hAnsi="Arial" w:cs="Arial"/>
          <w:sz w:val="20"/>
          <w:szCs w:val="20"/>
        </w:rPr>
        <w:footnoteReference w:id="59"/>
      </w:r>
      <w:r w:rsidRPr="00DD5331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>
        <w:rPr>
          <w:rFonts w:ascii="Arial" w:hAnsi="Arial" w:cs="Arial"/>
          <w:sz w:val="20"/>
          <w:szCs w:val="20"/>
        </w:rPr>
        <w:t xml:space="preserve">były </w:t>
      </w:r>
      <w:r w:rsidRPr="00DD5331">
        <w:rPr>
          <w:rFonts w:ascii="Arial" w:hAnsi="Arial" w:cs="Arial"/>
          <w:sz w:val="20"/>
          <w:szCs w:val="20"/>
        </w:rPr>
        <w:t xml:space="preserve">zobowiązane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do wykonywania wobec osób, których dane dotyczą, obowiązków informacyjnych wynikających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z art. 24 i art. 25 ustawy o ochronie danych osobowych.</w:t>
      </w:r>
    </w:p>
    <w:p w14:paraId="231A9BB0" w14:textId="77777777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>
        <w:rPr>
          <w:rFonts w:ascii="Arial" w:hAnsi="Arial" w:cs="Arial"/>
          <w:sz w:val="20"/>
          <w:szCs w:val="20"/>
        </w:rPr>
        <w:t>zez mające do nich dostęp osoby</w:t>
      </w:r>
      <w:r w:rsidRPr="00DD5331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2362D931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641C2C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o:</w:t>
      </w:r>
    </w:p>
    <w:p w14:paraId="20535896" w14:textId="77777777" w:rsidR="005B214F" w:rsidRPr="00DD5331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DD5331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DD5331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DD5331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14C4761D" w:rsidR="005B214F" w:rsidRPr="00DD5331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641C2C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5E6A83F9" w:rsidR="005B214F" w:rsidRPr="00DD5331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umożliwi Instytucji </w:t>
      </w:r>
      <w:r w:rsidR="00641C2C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>, Powierzającemu lub podmiotom przez</w:t>
      </w:r>
      <w:r w:rsidR="00A92C8A">
        <w:rPr>
          <w:rFonts w:ascii="Arial" w:hAnsi="Arial" w:cs="Arial"/>
          <w:sz w:val="20"/>
          <w:szCs w:val="20"/>
        </w:rPr>
        <w:t xml:space="preserve"> </w:t>
      </w:r>
      <w:r w:rsidR="00A92C8A" w:rsidRPr="002215A5">
        <w:rPr>
          <w:rFonts w:ascii="Arial" w:hAnsi="Arial" w:cs="Arial"/>
          <w:sz w:val="20"/>
          <w:szCs w:val="20"/>
        </w:rPr>
        <w:t>nich</w:t>
      </w:r>
      <w:r w:rsidRPr="002215A5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upoważnionym, w miejscach, w których są przetwarzane powierzone dane osobowe, dokonanie kontroli zgodności przetwarzania powierzon</w:t>
      </w:r>
      <w:r w:rsidR="001D6639">
        <w:rPr>
          <w:rFonts w:ascii="Arial" w:hAnsi="Arial" w:cs="Arial"/>
          <w:sz w:val="20"/>
          <w:szCs w:val="20"/>
        </w:rPr>
        <w:t xml:space="preserve">ych danych osobowych z ustawą o </w:t>
      </w:r>
      <w:r w:rsidRPr="00DD5331">
        <w:rPr>
          <w:rFonts w:ascii="Arial" w:hAnsi="Arial" w:cs="Arial"/>
          <w:sz w:val="20"/>
          <w:szCs w:val="20"/>
        </w:rPr>
        <w:t>ochronie danych os</w:t>
      </w:r>
      <w:r w:rsidR="00D52546">
        <w:rPr>
          <w:rFonts w:ascii="Arial" w:hAnsi="Arial" w:cs="Arial"/>
          <w:sz w:val="20"/>
          <w:szCs w:val="20"/>
        </w:rPr>
        <w:t>obowych i rozporządzeniem MSWiA</w:t>
      </w:r>
      <w:r w:rsidRPr="00DD5331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>
        <w:rPr>
          <w:rFonts w:ascii="Arial" w:hAnsi="Arial" w:cs="Arial"/>
          <w:sz w:val="20"/>
          <w:szCs w:val="20"/>
        </w:rPr>
        <w:t>emu co najmniej 5 dni roboczych</w:t>
      </w:r>
      <w:r w:rsidRPr="00DD5331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78B21918" w:rsidR="005B214F" w:rsidRPr="00DD5331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7731C8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lub Powierzającego wiadomości </w:t>
      </w:r>
      <w:r w:rsidR="002215A5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o rażącym naruszeniu przez Beneficjenta obowiązków wynikających z ustawy</w:t>
      </w:r>
      <w:r w:rsidR="001D6639">
        <w:rPr>
          <w:rFonts w:ascii="Arial" w:hAnsi="Arial" w:cs="Arial"/>
          <w:sz w:val="20"/>
          <w:szCs w:val="20"/>
        </w:rPr>
        <w:t xml:space="preserve"> o ochronie danych osobowych, z </w:t>
      </w:r>
      <w:r w:rsidRPr="00DD5331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7731C8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>, Powierzającemu lub podmiotom przez nie upoważnionym dokonanie niezapowiedzianej kontroli, w celu określonym w ust. 24.</w:t>
      </w:r>
    </w:p>
    <w:p w14:paraId="32DFC443" w14:textId="740A6AD5" w:rsidR="005B214F" w:rsidRPr="00DD5331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Kontrolerzy Instytucji </w:t>
      </w:r>
      <w:r w:rsidR="007731C8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>, Powierzają</w:t>
      </w:r>
      <w:r w:rsidR="000D73DD">
        <w:rPr>
          <w:rFonts w:ascii="Arial" w:hAnsi="Arial" w:cs="Arial"/>
          <w:sz w:val="20"/>
          <w:szCs w:val="20"/>
        </w:rPr>
        <w:t>cego</w:t>
      </w:r>
      <w:r w:rsidR="001D6639">
        <w:rPr>
          <w:rFonts w:ascii="Arial" w:hAnsi="Arial" w:cs="Arial"/>
          <w:sz w:val="20"/>
          <w:szCs w:val="20"/>
        </w:rPr>
        <w:t xml:space="preserve"> lub podmiotów przez nich </w:t>
      </w:r>
      <w:r w:rsidRPr="00DD5331">
        <w:rPr>
          <w:rFonts w:ascii="Arial" w:hAnsi="Arial" w:cs="Arial"/>
          <w:sz w:val="20"/>
          <w:szCs w:val="20"/>
        </w:rPr>
        <w:t>upoważnionych, mają w szczególności prawo</w:t>
      </w:r>
      <w:r w:rsidR="009A63FC">
        <w:rPr>
          <w:rFonts w:ascii="Arial" w:hAnsi="Arial" w:cs="Arial"/>
          <w:sz w:val="20"/>
          <w:szCs w:val="20"/>
        </w:rPr>
        <w:t xml:space="preserve"> do</w:t>
      </w:r>
      <w:r w:rsidRPr="00DD5331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DD5331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DD5331">
        <w:rPr>
          <w:rFonts w:ascii="Arial" w:hAnsi="Arial" w:cs="Arial"/>
          <w:sz w:val="20"/>
          <w:szCs w:val="20"/>
        </w:rPr>
        <w:br/>
        <w:t xml:space="preserve">i przeprowadzenia niezbędnych badań lub innych czynności kontrolnych w celu oceny </w:t>
      </w:r>
      <w:r w:rsidRPr="00DD5331">
        <w:rPr>
          <w:rFonts w:ascii="Arial" w:hAnsi="Arial" w:cs="Arial"/>
          <w:sz w:val="20"/>
          <w:szCs w:val="20"/>
        </w:rPr>
        <w:lastRenderedPageBreak/>
        <w:t>zgodności p</w:t>
      </w:r>
      <w:r w:rsidR="001D6639">
        <w:rPr>
          <w:rFonts w:ascii="Arial" w:hAnsi="Arial" w:cs="Arial"/>
          <w:sz w:val="20"/>
          <w:szCs w:val="20"/>
        </w:rPr>
        <w:t xml:space="preserve">rzetwarzania danych osobowych z </w:t>
      </w:r>
      <w:r w:rsidRPr="00DD5331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DD5331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żąda</w:t>
      </w:r>
      <w:r w:rsidR="009A63FC">
        <w:rPr>
          <w:rFonts w:ascii="Arial" w:hAnsi="Arial" w:cs="Arial"/>
          <w:sz w:val="20"/>
          <w:szCs w:val="20"/>
        </w:rPr>
        <w:t>nia</w:t>
      </w:r>
      <w:r w:rsidRPr="00DD5331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DD5331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wglądu do wszelkich dokumentów i wszelkich danych</w:t>
      </w:r>
      <w:r w:rsidR="001D6639">
        <w:rPr>
          <w:rFonts w:ascii="Arial" w:hAnsi="Arial" w:cs="Arial"/>
          <w:sz w:val="20"/>
          <w:szCs w:val="20"/>
        </w:rPr>
        <w:t xml:space="preserve"> mających bezpośredni związek </w:t>
      </w:r>
      <w:r w:rsidR="001D6639">
        <w:rPr>
          <w:rFonts w:ascii="Arial" w:hAnsi="Arial" w:cs="Arial"/>
          <w:sz w:val="20"/>
          <w:szCs w:val="20"/>
        </w:rPr>
        <w:br/>
        <w:t xml:space="preserve">z </w:t>
      </w:r>
      <w:r w:rsidRPr="00DD5331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DD5331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DD5331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7313CC4" w:rsidR="005B214F" w:rsidRPr="00DD5331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817DEF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, Powierzającego lub przez </w:t>
      </w:r>
      <w:r w:rsidRPr="002215A5">
        <w:rPr>
          <w:rFonts w:ascii="Arial" w:hAnsi="Arial" w:cs="Arial"/>
          <w:sz w:val="20"/>
          <w:szCs w:val="20"/>
        </w:rPr>
        <w:t>podmioty przez</w:t>
      </w:r>
      <w:r w:rsidR="00A7612E" w:rsidRPr="002215A5">
        <w:rPr>
          <w:rFonts w:ascii="Arial" w:hAnsi="Arial" w:cs="Arial"/>
          <w:sz w:val="20"/>
          <w:szCs w:val="20"/>
        </w:rPr>
        <w:t xml:space="preserve"> nich</w:t>
      </w:r>
      <w:r w:rsidRPr="002215A5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upoważnione albo przez inne instytucje upoważnione do kontroli na podstawie odrębnych przepisów.</w:t>
      </w:r>
    </w:p>
    <w:p w14:paraId="5289AF68" w14:textId="77777777" w:rsidR="00037A5C" w:rsidRPr="00037A5C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2546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D52546">
        <w:rPr>
          <w:rFonts w:ascii="Arial" w:hAnsi="Arial" w:cs="Arial"/>
          <w:iCs/>
          <w:sz w:val="20"/>
          <w:szCs w:val="20"/>
        </w:rPr>
        <w:t>nych osobowych przez Partnerów P</w:t>
      </w:r>
      <w:r w:rsidRPr="00D52546">
        <w:rPr>
          <w:rFonts w:ascii="Arial" w:hAnsi="Arial" w:cs="Arial"/>
          <w:iCs/>
          <w:sz w:val="20"/>
          <w:szCs w:val="20"/>
        </w:rPr>
        <w:t>rojektu</w:t>
      </w:r>
      <w:r w:rsidR="004A13F1" w:rsidRPr="00D52546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D52546">
        <w:rPr>
          <w:rFonts w:ascii="Arial" w:hAnsi="Arial" w:cs="Arial"/>
          <w:iCs/>
          <w:sz w:val="20"/>
          <w:szCs w:val="20"/>
        </w:rPr>
        <w:br/>
      </w:r>
      <w:r w:rsidR="004A13F1" w:rsidRPr="00D52546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D52546">
        <w:rPr>
          <w:rFonts w:ascii="Arial" w:hAnsi="Arial" w:cs="Arial"/>
          <w:iCs/>
          <w:sz w:val="20"/>
          <w:szCs w:val="20"/>
        </w:rPr>
        <w:t>.</w:t>
      </w:r>
      <w:r w:rsidRPr="00D52546">
        <w:rPr>
          <w:rStyle w:val="Znakiprzypiswdolnych"/>
          <w:rFonts w:ascii="Arial" w:hAnsi="Arial" w:cs="Arial"/>
          <w:iCs/>
          <w:sz w:val="20"/>
          <w:szCs w:val="20"/>
        </w:rPr>
        <w:footnoteReference w:id="60"/>
      </w:r>
    </w:p>
    <w:p w14:paraId="071B11E9" w14:textId="77777777" w:rsidR="00037A5C" w:rsidRPr="00037A5C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22.</w:t>
      </w:r>
    </w:p>
    <w:p w14:paraId="519D6A12" w14:textId="7E6E9EC8" w:rsidR="005B214F" w:rsidRPr="002215A5" w:rsidRDefault="005B214F" w:rsidP="00297BAC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Obowiązki Beneficjentów zobowiązanych d</w:t>
      </w:r>
      <w:r w:rsidR="006F3894" w:rsidRPr="00DD5331">
        <w:rPr>
          <w:rFonts w:ascii="Arial" w:hAnsi="Arial" w:cs="Arial"/>
          <w:sz w:val="20"/>
          <w:szCs w:val="20"/>
        </w:rPr>
        <w:t xml:space="preserve">o </w:t>
      </w:r>
      <w:r w:rsidR="006F3894" w:rsidRPr="00715369">
        <w:rPr>
          <w:rFonts w:ascii="Arial" w:hAnsi="Arial" w:cs="Arial"/>
          <w:sz w:val="20"/>
          <w:szCs w:val="20"/>
        </w:rPr>
        <w:t xml:space="preserve">opracowania </w:t>
      </w:r>
      <w:r w:rsidR="00D37642" w:rsidRPr="00715369">
        <w:rPr>
          <w:rFonts w:ascii="Arial" w:hAnsi="Arial" w:cs="Arial"/>
          <w:sz w:val="20"/>
          <w:szCs w:val="20"/>
        </w:rPr>
        <w:t xml:space="preserve">Opisu </w:t>
      </w:r>
      <w:r w:rsidR="006F3894" w:rsidRPr="00715369">
        <w:rPr>
          <w:rFonts w:ascii="Arial" w:hAnsi="Arial" w:cs="Arial"/>
          <w:sz w:val="20"/>
          <w:szCs w:val="20"/>
        </w:rPr>
        <w:t xml:space="preserve">promocji </w:t>
      </w:r>
      <w:r w:rsidR="006F3894" w:rsidRPr="002215A5">
        <w:rPr>
          <w:rFonts w:ascii="Arial" w:hAnsi="Arial" w:cs="Arial"/>
          <w:sz w:val="20"/>
          <w:szCs w:val="20"/>
        </w:rPr>
        <w:t>P</w:t>
      </w:r>
      <w:r w:rsidRPr="002215A5">
        <w:rPr>
          <w:rFonts w:ascii="Arial" w:hAnsi="Arial" w:cs="Arial"/>
          <w:sz w:val="20"/>
          <w:szCs w:val="20"/>
        </w:rPr>
        <w:t>rojektu:</w:t>
      </w:r>
    </w:p>
    <w:p w14:paraId="1EFB0AC9" w14:textId="77777777" w:rsidR="005B214F" w:rsidRPr="002215A5" w:rsidRDefault="005B214F" w:rsidP="0027756F">
      <w:pPr>
        <w:pStyle w:val="Akapitzlist"/>
        <w:keepNext/>
        <w:numPr>
          <w:ilvl w:val="1"/>
          <w:numId w:val="43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>Beneficjent realizuje działania informacyjne i promocyjne zgodnie z Opisem promocji projektu.</w:t>
      </w:r>
    </w:p>
    <w:p w14:paraId="1FD9771F" w14:textId="77777777" w:rsidR="005B214F" w:rsidRPr="002215A5" w:rsidRDefault="005B214F" w:rsidP="0027756F">
      <w:pPr>
        <w:pStyle w:val="Akapitzlist"/>
        <w:keepNext/>
        <w:numPr>
          <w:ilvl w:val="1"/>
          <w:numId w:val="43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>Beneficjent postępuje zgodnie z Podręcznikiem wnioskodawcy i beneficjenta programów polityki spójności 2014-2020 w zakresie informacji i promocji.</w:t>
      </w:r>
    </w:p>
    <w:p w14:paraId="74BB9947" w14:textId="77777777" w:rsidR="005B214F" w:rsidRPr="002215A5" w:rsidRDefault="005B214F" w:rsidP="0027756F">
      <w:pPr>
        <w:pStyle w:val="Akapitzlist"/>
        <w:keepNext/>
        <w:numPr>
          <w:ilvl w:val="1"/>
          <w:numId w:val="43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 xml:space="preserve">Beneficjent jest zobowiązany do informowania opinii publicznej o otrzymaniu wsparcia </w:t>
      </w:r>
      <w:r w:rsidR="005415AB">
        <w:rPr>
          <w:rFonts w:ascii="Arial" w:hAnsi="Arial" w:cs="Arial"/>
          <w:sz w:val="20"/>
          <w:szCs w:val="20"/>
        </w:rPr>
        <w:br/>
      </w:r>
      <w:r w:rsidRPr="002215A5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2014-2020.</w:t>
      </w:r>
    </w:p>
    <w:p w14:paraId="5BF441C3" w14:textId="77777777" w:rsidR="005B214F" w:rsidRPr="00DD5331" w:rsidRDefault="0046567F" w:rsidP="0027756F">
      <w:pPr>
        <w:pStyle w:val="Akapitzlist"/>
        <w:keepNext/>
        <w:numPr>
          <w:ilvl w:val="1"/>
          <w:numId w:val="43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 xml:space="preserve">Beneficjent jest zobowiązany </w:t>
      </w:r>
      <w:r>
        <w:rPr>
          <w:rFonts w:ascii="Arial" w:hAnsi="Arial" w:cs="Arial"/>
          <w:sz w:val="20"/>
          <w:szCs w:val="20"/>
        </w:rPr>
        <w:t>do tego, aby w</w:t>
      </w:r>
      <w:r w:rsidR="005B214F" w:rsidRPr="002215A5">
        <w:rPr>
          <w:rFonts w:ascii="Arial" w:hAnsi="Arial" w:cs="Arial"/>
          <w:sz w:val="20"/>
          <w:szCs w:val="20"/>
        </w:rPr>
        <w:t>szystkie działani</w:t>
      </w:r>
      <w:r w:rsidR="000E5DC5" w:rsidRPr="002215A5">
        <w:rPr>
          <w:rFonts w:ascii="Arial" w:hAnsi="Arial" w:cs="Arial"/>
          <w:sz w:val="20"/>
          <w:szCs w:val="20"/>
        </w:rPr>
        <w:t>a informacyjne i komunikacyjne</w:t>
      </w:r>
      <w:r w:rsidR="005B214F" w:rsidRPr="00DD5331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>
        <w:rPr>
          <w:rFonts w:ascii="Arial" w:hAnsi="Arial" w:cs="Arial"/>
          <w:sz w:val="20"/>
          <w:szCs w:val="20"/>
        </w:rPr>
        <w:t>a uczestników Projektu zawierały</w:t>
      </w:r>
      <w:r w:rsidR="005B214F" w:rsidRPr="00DD5331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>
        <w:rPr>
          <w:rFonts w:ascii="Arial" w:hAnsi="Arial" w:cs="Arial"/>
          <w:sz w:val="20"/>
          <w:szCs w:val="20"/>
        </w:rPr>
        <w:br/>
      </w:r>
      <w:r w:rsidR="005B214F" w:rsidRPr="00DD5331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DD5331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77777777" w:rsidR="005B214F" w:rsidRPr="00DD5331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odniesienia do Funduszu;</w:t>
      </w:r>
    </w:p>
    <w:p w14:paraId="5E87384E" w14:textId="77777777" w:rsidR="005B214F" w:rsidRPr="00DD5331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77777777" w:rsidR="00515586" w:rsidRPr="00515586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DD5331" w:rsidRDefault="005B214F" w:rsidP="0027756F">
      <w:pPr>
        <w:pStyle w:val="Akapitzlist"/>
        <w:keepNext/>
        <w:numPr>
          <w:ilvl w:val="1"/>
          <w:numId w:val="43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25F29B39" w14:textId="77777777" w:rsidR="005B214F" w:rsidRPr="00DD5331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>
        <w:rPr>
          <w:rFonts w:ascii="Arial" w:hAnsi="Arial" w:cs="Arial"/>
          <w:sz w:val="20"/>
          <w:szCs w:val="20"/>
        </w:rPr>
        <w:t>ubliczne przekracza 500 000 EU</w:t>
      </w:r>
      <w:r w:rsidR="009A7937" w:rsidRPr="002215A5">
        <w:rPr>
          <w:rFonts w:ascii="Arial" w:hAnsi="Arial" w:cs="Arial"/>
          <w:sz w:val="20"/>
          <w:szCs w:val="20"/>
        </w:rPr>
        <w:t>R;</w:t>
      </w:r>
    </w:p>
    <w:p w14:paraId="6739937A" w14:textId="77777777" w:rsidR="005B214F" w:rsidRPr="00DD5331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nie później niż trzy miesiące po zakończeniu Projektu umieszczenie na stałe tablicy pamiątkowej w miejscu łatwo widocznym dla ogółu społeczeństwa, dla każdego Projektu dotyczącego zakupu środków trwałych lub finansowania działań w zakresie infrastruktury lub </w:t>
      </w:r>
      <w:r w:rsidRPr="00DD5331">
        <w:rPr>
          <w:rFonts w:ascii="Arial" w:hAnsi="Arial" w:cs="Arial"/>
          <w:sz w:val="20"/>
          <w:szCs w:val="20"/>
        </w:rPr>
        <w:lastRenderedPageBreak/>
        <w:t>prac budowlanych, w przypadku którego całkowite wsparcie p</w:t>
      </w:r>
      <w:r w:rsidR="009A7937">
        <w:rPr>
          <w:rFonts w:ascii="Arial" w:hAnsi="Arial" w:cs="Arial"/>
          <w:sz w:val="20"/>
          <w:szCs w:val="20"/>
        </w:rPr>
        <w:t xml:space="preserve">ubliczne przekracza </w:t>
      </w:r>
      <w:r w:rsidR="002215A5">
        <w:rPr>
          <w:rFonts w:ascii="Arial" w:hAnsi="Arial" w:cs="Arial"/>
          <w:sz w:val="20"/>
          <w:szCs w:val="20"/>
        </w:rPr>
        <w:br/>
      </w:r>
      <w:r w:rsidR="009A7937">
        <w:rPr>
          <w:rFonts w:ascii="Arial" w:hAnsi="Arial" w:cs="Arial"/>
          <w:sz w:val="20"/>
          <w:szCs w:val="20"/>
        </w:rPr>
        <w:t>500 000 EU</w:t>
      </w:r>
      <w:r w:rsidR="009A7937" w:rsidRPr="002215A5">
        <w:rPr>
          <w:rFonts w:ascii="Arial" w:hAnsi="Arial" w:cs="Arial"/>
          <w:sz w:val="20"/>
          <w:szCs w:val="20"/>
        </w:rPr>
        <w:t>R;</w:t>
      </w:r>
    </w:p>
    <w:p w14:paraId="26DB8AE2" w14:textId="77777777" w:rsidR="005B214F" w:rsidRPr="00DD5331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ze strony Unii) na stronie interne</w:t>
      </w:r>
      <w:r w:rsidR="009A7937">
        <w:rPr>
          <w:rFonts w:ascii="Arial" w:hAnsi="Arial" w:cs="Arial"/>
          <w:sz w:val="20"/>
          <w:szCs w:val="20"/>
        </w:rPr>
        <w:t>towej Projektu lub Beneficjenta</w:t>
      </w:r>
      <w:r w:rsidR="0046567F">
        <w:rPr>
          <w:rFonts w:ascii="Arial" w:hAnsi="Arial" w:cs="Arial"/>
          <w:sz w:val="20"/>
          <w:szCs w:val="20"/>
        </w:rPr>
        <w:t>.</w:t>
      </w:r>
    </w:p>
    <w:p w14:paraId="4F6BD897" w14:textId="77777777" w:rsidR="005B214F" w:rsidRPr="0046567F" w:rsidRDefault="005B214F" w:rsidP="0046567F">
      <w:pPr>
        <w:pStyle w:val="Akapitzlist"/>
        <w:keepNext/>
        <w:numPr>
          <w:ilvl w:val="1"/>
          <w:numId w:val="43"/>
        </w:num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46567F">
        <w:rPr>
          <w:rFonts w:ascii="Arial" w:hAnsi="Arial" w:cs="Arial"/>
          <w:sz w:val="20"/>
          <w:szCs w:val="20"/>
        </w:rPr>
        <w:t xml:space="preserve">Beneficjent jest zobowiązany do przestrzegania zapisów punktu 2.2. Obowiązki beneficjentów załącznika XII do Rozporządzenia Rady nr 1303/2013 oraz warunków technicznych ustanowionych w art. 3-5 oraz załączniku II do Rozporządzenia Wykonawczego Komisji </w:t>
      </w:r>
      <w:r w:rsidR="0046567F">
        <w:rPr>
          <w:rFonts w:ascii="Arial" w:hAnsi="Arial" w:cs="Arial"/>
          <w:sz w:val="20"/>
          <w:szCs w:val="20"/>
        </w:rPr>
        <w:br/>
      </w:r>
      <w:r w:rsidRPr="0046567F">
        <w:rPr>
          <w:rFonts w:ascii="Arial" w:hAnsi="Arial" w:cs="Arial"/>
          <w:sz w:val="20"/>
          <w:szCs w:val="20"/>
        </w:rPr>
        <w:t>(UE nr 821/2014 z dnia 28 lipca 2014 r.</w:t>
      </w:r>
      <w:r w:rsidR="009A7937" w:rsidRPr="0046567F">
        <w:rPr>
          <w:rFonts w:ascii="Arial" w:hAnsi="Arial" w:cs="Arial"/>
          <w:sz w:val="20"/>
          <w:szCs w:val="20"/>
        </w:rPr>
        <w:t>).</w:t>
      </w:r>
    </w:p>
    <w:p w14:paraId="7761068C" w14:textId="01BAAA13" w:rsidR="00370ADF" w:rsidRPr="00FA7F6E" w:rsidRDefault="00370ADF" w:rsidP="00370ADF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0FCB">
        <w:rPr>
          <w:rFonts w:ascii="Arial" w:hAnsi="Arial" w:cs="Arial"/>
          <w:sz w:val="20"/>
          <w:szCs w:val="20"/>
        </w:rPr>
        <w:t xml:space="preserve">Instytucja </w:t>
      </w:r>
      <w:r w:rsidR="007731C8">
        <w:rPr>
          <w:rFonts w:ascii="Arial" w:hAnsi="Arial" w:cs="Arial"/>
          <w:sz w:val="20"/>
          <w:szCs w:val="20"/>
        </w:rPr>
        <w:t>Pośrednicząca</w:t>
      </w:r>
      <w:r w:rsidRPr="00770FCB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60452610" w14:textId="77777777" w:rsidR="005B214F" w:rsidRPr="002215A5" w:rsidRDefault="000E5DC5" w:rsidP="0027756F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>Obowiązki B</w:t>
      </w:r>
      <w:r w:rsidR="005B214F" w:rsidRPr="002215A5">
        <w:rPr>
          <w:rFonts w:ascii="Arial" w:hAnsi="Arial" w:cs="Arial"/>
          <w:sz w:val="20"/>
          <w:szCs w:val="20"/>
        </w:rPr>
        <w:t>eneficjentów, którzy nie są zobowiązani do opracowania Opisu promocji projektu:</w:t>
      </w:r>
    </w:p>
    <w:p w14:paraId="57D221BB" w14:textId="77777777" w:rsidR="005B214F" w:rsidRPr="002215A5" w:rsidRDefault="005B214F" w:rsidP="0027756F">
      <w:pPr>
        <w:pStyle w:val="Akapitzlist"/>
        <w:keepNext/>
        <w:numPr>
          <w:ilvl w:val="1"/>
          <w:numId w:val="43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 xml:space="preserve">Beneficjent realizuje działania informacyjne i promocyjne zgodnie z Wnioskiem </w:t>
      </w:r>
      <w:r w:rsidR="005415AB">
        <w:rPr>
          <w:rFonts w:ascii="Arial" w:hAnsi="Arial" w:cs="Arial"/>
          <w:sz w:val="20"/>
          <w:szCs w:val="20"/>
        </w:rPr>
        <w:br/>
      </w:r>
      <w:r w:rsidRPr="002215A5">
        <w:rPr>
          <w:rFonts w:ascii="Arial" w:hAnsi="Arial" w:cs="Arial"/>
          <w:sz w:val="20"/>
          <w:szCs w:val="20"/>
        </w:rPr>
        <w:t xml:space="preserve">o dofinansowanie </w:t>
      </w:r>
      <w:r w:rsidR="006F3894" w:rsidRPr="002215A5">
        <w:rPr>
          <w:rFonts w:ascii="Arial" w:hAnsi="Arial" w:cs="Arial"/>
          <w:sz w:val="20"/>
          <w:szCs w:val="20"/>
        </w:rPr>
        <w:t>P</w:t>
      </w:r>
      <w:r w:rsidRPr="002215A5">
        <w:rPr>
          <w:rFonts w:ascii="Arial" w:hAnsi="Arial" w:cs="Arial"/>
          <w:sz w:val="20"/>
          <w:szCs w:val="20"/>
        </w:rPr>
        <w:t>rojektu.</w:t>
      </w:r>
    </w:p>
    <w:p w14:paraId="3364EEAE" w14:textId="77777777" w:rsidR="005B214F" w:rsidRPr="002215A5" w:rsidRDefault="005B214F" w:rsidP="0027756F">
      <w:pPr>
        <w:pStyle w:val="Akapitzlist"/>
        <w:keepNext/>
        <w:numPr>
          <w:ilvl w:val="1"/>
          <w:numId w:val="43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>Beneficjent postępuje zgodnie z Podręcznikiem wnioskodawcy i beneficjenta programów polityki spójności 2014-2020 w zakresie informacji i promocji.</w:t>
      </w:r>
    </w:p>
    <w:p w14:paraId="42256AB1" w14:textId="77777777" w:rsidR="005B214F" w:rsidRPr="002215A5" w:rsidRDefault="005B214F" w:rsidP="0027756F">
      <w:pPr>
        <w:pStyle w:val="Akapitzlist"/>
        <w:keepNext/>
        <w:numPr>
          <w:ilvl w:val="1"/>
          <w:numId w:val="43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 xml:space="preserve">Beneficjent jest zobowiązany do informowania opinii publicznej o otrzymaniu wsparcia </w:t>
      </w:r>
      <w:r w:rsidR="005415AB">
        <w:rPr>
          <w:rFonts w:ascii="Arial" w:hAnsi="Arial" w:cs="Arial"/>
          <w:sz w:val="20"/>
          <w:szCs w:val="20"/>
        </w:rPr>
        <w:br/>
      </w:r>
      <w:r w:rsidRPr="002215A5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2014-2020.</w:t>
      </w:r>
    </w:p>
    <w:p w14:paraId="307AEE34" w14:textId="77777777" w:rsidR="005B214F" w:rsidRPr="00DD5331" w:rsidRDefault="00104B31" w:rsidP="0027756F">
      <w:pPr>
        <w:pStyle w:val="Akapitzlist"/>
        <w:keepNext/>
        <w:numPr>
          <w:ilvl w:val="1"/>
          <w:numId w:val="43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2215A5">
        <w:rPr>
          <w:rFonts w:ascii="Arial" w:hAnsi="Arial" w:cs="Arial"/>
          <w:sz w:val="20"/>
          <w:szCs w:val="20"/>
        </w:rPr>
        <w:t xml:space="preserve">Beneficjent jest zobowiązany </w:t>
      </w:r>
      <w:r>
        <w:rPr>
          <w:rFonts w:ascii="Arial" w:hAnsi="Arial" w:cs="Arial"/>
          <w:sz w:val="20"/>
          <w:szCs w:val="20"/>
        </w:rPr>
        <w:t>do tego, aby w</w:t>
      </w:r>
      <w:r w:rsidR="005B214F" w:rsidRPr="002215A5">
        <w:rPr>
          <w:rFonts w:ascii="Arial" w:hAnsi="Arial" w:cs="Arial"/>
          <w:sz w:val="20"/>
          <w:szCs w:val="20"/>
        </w:rPr>
        <w:t>szystkie działani</w:t>
      </w:r>
      <w:r w:rsidR="000E5DC5" w:rsidRPr="002215A5">
        <w:rPr>
          <w:rFonts w:ascii="Arial" w:hAnsi="Arial" w:cs="Arial"/>
          <w:sz w:val="20"/>
          <w:szCs w:val="20"/>
        </w:rPr>
        <w:t>a informacyjne i komunikacyjne</w:t>
      </w:r>
      <w:r w:rsidR="005B214F" w:rsidRPr="00DD5331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>
        <w:rPr>
          <w:rFonts w:ascii="Arial" w:hAnsi="Arial" w:cs="Arial"/>
          <w:sz w:val="20"/>
          <w:szCs w:val="20"/>
        </w:rPr>
        <w:t>a uczestników Projektu zawierały</w:t>
      </w:r>
      <w:r w:rsidR="005B214F" w:rsidRPr="00DD5331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>
        <w:rPr>
          <w:rFonts w:ascii="Arial" w:hAnsi="Arial" w:cs="Arial"/>
          <w:sz w:val="20"/>
          <w:szCs w:val="20"/>
        </w:rPr>
        <w:br/>
      </w:r>
      <w:r w:rsidR="005B214F" w:rsidRPr="00DD5331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77111BED" w14:textId="77777777" w:rsidR="005B214F" w:rsidRPr="00DD5331" w:rsidRDefault="005B214F" w:rsidP="0027756F">
      <w:pPr>
        <w:pStyle w:val="Akapitzlist"/>
        <w:keepNext/>
        <w:numPr>
          <w:ilvl w:val="2"/>
          <w:numId w:val="46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66694789" w14:textId="77777777" w:rsidR="005B214F" w:rsidRPr="00DD5331" w:rsidRDefault="005B214F" w:rsidP="0027756F">
      <w:pPr>
        <w:pStyle w:val="Akapitzlist"/>
        <w:keepNext/>
        <w:numPr>
          <w:ilvl w:val="2"/>
          <w:numId w:val="46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odniesienia do Funduszu;</w:t>
      </w:r>
    </w:p>
    <w:p w14:paraId="6FEA3719" w14:textId="77777777" w:rsidR="005B214F" w:rsidRPr="00DD5331" w:rsidRDefault="005B214F" w:rsidP="0027756F">
      <w:pPr>
        <w:pStyle w:val="Akapitzlist"/>
        <w:keepNext/>
        <w:numPr>
          <w:ilvl w:val="2"/>
          <w:numId w:val="46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7509C3E" w14:textId="77777777" w:rsidR="005B214F" w:rsidRPr="00DD5331" w:rsidRDefault="005B214F" w:rsidP="0027756F">
      <w:pPr>
        <w:pStyle w:val="Akapitzlist"/>
        <w:keepNext/>
        <w:numPr>
          <w:ilvl w:val="2"/>
          <w:numId w:val="46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znaku „Łódzkie”.</w:t>
      </w:r>
    </w:p>
    <w:p w14:paraId="3A86A834" w14:textId="77777777" w:rsidR="005B214F" w:rsidRPr="0072296D" w:rsidRDefault="005B214F" w:rsidP="0072296D">
      <w:pPr>
        <w:pStyle w:val="Akapitzlist"/>
        <w:keepNext/>
        <w:numPr>
          <w:ilvl w:val="1"/>
          <w:numId w:val="43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5D3253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z </w:t>
      </w:r>
      <w:r w:rsidR="0072296D" w:rsidRPr="002215A5">
        <w:rPr>
          <w:rFonts w:ascii="Arial" w:hAnsi="Arial" w:cs="Arial"/>
          <w:sz w:val="20"/>
          <w:szCs w:val="20"/>
        </w:rPr>
        <w:t xml:space="preserve">Europejskiego Funduszu Społecznego </w:t>
      </w:r>
      <w:r w:rsidR="0072296D" w:rsidRPr="0072296D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="0072296D">
        <w:rPr>
          <w:rFonts w:ascii="Arial" w:hAnsi="Arial" w:cs="Arial"/>
          <w:sz w:val="20"/>
          <w:szCs w:val="20"/>
        </w:rPr>
        <w:t xml:space="preserve"> </w:t>
      </w:r>
      <w:r w:rsidRPr="0072296D">
        <w:rPr>
          <w:rFonts w:ascii="Arial" w:hAnsi="Arial" w:cs="Arial"/>
          <w:sz w:val="20"/>
          <w:szCs w:val="20"/>
        </w:rPr>
        <w:t>m.in. przez:</w:t>
      </w:r>
    </w:p>
    <w:p w14:paraId="5AEF96C6" w14:textId="77777777" w:rsidR="005B214F" w:rsidRPr="00DD5331" w:rsidRDefault="005B214F" w:rsidP="0027756F">
      <w:pPr>
        <w:pStyle w:val="Akapitzlist"/>
        <w:keepNext/>
        <w:numPr>
          <w:ilvl w:val="2"/>
          <w:numId w:val="47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 łatwo widocznym, t</w:t>
      </w:r>
      <w:r w:rsidR="009A7937">
        <w:rPr>
          <w:rFonts w:ascii="Arial" w:hAnsi="Arial" w:cs="Arial"/>
          <w:sz w:val="20"/>
          <w:szCs w:val="20"/>
        </w:rPr>
        <w:t>akim jak np. wejście do budynku</w:t>
      </w:r>
      <w:r w:rsidR="009A7937" w:rsidRPr="00D52546">
        <w:rPr>
          <w:rFonts w:ascii="Arial" w:hAnsi="Arial" w:cs="Arial"/>
          <w:sz w:val="20"/>
          <w:szCs w:val="20"/>
        </w:rPr>
        <w:t>;</w:t>
      </w:r>
    </w:p>
    <w:p w14:paraId="34781980" w14:textId="77777777" w:rsidR="005B214F" w:rsidRPr="00DD5331" w:rsidRDefault="005B214F" w:rsidP="0027756F">
      <w:pPr>
        <w:pStyle w:val="Akapitzlist"/>
        <w:keepNext/>
        <w:numPr>
          <w:ilvl w:val="2"/>
          <w:numId w:val="47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7E7708BB" w14:textId="77777777" w:rsidR="005B214F" w:rsidRPr="00DD5331" w:rsidRDefault="005B214F" w:rsidP="0027756F">
      <w:pPr>
        <w:pStyle w:val="Akapitzlist"/>
        <w:keepNext/>
        <w:numPr>
          <w:ilvl w:val="1"/>
          <w:numId w:val="43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jest zobowiązany do przestrzegania zapisów punktu 2.2. Obowiązki beneficjentów załącznika XII do Rozporządzenia Rady nr 1303/2013 oraz warunków technicznych ustanowionych w art. 3-5 oraz załączniku II do Rozporządzenia Wykonawczego Komisji (UE nr 821/2014 z dnia 28 lipca 2014 r.</w:t>
      </w:r>
      <w:r w:rsidRPr="007D2371">
        <w:rPr>
          <w:rFonts w:ascii="Arial" w:hAnsi="Arial" w:cs="Arial"/>
          <w:sz w:val="20"/>
          <w:szCs w:val="20"/>
        </w:rPr>
        <w:t>)</w:t>
      </w:r>
      <w:r w:rsidR="004E4446" w:rsidRPr="007D2371">
        <w:rPr>
          <w:rFonts w:ascii="Arial" w:hAnsi="Arial" w:cs="Arial"/>
          <w:sz w:val="20"/>
          <w:szCs w:val="20"/>
        </w:rPr>
        <w:t>.</w:t>
      </w:r>
    </w:p>
    <w:p w14:paraId="3796E7D8" w14:textId="3F0AF761" w:rsidR="00370ADF" w:rsidRPr="00104B31" w:rsidRDefault="00370ADF" w:rsidP="000D73DD">
      <w:pPr>
        <w:keepNext/>
        <w:numPr>
          <w:ilvl w:val="0"/>
          <w:numId w:val="65"/>
        </w:numPr>
        <w:tabs>
          <w:tab w:val="clear" w:pos="360"/>
        </w:tabs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04B31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104B31">
        <w:rPr>
          <w:rFonts w:ascii="Arial" w:hAnsi="Arial" w:cs="Arial"/>
          <w:bCs/>
          <w:sz w:val="20"/>
          <w:szCs w:val="20"/>
        </w:rPr>
        <w:t xml:space="preserve"> </w:t>
      </w:r>
      <w:r w:rsidRPr="00104B31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7731C8">
        <w:rPr>
          <w:rFonts w:ascii="Arial" w:hAnsi="Arial" w:cs="Arial"/>
          <w:bCs/>
          <w:sz w:val="20"/>
          <w:szCs w:val="20"/>
        </w:rPr>
        <w:t>Pośredniczącej</w:t>
      </w:r>
      <w:r w:rsidRPr="00104B31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104B31">
        <w:rPr>
          <w:rFonts w:ascii="Arial" w:hAnsi="Arial" w:cs="Arial"/>
          <w:bCs/>
          <w:sz w:val="20"/>
          <w:szCs w:val="20"/>
        </w:rPr>
        <w:t xml:space="preserve"> </w:t>
      </w:r>
      <w:r w:rsidR="005415AB">
        <w:rPr>
          <w:rFonts w:ascii="Arial" w:hAnsi="Arial" w:cs="Arial"/>
          <w:bCs/>
          <w:sz w:val="20"/>
          <w:szCs w:val="20"/>
        </w:rPr>
        <w:br/>
      </w:r>
      <w:r w:rsidRPr="00104B31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104B31">
        <w:rPr>
          <w:rFonts w:ascii="Arial" w:hAnsi="Arial" w:cs="Arial"/>
          <w:bCs/>
          <w:sz w:val="20"/>
          <w:szCs w:val="20"/>
        </w:rPr>
        <w:t xml:space="preserve"> </w:t>
      </w:r>
      <w:r w:rsidRPr="00104B31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>
        <w:rPr>
          <w:rFonts w:ascii="Arial" w:hAnsi="Arial" w:cs="Arial"/>
          <w:bCs/>
          <w:sz w:val="20"/>
          <w:szCs w:val="20"/>
        </w:rPr>
        <w:t xml:space="preserve"> </w:t>
      </w:r>
      <w:r w:rsidRPr="00104B31">
        <w:rPr>
          <w:rFonts w:ascii="Arial" w:hAnsi="Arial" w:cs="Arial"/>
          <w:bCs/>
          <w:sz w:val="20"/>
          <w:szCs w:val="20"/>
        </w:rPr>
        <w:t>w zakresie następujących pól eksploatacji:</w:t>
      </w:r>
    </w:p>
    <w:p w14:paraId="33491153" w14:textId="77777777" w:rsidR="00370ADF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3E479E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479E">
        <w:rPr>
          <w:rFonts w:ascii="Arial" w:hAnsi="Arial" w:cs="Arial"/>
          <w:bCs/>
          <w:sz w:val="20"/>
          <w:szCs w:val="20"/>
        </w:rPr>
        <w:t xml:space="preserve">egzemplarzy utworu, w tym techniką drukarską, reprograficzną, zapisu magnetycznego </w:t>
      </w:r>
      <w:r w:rsidR="005415AB">
        <w:rPr>
          <w:rFonts w:ascii="Arial" w:hAnsi="Arial" w:cs="Arial"/>
          <w:bCs/>
          <w:sz w:val="20"/>
          <w:szCs w:val="20"/>
        </w:rPr>
        <w:br/>
      </w:r>
      <w:r w:rsidRPr="003E479E">
        <w:rPr>
          <w:rFonts w:ascii="Arial" w:hAnsi="Arial" w:cs="Arial"/>
          <w:bCs/>
          <w:sz w:val="20"/>
          <w:szCs w:val="20"/>
        </w:rPr>
        <w:t>oraz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479E">
        <w:rPr>
          <w:rFonts w:ascii="Arial" w:hAnsi="Arial" w:cs="Arial"/>
          <w:bCs/>
          <w:sz w:val="20"/>
          <w:szCs w:val="20"/>
        </w:rPr>
        <w:t>techniką cyfrową;</w:t>
      </w:r>
    </w:p>
    <w:p w14:paraId="152A7E6A" w14:textId="77777777" w:rsidR="00370ADF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3E479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>
        <w:rPr>
          <w:rFonts w:ascii="Arial" w:hAnsi="Arial" w:cs="Arial"/>
          <w:bCs/>
          <w:sz w:val="20"/>
          <w:szCs w:val="20"/>
        </w:rPr>
        <w:br/>
      </w:r>
      <w:r w:rsidRPr="003E479E">
        <w:rPr>
          <w:rFonts w:ascii="Arial" w:hAnsi="Arial" w:cs="Arial"/>
          <w:bCs/>
          <w:sz w:val="20"/>
          <w:szCs w:val="20"/>
        </w:rPr>
        <w:t>–</w:t>
      </w:r>
      <w:r w:rsidR="009F73A9">
        <w:rPr>
          <w:rFonts w:ascii="Arial" w:hAnsi="Arial" w:cs="Arial"/>
          <w:bCs/>
          <w:sz w:val="20"/>
          <w:szCs w:val="20"/>
        </w:rPr>
        <w:t xml:space="preserve"> </w:t>
      </w:r>
      <w:r w:rsidRPr="003E479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104B31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104B31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>
        <w:rPr>
          <w:rFonts w:ascii="Arial" w:hAnsi="Arial" w:cs="Arial"/>
          <w:bCs/>
          <w:sz w:val="20"/>
          <w:szCs w:val="20"/>
        </w:rPr>
        <w:t xml:space="preserve"> </w:t>
      </w:r>
      <w:r w:rsidRPr="00104B31">
        <w:rPr>
          <w:rFonts w:ascii="Arial" w:hAnsi="Arial" w:cs="Arial"/>
          <w:bCs/>
          <w:sz w:val="20"/>
          <w:szCs w:val="20"/>
        </w:rPr>
        <w:lastRenderedPageBreak/>
        <w:t xml:space="preserve">publiczne udostępnianie utworu w taki sposób, aby każdy mógł mieć do niego dostęp </w:t>
      </w:r>
      <w:r w:rsidR="00104B31">
        <w:rPr>
          <w:rFonts w:ascii="Arial" w:hAnsi="Arial" w:cs="Arial"/>
          <w:bCs/>
          <w:sz w:val="20"/>
          <w:szCs w:val="20"/>
        </w:rPr>
        <w:br/>
      </w:r>
      <w:r w:rsidRPr="00104B31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36030CC7" w:rsidR="00A93150" w:rsidRPr="00470AFF" w:rsidRDefault="00370ADF" w:rsidP="00470AFF">
      <w:pPr>
        <w:keepNext/>
        <w:numPr>
          <w:ilvl w:val="0"/>
          <w:numId w:val="66"/>
        </w:numPr>
        <w:tabs>
          <w:tab w:val="clear" w:pos="360"/>
          <w:tab w:val="left" w:pos="357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Postanowienia ust. 1-4 stosuje się także do Partnerów</w:t>
      </w:r>
      <w:r w:rsidR="00104B31">
        <w:rPr>
          <w:rFonts w:ascii="Arial" w:hAnsi="Arial" w:cs="Arial"/>
          <w:sz w:val="20"/>
          <w:szCs w:val="20"/>
        </w:rPr>
        <w:t>.</w:t>
      </w:r>
      <w:r w:rsidRPr="00DD5331">
        <w:rPr>
          <w:rStyle w:val="Odwoanieprzypisudolnego1"/>
          <w:rFonts w:ascii="Arial" w:hAnsi="Arial" w:cs="Arial"/>
          <w:sz w:val="20"/>
          <w:szCs w:val="20"/>
        </w:rPr>
        <w:footnoteReference w:id="61"/>
      </w:r>
    </w:p>
    <w:p w14:paraId="3CD2EF99" w14:textId="77777777" w:rsidR="00A93150" w:rsidRPr="00DD5331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D5331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D5331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23.</w:t>
      </w:r>
    </w:p>
    <w:p w14:paraId="653431A1" w14:textId="65723986" w:rsidR="005B214F" w:rsidRPr="00DD5331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7731C8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</w:p>
    <w:p w14:paraId="1E60DF28" w14:textId="2CD64E96" w:rsidR="005B214F" w:rsidRPr="00A80596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7731C8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A80596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A80596">
        <w:rPr>
          <w:rFonts w:ascii="Arial" w:hAnsi="Arial" w:cs="Arial"/>
          <w:sz w:val="20"/>
          <w:szCs w:val="20"/>
        </w:rPr>
        <w:t xml:space="preserve"> do</w:t>
      </w:r>
      <w:r w:rsidR="006F3894" w:rsidRPr="00A80596">
        <w:rPr>
          <w:rFonts w:ascii="Arial" w:hAnsi="Arial" w:cs="Arial"/>
          <w:sz w:val="20"/>
          <w:szCs w:val="20"/>
        </w:rPr>
        <w:t xml:space="preserve"> utworów wytworzonych w ramach P</w:t>
      </w:r>
      <w:r w:rsidRPr="00A80596">
        <w:rPr>
          <w:rFonts w:ascii="Arial" w:hAnsi="Arial" w:cs="Arial"/>
          <w:sz w:val="20"/>
          <w:szCs w:val="20"/>
        </w:rPr>
        <w:t>rojektu, z jednoczesnym</w:t>
      </w:r>
      <w:r w:rsidR="000E5DC5" w:rsidRPr="00A80596">
        <w:rPr>
          <w:rFonts w:ascii="Arial" w:hAnsi="Arial" w:cs="Arial"/>
          <w:sz w:val="20"/>
          <w:szCs w:val="20"/>
        </w:rPr>
        <w:t xml:space="preserve"> udzieleniem licencji na rzecz B</w:t>
      </w:r>
      <w:r w:rsidRPr="00A80596">
        <w:rPr>
          <w:rFonts w:ascii="Arial" w:hAnsi="Arial" w:cs="Arial"/>
          <w:sz w:val="20"/>
          <w:szCs w:val="20"/>
        </w:rPr>
        <w:t xml:space="preserve">eneficjenta na korzystanie </w:t>
      </w:r>
      <w:r w:rsidR="00AE255C">
        <w:rPr>
          <w:rFonts w:ascii="Arial" w:hAnsi="Arial" w:cs="Arial"/>
          <w:sz w:val="20"/>
          <w:szCs w:val="20"/>
        </w:rPr>
        <w:br/>
      </w:r>
      <w:r w:rsidRPr="00A80596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7731C8">
        <w:rPr>
          <w:rFonts w:ascii="Arial" w:hAnsi="Arial" w:cs="Arial"/>
          <w:sz w:val="20"/>
          <w:szCs w:val="20"/>
        </w:rPr>
        <w:t>Pośredniczącej</w:t>
      </w:r>
      <w:r w:rsidRPr="00A80596">
        <w:rPr>
          <w:rFonts w:ascii="Arial" w:hAnsi="Arial" w:cs="Arial"/>
          <w:sz w:val="20"/>
          <w:szCs w:val="20"/>
        </w:rPr>
        <w:t xml:space="preserve"> w ramach dofinansowania, o którym mowa w § 2 ust. 2 pkt. 1, na wzorze, który Instytucja </w:t>
      </w:r>
      <w:r w:rsidR="007731C8">
        <w:rPr>
          <w:rFonts w:ascii="Arial" w:hAnsi="Arial" w:cs="Arial"/>
          <w:sz w:val="20"/>
          <w:szCs w:val="20"/>
        </w:rPr>
        <w:t>Pośrednicząca</w:t>
      </w:r>
      <w:r w:rsidRPr="00A80596">
        <w:rPr>
          <w:rFonts w:ascii="Arial" w:hAnsi="Arial" w:cs="Arial"/>
          <w:sz w:val="20"/>
          <w:szCs w:val="20"/>
        </w:rPr>
        <w:t xml:space="preserve"> przekazuje Beneficjentowi.</w:t>
      </w:r>
    </w:p>
    <w:p w14:paraId="055DCA11" w14:textId="50F5EAEF" w:rsidR="005B214F" w:rsidRPr="00400FC0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00FC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7731C8">
        <w:rPr>
          <w:rFonts w:ascii="Arial" w:hAnsi="Arial" w:cs="Arial"/>
          <w:sz w:val="20"/>
          <w:szCs w:val="20"/>
        </w:rPr>
        <w:t>Pośredniczącą</w:t>
      </w:r>
      <w:r w:rsidRPr="00400FC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D5331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Umo</w:t>
      </w:r>
      <w:r w:rsidR="001F25CB">
        <w:rPr>
          <w:rFonts w:ascii="Arial" w:hAnsi="Arial" w:cs="Arial"/>
          <w:sz w:val="20"/>
          <w:szCs w:val="20"/>
        </w:rPr>
        <w:t>wy, o których mowa w ust. 2 i 3,</w:t>
      </w:r>
      <w:r w:rsidRPr="00DD5331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</w:t>
      </w:r>
      <w:r w:rsidRPr="001F25CB">
        <w:rPr>
          <w:rFonts w:ascii="Arial" w:hAnsi="Arial" w:cs="Arial"/>
          <w:sz w:val="20"/>
          <w:szCs w:val="20"/>
        </w:rPr>
        <w:t>pokrewnych</w:t>
      </w:r>
      <w:r w:rsidR="00C037F5" w:rsidRPr="001F25CB">
        <w:rPr>
          <w:rFonts w:ascii="Arial" w:hAnsi="Arial" w:cs="Arial"/>
          <w:sz w:val="20"/>
          <w:szCs w:val="20"/>
        </w:rPr>
        <w:t>.</w:t>
      </w:r>
    </w:p>
    <w:p w14:paraId="5CD260B8" w14:textId="77777777" w:rsidR="005B214F" w:rsidRPr="00DD5331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>
        <w:rPr>
          <w:rFonts w:ascii="Arial" w:hAnsi="Arial" w:cs="Arial"/>
          <w:sz w:val="20"/>
          <w:szCs w:val="20"/>
        </w:rPr>
        <w:t>.</w:t>
      </w:r>
      <w:r w:rsidRPr="00DD5331">
        <w:rPr>
          <w:rStyle w:val="Odwoanieprzypisudolnego1"/>
          <w:rFonts w:ascii="Arial" w:hAnsi="Arial" w:cs="Arial"/>
          <w:sz w:val="20"/>
          <w:szCs w:val="20"/>
        </w:rPr>
        <w:footnoteReference w:id="62"/>
      </w:r>
    </w:p>
    <w:p w14:paraId="0432445A" w14:textId="77777777" w:rsidR="005B214F" w:rsidRPr="00DD5331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DD5331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D5331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DD5331">
        <w:rPr>
          <w:rFonts w:ascii="Arial" w:hAnsi="Arial" w:cs="Arial"/>
        </w:rPr>
        <w:t>§ 24.</w:t>
      </w:r>
    </w:p>
    <w:p w14:paraId="79F222B2" w14:textId="52FF2026" w:rsidR="005B214F" w:rsidRPr="00DD5331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DD5331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DD5331">
        <w:rPr>
          <w:rFonts w:ascii="Arial" w:hAnsi="Arial" w:cs="Arial"/>
          <w:sz w:val="20"/>
          <w:szCs w:val="20"/>
        </w:rPr>
        <w:t>pod warunkiem ich zgłoszenia I</w:t>
      </w:r>
      <w:r w:rsidR="00725349">
        <w:rPr>
          <w:rFonts w:ascii="Arial" w:hAnsi="Arial" w:cs="Arial"/>
          <w:sz w:val="20"/>
          <w:szCs w:val="20"/>
        </w:rPr>
        <w:t xml:space="preserve">nstytucji </w:t>
      </w:r>
      <w:r w:rsidR="007731C8">
        <w:rPr>
          <w:rFonts w:ascii="Arial" w:hAnsi="Arial" w:cs="Arial"/>
          <w:sz w:val="20"/>
          <w:szCs w:val="20"/>
        </w:rPr>
        <w:t>Pośredniczącej</w:t>
      </w:r>
      <w:r w:rsidR="00725349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 xml:space="preserve">w SL2014 </w:t>
      </w:r>
      <w:r w:rsidR="00B2634C">
        <w:rPr>
          <w:rFonts w:ascii="Arial" w:hAnsi="Arial" w:cs="Arial"/>
          <w:sz w:val="20"/>
          <w:szCs w:val="20"/>
        </w:rPr>
        <w:t>i</w:t>
      </w:r>
      <w:r w:rsidRPr="00DD5331">
        <w:rPr>
          <w:rFonts w:ascii="Arial" w:hAnsi="Arial" w:cs="Arial"/>
          <w:sz w:val="20"/>
          <w:szCs w:val="20"/>
        </w:rPr>
        <w:t xml:space="preserve"> systemie informatycznym wskazany</w:t>
      </w:r>
      <w:r w:rsidR="00725349">
        <w:rPr>
          <w:rFonts w:ascii="Arial" w:hAnsi="Arial" w:cs="Arial"/>
          <w:sz w:val="20"/>
          <w:szCs w:val="20"/>
        </w:rPr>
        <w:t xml:space="preserve">m przez Instytucję </w:t>
      </w:r>
      <w:r w:rsidR="007731C8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oraz przekazania zaktualizowanego Wniosku i uzyskania akceptacji Instytucji </w:t>
      </w:r>
      <w:r w:rsidR="00236F0B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w terminie 15 dni roboczych, z zastrzeżeniem ust. 2 i 3. Akceptacja, o której mowa w zdaniu pierwszym, jest dokonywana w SL2014 oraz w systemie informatycznym wyznaczonym przez Instytucję </w:t>
      </w:r>
      <w:r w:rsidR="00236F0B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dla celów składania wniosków </w:t>
      </w:r>
      <w:r w:rsidRPr="00FA7F6E">
        <w:rPr>
          <w:rFonts w:ascii="Arial" w:hAnsi="Arial" w:cs="Arial"/>
          <w:sz w:val="20"/>
          <w:szCs w:val="20"/>
        </w:rPr>
        <w:t>o dofinansowanie i n</w:t>
      </w:r>
      <w:r w:rsidR="00FA7F6E" w:rsidRPr="00FA7F6E">
        <w:rPr>
          <w:rFonts w:ascii="Arial" w:hAnsi="Arial" w:cs="Arial"/>
          <w:sz w:val="20"/>
          <w:szCs w:val="20"/>
        </w:rPr>
        <w:t xml:space="preserve">ie wymaga formy aneksu </w:t>
      </w:r>
      <w:r w:rsidR="005415AB">
        <w:rPr>
          <w:rFonts w:ascii="Arial" w:hAnsi="Arial" w:cs="Arial"/>
          <w:sz w:val="20"/>
          <w:szCs w:val="20"/>
        </w:rPr>
        <w:br/>
      </w:r>
      <w:r w:rsidR="00FA7F6E" w:rsidRPr="00FA7F6E">
        <w:rPr>
          <w:rFonts w:ascii="Arial" w:hAnsi="Arial" w:cs="Arial"/>
          <w:sz w:val="20"/>
          <w:szCs w:val="20"/>
        </w:rPr>
        <w:t>do umowy,</w:t>
      </w:r>
      <w:r w:rsidR="00796FFA" w:rsidRPr="00FA7F6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DD5331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może d</w:t>
      </w:r>
      <w:r w:rsidR="006F3894" w:rsidRPr="00DD5331">
        <w:rPr>
          <w:rFonts w:ascii="Arial" w:hAnsi="Arial" w:cs="Arial"/>
          <w:sz w:val="20"/>
          <w:szCs w:val="20"/>
        </w:rPr>
        <w:t xml:space="preserve">okonywać przesunięć w </w:t>
      </w:r>
      <w:r w:rsidR="006F3894" w:rsidRPr="00A80596">
        <w:rPr>
          <w:rFonts w:ascii="Arial" w:hAnsi="Arial" w:cs="Arial"/>
          <w:sz w:val="20"/>
          <w:szCs w:val="20"/>
        </w:rPr>
        <w:t>budżecie P</w:t>
      </w:r>
      <w:r w:rsidRPr="00DD5331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D5331">
        <w:rPr>
          <w:rFonts w:ascii="Arial" w:hAnsi="Arial" w:cs="Arial"/>
          <w:sz w:val="20"/>
          <w:szCs w:val="20"/>
        </w:rPr>
        <w:t>financingu</w:t>
      </w:r>
      <w:proofErr w:type="spellEnd"/>
      <w:r w:rsidRPr="00DD5331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D5331">
        <w:rPr>
          <w:rFonts w:ascii="Arial" w:hAnsi="Arial" w:cs="Arial"/>
          <w:sz w:val="20"/>
          <w:szCs w:val="20"/>
        </w:rPr>
        <w:t>rium kraju i Unii Europejskie</w:t>
      </w:r>
      <w:r w:rsidR="00124D03" w:rsidRPr="00B2634C">
        <w:rPr>
          <w:rFonts w:ascii="Arial" w:hAnsi="Arial" w:cs="Arial"/>
          <w:sz w:val="20"/>
          <w:szCs w:val="20"/>
        </w:rPr>
        <w:t>j;</w:t>
      </w:r>
    </w:p>
    <w:p w14:paraId="50EC6AEC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zwiększać łącznej wysokości wydatków dotyczących zadań zleconych;</w:t>
      </w:r>
    </w:p>
    <w:p w14:paraId="18CECFC2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D5331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>
        <w:rPr>
          <w:rFonts w:ascii="Arial" w:hAnsi="Arial" w:cs="Arial"/>
          <w:i/>
          <w:iCs/>
          <w:sz w:val="20"/>
          <w:szCs w:val="20"/>
        </w:rPr>
        <w:t>;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3"/>
      </w:r>
    </w:p>
    <w:p w14:paraId="5104FECC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dotycz</w:t>
      </w:r>
      <w:r w:rsidR="00B2634C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D5331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1D1AA68E" w:rsidR="005B214F" w:rsidRPr="00A80596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D5331">
        <w:rPr>
          <w:rFonts w:ascii="Arial" w:hAnsi="Arial" w:cs="Arial"/>
          <w:sz w:val="20"/>
          <w:szCs w:val="20"/>
        </w:rPr>
        <w:t xml:space="preserve">ku przeprowadzenia postępowania </w:t>
      </w:r>
      <w:r w:rsidRPr="00DD5331">
        <w:rPr>
          <w:rFonts w:ascii="Arial" w:hAnsi="Arial" w:cs="Arial"/>
          <w:sz w:val="20"/>
          <w:szCs w:val="20"/>
        </w:rPr>
        <w:t xml:space="preserve">o udzielenie zamówienia publicznego lub zasady konkurencyjności, przekraczających 10% środków alokowanych na dane zadanie, mogą one być wykorzystane przez Beneficjenta </w:t>
      </w:r>
      <w:r w:rsidRPr="00DD5331">
        <w:rPr>
          <w:rFonts w:ascii="Arial" w:hAnsi="Arial" w:cs="Arial"/>
          <w:sz w:val="20"/>
          <w:szCs w:val="20"/>
        </w:rPr>
        <w:lastRenderedPageBreak/>
        <w:t xml:space="preserve">wyłącznie za pisemną zgodą Instytucji </w:t>
      </w:r>
      <w:r w:rsidR="00236F0B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. W przypadku braku zgody Instytucji </w:t>
      </w:r>
      <w:r w:rsidR="00236F0B">
        <w:rPr>
          <w:rFonts w:ascii="Arial" w:hAnsi="Arial" w:cs="Arial"/>
          <w:sz w:val="20"/>
          <w:szCs w:val="20"/>
        </w:rPr>
        <w:t>Pośredniczącej</w:t>
      </w:r>
      <w:r w:rsidR="006F3894" w:rsidRPr="00DD5331">
        <w:rPr>
          <w:rFonts w:ascii="Arial" w:hAnsi="Arial" w:cs="Arial"/>
          <w:sz w:val="20"/>
          <w:szCs w:val="20"/>
        </w:rPr>
        <w:t xml:space="preserve"> na wykorzystanie powstałych </w:t>
      </w:r>
      <w:r w:rsidR="006F3894" w:rsidRPr="00A80596">
        <w:rPr>
          <w:rFonts w:ascii="Arial" w:hAnsi="Arial" w:cs="Arial"/>
          <w:sz w:val="20"/>
          <w:szCs w:val="20"/>
        </w:rPr>
        <w:t>w P</w:t>
      </w:r>
      <w:r w:rsidRPr="00A80596">
        <w:rPr>
          <w:rFonts w:ascii="Arial" w:hAnsi="Arial" w:cs="Arial"/>
          <w:sz w:val="20"/>
          <w:szCs w:val="20"/>
        </w:rPr>
        <w:t>rojekcie oszczędności</w:t>
      </w:r>
      <w:r w:rsidR="00124D03" w:rsidRPr="00A80596">
        <w:rPr>
          <w:rFonts w:ascii="Arial" w:hAnsi="Arial" w:cs="Arial"/>
          <w:sz w:val="20"/>
          <w:szCs w:val="20"/>
        </w:rPr>
        <w:t>,</w:t>
      </w:r>
      <w:r w:rsidRPr="00A80596">
        <w:rPr>
          <w:rFonts w:ascii="Arial" w:hAnsi="Arial" w:cs="Arial"/>
          <w:sz w:val="20"/>
          <w:szCs w:val="20"/>
        </w:rPr>
        <w:t xml:space="preserve"> Beneficjent zwraca środki na pisemne wezwanie Instytucji </w:t>
      </w:r>
      <w:r w:rsidR="00236F0B">
        <w:rPr>
          <w:rFonts w:ascii="Arial" w:hAnsi="Arial" w:cs="Arial"/>
          <w:sz w:val="20"/>
          <w:szCs w:val="20"/>
        </w:rPr>
        <w:t>Pośredniczącej</w:t>
      </w:r>
      <w:r w:rsidRPr="00A80596">
        <w:rPr>
          <w:rFonts w:ascii="Arial" w:hAnsi="Arial" w:cs="Arial"/>
          <w:sz w:val="20"/>
          <w:szCs w:val="20"/>
        </w:rPr>
        <w:t xml:space="preserve"> w terminie 14 dni kalendarzowych </w:t>
      </w:r>
      <w:r w:rsidR="005415AB">
        <w:rPr>
          <w:rFonts w:ascii="Arial" w:hAnsi="Arial" w:cs="Arial"/>
          <w:sz w:val="20"/>
          <w:szCs w:val="20"/>
        </w:rPr>
        <w:br/>
      </w:r>
      <w:r w:rsidRPr="00A80596">
        <w:rPr>
          <w:rFonts w:ascii="Arial" w:hAnsi="Arial" w:cs="Arial"/>
          <w:sz w:val="20"/>
          <w:szCs w:val="20"/>
        </w:rPr>
        <w:t>na rachunek bankowy wskazany w tym wezwaniu. Zmiana, o której mowa powyżej, nie wymaga formy aneksu do niniejszej umowy.</w:t>
      </w:r>
    </w:p>
    <w:p w14:paraId="430F58AF" w14:textId="77777777" w:rsidR="005B214F" w:rsidRPr="00A80596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>
        <w:rPr>
          <w:rFonts w:ascii="Arial" w:hAnsi="Arial" w:cs="Arial"/>
          <w:sz w:val="20"/>
          <w:szCs w:val="20"/>
        </w:rPr>
        <w:t>w kwalifikowalnych w Projekcie S</w:t>
      </w:r>
      <w:r w:rsidRPr="00A80596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A80596">
        <w:rPr>
          <w:rFonts w:ascii="Arial" w:hAnsi="Arial" w:cs="Arial"/>
          <w:sz w:val="20"/>
          <w:szCs w:val="20"/>
        </w:rPr>
        <w:t xml:space="preserve">warunków </w:t>
      </w:r>
      <w:r w:rsidRPr="00A80596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A80596" w:rsidRDefault="005B214F" w:rsidP="00441E91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>
        <w:rPr>
          <w:rFonts w:ascii="Arial" w:hAnsi="Arial" w:cs="Arial"/>
          <w:sz w:val="20"/>
          <w:szCs w:val="20"/>
        </w:rPr>
        <w:br/>
      </w:r>
      <w:r w:rsidRPr="00A80596">
        <w:rPr>
          <w:rFonts w:ascii="Arial" w:hAnsi="Arial" w:cs="Arial"/>
          <w:sz w:val="20"/>
          <w:szCs w:val="20"/>
        </w:rPr>
        <w:t>z kryteriami wyboru projektów</w:t>
      </w:r>
      <w:r w:rsidR="00330533" w:rsidRPr="00A80596">
        <w:rPr>
          <w:rFonts w:ascii="Arial" w:hAnsi="Arial" w:cs="Arial"/>
          <w:sz w:val="20"/>
          <w:szCs w:val="20"/>
        </w:rPr>
        <w:t>,</w:t>
      </w:r>
      <w:r w:rsidRPr="00A80596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6296B74F" w:rsidR="005B214F" w:rsidRPr="001F5BEF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5BEF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F5BEF">
        <w:rPr>
          <w:rFonts w:ascii="Arial" w:hAnsi="Arial" w:cs="Arial"/>
          <w:iCs/>
          <w:sz w:val="20"/>
          <w:szCs w:val="20"/>
        </w:rPr>
        <w:t>owiąca podstawę zabezpieczenia P</w:t>
      </w:r>
      <w:r w:rsidRPr="001F5BEF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>
        <w:rPr>
          <w:rFonts w:ascii="Arial" w:hAnsi="Arial" w:cs="Arial"/>
          <w:iCs/>
          <w:sz w:val="20"/>
          <w:szCs w:val="20"/>
        </w:rPr>
        <w:br/>
      </w:r>
      <w:r w:rsidRPr="001F5BEF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1F5BEF">
        <w:rPr>
          <w:rFonts w:ascii="Arial" w:hAnsi="Arial" w:cs="Arial"/>
          <w:iCs/>
          <w:sz w:val="20"/>
          <w:szCs w:val="20"/>
        </w:rPr>
        <w:t xml:space="preserve">anę do Instytucji </w:t>
      </w:r>
      <w:r w:rsidR="00236F0B">
        <w:rPr>
          <w:rFonts w:ascii="Arial" w:hAnsi="Arial" w:cs="Arial"/>
          <w:iCs/>
          <w:sz w:val="20"/>
          <w:szCs w:val="20"/>
        </w:rPr>
        <w:t>Pośredniczącej</w:t>
      </w:r>
      <w:r w:rsidR="005415AB">
        <w:rPr>
          <w:rFonts w:ascii="Arial" w:hAnsi="Arial" w:cs="Arial"/>
          <w:iCs/>
          <w:sz w:val="20"/>
          <w:szCs w:val="20"/>
        </w:rPr>
        <w:br/>
      </w:r>
      <w:r w:rsidRPr="001F5BEF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1F5BEF">
        <w:rPr>
          <w:rStyle w:val="Znakiprzypiswdolnych"/>
          <w:rFonts w:ascii="Arial" w:hAnsi="Arial" w:cs="Arial"/>
          <w:iCs/>
          <w:sz w:val="20"/>
          <w:szCs w:val="20"/>
        </w:rPr>
        <w:footnoteReference w:id="64"/>
      </w:r>
    </w:p>
    <w:p w14:paraId="6338FF50" w14:textId="77777777" w:rsidR="005B214F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D5331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25.</w:t>
      </w:r>
    </w:p>
    <w:p w14:paraId="5C5CB184" w14:textId="57A3B106" w:rsidR="005B214F" w:rsidRPr="00DD5331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Instytuc</w:t>
      </w:r>
      <w:r w:rsidR="00330533">
        <w:rPr>
          <w:rFonts w:ascii="Arial" w:hAnsi="Arial" w:cs="Arial"/>
          <w:sz w:val="20"/>
          <w:szCs w:val="20"/>
        </w:rPr>
        <w:t xml:space="preserve">ja </w:t>
      </w:r>
      <w:r w:rsidR="00236F0B">
        <w:rPr>
          <w:rFonts w:ascii="Arial" w:hAnsi="Arial" w:cs="Arial"/>
          <w:sz w:val="20"/>
          <w:szCs w:val="20"/>
        </w:rPr>
        <w:t>Pośrednicząca</w:t>
      </w:r>
      <w:r w:rsidR="00330533">
        <w:rPr>
          <w:rFonts w:ascii="Arial" w:hAnsi="Arial" w:cs="Arial"/>
          <w:sz w:val="20"/>
          <w:szCs w:val="20"/>
        </w:rPr>
        <w:t xml:space="preserve"> może </w:t>
      </w:r>
      <w:r w:rsidR="00D804BF">
        <w:rPr>
          <w:rFonts w:ascii="Arial" w:hAnsi="Arial" w:cs="Arial"/>
          <w:sz w:val="20"/>
          <w:szCs w:val="20"/>
        </w:rPr>
        <w:t>rozwiązać</w:t>
      </w:r>
      <w:r w:rsidR="00330533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DD5331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</w:t>
      </w:r>
      <w:r w:rsidRPr="00DD5331">
        <w:rPr>
          <w:rFonts w:ascii="Arial" w:hAnsi="Arial" w:cs="Arial"/>
          <w:i/>
          <w:iCs/>
          <w:sz w:val="20"/>
          <w:szCs w:val="20"/>
        </w:rPr>
        <w:t>lub Partnerzy</w:t>
      </w:r>
      <w:r w:rsidR="00174DC6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65"/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Pr="00174DC6">
        <w:rPr>
          <w:rFonts w:ascii="Arial" w:hAnsi="Arial" w:cs="Arial"/>
          <w:iCs/>
          <w:sz w:val="20"/>
          <w:szCs w:val="20"/>
        </w:rPr>
        <w:t>dopu</w:t>
      </w:r>
      <w:r w:rsidR="00174DC6">
        <w:rPr>
          <w:rFonts w:ascii="Arial" w:hAnsi="Arial" w:cs="Arial"/>
          <w:iCs/>
          <w:sz w:val="20"/>
          <w:szCs w:val="20"/>
        </w:rPr>
        <w:t>ścił/li</w:t>
      </w:r>
      <w:r w:rsidRPr="00174DC6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 xml:space="preserve">się poważnych nieprawidłowości finansowych, </w:t>
      </w:r>
      <w:r w:rsidRPr="00DD5331">
        <w:rPr>
          <w:rFonts w:ascii="Arial" w:hAnsi="Arial" w:cs="Arial"/>
          <w:sz w:val="20"/>
          <w:szCs w:val="20"/>
        </w:rPr>
        <w:br/>
        <w:t xml:space="preserve">w </w:t>
      </w:r>
      <w:r w:rsidRPr="00174DC6">
        <w:rPr>
          <w:rFonts w:ascii="Arial" w:hAnsi="Arial" w:cs="Arial"/>
          <w:sz w:val="20"/>
          <w:szCs w:val="20"/>
        </w:rPr>
        <w:t xml:space="preserve">szczególności </w:t>
      </w:r>
      <w:r w:rsidRPr="00174DC6">
        <w:rPr>
          <w:rFonts w:ascii="Arial" w:hAnsi="Arial" w:cs="Arial"/>
          <w:iCs/>
          <w:sz w:val="20"/>
          <w:szCs w:val="20"/>
        </w:rPr>
        <w:t>wykorzystał/li</w:t>
      </w:r>
      <w:r w:rsidRPr="00DD5331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złoży</w:t>
      </w:r>
      <w:r w:rsidR="00174DC6"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lub posłuży</w:t>
      </w:r>
      <w:r w:rsidR="00174DC6"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się fałszywym</w:t>
      </w:r>
      <w:r w:rsidR="00174DC6">
        <w:rPr>
          <w:rFonts w:ascii="Arial" w:hAnsi="Arial" w:cs="Arial"/>
          <w:sz w:val="20"/>
          <w:szCs w:val="20"/>
        </w:rPr>
        <w:t>i oświadczeniami</w:t>
      </w:r>
      <w:r w:rsidRPr="00DD5331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>
        <w:rPr>
          <w:rFonts w:ascii="Arial" w:hAnsi="Arial" w:cs="Arial"/>
          <w:sz w:val="20"/>
          <w:szCs w:val="20"/>
        </w:rPr>
        <w:t>wania w ramach niniejszej umowy</w:t>
      </w:r>
      <w:r w:rsidRPr="00DD5331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D5331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złoży</w:t>
      </w:r>
      <w:r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lub posłuży</w:t>
      </w:r>
      <w:r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się fałszywym</w:t>
      </w:r>
      <w:r>
        <w:rPr>
          <w:rFonts w:ascii="Arial" w:hAnsi="Arial" w:cs="Arial"/>
          <w:sz w:val="20"/>
          <w:szCs w:val="20"/>
        </w:rPr>
        <w:t>i oświadczeniami</w:t>
      </w:r>
      <w:r w:rsidRPr="00DD5331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</w:t>
      </w:r>
      <w:r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uznania za kwalifikowalne wydatków ponoszonych w ramach Projektu</w:t>
      </w:r>
      <w:r>
        <w:rPr>
          <w:rFonts w:ascii="Arial" w:hAnsi="Arial" w:cs="Arial"/>
          <w:sz w:val="20"/>
          <w:szCs w:val="20"/>
        </w:rPr>
        <w:t>;</w:t>
      </w:r>
    </w:p>
    <w:p w14:paraId="0B374464" w14:textId="77777777" w:rsidR="005B214F" w:rsidRPr="00DD5331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DD5331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DD5331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nie przedłoży</w:t>
      </w:r>
      <w:r w:rsidR="00E5056E"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D5331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3185CD13" w:rsidR="005B214F" w:rsidRPr="00DD5331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Instytucja </w:t>
      </w:r>
      <w:r w:rsidR="00236F0B">
        <w:rPr>
          <w:rFonts w:ascii="Arial" w:hAnsi="Arial" w:cs="Arial"/>
          <w:sz w:val="20"/>
          <w:szCs w:val="20"/>
        </w:rPr>
        <w:t>Pośrednicząca</w:t>
      </w:r>
      <w:r w:rsidRPr="00DD5331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D5331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>
        <w:rPr>
          <w:rFonts w:ascii="Arial" w:hAnsi="Arial" w:cs="Arial"/>
          <w:sz w:val="20"/>
          <w:szCs w:val="20"/>
        </w:rPr>
        <w:t xml:space="preserve">postanowień </w:t>
      </w:r>
      <w:r w:rsidRPr="00DD5331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D5331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odmówi</w:t>
      </w:r>
      <w:r w:rsidR="00E5056E"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627920A4" w:rsidR="005B214F" w:rsidRPr="00DD5331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236F0B">
        <w:rPr>
          <w:rFonts w:ascii="Arial" w:hAnsi="Arial" w:cs="Arial"/>
          <w:sz w:val="20"/>
          <w:szCs w:val="20"/>
        </w:rPr>
        <w:t>Pośredniczącą</w:t>
      </w:r>
      <w:r w:rsidRPr="00DD5331">
        <w:rPr>
          <w:rFonts w:ascii="Arial" w:hAnsi="Arial" w:cs="Arial"/>
          <w:sz w:val="20"/>
          <w:szCs w:val="20"/>
        </w:rPr>
        <w:t xml:space="preserve">  terminie nie doprowadzi</w:t>
      </w:r>
      <w:r w:rsidR="00E5056E"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7777777" w:rsidR="005B214F" w:rsidRPr="00DD5331" w:rsidRDefault="00E5056E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nie przedłożył</w:t>
      </w:r>
      <w:r w:rsidR="005B214F" w:rsidRPr="00DD5331">
        <w:rPr>
          <w:rFonts w:ascii="Arial" w:hAnsi="Arial" w:cs="Arial"/>
          <w:sz w:val="20"/>
          <w:szCs w:val="20"/>
        </w:rPr>
        <w:t xml:space="preserve"> zgodnie z umową wniosków o płatność;</w:t>
      </w:r>
    </w:p>
    <w:p w14:paraId="3D520B90" w14:textId="77777777" w:rsidR="005B214F" w:rsidRPr="00DD5331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w sposób uporczywy uchyla</w:t>
      </w:r>
      <w:r w:rsidR="00B52A7B"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się od wykonywania obowiązków</w:t>
      </w:r>
      <w:r w:rsidR="00C106A5">
        <w:rPr>
          <w:rFonts w:ascii="Arial" w:hAnsi="Arial" w:cs="Arial"/>
          <w:sz w:val="20"/>
          <w:szCs w:val="20"/>
        </w:rPr>
        <w:t xml:space="preserve">, o których mowa </w:t>
      </w:r>
      <w:r w:rsidR="00C106A5">
        <w:rPr>
          <w:rFonts w:ascii="Arial" w:hAnsi="Arial" w:cs="Arial"/>
          <w:sz w:val="20"/>
          <w:szCs w:val="20"/>
        </w:rPr>
        <w:br/>
        <w:t xml:space="preserve">w § 19 ust. </w:t>
      </w:r>
      <w:r w:rsidR="00C106A5" w:rsidRPr="00174DC6">
        <w:rPr>
          <w:rFonts w:ascii="Arial" w:hAnsi="Arial" w:cs="Arial"/>
          <w:sz w:val="20"/>
          <w:szCs w:val="20"/>
        </w:rPr>
        <w:t>1;</w:t>
      </w:r>
    </w:p>
    <w:p w14:paraId="0F925927" w14:textId="77777777" w:rsidR="005B214F" w:rsidRPr="00DD5331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>
        <w:rPr>
          <w:rFonts w:ascii="Arial" w:hAnsi="Arial" w:cs="Arial"/>
          <w:i/>
          <w:iCs/>
          <w:sz w:val="20"/>
          <w:szCs w:val="20"/>
        </w:rPr>
        <w:t>…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6"/>
      </w:r>
    </w:p>
    <w:p w14:paraId="5D7D12FC" w14:textId="77777777" w:rsidR="005842DF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37C7AE9" w14:textId="77777777" w:rsidR="00717C4F" w:rsidRPr="00DD5331" w:rsidRDefault="00717C4F">
      <w:pPr>
        <w:spacing w:after="6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4E2BBC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>§ 26.</w:t>
      </w:r>
    </w:p>
    <w:p w14:paraId="2BF08B23" w14:textId="77777777" w:rsidR="005B214F" w:rsidRPr="00DD5331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Umowa może zostać rozwiązana w</w:t>
      </w:r>
      <w:r w:rsidR="00B2634C">
        <w:rPr>
          <w:rFonts w:ascii="Arial" w:hAnsi="Arial" w:cs="Arial"/>
          <w:sz w:val="20"/>
          <w:szCs w:val="20"/>
        </w:rPr>
        <w:t xml:space="preserve"> drodze pisemnego porozumienia S</w:t>
      </w:r>
      <w:r w:rsidRPr="00DD5331">
        <w:rPr>
          <w:rFonts w:ascii="Arial" w:hAnsi="Arial" w:cs="Arial"/>
          <w:sz w:val="20"/>
          <w:szCs w:val="20"/>
        </w:rPr>
        <w:t xml:space="preserve">tron na wniosek każdej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ze </w:t>
      </w:r>
      <w:r w:rsidR="00B2634C">
        <w:rPr>
          <w:rFonts w:ascii="Arial" w:hAnsi="Arial" w:cs="Arial"/>
          <w:sz w:val="20"/>
          <w:szCs w:val="20"/>
        </w:rPr>
        <w:t>S</w:t>
      </w:r>
      <w:r w:rsidRPr="00DD5331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D5331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27.</w:t>
      </w:r>
    </w:p>
    <w:p w14:paraId="5418483B" w14:textId="264F7482" w:rsidR="005B214F" w:rsidRPr="00DD5331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</w:t>
      </w:r>
      <w:r w:rsidR="00D804BF">
        <w:rPr>
          <w:rFonts w:ascii="Arial" w:hAnsi="Arial" w:cs="Arial"/>
          <w:sz w:val="20"/>
          <w:szCs w:val="20"/>
        </w:rPr>
        <w:t>rozwiązania</w:t>
      </w:r>
      <w:r w:rsidRPr="00DD5331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236F0B">
        <w:rPr>
          <w:rFonts w:ascii="Arial" w:hAnsi="Arial" w:cs="Arial"/>
          <w:sz w:val="20"/>
          <w:szCs w:val="20"/>
        </w:rPr>
        <w:t>Pośredniczącej</w:t>
      </w:r>
      <w:r w:rsidRPr="00DD5331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77777777" w:rsidR="005B214F" w:rsidRPr="00DD5331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DD533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D5331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568E2311" w14:textId="06E3475C" w:rsidR="005B214F" w:rsidRPr="00A80596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A80596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A80596">
        <w:rPr>
          <w:rFonts w:ascii="Arial" w:hAnsi="Arial" w:cs="Arial"/>
          <w:sz w:val="20"/>
          <w:szCs w:val="20"/>
        </w:rPr>
        <w:t xml:space="preserve">y przez Instytucję </w:t>
      </w:r>
      <w:r w:rsidR="00236F0B">
        <w:rPr>
          <w:rFonts w:ascii="Arial" w:hAnsi="Arial" w:cs="Arial"/>
          <w:sz w:val="20"/>
          <w:szCs w:val="20"/>
        </w:rPr>
        <w:t>Pośredniczącą</w:t>
      </w:r>
      <w:r w:rsidR="005B214F" w:rsidRPr="00A80596">
        <w:rPr>
          <w:rFonts w:ascii="Arial" w:hAnsi="Arial" w:cs="Arial"/>
          <w:sz w:val="20"/>
          <w:szCs w:val="20"/>
        </w:rPr>
        <w:t xml:space="preserve">. </w:t>
      </w:r>
    </w:p>
    <w:p w14:paraId="25E421F6" w14:textId="77777777" w:rsidR="005B214F" w:rsidRPr="00DD5331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przypadku niedokonania zwrotu środków zgodnie z ust. 1 oraz 3, stosuje się odpowiednio </w:t>
      </w:r>
      <w:r w:rsidRPr="00DD5331">
        <w:rPr>
          <w:rFonts w:ascii="Arial" w:hAnsi="Arial" w:cs="Arial"/>
          <w:sz w:val="20"/>
          <w:szCs w:val="20"/>
        </w:rPr>
        <w:br/>
      </w:r>
      <w:r w:rsidR="00BD0C5A">
        <w:rPr>
          <w:rFonts w:ascii="Arial" w:hAnsi="Arial" w:cs="Arial"/>
          <w:sz w:val="20"/>
          <w:szCs w:val="20"/>
        </w:rPr>
        <w:t xml:space="preserve">przepisy </w:t>
      </w:r>
      <w:r w:rsidRPr="00DD5331">
        <w:rPr>
          <w:rFonts w:ascii="Arial" w:hAnsi="Arial" w:cs="Arial"/>
          <w:sz w:val="20"/>
          <w:szCs w:val="20"/>
        </w:rPr>
        <w:t>§ 13.</w:t>
      </w:r>
    </w:p>
    <w:p w14:paraId="277E95CD" w14:textId="77777777" w:rsidR="005842DF" w:rsidRPr="00DD5331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DD5331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670DA">
        <w:rPr>
          <w:rFonts w:ascii="Arial" w:hAnsi="Arial" w:cs="Arial"/>
          <w:sz w:val="20"/>
          <w:szCs w:val="20"/>
        </w:rPr>
        <w:t>ozwiązanie</w:t>
      </w:r>
      <w:r w:rsidR="002670DA" w:rsidRPr="00DD5331">
        <w:rPr>
          <w:rFonts w:ascii="Arial" w:hAnsi="Arial" w:cs="Arial"/>
          <w:sz w:val="20"/>
          <w:szCs w:val="20"/>
        </w:rPr>
        <w:t xml:space="preserve"> umowy</w:t>
      </w:r>
      <w:r w:rsidR="005B214F" w:rsidRPr="00DD5331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>
        <w:rPr>
          <w:rFonts w:ascii="Arial" w:hAnsi="Arial" w:cs="Arial"/>
          <w:sz w:val="20"/>
          <w:szCs w:val="20"/>
        </w:rPr>
        <w:br/>
      </w:r>
      <w:r w:rsidR="001848B5" w:rsidRPr="00A80596">
        <w:rPr>
          <w:rFonts w:ascii="Arial" w:hAnsi="Arial" w:cs="Arial"/>
          <w:sz w:val="20"/>
          <w:szCs w:val="20"/>
        </w:rPr>
        <w:t>§ 12-13, § 16</w:t>
      </w:r>
      <w:r w:rsidR="001848B5" w:rsidRPr="00DD5331">
        <w:rPr>
          <w:rFonts w:ascii="Arial" w:hAnsi="Arial" w:cs="Arial"/>
          <w:sz w:val="20"/>
          <w:szCs w:val="20"/>
        </w:rPr>
        <w:t>-</w:t>
      </w:r>
      <w:r w:rsidR="005B214F" w:rsidRPr="00DD5331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D5331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29.</w:t>
      </w:r>
    </w:p>
    <w:p w14:paraId="205AEFE3" w14:textId="192569BB" w:rsidR="005B214F" w:rsidRPr="00DD5331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Prawa i obowiązki Beneficjenta wynikające z umowy nie mogą być przenoszone na osoby</w:t>
      </w:r>
      <w:r w:rsidR="00236F0B">
        <w:rPr>
          <w:rFonts w:ascii="Arial" w:hAnsi="Arial" w:cs="Arial"/>
          <w:sz w:val="20"/>
          <w:szCs w:val="20"/>
        </w:rPr>
        <w:t xml:space="preserve"> trzecie, bez zgody Instytucji Pośredniczącej</w:t>
      </w:r>
      <w:r w:rsidRPr="00DD5331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BC0B7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C0B7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BC0B7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BC0B7E">
        <w:rPr>
          <w:rFonts w:ascii="Arial" w:hAnsi="Arial" w:cs="Arial"/>
          <w:iCs/>
          <w:sz w:val="20"/>
          <w:szCs w:val="20"/>
        </w:rPr>
        <w:t>.</w:t>
      </w:r>
      <w:r w:rsidR="005B214F" w:rsidRPr="00BC0B7E">
        <w:rPr>
          <w:rStyle w:val="Znakiprzypiswdolnych"/>
          <w:rFonts w:ascii="Arial" w:hAnsi="Arial" w:cs="Arial"/>
          <w:iCs/>
          <w:sz w:val="20"/>
          <w:szCs w:val="20"/>
        </w:rPr>
        <w:footnoteReference w:id="67"/>
      </w:r>
    </w:p>
    <w:p w14:paraId="1D569B95" w14:textId="77777777" w:rsidR="005842DF" w:rsidRPr="00DD5331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DD5331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>
        <w:rPr>
          <w:rFonts w:ascii="Arial" w:hAnsi="Arial" w:cs="Arial"/>
          <w:sz w:val="20"/>
          <w:szCs w:val="20"/>
        </w:rPr>
        <w:br/>
      </w:r>
      <w:r w:rsidR="00447624">
        <w:rPr>
          <w:rFonts w:ascii="Arial" w:hAnsi="Arial" w:cs="Arial"/>
          <w:sz w:val="20"/>
          <w:szCs w:val="20"/>
        </w:rPr>
        <w:t xml:space="preserve">z </w:t>
      </w:r>
      <w:r w:rsidRPr="00DD5331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A80596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rozporządzenie</w:t>
      </w:r>
      <w:r w:rsidR="005B214F" w:rsidRPr="00A80596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A80596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rozporządzenie</w:t>
      </w:r>
      <w:r w:rsidR="005B214F" w:rsidRPr="00A80596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A80596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rozporządzenie</w:t>
      </w:r>
      <w:r w:rsidR="005B214F" w:rsidRPr="00A80596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>
        <w:rPr>
          <w:rFonts w:ascii="Arial" w:hAnsi="Arial" w:cs="Arial"/>
          <w:sz w:val="20"/>
          <w:szCs w:val="20"/>
        </w:rPr>
        <w:br/>
      </w:r>
      <w:r w:rsidR="005B214F" w:rsidRPr="00A80596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A80596">
        <w:rPr>
          <w:rFonts w:ascii="Arial" w:hAnsi="Arial" w:cs="Arial"/>
          <w:sz w:val="20"/>
          <w:szCs w:val="20"/>
        </w:rPr>
        <w:t>;</w:t>
      </w:r>
      <w:r w:rsidR="005B214F" w:rsidRPr="00A80596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A80596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ustaw</w:t>
      </w:r>
      <w:r w:rsidR="00F77C11" w:rsidRPr="00A80596">
        <w:rPr>
          <w:rFonts w:ascii="Arial" w:hAnsi="Arial" w:cs="Arial"/>
          <w:sz w:val="20"/>
          <w:szCs w:val="20"/>
        </w:rPr>
        <w:t>a</w:t>
      </w:r>
      <w:r w:rsidRPr="00A80596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A80596">
        <w:rPr>
          <w:rFonts w:ascii="Arial" w:hAnsi="Arial" w:cs="Arial"/>
          <w:sz w:val="20"/>
          <w:szCs w:val="20"/>
        </w:rPr>
        <w:t>;</w:t>
      </w:r>
      <w:r w:rsidRPr="00A80596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A80596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lastRenderedPageBreak/>
        <w:t>ustaw</w:t>
      </w:r>
      <w:r w:rsidR="00F77C11" w:rsidRPr="00A80596">
        <w:rPr>
          <w:rFonts w:ascii="Arial" w:hAnsi="Arial" w:cs="Arial"/>
          <w:sz w:val="20"/>
          <w:szCs w:val="20"/>
        </w:rPr>
        <w:t>a</w:t>
      </w:r>
      <w:r w:rsidRPr="00A80596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ustaw</w:t>
      </w:r>
      <w:r w:rsidR="00F77C11" w:rsidRPr="00A80596">
        <w:rPr>
          <w:rFonts w:ascii="Arial" w:hAnsi="Arial" w:cs="Arial"/>
          <w:sz w:val="20"/>
          <w:szCs w:val="20"/>
        </w:rPr>
        <w:t>a</w:t>
      </w:r>
      <w:r w:rsidRPr="00A80596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A80596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77777777" w:rsidR="002504F2" w:rsidRPr="00A80596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ustaw</w:t>
      </w:r>
      <w:r w:rsidR="00F77C11" w:rsidRPr="00A80596">
        <w:rPr>
          <w:rFonts w:ascii="Arial" w:hAnsi="Arial" w:cs="Arial"/>
          <w:sz w:val="20"/>
          <w:szCs w:val="20"/>
        </w:rPr>
        <w:t>a</w:t>
      </w:r>
      <w:r w:rsidRPr="00A805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0596">
        <w:rPr>
          <w:rFonts w:ascii="Arial" w:hAnsi="Arial" w:cs="Arial"/>
          <w:sz w:val="20"/>
          <w:szCs w:val="20"/>
        </w:rPr>
        <w:t>Pzp</w:t>
      </w:r>
      <w:proofErr w:type="spellEnd"/>
      <w:r w:rsidRPr="00A80596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80596">
        <w:rPr>
          <w:rFonts w:ascii="Arial" w:hAnsi="Arial" w:cs="Arial"/>
          <w:sz w:val="20"/>
          <w:szCs w:val="20"/>
        </w:rPr>
        <w:t>rozporządzeni</w:t>
      </w:r>
      <w:r w:rsidR="00F77C11" w:rsidRPr="00A80596">
        <w:rPr>
          <w:rFonts w:ascii="Arial" w:hAnsi="Arial" w:cs="Arial"/>
          <w:sz w:val="20"/>
          <w:szCs w:val="20"/>
        </w:rPr>
        <w:t>e</w:t>
      </w:r>
      <w:r w:rsidRPr="00A80596">
        <w:rPr>
          <w:rFonts w:ascii="Arial" w:hAnsi="Arial" w:cs="Arial"/>
          <w:sz w:val="20"/>
          <w:szCs w:val="20"/>
        </w:rPr>
        <w:t xml:space="preserve"> Ministra </w:t>
      </w:r>
      <w:r w:rsidRPr="002504F2">
        <w:rPr>
          <w:rFonts w:ascii="Arial" w:hAnsi="Arial" w:cs="Arial"/>
          <w:sz w:val="20"/>
          <w:szCs w:val="20"/>
        </w:rPr>
        <w:t>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2504F2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504F2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2504F2">
        <w:rPr>
          <w:rFonts w:ascii="Arial" w:hAnsi="Arial" w:cs="Arial"/>
          <w:sz w:val="20"/>
          <w:szCs w:val="20"/>
        </w:rPr>
        <w:t>minimis</w:t>
      </w:r>
      <w:proofErr w:type="spellEnd"/>
      <w:r w:rsidRPr="002504F2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>
        <w:rPr>
          <w:rFonts w:ascii="Arial" w:hAnsi="Arial" w:cs="Arial"/>
          <w:sz w:val="20"/>
          <w:szCs w:val="20"/>
        </w:rPr>
        <w:t>nduszu Społecznego na lata 2014-</w:t>
      </w:r>
      <w:r w:rsidR="00F55F5F">
        <w:rPr>
          <w:rFonts w:ascii="Arial" w:hAnsi="Arial" w:cs="Arial"/>
          <w:sz w:val="20"/>
          <w:szCs w:val="20"/>
        </w:rPr>
        <w:t>2020</w:t>
      </w:r>
      <w:r w:rsidR="00573CA6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F55F5F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5A5F05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1A3837">
        <w:rPr>
          <w:rFonts w:ascii="Arial" w:hAnsi="Arial" w:cs="Arial"/>
          <w:sz w:val="20"/>
          <w:szCs w:val="20"/>
        </w:rPr>
        <w:t xml:space="preserve">Beneficjent </w:t>
      </w:r>
      <w:r w:rsidRPr="001A3837">
        <w:rPr>
          <w:rFonts w:ascii="Arial" w:hAnsi="Arial" w:cs="Arial"/>
          <w:i/>
          <w:sz w:val="20"/>
          <w:szCs w:val="20"/>
        </w:rPr>
        <w:t>w imieniu swoim i Partnerów</w:t>
      </w:r>
      <w:r w:rsidRPr="001A3837">
        <w:rPr>
          <w:rStyle w:val="Znakiprzypiswdolnych"/>
          <w:rFonts w:ascii="Arial" w:hAnsi="Arial" w:cs="Arial"/>
          <w:i/>
          <w:sz w:val="20"/>
          <w:szCs w:val="20"/>
        </w:rPr>
        <w:footnoteReference w:id="69"/>
      </w:r>
      <w:r w:rsidRPr="001A3837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1A3837">
        <w:rPr>
          <w:rFonts w:ascii="Arial" w:hAnsi="Arial" w:cs="Arial"/>
          <w:sz w:val="20"/>
          <w:szCs w:val="20"/>
        </w:rPr>
        <w:br/>
      </w:r>
      <w:r w:rsidRPr="005A5F05">
        <w:rPr>
          <w:rFonts w:ascii="Arial" w:hAnsi="Arial" w:cs="Arial"/>
          <w:sz w:val="20"/>
          <w:szCs w:val="20"/>
        </w:rPr>
        <w:t>o finansach publicznych.</w:t>
      </w:r>
    </w:p>
    <w:p w14:paraId="75442F61" w14:textId="77777777" w:rsidR="00614C91" w:rsidRPr="005A5F05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5A5F05">
        <w:rPr>
          <w:rFonts w:ascii="Arial" w:hAnsi="Arial" w:cs="Arial"/>
          <w:iCs/>
          <w:sz w:val="20"/>
          <w:szCs w:val="20"/>
        </w:rPr>
        <w:t xml:space="preserve">Beneficjent </w:t>
      </w:r>
      <w:r w:rsidRPr="005A5F05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5A5F05">
        <w:rPr>
          <w:rFonts w:ascii="Arial" w:hAnsi="Arial" w:cs="Arial"/>
          <w:iCs/>
          <w:sz w:val="20"/>
          <w:szCs w:val="20"/>
          <w:vertAlign w:val="superscript"/>
        </w:rPr>
        <w:footnoteReference w:id="70"/>
      </w:r>
      <w:r w:rsidRPr="005A5F05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BC0B7E">
        <w:rPr>
          <w:rFonts w:ascii="Arial" w:hAnsi="Arial" w:cs="Arial"/>
          <w:i/>
          <w:iCs/>
          <w:sz w:val="20"/>
          <w:szCs w:val="20"/>
        </w:rPr>
        <w:t>niego</w:t>
      </w:r>
      <w:r w:rsidRPr="005A5F05">
        <w:rPr>
          <w:rFonts w:ascii="Arial" w:hAnsi="Arial" w:cs="Arial"/>
          <w:i/>
          <w:iCs/>
          <w:sz w:val="20"/>
          <w:szCs w:val="20"/>
        </w:rPr>
        <w:t xml:space="preserve"> </w:t>
      </w:r>
      <w:r w:rsidR="00CA3299" w:rsidRPr="005A5F05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5A5F05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1"/>
      </w:r>
      <w:r w:rsidR="00CA3299" w:rsidRPr="005A5F05">
        <w:rPr>
          <w:rFonts w:ascii="Arial" w:hAnsi="Arial" w:cs="Arial"/>
          <w:iCs/>
          <w:sz w:val="20"/>
          <w:szCs w:val="20"/>
        </w:rPr>
        <w:t xml:space="preserve"> </w:t>
      </w:r>
      <w:r w:rsidRPr="005A5F05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5A5F05">
        <w:rPr>
          <w:rFonts w:ascii="Arial" w:hAnsi="Arial" w:cs="Arial"/>
          <w:iCs/>
          <w:sz w:val="20"/>
          <w:szCs w:val="20"/>
        </w:rPr>
        <w:br/>
      </w:r>
      <w:r w:rsidRPr="005A5F05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5A5F05">
        <w:rPr>
          <w:rFonts w:ascii="Arial" w:hAnsi="Arial" w:cs="Arial"/>
          <w:iCs/>
          <w:sz w:val="20"/>
          <w:szCs w:val="20"/>
        </w:rPr>
        <w:br/>
      </w:r>
      <w:r w:rsidRPr="005A5F05">
        <w:rPr>
          <w:rFonts w:ascii="Arial" w:hAnsi="Arial" w:cs="Arial"/>
          <w:iCs/>
          <w:sz w:val="20"/>
          <w:szCs w:val="20"/>
        </w:rPr>
        <w:t>pod groźbą kary</w:t>
      </w:r>
      <w:r w:rsidRPr="005A5F05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D5331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72"/>
      </w:r>
    </w:p>
    <w:p w14:paraId="03A7F8B3" w14:textId="77777777" w:rsidR="005B214F" w:rsidRPr="00DD5331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zapewnia, że osoby dyspo</w:t>
      </w:r>
      <w:r w:rsidR="0071196B" w:rsidRPr="00DD5331">
        <w:rPr>
          <w:rFonts w:ascii="Arial" w:hAnsi="Arial" w:cs="Arial"/>
          <w:sz w:val="20"/>
          <w:szCs w:val="20"/>
        </w:rPr>
        <w:t xml:space="preserve">nujące środkami dofinansowania </w:t>
      </w:r>
      <w:r w:rsidR="0071196B" w:rsidRPr="00F37475">
        <w:rPr>
          <w:rFonts w:ascii="Arial" w:hAnsi="Arial" w:cs="Arial"/>
          <w:sz w:val="20"/>
          <w:szCs w:val="20"/>
        </w:rPr>
        <w:t>P</w:t>
      </w:r>
      <w:r w:rsidRPr="00DD5331">
        <w:rPr>
          <w:rFonts w:ascii="Arial" w:hAnsi="Arial" w:cs="Arial"/>
          <w:sz w:val="20"/>
          <w:szCs w:val="20"/>
        </w:rPr>
        <w:t xml:space="preserve">rojektu, tj. osoby upoważnione do podejmowania wiążących decyzji finansowych w imieniu Beneficjenta, </w:t>
      </w:r>
      <w:r w:rsidR="005415AB">
        <w:rPr>
          <w:rFonts w:ascii="Arial" w:hAnsi="Arial" w:cs="Arial"/>
          <w:sz w:val="20"/>
          <w:szCs w:val="20"/>
        </w:rPr>
        <w:br/>
      </w:r>
      <w:r w:rsidRPr="00DD5331">
        <w:rPr>
          <w:rFonts w:ascii="Arial" w:hAnsi="Arial" w:cs="Arial"/>
          <w:sz w:val="20"/>
          <w:szCs w:val="20"/>
        </w:rPr>
        <w:t>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14:paraId="5DFCA086" w14:textId="77777777" w:rsidR="005C7ECA" w:rsidRPr="003110C4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110C4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3110C4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3110C4">
        <w:rPr>
          <w:rFonts w:ascii="Arial" w:hAnsi="Arial" w:cs="Arial"/>
          <w:sz w:val="20"/>
          <w:szCs w:val="20"/>
        </w:rPr>
        <w:t>.</w:t>
      </w:r>
      <w:r w:rsidRPr="003110C4">
        <w:rPr>
          <w:rStyle w:val="Odwoanieprzypisudolnego1"/>
          <w:rFonts w:ascii="Arial" w:hAnsi="Arial" w:cs="Arial"/>
          <w:sz w:val="20"/>
          <w:szCs w:val="20"/>
        </w:rPr>
        <w:footnoteReference w:id="73"/>
      </w:r>
    </w:p>
    <w:p w14:paraId="3FA7290B" w14:textId="77777777" w:rsidR="009B050D" w:rsidRPr="006F2AF8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F2AF8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F2AF8">
        <w:rPr>
          <w:rFonts w:ascii="Arial" w:hAnsi="Arial" w:cs="Arial"/>
          <w:sz w:val="20"/>
          <w:szCs w:val="20"/>
        </w:rPr>
        <w:t xml:space="preserve"> </w:t>
      </w:r>
      <w:r w:rsidR="009B050D" w:rsidRPr="006F2AF8">
        <w:rPr>
          <w:rFonts w:ascii="Arial" w:hAnsi="Arial" w:cs="Arial"/>
          <w:iCs/>
          <w:sz w:val="20"/>
          <w:szCs w:val="20"/>
        </w:rPr>
        <w:t xml:space="preserve">oświadcza, że </w:t>
      </w:r>
      <w:r w:rsidRPr="006F2AF8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F2AF8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F2AF8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F2AF8">
        <w:rPr>
          <w:rFonts w:ascii="Arial" w:hAnsi="Arial" w:cs="Arial"/>
          <w:iCs/>
          <w:sz w:val="20"/>
          <w:szCs w:val="20"/>
        </w:rPr>
        <w:br/>
      </w:r>
      <w:r w:rsidR="009B050D" w:rsidRPr="006F2AF8">
        <w:rPr>
          <w:rFonts w:ascii="Arial" w:hAnsi="Arial" w:cs="Arial"/>
          <w:iCs/>
          <w:sz w:val="20"/>
          <w:szCs w:val="20"/>
        </w:rPr>
        <w:t>w zastosowaniu art. 107</w:t>
      </w:r>
      <w:r w:rsidRPr="006F2AF8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F2AF8">
        <w:rPr>
          <w:rFonts w:ascii="Arial" w:hAnsi="Arial" w:cs="Arial"/>
          <w:iCs/>
          <w:sz w:val="20"/>
          <w:szCs w:val="20"/>
        </w:rPr>
        <w:t>i 108 Traktatu.</w:t>
      </w:r>
      <w:r w:rsidRPr="006F2AF8">
        <w:rPr>
          <w:rStyle w:val="Odwoanieprzypisudolnego"/>
          <w:rFonts w:ascii="Arial" w:hAnsi="Arial" w:cs="Arial"/>
          <w:iCs/>
          <w:sz w:val="20"/>
          <w:szCs w:val="20"/>
        </w:rPr>
        <w:footnoteReference w:id="74"/>
      </w:r>
    </w:p>
    <w:p w14:paraId="11509199" w14:textId="77777777" w:rsidR="005842DF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D5331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D5331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>Spo</w:t>
      </w:r>
      <w:r w:rsidR="00B2634C">
        <w:rPr>
          <w:rFonts w:ascii="Arial" w:hAnsi="Arial" w:cs="Arial"/>
          <w:sz w:val="20"/>
          <w:szCs w:val="20"/>
        </w:rPr>
        <w:t>ry związane z realizacją umowy S</w:t>
      </w:r>
      <w:r w:rsidR="005B214F" w:rsidRPr="00DD5331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0275E4F3" w:rsidR="005B214F" w:rsidRPr="00DD5331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236F0B">
        <w:rPr>
          <w:rFonts w:ascii="Arial" w:hAnsi="Arial" w:cs="Arial"/>
          <w:sz w:val="20"/>
          <w:szCs w:val="20"/>
        </w:rPr>
        <w:t>Pośredniczącej</w:t>
      </w:r>
      <w:r w:rsidR="005B214F" w:rsidRPr="00DD5331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D5331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D5331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33.</w:t>
      </w:r>
    </w:p>
    <w:p w14:paraId="71EC726E" w14:textId="47BB4C44" w:rsidR="005B214F" w:rsidRPr="00F37475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>
        <w:rPr>
          <w:rFonts w:ascii="Arial" w:hAnsi="Arial" w:cs="Arial"/>
          <w:color w:val="000000"/>
          <w:sz w:val="20"/>
          <w:szCs w:val="20"/>
        </w:rPr>
        <w:br/>
      </w:r>
      <w:r w:rsidRPr="00DD5331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236F0B">
        <w:rPr>
          <w:rFonts w:ascii="Arial" w:hAnsi="Arial" w:cs="Arial"/>
          <w:color w:val="000000"/>
          <w:sz w:val="20"/>
          <w:szCs w:val="20"/>
        </w:rPr>
        <w:t>Pośredniczącej</w:t>
      </w:r>
      <w:r w:rsidRPr="00DD5331">
        <w:rPr>
          <w:rFonts w:ascii="Arial" w:hAnsi="Arial" w:cs="Arial"/>
          <w:color w:val="000000"/>
          <w:sz w:val="20"/>
          <w:szCs w:val="20"/>
        </w:rPr>
        <w:t>. Pozostałe z</w:t>
      </w:r>
      <w:r w:rsidRPr="00DD5331">
        <w:rPr>
          <w:rFonts w:ascii="Arial" w:hAnsi="Arial" w:cs="Arial"/>
          <w:sz w:val="20"/>
          <w:szCs w:val="20"/>
        </w:rPr>
        <w:t xml:space="preserve">miany w treści umowy </w:t>
      </w:r>
      <w:r w:rsidRPr="00F37475">
        <w:rPr>
          <w:rFonts w:ascii="Arial" w:hAnsi="Arial" w:cs="Arial"/>
          <w:sz w:val="20"/>
          <w:szCs w:val="20"/>
        </w:rPr>
        <w:t>wymagają</w:t>
      </w:r>
      <w:r w:rsidR="00347A2A" w:rsidRPr="00F37475">
        <w:rPr>
          <w:rFonts w:ascii="Arial" w:hAnsi="Arial" w:cs="Arial"/>
          <w:sz w:val="20"/>
          <w:szCs w:val="20"/>
        </w:rPr>
        <w:t>, pod rygorem nieważności,</w:t>
      </w:r>
      <w:r w:rsidRPr="00F37475">
        <w:rPr>
          <w:rFonts w:ascii="Arial" w:hAnsi="Arial" w:cs="Arial"/>
          <w:sz w:val="20"/>
          <w:szCs w:val="20"/>
        </w:rPr>
        <w:t xml:space="preserve"> fo</w:t>
      </w:r>
      <w:r w:rsidR="00F37475">
        <w:rPr>
          <w:rFonts w:ascii="Arial" w:hAnsi="Arial" w:cs="Arial"/>
          <w:sz w:val="20"/>
          <w:szCs w:val="20"/>
        </w:rPr>
        <w:t>rmy aneksu do umowy</w:t>
      </w:r>
      <w:r w:rsidRPr="00DD5331">
        <w:rPr>
          <w:rFonts w:ascii="Arial" w:hAnsi="Arial" w:cs="Arial"/>
          <w:sz w:val="20"/>
          <w:szCs w:val="20"/>
        </w:rPr>
        <w:t xml:space="preserve"> z zastrz</w:t>
      </w:r>
      <w:r w:rsidR="00BB54C8" w:rsidRPr="00DD5331">
        <w:rPr>
          <w:rFonts w:ascii="Arial" w:hAnsi="Arial" w:cs="Arial"/>
          <w:sz w:val="20"/>
          <w:szCs w:val="20"/>
        </w:rPr>
        <w:t>eżeniem § 2 ust. 5, § 8 ust. 3</w:t>
      </w:r>
      <w:r w:rsidR="00D82EA3" w:rsidRPr="00DD5331">
        <w:rPr>
          <w:rFonts w:ascii="Arial" w:hAnsi="Arial" w:cs="Arial"/>
          <w:sz w:val="20"/>
          <w:szCs w:val="20"/>
        </w:rPr>
        <w:t xml:space="preserve">, </w:t>
      </w:r>
      <w:r w:rsidR="00E00977" w:rsidRPr="00F37475">
        <w:rPr>
          <w:rFonts w:ascii="Arial" w:hAnsi="Arial" w:cs="Arial"/>
          <w:sz w:val="20"/>
          <w:szCs w:val="20"/>
        </w:rPr>
        <w:t>§ 16 ust. 3,</w:t>
      </w:r>
      <w:r w:rsidRPr="00F37475">
        <w:rPr>
          <w:rFonts w:ascii="Arial" w:hAnsi="Arial" w:cs="Arial"/>
          <w:sz w:val="20"/>
          <w:szCs w:val="20"/>
        </w:rPr>
        <w:t xml:space="preserve"> § 21 ust. 3</w:t>
      </w:r>
      <w:r w:rsidR="00125F39" w:rsidRPr="00F37475">
        <w:rPr>
          <w:rFonts w:ascii="Arial" w:hAnsi="Arial" w:cs="Arial"/>
          <w:sz w:val="20"/>
          <w:szCs w:val="20"/>
        </w:rPr>
        <w:t xml:space="preserve"> i 14</w:t>
      </w:r>
      <w:r w:rsidRPr="00F37475">
        <w:rPr>
          <w:rFonts w:ascii="Arial" w:hAnsi="Arial" w:cs="Arial"/>
          <w:sz w:val="20"/>
          <w:szCs w:val="20"/>
        </w:rPr>
        <w:t xml:space="preserve"> oraz § 24 ust. 1</w:t>
      </w:r>
      <w:r w:rsidR="005B41FF" w:rsidRPr="00F37475">
        <w:rPr>
          <w:rFonts w:ascii="Arial" w:hAnsi="Arial" w:cs="Arial"/>
          <w:sz w:val="20"/>
          <w:szCs w:val="20"/>
        </w:rPr>
        <w:t xml:space="preserve"> i 3</w:t>
      </w:r>
      <w:r w:rsidRPr="00F37475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DD5331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D5331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§ 34.</w:t>
      </w:r>
    </w:p>
    <w:p w14:paraId="0E50CD62" w14:textId="3FABCB02" w:rsidR="005B214F" w:rsidRPr="00A077C3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7C3">
        <w:rPr>
          <w:rFonts w:ascii="Arial" w:hAnsi="Arial" w:cs="Arial"/>
          <w:sz w:val="20"/>
          <w:szCs w:val="20"/>
        </w:rPr>
        <w:t>Umowa</w:t>
      </w:r>
      <w:r w:rsidR="00EC38E9" w:rsidRPr="00A077C3">
        <w:rPr>
          <w:rFonts w:ascii="Arial" w:hAnsi="Arial" w:cs="Arial"/>
          <w:sz w:val="20"/>
          <w:szCs w:val="20"/>
        </w:rPr>
        <w:t xml:space="preserve"> została sporządzona w czterech</w:t>
      </w:r>
      <w:r w:rsidRPr="00A077C3">
        <w:rPr>
          <w:rFonts w:ascii="Arial" w:hAnsi="Arial" w:cs="Arial"/>
          <w:sz w:val="20"/>
          <w:szCs w:val="20"/>
        </w:rPr>
        <w:t xml:space="preserve"> jednobrzmiących egzemplarzach</w:t>
      </w:r>
      <w:r w:rsidRPr="00A077C3">
        <w:rPr>
          <w:rFonts w:ascii="Arial" w:hAnsi="Arial" w:cs="Arial"/>
          <w:iCs/>
          <w:sz w:val="20"/>
          <w:szCs w:val="20"/>
        </w:rPr>
        <w:t xml:space="preserve">, w tym trzy dla Instytucji </w:t>
      </w:r>
      <w:r w:rsidR="00236F0B">
        <w:rPr>
          <w:rFonts w:ascii="Arial" w:hAnsi="Arial" w:cs="Arial"/>
          <w:iCs/>
          <w:sz w:val="20"/>
          <w:szCs w:val="20"/>
        </w:rPr>
        <w:t>Pośredniczącej</w:t>
      </w:r>
      <w:r w:rsidR="002670DA">
        <w:rPr>
          <w:rFonts w:ascii="Arial" w:hAnsi="Arial" w:cs="Arial"/>
          <w:iCs/>
          <w:sz w:val="20"/>
          <w:szCs w:val="20"/>
        </w:rPr>
        <w:t>,</w:t>
      </w:r>
      <w:r w:rsidRPr="00A077C3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D5331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>
        <w:rPr>
          <w:rFonts w:ascii="Arial" w:hAnsi="Arial" w:cs="Arial"/>
          <w:i/>
          <w:iCs/>
          <w:sz w:val="20"/>
          <w:szCs w:val="20"/>
        </w:rPr>
        <w:t>;</w:t>
      </w:r>
      <w:r w:rsidRPr="00DD5331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5"/>
      </w:r>
    </w:p>
    <w:p w14:paraId="72E313C4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D5331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załącznik nr 7: Wzór odwołania upoważnienia do przetwarzania danych </w:t>
      </w:r>
      <w:r w:rsidRPr="00F37475">
        <w:rPr>
          <w:rFonts w:ascii="Arial" w:hAnsi="Arial" w:cs="Arial"/>
          <w:sz w:val="20"/>
          <w:szCs w:val="20"/>
        </w:rPr>
        <w:t>osobowych</w:t>
      </w:r>
      <w:r w:rsidR="00021763" w:rsidRPr="00F37475">
        <w:rPr>
          <w:rFonts w:ascii="Arial" w:hAnsi="Arial" w:cs="Arial"/>
          <w:sz w:val="20"/>
          <w:szCs w:val="20"/>
        </w:rPr>
        <w:t>;</w:t>
      </w:r>
    </w:p>
    <w:p w14:paraId="03B40762" w14:textId="6AF3AEAE" w:rsidR="005B214F" w:rsidRPr="0076301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>załącznik nr 8</w:t>
      </w:r>
      <w:r w:rsidR="00F37475" w:rsidRPr="0076301B">
        <w:rPr>
          <w:rFonts w:ascii="Arial" w:hAnsi="Arial" w:cs="Arial"/>
          <w:sz w:val="20"/>
          <w:szCs w:val="20"/>
        </w:rPr>
        <w:t xml:space="preserve">: </w:t>
      </w:r>
      <w:r w:rsidR="0067265B" w:rsidRPr="0076301B">
        <w:rPr>
          <w:rFonts w:ascii="Arial" w:hAnsi="Arial" w:cs="Arial"/>
          <w:spacing w:val="-1"/>
          <w:sz w:val="20"/>
          <w:szCs w:val="20"/>
        </w:rPr>
        <w:t>Lista osób uprawnionych do reprezentowania Beneficjenta</w:t>
      </w:r>
      <w:r w:rsidR="00817DEF">
        <w:rPr>
          <w:rFonts w:ascii="Arial" w:hAnsi="Arial" w:cs="Arial"/>
          <w:spacing w:val="-1"/>
          <w:sz w:val="20"/>
          <w:szCs w:val="20"/>
        </w:rPr>
        <w:t xml:space="preserve"> </w:t>
      </w:r>
      <w:r w:rsidR="00817DEF" w:rsidRPr="00817DEF">
        <w:rPr>
          <w:rFonts w:ascii="Arial" w:hAnsi="Arial" w:cs="Arial"/>
          <w:i/>
          <w:spacing w:val="-1"/>
          <w:sz w:val="20"/>
          <w:szCs w:val="20"/>
        </w:rPr>
        <w:t>i Partnerów</w:t>
      </w:r>
      <w:r w:rsidR="00817DEF">
        <w:rPr>
          <w:rStyle w:val="Odwoanieprzypisudolnego"/>
          <w:rFonts w:ascii="Arial" w:hAnsi="Arial" w:cs="Arial"/>
          <w:i/>
          <w:spacing w:val="-1"/>
          <w:sz w:val="20"/>
          <w:szCs w:val="20"/>
        </w:rPr>
        <w:footnoteReference w:id="76"/>
      </w:r>
      <w:r w:rsidR="00817DEF">
        <w:rPr>
          <w:rFonts w:ascii="Arial" w:hAnsi="Arial" w:cs="Arial"/>
          <w:spacing w:val="-1"/>
          <w:sz w:val="20"/>
          <w:szCs w:val="20"/>
        </w:rPr>
        <w:t xml:space="preserve"> </w:t>
      </w:r>
      <w:r w:rsidR="0067265B" w:rsidRPr="0076301B">
        <w:rPr>
          <w:rFonts w:ascii="Arial" w:hAnsi="Arial" w:cs="Arial"/>
          <w:spacing w:val="-1"/>
          <w:sz w:val="20"/>
          <w:szCs w:val="20"/>
        </w:rPr>
        <w:t>w zakresie obsługi systemu teleinformatycznego SL2014</w:t>
      </w:r>
      <w:r w:rsidR="00F37475" w:rsidRPr="0076301B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F37475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D5331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DD5331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DD5331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DD5331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7D6A0A4" w14:textId="77777777" w:rsidR="00D27810" w:rsidRPr="00470AFF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470AFF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470AFF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70AFF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470AFF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2AAD9915" w:rsidR="005B214F" w:rsidRPr="00DD5331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DD5331" w:rsidSect="00B718FF">
          <w:footerReference w:type="default" r:id="rId8"/>
          <w:headerReference w:type="first" r:id="rId9"/>
          <w:pgSz w:w="11906" w:h="16838"/>
          <w:pgMar w:top="1579" w:right="1418" w:bottom="1418" w:left="1418" w:header="709" w:footer="709" w:gutter="0"/>
          <w:cols w:space="708"/>
          <w:titlePg/>
          <w:docGrid w:linePitch="600" w:charSpace="36864"/>
        </w:sectPr>
      </w:pPr>
      <w:r w:rsidRPr="00DD5331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236F0B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D5331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DD53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5331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DD5331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DD5331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DD5331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14593EFF" w:rsidR="005B214F" w:rsidRPr="00DD5331" w:rsidRDefault="00885773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165CD2D" wp14:editId="37B91468">
            <wp:extent cx="5705475" cy="436819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96" cy="45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DD5331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59B7EDB" w14:textId="77777777" w:rsidR="00885773" w:rsidRDefault="00885773" w:rsidP="00FD44AB">
      <w:pPr>
        <w:pStyle w:val="Tekstpodstawowy"/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64356D66" w14:textId="77777777" w:rsidR="005B214F" w:rsidRPr="00DD5331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DD5331">
        <w:rPr>
          <w:rFonts w:ascii="Arial" w:hAnsi="Arial" w:cs="Arial"/>
          <w:sz w:val="20"/>
          <w:szCs w:val="20"/>
        </w:rPr>
        <w:tab/>
      </w:r>
      <w:r w:rsidRPr="00DD5331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DD5331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DD5331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DD5331" w:rsidRDefault="005B214F">
      <w:pPr>
        <w:rPr>
          <w:rFonts w:ascii="Arial" w:hAnsi="Arial" w:cs="Arial"/>
          <w:sz w:val="20"/>
          <w:szCs w:val="20"/>
        </w:rPr>
      </w:pPr>
    </w:p>
    <w:p w14:paraId="05288983" w14:textId="77777777" w:rsidR="005B214F" w:rsidRPr="00DD5331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DD5331">
        <w:rPr>
          <w:rStyle w:val="Znakiprzypiswdolnych"/>
          <w:rFonts w:ascii="Arial" w:hAnsi="Arial" w:cs="Arial"/>
          <w:sz w:val="20"/>
          <w:szCs w:val="20"/>
        </w:rPr>
        <w:footnoteReference w:id="77"/>
      </w:r>
    </w:p>
    <w:p w14:paraId="7F300E39" w14:textId="77777777" w:rsidR="005B214F" w:rsidRPr="00DD5331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DD5331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77777777" w:rsidR="005B214F" w:rsidRPr="00F37475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związku z przyznaniem</w:t>
      </w:r>
      <w:r w:rsidR="005E4003">
        <w:rPr>
          <w:rFonts w:ascii="Arial" w:hAnsi="Arial" w:cs="Arial"/>
          <w:sz w:val="20"/>
          <w:szCs w:val="20"/>
        </w:rPr>
        <w:t xml:space="preserve"> 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Pr="00DD5331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DD5331">
        <w:rPr>
          <w:rFonts w:ascii="Arial" w:hAnsi="Arial" w:cs="Arial"/>
          <w:sz w:val="20"/>
          <w:szCs w:val="20"/>
        </w:rPr>
        <w:t>)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Pr="00DD5331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F37475">
        <w:rPr>
          <w:rFonts w:ascii="Arial" w:hAnsi="Arial" w:cs="Arial"/>
          <w:sz w:val="20"/>
          <w:szCs w:val="20"/>
        </w:rPr>
        <w:t xml:space="preserve">Województwa Łódzkiego </w:t>
      </w:r>
      <w:r w:rsidRPr="00F37475">
        <w:rPr>
          <w:rFonts w:ascii="Arial" w:hAnsi="Arial" w:cs="Arial"/>
          <w:sz w:val="20"/>
          <w:szCs w:val="20"/>
        </w:rPr>
        <w:t>n</w:t>
      </w:r>
      <w:r w:rsidR="000A05AE" w:rsidRPr="00F37475">
        <w:rPr>
          <w:rFonts w:ascii="Arial" w:hAnsi="Arial" w:cs="Arial"/>
          <w:sz w:val="20"/>
          <w:szCs w:val="20"/>
        </w:rPr>
        <w:t>a lata 2014-2020 na realizację P</w:t>
      </w:r>
      <w:r w:rsidRPr="00F37475">
        <w:rPr>
          <w:rFonts w:ascii="Arial" w:hAnsi="Arial" w:cs="Arial"/>
          <w:sz w:val="20"/>
          <w:szCs w:val="20"/>
        </w:rPr>
        <w:t>rojektu</w:t>
      </w:r>
      <w:r w:rsidR="005E4003">
        <w:rPr>
          <w:rFonts w:ascii="Arial" w:hAnsi="Arial" w:cs="Arial"/>
          <w:sz w:val="20"/>
          <w:szCs w:val="20"/>
        </w:rPr>
        <w:t xml:space="preserve"> 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="0071196B" w:rsidRPr="00F37475">
        <w:rPr>
          <w:rFonts w:ascii="Arial" w:hAnsi="Arial" w:cs="Arial"/>
          <w:i/>
          <w:iCs/>
          <w:sz w:val="20"/>
          <w:szCs w:val="20"/>
        </w:rPr>
        <w:t>(nazwa i nr P</w:t>
      </w:r>
      <w:r w:rsidRPr="00F37475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="005E4003">
        <w:rPr>
          <w:rFonts w:ascii="Arial" w:hAnsi="Arial" w:cs="Arial"/>
          <w:i/>
          <w:iCs/>
          <w:sz w:val="20"/>
          <w:szCs w:val="20"/>
        </w:rPr>
        <w:t xml:space="preserve"> 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="005E4003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Pr="00F37475">
        <w:rPr>
          <w:rFonts w:ascii="Arial" w:hAnsi="Arial" w:cs="Arial"/>
          <w:i/>
          <w:iCs/>
          <w:sz w:val="20"/>
          <w:szCs w:val="20"/>
        </w:rPr>
        <w:t xml:space="preserve"> </w:t>
      </w:r>
      <w:r w:rsidRPr="00F37475">
        <w:rPr>
          <w:rFonts w:ascii="Arial" w:hAnsi="Arial" w:cs="Arial"/>
          <w:sz w:val="20"/>
          <w:szCs w:val="20"/>
        </w:rPr>
        <w:t>ośw</w:t>
      </w:r>
      <w:r w:rsidR="0071196B" w:rsidRPr="00F37475">
        <w:rPr>
          <w:rFonts w:ascii="Arial" w:hAnsi="Arial" w:cs="Arial"/>
          <w:sz w:val="20"/>
          <w:szCs w:val="20"/>
        </w:rPr>
        <w:t>iadcza, iż realizując powyższy P</w:t>
      </w:r>
      <w:r w:rsidRPr="00F37475">
        <w:rPr>
          <w:rFonts w:ascii="Arial" w:hAnsi="Arial" w:cs="Arial"/>
          <w:sz w:val="20"/>
          <w:szCs w:val="20"/>
        </w:rPr>
        <w:t>rojekt nie może</w:t>
      </w:r>
      <w:r w:rsidRPr="00F37475">
        <w:rPr>
          <w:rFonts w:ascii="Arial" w:hAnsi="Arial" w:cs="Arial"/>
          <w:i/>
          <w:iCs/>
          <w:sz w:val="20"/>
          <w:szCs w:val="20"/>
        </w:rPr>
        <w:t xml:space="preserve"> </w:t>
      </w:r>
      <w:r w:rsidRPr="00F37475">
        <w:rPr>
          <w:rFonts w:ascii="Arial" w:hAnsi="Arial" w:cs="Arial"/>
          <w:sz w:val="20"/>
          <w:szCs w:val="20"/>
        </w:rPr>
        <w:t xml:space="preserve">odzyskać w żaden sposób poniesionego kosztu podatku od towarów i usług, którego wysokość została zawarta w budżecie Projektu. </w:t>
      </w:r>
    </w:p>
    <w:p w14:paraId="256485F9" w14:textId="77777777" w:rsidR="005B214F" w:rsidRPr="00F37475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77777777" w:rsidR="005B214F" w:rsidRPr="00DD5331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Jednocześnie</w:t>
      </w:r>
      <w:r w:rsidR="005E4003">
        <w:rPr>
          <w:rFonts w:ascii="Arial" w:hAnsi="Arial" w:cs="Arial"/>
          <w:sz w:val="20"/>
          <w:szCs w:val="20"/>
        </w:rPr>
        <w:t xml:space="preserve"> 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Pr="00F37475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Pr="00F37475">
        <w:rPr>
          <w:rFonts w:ascii="Arial" w:hAnsi="Arial" w:cs="Arial"/>
          <w:i/>
          <w:iCs/>
          <w:sz w:val="20"/>
          <w:szCs w:val="20"/>
        </w:rPr>
        <w:t xml:space="preserve"> </w:t>
      </w:r>
      <w:r w:rsidRPr="00F37475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>
        <w:rPr>
          <w:rFonts w:ascii="Arial" w:hAnsi="Arial" w:cs="Arial"/>
          <w:sz w:val="20"/>
          <w:szCs w:val="20"/>
        </w:rPr>
        <w:t xml:space="preserve"> 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="0071196B" w:rsidRPr="00F37475">
        <w:rPr>
          <w:rFonts w:ascii="Arial" w:hAnsi="Arial" w:cs="Arial"/>
          <w:i/>
          <w:iCs/>
          <w:sz w:val="20"/>
          <w:szCs w:val="20"/>
        </w:rPr>
        <w:t>(nazwa i nr P</w:t>
      </w:r>
      <w:r w:rsidR="005E4003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="005E4003">
        <w:rPr>
          <w:rFonts w:ascii="Arial" w:hAnsi="Arial" w:cs="Arial"/>
          <w:i/>
          <w:iCs/>
          <w:sz w:val="20"/>
          <w:szCs w:val="20"/>
        </w:rPr>
        <w:t xml:space="preserve"> </w:t>
      </w:r>
      <w:r w:rsidRPr="00F37475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</w:t>
      </w:r>
      <w:r w:rsidRPr="00DD5331">
        <w:rPr>
          <w:rFonts w:ascii="Arial" w:hAnsi="Arial" w:cs="Arial"/>
          <w:sz w:val="20"/>
          <w:szCs w:val="20"/>
        </w:rPr>
        <w:t>umożliwiające odzyskanie tego podatku</w:t>
      </w:r>
      <w:r w:rsidR="005E4003">
        <w:rPr>
          <w:rStyle w:val="Znakiprzypiswdolnych"/>
        </w:rPr>
        <w:t>*</w:t>
      </w:r>
      <w:r w:rsidRPr="00DD5331">
        <w:rPr>
          <w:rFonts w:ascii="Arial" w:hAnsi="Arial" w:cs="Arial"/>
          <w:sz w:val="20"/>
          <w:szCs w:val="20"/>
        </w:rPr>
        <w:t xml:space="preserve"> przez 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..............</w:t>
      </w:r>
      <w:r w:rsidR="005E4003">
        <w:rPr>
          <w:rFonts w:ascii="Arial" w:hAnsi="Arial" w:cs="Arial"/>
          <w:i/>
          <w:iCs/>
          <w:sz w:val="20"/>
          <w:szCs w:val="20"/>
        </w:rPr>
        <w:t>.</w:t>
      </w:r>
      <w:r w:rsidR="005E4003" w:rsidRPr="005420AD">
        <w:rPr>
          <w:rFonts w:ascii="Arial" w:hAnsi="Arial" w:cs="Arial"/>
          <w:i/>
          <w:iCs/>
          <w:sz w:val="20"/>
          <w:szCs w:val="20"/>
        </w:rPr>
        <w:t>....</w:t>
      </w:r>
      <w:r w:rsidRPr="00DD5331">
        <w:rPr>
          <w:rFonts w:ascii="Arial" w:hAnsi="Arial" w:cs="Arial"/>
          <w:i/>
          <w:iCs/>
          <w:sz w:val="20"/>
          <w:szCs w:val="20"/>
        </w:rPr>
        <w:t>(nazwa</w:t>
      </w:r>
      <w:r w:rsidR="005E4003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DD5331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DD5331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5420AD">
        <w:rPr>
          <w:rFonts w:ascii="Arial" w:hAnsi="Arial" w:cs="Arial"/>
          <w:i/>
          <w:iCs/>
          <w:sz w:val="20"/>
          <w:szCs w:val="20"/>
        </w:rPr>
        <w:t>..............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5420AD">
        <w:rPr>
          <w:rFonts w:ascii="Arial" w:hAnsi="Arial" w:cs="Arial"/>
          <w:i/>
          <w:iCs/>
          <w:sz w:val="20"/>
          <w:szCs w:val="20"/>
        </w:rPr>
        <w:t>....</w:t>
      </w:r>
      <w:r w:rsidR="005B214F" w:rsidRPr="00DD5331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DD5331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DD5331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DD5331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DD5331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DD5331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………………</w:t>
      </w:r>
      <w:r w:rsidR="00FD44AB" w:rsidRPr="00DD5331">
        <w:rPr>
          <w:rFonts w:ascii="Arial" w:hAnsi="Arial" w:cs="Arial"/>
          <w:sz w:val="20"/>
          <w:szCs w:val="20"/>
        </w:rPr>
        <w:t>………………..</w:t>
      </w:r>
      <w:r w:rsidRPr="00DD5331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DD5331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DD5331">
        <w:rPr>
          <w:rFonts w:ascii="Arial" w:hAnsi="Arial" w:cs="Arial"/>
          <w:b/>
          <w:bCs/>
          <w:sz w:val="20"/>
          <w:szCs w:val="20"/>
        </w:rPr>
        <w:t>Harmonogram płatności</w:t>
      </w:r>
      <w:r w:rsidRPr="00DD5331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78"/>
      </w:r>
    </w:p>
    <w:p w14:paraId="4609D64B" w14:textId="77777777" w:rsidR="005B214F" w:rsidRPr="00DD5331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059C93A6" w:rsidR="005B214F" w:rsidRPr="00DD5331" w:rsidRDefault="00885773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A11069E" wp14:editId="26113145">
            <wp:extent cx="5706110" cy="438785"/>
            <wp:effectExtent l="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DD5331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DD5331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DD5331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N</w:t>
      </w:r>
      <w:r w:rsidR="000A05AE" w:rsidRPr="00DD5331">
        <w:rPr>
          <w:rFonts w:ascii="Arial" w:hAnsi="Arial" w:cs="Arial"/>
          <w:sz w:val="20"/>
          <w:szCs w:val="20"/>
        </w:rPr>
        <w:t xml:space="preserve">azwa i </w:t>
      </w:r>
      <w:r w:rsidR="000A05AE" w:rsidRPr="00F37475">
        <w:rPr>
          <w:rFonts w:ascii="Arial" w:hAnsi="Arial" w:cs="Arial"/>
          <w:sz w:val="20"/>
          <w:szCs w:val="20"/>
        </w:rPr>
        <w:t>nr P</w:t>
      </w:r>
      <w:r w:rsidRPr="00DD5331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2E47C0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C9313D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F4007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79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F4007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0"/>
            </w:r>
          </w:p>
        </w:tc>
      </w:tr>
      <w:tr w:rsidR="00E805B6" w:rsidRPr="00C9313D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C9313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C9313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C9313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3"/>
            </w:r>
          </w:p>
        </w:tc>
      </w:tr>
      <w:tr w:rsidR="00E805B6" w:rsidRPr="00C9313D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C9313D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C9313D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C9313D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C9313D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C9313D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C9313D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C9313D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C9313D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C9313D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313D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C9313D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DD5331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DD5331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DD5331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DD5331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0D8FCB0C" w:rsidR="00A32F5E" w:rsidRDefault="00885773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885773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A22106E" wp14:editId="286602BB">
            <wp:extent cx="5706110" cy="438785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DD5331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DD5331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76301B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76301B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76301B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76301B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76301B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76301B" w14:paraId="726B3097" w14:textId="77777777" w:rsidTr="00FE05E7">
        <w:tc>
          <w:tcPr>
            <w:tcW w:w="250" w:type="pct"/>
          </w:tcPr>
          <w:p w14:paraId="04935C47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76301B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76301B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76301B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76301B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>
              <w:rPr>
                <w:rFonts w:ascii="Arial" w:hAnsi="Arial" w:cs="Arial"/>
                <w:sz w:val="20"/>
                <w:szCs w:val="20"/>
              </w:rPr>
              <w:br/>
            </w:r>
            <w:r w:rsidRPr="0076301B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>
              <w:rPr>
                <w:rFonts w:ascii="Arial" w:hAnsi="Arial" w:cs="Arial"/>
                <w:sz w:val="20"/>
                <w:szCs w:val="20"/>
              </w:rPr>
              <w:br/>
            </w:r>
            <w:r w:rsidRPr="0076301B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76301B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46D391C" w14:textId="71759408" w:rsidR="005B214F" w:rsidRPr="00D35966" w:rsidRDefault="00316C34" w:rsidP="00D35966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Dane B</w:t>
      </w:r>
      <w:r w:rsidR="005B214F" w:rsidRPr="0076301B">
        <w:rPr>
          <w:rFonts w:ascii="Arial" w:hAnsi="Arial" w:cs="Arial"/>
          <w:b/>
          <w:bCs/>
          <w:sz w:val="20"/>
          <w:szCs w:val="20"/>
        </w:rPr>
        <w:t>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5B214F" w:rsidRPr="0076301B" w14:paraId="40D0A56F" w14:textId="77777777" w:rsidTr="00FE05E7">
        <w:trPr>
          <w:trHeight w:val="241"/>
        </w:trPr>
        <w:tc>
          <w:tcPr>
            <w:tcW w:w="534" w:type="dxa"/>
          </w:tcPr>
          <w:p w14:paraId="5D34A416" w14:textId="77777777" w:rsidR="005B214F" w:rsidRPr="0076301B" w:rsidRDefault="005B214F" w:rsidP="009D0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4787D3AE" w14:textId="77777777" w:rsidR="005B214F" w:rsidRPr="0076301B" w:rsidRDefault="005B214F" w:rsidP="009D0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76301B" w14:paraId="2DC9F6E6" w14:textId="77777777" w:rsidTr="00FE05E7">
        <w:trPr>
          <w:trHeight w:val="241"/>
        </w:trPr>
        <w:tc>
          <w:tcPr>
            <w:tcW w:w="534" w:type="dxa"/>
          </w:tcPr>
          <w:p w14:paraId="1F676A65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5D695AB7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76301B" w14:paraId="4A0B3159" w14:textId="77777777" w:rsidTr="00FE05E7">
        <w:trPr>
          <w:trHeight w:val="241"/>
        </w:trPr>
        <w:tc>
          <w:tcPr>
            <w:tcW w:w="534" w:type="dxa"/>
          </w:tcPr>
          <w:p w14:paraId="381195EB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5B13356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76301B" w14:paraId="765EA551" w14:textId="77777777" w:rsidTr="00FE05E7">
        <w:trPr>
          <w:trHeight w:val="241"/>
        </w:trPr>
        <w:tc>
          <w:tcPr>
            <w:tcW w:w="534" w:type="dxa"/>
          </w:tcPr>
          <w:p w14:paraId="2A710BA2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4DD819B2" w14:textId="77777777" w:rsidR="005B214F" w:rsidRPr="0076301B" w:rsidRDefault="005B214F" w:rsidP="009D0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5B214F" w:rsidRPr="0076301B" w14:paraId="76E5F78D" w14:textId="77777777" w:rsidTr="00FE05E7">
        <w:trPr>
          <w:trHeight w:val="241"/>
        </w:trPr>
        <w:tc>
          <w:tcPr>
            <w:tcW w:w="534" w:type="dxa"/>
          </w:tcPr>
          <w:p w14:paraId="27F90498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173211EA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5B214F" w:rsidRPr="0076301B" w14:paraId="31B01365" w14:textId="77777777" w:rsidTr="00FE05E7">
        <w:trPr>
          <w:trHeight w:val="378"/>
        </w:trPr>
        <w:tc>
          <w:tcPr>
            <w:tcW w:w="534" w:type="dxa"/>
          </w:tcPr>
          <w:p w14:paraId="6F56C93E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6F733473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76301B" w14:paraId="4BACBB54" w14:textId="77777777" w:rsidTr="00FE05E7">
        <w:trPr>
          <w:trHeight w:val="241"/>
        </w:trPr>
        <w:tc>
          <w:tcPr>
            <w:tcW w:w="534" w:type="dxa"/>
          </w:tcPr>
          <w:p w14:paraId="4AE4C7A8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45CC5A30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76301B" w14:paraId="443140B7" w14:textId="77777777" w:rsidTr="00FE05E7">
        <w:trPr>
          <w:trHeight w:val="241"/>
        </w:trPr>
        <w:tc>
          <w:tcPr>
            <w:tcW w:w="534" w:type="dxa"/>
          </w:tcPr>
          <w:p w14:paraId="3C9B61D4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3004D377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76301B" w14:paraId="5342B02A" w14:textId="77777777" w:rsidTr="00FE05E7">
        <w:trPr>
          <w:trHeight w:val="241"/>
        </w:trPr>
        <w:tc>
          <w:tcPr>
            <w:tcW w:w="534" w:type="dxa"/>
          </w:tcPr>
          <w:p w14:paraId="308C8712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1A26882C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76301B" w14:paraId="73D323FB" w14:textId="77777777" w:rsidTr="00FE05E7">
        <w:trPr>
          <w:trHeight w:val="241"/>
        </w:trPr>
        <w:tc>
          <w:tcPr>
            <w:tcW w:w="534" w:type="dxa"/>
          </w:tcPr>
          <w:p w14:paraId="406D0D3B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32A15F56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76301B" w14:paraId="1BE647D9" w14:textId="77777777" w:rsidTr="00FE05E7">
        <w:trPr>
          <w:trHeight w:val="241"/>
        </w:trPr>
        <w:tc>
          <w:tcPr>
            <w:tcW w:w="534" w:type="dxa"/>
          </w:tcPr>
          <w:p w14:paraId="061847CD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C874170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76301B" w14:paraId="3E368BAD" w14:textId="77777777" w:rsidTr="00FE05E7">
        <w:trPr>
          <w:trHeight w:val="241"/>
        </w:trPr>
        <w:tc>
          <w:tcPr>
            <w:tcW w:w="534" w:type="dxa"/>
          </w:tcPr>
          <w:p w14:paraId="6C5F0182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13C9C27A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76301B" w14:paraId="037463CC" w14:textId="77777777" w:rsidTr="00FE05E7">
        <w:trPr>
          <w:trHeight w:val="384"/>
        </w:trPr>
        <w:tc>
          <w:tcPr>
            <w:tcW w:w="534" w:type="dxa"/>
          </w:tcPr>
          <w:p w14:paraId="4D993F04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B136E1F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76301B" w14:paraId="25817645" w14:textId="77777777" w:rsidTr="00FE05E7">
        <w:trPr>
          <w:trHeight w:val="241"/>
        </w:trPr>
        <w:tc>
          <w:tcPr>
            <w:tcW w:w="534" w:type="dxa"/>
          </w:tcPr>
          <w:p w14:paraId="232535FE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6595238B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76301B" w14:paraId="2020342F" w14:textId="77777777" w:rsidTr="00FE05E7">
        <w:trPr>
          <w:trHeight w:val="241"/>
        </w:trPr>
        <w:tc>
          <w:tcPr>
            <w:tcW w:w="534" w:type="dxa"/>
          </w:tcPr>
          <w:p w14:paraId="72A308AF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739116AF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76301B" w14:paraId="3F5E2AA5" w14:textId="77777777" w:rsidTr="00FE05E7">
        <w:trPr>
          <w:trHeight w:val="241"/>
        </w:trPr>
        <w:tc>
          <w:tcPr>
            <w:tcW w:w="534" w:type="dxa"/>
          </w:tcPr>
          <w:p w14:paraId="0E7EA540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2B96483E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76301B" w14:paraId="3F2F662C" w14:textId="77777777" w:rsidTr="00FE05E7">
        <w:trPr>
          <w:trHeight w:val="357"/>
        </w:trPr>
        <w:tc>
          <w:tcPr>
            <w:tcW w:w="534" w:type="dxa"/>
          </w:tcPr>
          <w:p w14:paraId="1A96D7A8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7DC0819" w14:textId="77777777" w:rsidR="005B214F" w:rsidRPr="0076301B" w:rsidRDefault="0071196B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rozpoczęcia udziału w P</w:t>
            </w:r>
            <w:r w:rsidR="005B214F"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76301B" w14:paraId="67EB47D2" w14:textId="77777777" w:rsidTr="00FE05E7">
        <w:trPr>
          <w:trHeight w:val="241"/>
        </w:trPr>
        <w:tc>
          <w:tcPr>
            <w:tcW w:w="534" w:type="dxa"/>
          </w:tcPr>
          <w:p w14:paraId="186F7D94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8786" w:type="dxa"/>
          </w:tcPr>
          <w:p w14:paraId="08315735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76301B" w14:paraId="56E26826" w14:textId="77777777" w:rsidTr="00FE05E7">
        <w:trPr>
          <w:trHeight w:val="241"/>
        </w:trPr>
        <w:tc>
          <w:tcPr>
            <w:tcW w:w="534" w:type="dxa"/>
          </w:tcPr>
          <w:p w14:paraId="482F2CA3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54D051E4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5B214F" w:rsidRPr="0076301B" w14:paraId="027C4231" w14:textId="77777777" w:rsidTr="00FE05E7">
        <w:trPr>
          <w:trHeight w:val="287"/>
        </w:trPr>
        <w:tc>
          <w:tcPr>
            <w:tcW w:w="534" w:type="dxa"/>
          </w:tcPr>
          <w:p w14:paraId="46C26F38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2C318306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5B214F" w:rsidRPr="0076301B" w14:paraId="66D6D554" w14:textId="77777777" w:rsidTr="00FE05E7">
        <w:trPr>
          <w:trHeight w:val="241"/>
        </w:trPr>
        <w:tc>
          <w:tcPr>
            <w:tcW w:w="534" w:type="dxa"/>
          </w:tcPr>
          <w:p w14:paraId="74041070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5AF79332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5B214F" w:rsidRPr="0076301B" w14:paraId="6E401B0B" w14:textId="77777777" w:rsidTr="00FE05E7">
        <w:trPr>
          <w:trHeight w:val="241"/>
        </w:trPr>
        <w:tc>
          <w:tcPr>
            <w:tcW w:w="534" w:type="dxa"/>
          </w:tcPr>
          <w:p w14:paraId="5AC2F47F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42A8515" w14:textId="77777777" w:rsidR="005B214F" w:rsidRPr="0076301B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2C5A597A" w14:textId="77777777" w:rsidR="005B214F" w:rsidRPr="0076301B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76301B">
        <w:rPr>
          <w:rFonts w:ascii="Arial" w:hAnsi="Arial" w:cs="Arial"/>
          <w:b/>
          <w:bCs/>
          <w:sz w:val="20"/>
          <w:szCs w:val="20"/>
        </w:rPr>
        <w:t>B</w:t>
      </w:r>
      <w:r w:rsidRPr="0076301B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D35966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76301B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76301B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76301B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76301B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76301B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76301B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76301B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76301B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76301B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76301B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76301B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76301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76301B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76301B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76301B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76301B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76301B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76301B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76301B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76301B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76301B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76301B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76301B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76301B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76301B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76301B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76301B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76301B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4733" w:type="pct"/>
          </w:tcPr>
          <w:p w14:paraId="2F80BDB4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76301B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76301B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76301B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76301B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76301B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76301B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76301B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76301B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76301B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76301B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76301B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76301B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76301B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76301B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76301B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76301B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76301B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76301B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76301B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76301B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76301B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76301B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76301B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76301B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2F717A97" w14:textId="77777777" w:rsidR="00CF39C8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78CD25" w14:textId="77777777" w:rsidR="00CF39C8" w:rsidRPr="0076301B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22F63E" w14:textId="37B19C82" w:rsidR="005B214F" w:rsidRDefault="0071196B" w:rsidP="00817DEF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817DEF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817DEF">
        <w:rPr>
          <w:rFonts w:ascii="Arial" w:hAnsi="Arial" w:cs="Arial"/>
          <w:b/>
          <w:sz w:val="20"/>
          <w:szCs w:val="20"/>
        </w:rPr>
        <w:t>P</w:t>
      </w:r>
      <w:r w:rsidR="005B214F" w:rsidRPr="00817DEF">
        <w:rPr>
          <w:rFonts w:ascii="Arial" w:hAnsi="Arial" w:cs="Arial"/>
          <w:b/>
          <w:bCs/>
          <w:sz w:val="20"/>
          <w:szCs w:val="20"/>
        </w:rPr>
        <w:t>rojektu</w:t>
      </w:r>
    </w:p>
    <w:p w14:paraId="0F18EAAD" w14:textId="77777777" w:rsidR="00817DEF" w:rsidRPr="00817DEF" w:rsidRDefault="00817DEF" w:rsidP="00817DEF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76301B" w14:paraId="680D5582" w14:textId="77777777" w:rsidTr="00FE05E7">
        <w:tc>
          <w:tcPr>
            <w:tcW w:w="266" w:type="pct"/>
          </w:tcPr>
          <w:p w14:paraId="3A4D8E47" w14:textId="77777777" w:rsidR="005B214F" w:rsidRPr="0076301B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C5806E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76301B" w14:paraId="72937F39" w14:textId="77777777" w:rsidTr="00FE05E7">
        <w:tc>
          <w:tcPr>
            <w:tcW w:w="266" w:type="pct"/>
          </w:tcPr>
          <w:p w14:paraId="62963FA8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76301B" w14:paraId="35CFF2C5" w14:textId="77777777" w:rsidTr="00FE05E7">
        <w:tc>
          <w:tcPr>
            <w:tcW w:w="266" w:type="pct"/>
          </w:tcPr>
          <w:p w14:paraId="1F84ABE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76301B" w14:paraId="357D033D" w14:textId="77777777" w:rsidTr="00FE05E7">
        <w:tc>
          <w:tcPr>
            <w:tcW w:w="266" w:type="pct"/>
          </w:tcPr>
          <w:p w14:paraId="05A133AE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76301B" w14:paraId="4E6D7F6B" w14:textId="77777777" w:rsidTr="00FE05E7">
        <w:tc>
          <w:tcPr>
            <w:tcW w:w="266" w:type="pct"/>
          </w:tcPr>
          <w:p w14:paraId="17F20FD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734" w:type="pct"/>
          </w:tcPr>
          <w:p w14:paraId="3C561B99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76301B" w14:paraId="12555D77" w14:textId="77777777" w:rsidTr="00FE05E7">
        <w:tc>
          <w:tcPr>
            <w:tcW w:w="266" w:type="pct"/>
          </w:tcPr>
          <w:p w14:paraId="59BE069C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76301B" w14:paraId="7AF80972" w14:textId="77777777" w:rsidTr="00FE05E7">
        <w:tc>
          <w:tcPr>
            <w:tcW w:w="266" w:type="pct"/>
          </w:tcPr>
          <w:p w14:paraId="6FEF4A9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76301B" w14:paraId="6150C167" w14:textId="77777777" w:rsidTr="00FE05E7">
        <w:tc>
          <w:tcPr>
            <w:tcW w:w="266" w:type="pct"/>
          </w:tcPr>
          <w:p w14:paraId="188F58B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76301B" w14:paraId="1148075C" w14:textId="77777777" w:rsidTr="00FE05E7">
        <w:tc>
          <w:tcPr>
            <w:tcW w:w="266" w:type="pct"/>
          </w:tcPr>
          <w:p w14:paraId="72186F65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76301B" w14:paraId="2CA2FAB2" w14:textId="77777777" w:rsidTr="00FE05E7">
        <w:tc>
          <w:tcPr>
            <w:tcW w:w="266" w:type="pct"/>
          </w:tcPr>
          <w:p w14:paraId="134F03A1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76301B" w14:paraId="6CE24744" w14:textId="77777777" w:rsidTr="00FE05E7">
        <w:tc>
          <w:tcPr>
            <w:tcW w:w="266" w:type="pct"/>
          </w:tcPr>
          <w:p w14:paraId="0378378A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76301B">
              <w:rPr>
                <w:rFonts w:ascii="Arial" w:hAnsi="Arial" w:cs="Arial"/>
                <w:sz w:val="20"/>
                <w:szCs w:val="20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76301B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49EF94E9" w:rsidR="005B214F" w:rsidRPr="00817DEF" w:rsidRDefault="005B214F" w:rsidP="00817DEF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 w:rsidRPr="00817DEF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817DEF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817DEF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76301B" w14:paraId="2CAE08E6" w14:textId="77777777" w:rsidTr="00FE05E7">
        <w:tc>
          <w:tcPr>
            <w:tcW w:w="264" w:type="pct"/>
          </w:tcPr>
          <w:p w14:paraId="6DAFA198" w14:textId="77777777" w:rsidR="005B214F" w:rsidRPr="0076301B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76301B" w14:paraId="6BA5603F" w14:textId="77777777" w:rsidTr="00FE05E7">
        <w:tc>
          <w:tcPr>
            <w:tcW w:w="264" w:type="pct"/>
          </w:tcPr>
          <w:p w14:paraId="2B982E61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76301B" w14:paraId="185FB823" w14:textId="77777777" w:rsidTr="00FE05E7">
        <w:tc>
          <w:tcPr>
            <w:tcW w:w="264" w:type="pct"/>
          </w:tcPr>
          <w:p w14:paraId="426A34C4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76301B" w14:paraId="0199F809" w14:textId="77777777" w:rsidTr="00FE05E7">
        <w:tc>
          <w:tcPr>
            <w:tcW w:w="264" w:type="pct"/>
          </w:tcPr>
          <w:p w14:paraId="2B27C64C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76301B" w14:paraId="333694BC" w14:textId="77777777" w:rsidTr="00FE05E7">
        <w:tc>
          <w:tcPr>
            <w:tcW w:w="264" w:type="pct"/>
          </w:tcPr>
          <w:p w14:paraId="0ACD2C04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76301B" w14:paraId="5D39E3D2" w14:textId="77777777" w:rsidTr="00FE05E7">
        <w:tc>
          <w:tcPr>
            <w:tcW w:w="264" w:type="pct"/>
          </w:tcPr>
          <w:p w14:paraId="4FF4CB2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76301B" w14:paraId="5214DDFD" w14:textId="77777777" w:rsidTr="00FE05E7">
        <w:tc>
          <w:tcPr>
            <w:tcW w:w="264" w:type="pct"/>
          </w:tcPr>
          <w:p w14:paraId="10E5E933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76301B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76301B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6301B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1A246E8B" w14:textId="77777777" w:rsidR="005B214F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Dane</w:t>
      </w:r>
      <w:r w:rsidRPr="0076301B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uczestników</w:t>
      </w:r>
      <w:r w:rsidRPr="0076301B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instytucjonalnych</w:t>
      </w:r>
      <w:r w:rsidRPr="0076301B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(osób</w:t>
      </w:r>
      <w:r w:rsidRPr="0076301B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fizycznych</w:t>
      </w:r>
      <w:r w:rsidRPr="0076301B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prowadzących</w:t>
      </w:r>
      <w:r w:rsidRPr="0076301B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jednoosobową</w:t>
      </w:r>
      <w:r w:rsidRPr="0076301B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działalność</w:t>
      </w:r>
      <w:r w:rsidRPr="0076301B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76301B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76301B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76301B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76301B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76301B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76301B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76301B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76301B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76301B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76301B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76301B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76301B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76301B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76301B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76301B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76301B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76301B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76301B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76301B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76301B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76301B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76301B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1477F82B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76301B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36B29A8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76301B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326C4C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76301B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1F66F62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76301B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47743AE5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76301B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2D1031C6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76301B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2DA0085A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76301B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4C6C864C" w:rsidR="005B214F" w:rsidRPr="0076301B" w:rsidRDefault="003D3A1B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76301B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D35966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Dane uczestników</w:t>
      </w:r>
      <w:r w:rsidRPr="0076301B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D35966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76301B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76301B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76301B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76301B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76301B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76301B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76301B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76301B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76301B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76301B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76301B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76301B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76301B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76301B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76301B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244BC167" w:rsidR="005B214F" w:rsidRPr="0076301B" w:rsidRDefault="003D3A1B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76301B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0FA9EC00" w:rsidR="005B214F" w:rsidRPr="0076301B" w:rsidRDefault="003D3A1B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76301B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27DA0BA1" w:rsidR="005B214F" w:rsidRPr="0076301B" w:rsidRDefault="003D3A1B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76301B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69C88D4B" w:rsidR="005B214F" w:rsidRPr="0076301B" w:rsidRDefault="003D3A1B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76301B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D44EE8D" w:rsidR="005B214F" w:rsidRPr="0076301B" w:rsidRDefault="003D3A1B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76301B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76301B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76301B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76301B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76301B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76301B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76301B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76301B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76301B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76301B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76301B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76301B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76301B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76301B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76301B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76301B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76301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76301B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76301B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76301B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76301B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76301B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76301B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76301B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76301B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76301B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76301B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76301B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76301B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76301B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76301B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76301B">
        <w:rPr>
          <w:rFonts w:ascii="Arial" w:hAnsi="Arial" w:cs="Arial"/>
          <w:b/>
          <w:sz w:val="20"/>
          <w:szCs w:val="20"/>
        </w:rPr>
        <w:t>P</w:t>
      </w:r>
      <w:r w:rsidRPr="0076301B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76301B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76301B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76301B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76301B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76301B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76301B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76301B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76301B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76301B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76301B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10FA8E6A" w:rsidR="005B214F" w:rsidRPr="0076301B" w:rsidRDefault="0071196B" w:rsidP="007A598B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="007A598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7A598B" w:rsidRPr="0076301B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76301B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76301B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76301B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Wykonawcy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realizujący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umowy</w:t>
      </w:r>
      <w:r w:rsidRPr="0076301B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o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zamówienia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publiczne,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których</w:t>
      </w:r>
      <w:r w:rsidRPr="0076301B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dane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przetwarzane</w:t>
      </w:r>
      <w:r w:rsidRPr="0076301B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będą</w:t>
      </w:r>
      <w:r w:rsidRPr="0076301B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w</w:t>
      </w:r>
      <w:r w:rsidRPr="0076301B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związku</w:t>
      </w:r>
      <w:r w:rsidRPr="0076301B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z</w:t>
      </w:r>
      <w:r w:rsidRPr="0076301B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badaniem</w:t>
      </w:r>
      <w:r w:rsidRPr="0076301B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kwalifikowalności</w:t>
      </w:r>
      <w:r w:rsidRPr="0076301B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76301B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76301B">
        <w:rPr>
          <w:rFonts w:ascii="Arial" w:hAnsi="Arial" w:cs="Arial"/>
          <w:b/>
          <w:sz w:val="20"/>
          <w:szCs w:val="20"/>
        </w:rPr>
        <w:t>P</w:t>
      </w:r>
      <w:r w:rsidRPr="0076301B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76301B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76301B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76301B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76301B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76301B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76301B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76301B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76301B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76301B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76301B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76301B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76301B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76301B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76301B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76301B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76301B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76301B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76301B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DD5331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D92121F" w:rsidR="005B214F" w:rsidRPr="00DD5331" w:rsidRDefault="00885773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BBF9604" wp14:editId="32A58F74">
            <wp:extent cx="5706110" cy="438785"/>
            <wp:effectExtent l="0" t="0" r="889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DD5331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DD5331" w:rsidRDefault="005B214F">
      <w:pPr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DD5331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DD5331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związku z przystąpieniem do </w:t>
      </w:r>
      <w:r w:rsidRPr="00F37475">
        <w:rPr>
          <w:rFonts w:ascii="Arial" w:hAnsi="Arial" w:cs="Arial"/>
          <w:sz w:val="20"/>
          <w:szCs w:val="20"/>
        </w:rPr>
        <w:t>P</w:t>
      </w:r>
      <w:r w:rsidR="005B214F" w:rsidRPr="00F37475">
        <w:rPr>
          <w:rFonts w:ascii="Arial" w:hAnsi="Arial" w:cs="Arial"/>
          <w:sz w:val="20"/>
          <w:szCs w:val="20"/>
        </w:rPr>
        <w:t>ro</w:t>
      </w:r>
      <w:r w:rsidR="005B214F" w:rsidRPr="00DD5331">
        <w:rPr>
          <w:rFonts w:ascii="Arial" w:hAnsi="Arial" w:cs="Arial"/>
          <w:sz w:val="20"/>
          <w:szCs w:val="20"/>
        </w:rPr>
        <w:t>jektu pn. ………………………………………………………..</w:t>
      </w:r>
      <w:r w:rsidR="001742E0">
        <w:rPr>
          <w:rFonts w:ascii="Arial" w:hAnsi="Arial" w:cs="Arial"/>
          <w:sz w:val="20"/>
          <w:szCs w:val="20"/>
        </w:rPr>
        <w:t xml:space="preserve"> </w:t>
      </w:r>
      <w:r w:rsidR="005B214F" w:rsidRPr="00DD5331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DD5331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DD5331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885773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85773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7DC78334" w:rsidR="005B214F" w:rsidRPr="00DD5331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Minister Rozwoju dla zbioru „Centralny system teleinformatyczny wspierający realizację programów operacyjnych”.</w:t>
      </w:r>
    </w:p>
    <w:p w14:paraId="722B96B8" w14:textId="77777777" w:rsidR="005B214F" w:rsidRPr="00A077C3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DD5331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DD5331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DD5331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DD5331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DD5331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DD5331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F37475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odniesieniu do </w:t>
      </w:r>
      <w:r w:rsidRPr="00F37475">
        <w:rPr>
          <w:rFonts w:ascii="Arial" w:hAnsi="Arial" w:cs="Arial"/>
          <w:sz w:val="20"/>
          <w:szCs w:val="20"/>
        </w:rPr>
        <w:t xml:space="preserve">zbioru </w:t>
      </w:r>
      <w:r w:rsidR="00111CE2" w:rsidRPr="00F37475">
        <w:rPr>
          <w:rFonts w:ascii="Arial" w:hAnsi="Arial" w:cs="Arial"/>
          <w:sz w:val="20"/>
          <w:szCs w:val="20"/>
        </w:rPr>
        <w:t>„</w:t>
      </w:r>
      <w:r w:rsidRPr="00F37475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F37475">
        <w:rPr>
          <w:rFonts w:ascii="Arial" w:hAnsi="Arial" w:cs="Arial"/>
          <w:sz w:val="20"/>
          <w:szCs w:val="20"/>
        </w:rPr>
        <w:t>”</w:t>
      </w:r>
      <w:r w:rsidRPr="00F37475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DD5331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DD5331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DD5331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DD5331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F37475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</w:t>
      </w:r>
      <w:r w:rsidRPr="00F37475">
        <w:rPr>
          <w:rFonts w:ascii="Arial" w:hAnsi="Arial" w:cs="Arial"/>
          <w:sz w:val="20"/>
          <w:szCs w:val="20"/>
        </w:rPr>
        <w:t>stawy z dnia 11 lipca 2014 r. o zasadach realizacji programów w zakresie polityki spójności finansowanych w perspektywie finansowej 2014–2020,</w:t>
      </w:r>
    </w:p>
    <w:p w14:paraId="4BBED465" w14:textId="77777777" w:rsidR="005B214F" w:rsidRPr="00F37475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F37475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14:paraId="72E6F7FC" w14:textId="77777777" w:rsidR="005B214F" w:rsidRPr="00F37475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F37475">
        <w:rPr>
          <w:rFonts w:ascii="Arial" w:hAnsi="Arial" w:cs="Arial"/>
          <w:sz w:val="20"/>
          <w:szCs w:val="20"/>
        </w:rPr>
        <w:t>cji P</w:t>
      </w:r>
      <w:r w:rsidR="001E0A8C" w:rsidRPr="00F37475">
        <w:rPr>
          <w:rFonts w:ascii="Arial" w:hAnsi="Arial" w:cs="Arial"/>
          <w:sz w:val="20"/>
          <w:szCs w:val="20"/>
        </w:rPr>
        <w:t>rojektu …………………………….</w:t>
      </w:r>
      <w:r w:rsidRPr="00F37475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F37475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F37475">
        <w:rPr>
          <w:rFonts w:ascii="Arial" w:hAnsi="Arial" w:cs="Arial"/>
          <w:sz w:val="20"/>
          <w:szCs w:val="20"/>
        </w:rPr>
        <w:t>:</w:t>
      </w:r>
    </w:p>
    <w:p w14:paraId="2F300881" w14:textId="22ABA834" w:rsidR="00236F0B" w:rsidRPr="00236F0B" w:rsidRDefault="00236F0B" w:rsidP="00643870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36F0B">
        <w:rPr>
          <w:rFonts w:ascii="Arial" w:hAnsi="Arial" w:cs="Arial"/>
          <w:sz w:val="20"/>
          <w:szCs w:val="20"/>
        </w:rPr>
        <w:t>Instytucji P</w:t>
      </w:r>
      <w:r>
        <w:rPr>
          <w:rFonts w:ascii="Arial" w:hAnsi="Arial" w:cs="Arial"/>
          <w:sz w:val="20"/>
          <w:szCs w:val="20"/>
        </w:rPr>
        <w:t>o</w:t>
      </w:r>
      <w:r w:rsidRPr="00236F0B">
        <w:rPr>
          <w:rFonts w:ascii="Arial" w:hAnsi="Arial" w:cs="Arial"/>
          <w:sz w:val="20"/>
          <w:szCs w:val="20"/>
        </w:rPr>
        <w:t>średniczącej</w:t>
      </w:r>
      <w:r>
        <w:rPr>
          <w:rFonts w:ascii="Arial" w:hAnsi="Arial" w:cs="Arial"/>
          <w:sz w:val="20"/>
          <w:szCs w:val="20"/>
        </w:rPr>
        <w:t xml:space="preserve"> - </w:t>
      </w:r>
      <w:r w:rsidRPr="00F37475">
        <w:rPr>
          <w:rFonts w:ascii="Arial" w:hAnsi="Arial" w:cs="Arial"/>
          <w:sz w:val="20"/>
          <w:szCs w:val="20"/>
        </w:rPr>
        <w:t>……………………………………………………………… …………………… (nazwa i adres Beneficjenta),</w:t>
      </w:r>
    </w:p>
    <w:p w14:paraId="0AB53820" w14:textId="77777777" w:rsidR="004B418B" w:rsidRDefault="004B418B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Instytucji Zarządzającej - Zarządowi Województwa Łódzkiego, Al. Piłsudskiego 8, 90-051 Łódź</w:t>
      </w:r>
      <w:r w:rsidR="00AA1EB8" w:rsidRPr="00F37475">
        <w:rPr>
          <w:rFonts w:ascii="Arial" w:hAnsi="Arial" w:cs="Arial"/>
          <w:sz w:val="20"/>
          <w:szCs w:val="20"/>
        </w:rPr>
        <w:t>,</w:t>
      </w:r>
    </w:p>
    <w:p w14:paraId="0C4239B1" w14:textId="51F8FEBC" w:rsidR="00FE05E7" w:rsidRPr="00F37475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Ministrowi Rozwoju, Plac Trzech Krzyży 3/5, 00-507 Warszawa,</w:t>
      </w:r>
    </w:p>
    <w:p w14:paraId="6536C724" w14:textId="77777777" w:rsidR="00A46A4A" w:rsidRPr="00F37475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B</w:t>
      </w:r>
      <w:r w:rsidR="005B214F" w:rsidRPr="00F37475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F37475">
        <w:rPr>
          <w:rFonts w:ascii="Arial" w:hAnsi="Arial" w:cs="Arial"/>
          <w:sz w:val="20"/>
          <w:szCs w:val="20"/>
        </w:rPr>
        <w:t>P</w:t>
      </w:r>
      <w:r w:rsidR="005B214F" w:rsidRPr="00F37475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F37475">
        <w:rPr>
          <w:rFonts w:ascii="Arial" w:hAnsi="Arial" w:cs="Arial"/>
          <w:sz w:val="20"/>
          <w:szCs w:val="20"/>
        </w:rPr>
        <w:t xml:space="preserve"> </w:t>
      </w:r>
      <w:r w:rsidR="005B214F" w:rsidRPr="00F37475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F37475">
        <w:rPr>
          <w:rFonts w:ascii="Arial" w:hAnsi="Arial" w:cs="Arial"/>
          <w:sz w:val="20"/>
          <w:szCs w:val="20"/>
        </w:rPr>
        <w:t>B</w:t>
      </w:r>
      <w:r w:rsidR="00A46A4A" w:rsidRPr="00F37475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F37475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podmiotom, które na zlecenie B</w:t>
      </w:r>
      <w:r w:rsidR="005B214F" w:rsidRPr="00F37475">
        <w:rPr>
          <w:rFonts w:ascii="Arial" w:hAnsi="Arial" w:cs="Arial"/>
          <w:sz w:val="20"/>
          <w:szCs w:val="20"/>
        </w:rPr>
        <w:t>enefic</w:t>
      </w:r>
      <w:r w:rsidR="002E47C0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2E47C0">
        <w:rPr>
          <w:rFonts w:ascii="Arial" w:hAnsi="Arial" w:cs="Arial"/>
          <w:sz w:val="20"/>
          <w:szCs w:val="20"/>
        </w:rPr>
        <w:t>realizacji P</w:t>
      </w:r>
      <w:r w:rsidR="005B214F" w:rsidRPr="002E47C0">
        <w:rPr>
          <w:rFonts w:ascii="Arial" w:hAnsi="Arial" w:cs="Arial"/>
          <w:sz w:val="20"/>
          <w:szCs w:val="20"/>
        </w:rPr>
        <w:t xml:space="preserve">rojektu - </w:t>
      </w:r>
      <w:r w:rsidR="00A93150" w:rsidRPr="002E47C0">
        <w:rPr>
          <w:rFonts w:ascii="Arial" w:hAnsi="Arial" w:cs="Arial"/>
          <w:sz w:val="20"/>
          <w:szCs w:val="20"/>
        </w:rPr>
        <w:t>…………………</w:t>
      </w:r>
      <w:r w:rsidR="00A46A4A" w:rsidRPr="002E47C0">
        <w:rPr>
          <w:rFonts w:ascii="Arial" w:hAnsi="Arial" w:cs="Arial"/>
          <w:sz w:val="20"/>
          <w:szCs w:val="20"/>
        </w:rPr>
        <w:t xml:space="preserve"> </w:t>
      </w:r>
      <w:r w:rsidR="002E47C0" w:rsidRPr="002E47C0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2E47C0">
        <w:rPr>
          <w:rFonts w:ascii="Arial" w:hAnsi="Arial" w:cs="Arial"/>
          <w:sz w:val="20"/>
          <w:szCs w:val="20"/>
        </w:rPr>
        <w:t xml:space="preserve"> (n</w:t>
      </w:r>
      <w:r w:rsidR="005B214F" w:rsidRPr="00F37475">
        <w:rPr>
          <w:rFonts w:ascii="Arial" w:hAnsi="Arial" w:cs="Arial"/>
          <w:sz w:val="20"/>
          <w:szCs w:val="20"/>
        </w:rPr>
        <w:t xml:space="preserve">azwa i adres ww. podmiotów). </w:t>
      </w:r>
    </w:p>
    <w:p w14:paraId="08818795" w14:textId="77777777" w:rsidR="005B214F" w:rsidRPr="00F37475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F37475">
        <w:rPr>
          <w:rFonts w:ascii="Arial" w:hAnsi="Arial" w:cs="Arial"/>
          <w:sz w:val="20"/>
          <w:szCs w:val="20"/>
        </w:rPr>
        <w:br/>
      </w:r>
      <w:r w:rsidRPr="00F37475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F37475">
        <w:rPr>
          <w:rFonts w:ascii="Arial" w:hAnsi="Arial" w:cs="Arial"/>
          <w:sz w:val="20"/>
          <w:szCs w:val="20"/>
        </w:rPr>
        <w:t xml:space="preserve"> Instytucji Pośredniczącej lub B</w:t>
      </w:r>
      <w:r w:rsidRPr="00F37475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F37475">
        <w:rPr>
          <w:rFonts w:ascii="Arial" w:hAnsi="Arial" w:cs="Arial"/>
          <w:sz w:val="20"/>
          <w:szCs w:val="20"/>
        </w:rPr>
        <w:br/>
      </w:r>
      <w:r w:rsidRPr="00F37475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F37475">
        <w:rPr>
          <w:rFonts w:ascii="Arial" w:hAnsi="Arial" w:cs="Arial"/>
          <w:sz w:val="20"/>
          <w:szCs w:val="20"/>
        </w:rPr>
        <w:t>Instytucji Pośredniczącej oraz B</w:t>
      </w:r>
      <w:r w:rsidRPr="00F37475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F37475">
        <w:rPr>
          <w:rFonts w:ascii="Arial" w:hAnsi="Arial" w:cs="Arial"/>
          <w:sz w:val="20"/>
          <w:szCs w:val="20"/>
        </w:rPr>
        <w:br/>
      </w:r>
      <w:r w:rsidRPr="00F37475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76301B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Podanie danych jest dobrowolne, aczkolwiek odmowa ich podania jest równoznaczna z brakiem </w:t>
      </w:r>
      <w:r w:rsidRPr="0076301B">
        <w:rPr>
          <w:rFonts w:ascii="Arial" w:hAnsi="Arial" w:cs="Arial"/>
          <w:sz w:val="20"/>
          <w:szCs w:val="20"/>
        </w:rPr>
        <w:t>możliwośc</w:t>
      </w:r>
      <w:r w:rsidR="0071196B" w:rsidRPr="0076301B">
        <w:rPr>
          <w:rFonts w:ascii="Arial" w:hAnsi="Arial" w:cs="Arial"/>
          <w:sz w:val="20"/>
          <w:szCs w:val="20"/>
        </w:rPr>
        <w:t>i udzielenia wsparcia w ramach P</w:t>
      </w:r>
      <w:r w:rsidRPr="0076301B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76301B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W terminie </w:t>
      </w:r>
      <w:r w:rsidR="00636B80" w:rsidRPr="0076301B">
        <w:rPr>
          <w:rFonts w:ascii="Arial" w:hAnsi="Arial" w:cs="Arial"/>
          <w:sz w:val="20"/>
          <w:szCs w:val="20"/>
        </w:rPr>
        <w:t xml:space="preserve">do </w:t>
      </w:r>
      <w:r w:rsidRPr="0076301B">
        <w:rPr>
          <w:rFonts w:ascii="Arial" w:hAnsi="Arial" w:cs="Arial"/>
          <w:sz w:val="20"/>
          <w:szCs w:val="20"/>
        </w:rPr>
        <w:t xml:space="preserve">4 tygodni </w:t>
      </w:r>
      <w:r w:rsidR="00A45268" w:rsidRPr="0076301B">
        <w:rPr>
          <w:rFonts w:ascii="Arial" w:hAnsi="Arial" w:cs="Arial"/>
          <w:sz w:val="20"/>
          <w:szCs w:val="20"/>
        </w:rPr>
        <w:t xml:space="preserve">od zakończenia </w:t>
      </w:r>
      <w:r w:rsidR="004956C4" w:rsidRPr="0076301B">
        <w:rPr>
          <w:rFonts w:ascii="Arial" w:hAnsi="Arial" w:cs="Arial"/>
          <w:sz w:val="20"/>
          <w:szCs w:val="20"/>
        </w:rPr>
        <w:t>udziału w P</w:t>
      </w:r>
      <w:r w:rsidR="00316C34" w:rsidRPr="0076301B">
        <w:rPr>
          <w:rFonts w:ascii="Arial" w:hAnsi="Arial" w:cs="Arial"/>
          <w:sz w:val="20"/>
          <w:szCs w:val="20"/>
        </w:rPr>
        <w:t>rojekcie przekażę B</w:t>
      </w:r>
      <w:r w:rsidRPr="0076301B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>
        <w:rPr>
          <w:rFonts w:ascii="Arial" w:hAnsi="Arial" w:cs="Arial"/>
          <w:sz w:val="20"/>
          <w:szCs w:val="20"/>
        </w:rPr>
        <w:br/>
      </w:r>
      <w:r w:rsidRPr="0076301B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3AC611FC" w:rsidR="001E0A8C" w:rsidRPr="00F37475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W terminie </w:t>
      </w:r>
      <w:r w:rsidR="00636B80" w:rsidRPr="0076301B">
        <w:rPr>
          <w:rFonts w:ascii="Arial" w:hAnsi="Arial" w:cs="Arial"/>
          <w:sz w:val="20"/>
          <w:szCs w:val="20"/>
        </w:rPr>
        <w:t xml:space="preserve">do </w:t>
      </w:r>
      <w:r w:rsidRPr="0076301B">
        <w:rPr>
          <w:rFonts w:ascii="Arial" w:hAnsi="Arial" w:cs="Arial"/>
          <w:sz w:val="20"/>
          <w:szCs w:val="20"/>
        </w:rPr>
        <w:t xml:space="preserve">3 miesięcy </w:t>
      </w:r>
      <w:r w:rsidRPr="00F37475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F37475">
        <w:rPr>
          <w:rFonts w:ascii="Arial" w:hAnsi="Arial" w:cs="Arial"/>
          <w:sz w:val="20"/>
          <w:szCs w:val="20"/>
        </w:rPr>
        <w:t xml:space="preserve">Beneficjentowi </w:t>
      </w:r>
      <w:r w:rsidRPr="00F37475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885773">
        <w:rPr>
          <w:rFonts w:ascii="Arial" w:hAnsi="Arial" w:cs="Arial"/>
          <w:sz w:val="20"/>
          <w:szCs w:val="20"/>
        </w:rPr>
        <w:t xml:space="preserve">społeczno-zatrudnieniowej lub efektywności </w:t>
      </w:r>
      <w:r w:rsidRPr="00F37475">
        <w:rPr>
          <w:rFonts w:ascii="Arial" w:hAnsi="Arial" w:cs="Arial"/>
          <w:sz w:val="20"/>
          <w:szCs w:val="20"/>
        </w:rPr>
        <w:t>zatrudnieniowej</w:t>
      </w:r>
      <w:r w:rsidR="00A3558E">
        <w:rPr>
          <w:rFonts w:ascii="Arial" w:hAnsi="Arial" w:cs="Arial"/>
          <w:sz w:val="20"/>
          <w:szCs w:val="20"/>
        </w:rPr>
        <w:t>.</w:t>
      </w:r>
      <w:r w:rsidR="000E07FD" w:rsidRPr="00F37475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DD5331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DD5331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DD5331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DD5331" w14:paraId="6C17DF4D" w14:textId="77777777">
        <w:tc>
          <w:tcPr>
            <w:tcW w:w="4248" w:type="dxa"/>
          </w:tcPr>
          <w:p w14:paraId="1BFB34EF" w14:textId="77777777" w:rsidR="005B214F" w:rsidRPr="00DD5331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31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DD5331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533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DD5331" w14:paraId="409C9711" w14:textId="77777777">
        <w:tc>
          <w:tcPr>
            <w:tcW w:w="4248" w:type="dxa"/>
          </w:tcPr>
          <w:p w14:paraId="6ADE859B" w14:textId="77777777" w:rsidR="005B214F" w:rsidRPr="00DD5331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5331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DD5331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31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DD5331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84"/>
              <w:t>*</w:t>
            </w:r>
            <w:r w:rsidR="000E07FD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77777777" w:rsidR="00A077C3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5BACCAE9" w:rsidR="005B214F" w:rsidRPr="00DD5331" w:rsidRDefault="0088577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5B214F" w:rsidRPr="00DD5331">
        <w:rPr>
          <w:rFonts w:ascii="Arial" w:hAnsi="Arial" w:cs="Arial"/>
          <w:sz w:val="20"/>
          <w:szCs w:val="20"/>
        </w:rPr>
        <w:t xml:space="preserve">Załącznik nr 6 do umowy: </w:t>
      </w:r>
      <w:r w:rsidR="005B214F" w:rsidRPr="00DD5331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DD5331">
        <w:rPr>
          <w:rFonts w:ascii="Arial" w:hAnsi="Arial" w:cs="Arial"/>
          <w:b/>
          <w:sz w:val="20"/>
          <w:szCs w:val="20"/>
        </w:rPr>
        <w:t xml:space="preserve">a danych osobowych na poziomie </w:t>
      </w:r>
      <w:r w:rsidR="00316C34" w:rsidRPr="00F37475">
        <w:rPr>
          <w:rFonts w:ascii="Arial" w:hAnsi="Arial" w:cs="Arial"/>
          <w:b/>
          <w:sz w:val="20"/>
          <w:szCs w:val="20"/>
        </w:rPr>
        <w:t>B</w:t>
      </w:r>
      <w:r w:rsidR="005B214F" w:rsidRPr="00DD5331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DD5331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6114A2BA" w:rsidR="00E24E84" w:rsidRPr="00DD5331" w:rsidRDefault="00885773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54B470D7" wp14:editId="6B0448E4">
            <wp:extent cx="5706110" cy="438785"/>
            <wp:effectExtent l="0" t="0" r="889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39BB9" w14:textId="77777777" w:rsidR="00885773" w:rsidRDefault="008857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UPOWAŻNIENIE Nr</w:t>
      </w:r>
      <w:r w:rsidR="005E4614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DD5331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DD5331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4A6A2CE6" w14:textId="77777777" w:rsidR="005B214F" w:rsidRPr="00DD5331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DD5331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DD5331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DD5331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DD5331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DD5331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DD5331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DD5331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DD5331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DD5331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>do wyd</w:t>
      </w:r>
      <w:r w:rsidR="000F5E9B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DD5331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DD5331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DD5331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DD5331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F37475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DD5331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DD5331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DD5331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DD5331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DD5331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DD5331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F37475">
        <w:rPr>
          <w:rFonts w:ascii="Arial" w:hAnsi="Arial" w:cs="Arial"/>
          <w:sz w:val="20"/>
          <w:szCs w:val="20"/>
          <w:lang w:val="pl-PL"/>
        </w:rPr>
        <w:t>obowiązującą</w:t>
      </w:r>
      <w:r w:rsidRPr="00F37475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F37475">
        <w:rPr>
          <w:rFonts w:ascii="Arial" w:hAnsi="Arial" w:cs="Arial"/>
          <w:sz w:val="20"/>
          <w:szCs w:val="20"/>
          <w:lang w:val="pl-PL"/>
        </w:rPr>
        <w:br/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DD5331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DD5331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DD5331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F37475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F37475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F37475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DD5331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DD5331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DD5331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DD5331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DD5331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Default="005B214F">
      <w:pPr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*</w:t>
      </w:r>
      <w:r w:rsidRPr="00DD5331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DD5331" w:rsidRDefault="006268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DD5331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DD5331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DD5331">
        <w:rPr>
          <w:rFonts w:ascii="Arial" w:hAnsi="Arial" w:cs="Arial"/>
          <w:b/>
          <w:sz w:val="20"/>
          <w:szCs w:val="20"/>
        </w:rPr>
        <w:br/>
        <w:t xml:space="preserve">na </w:t>
      </w:r>
      <w:r w:rsidRPr="00F37475">
        <w:rPr>
          <w:rFonts w:ascii="Arial" w:hAnsi="Arial" w:cs="Arial"/>
          <w:b/>
          <w:sz w:val="20"/>
          <w:szCs w:val="20"/>
        </w:rPr>
        <w:t xml:space="preserve">poziomie </w:t>
      </w:r>
      <w:r w:rsidR="00316C34" w:rsidRPr="00F37475">
        <w:rPr>
          <w:rFonts w:ascii="Arial" w:hAnsi="Arial" w:cs="Arial"/>
          <w:b/>
          <w:sz w:val="20"/>
          <w:szCs w:val="20"/>
        </w:rPr>
        <w:t>B</w:t>
      </w:r>
      <w:r w:rsidRPr="00F37475">
        <w:rPr>
          <w:rFonts w:ascii="Arial" w:hAnsi="Arial" w:cs="Arial"/>
          <w:b/>
          <w:sz w:val="20"/>
          <w:szCs w:val="20"/>
        </w:rPr>
        <w:t xml:space="preserve">eneficjenta </w:t>
      </w:r>
      <w:r w:rsidRPr="00DD5331">
        <w:rPr>
          <w:rFonts w:ascii="Arial" w:hAnsi="Arial" w:cs="Arial"/>
          <w:b/>
          <w:sz w:val="20"/>
          <w:szCs w:val="20"/>
        </w:rPr>
        <w:t>i podmiotów przez niego umocowanych</w:t>
      </w:r>
    </w:p>
    <w:p w14:paraId="372F6CB1" w14:textId="77777777" w:rsidR="00821D5F" w:rsidRPr="00DD5331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09EF87A1" w:rsidR="005B214F" w:rsidRPr="00DD5331" w:rsidRDefault="00885773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7686B940" wp14:editId="719432A9">
            <wp:extent cx="5706110" cy="438785"/>
            <wp:effectExtent l="0" t="0" r="889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46B8B" w14:textId="77777777" w:rsidR="005B214F" w:rsidRPr="00DD5331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DD5331" w:rsidRDefault="005B214F">
      <w:pPr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>
        <w:rPr>
          <w:rFonts w:ascii="Arial" w:hAnsi="Arial" w:cs="Arial"/>
          <w:b/>
          <w:bCs/>
          <w:sz w:val="20"/>
          <w:szCs w:val="20"/>
        </w:rPr>
        <w:t>………</w:t>
      </w:r>
      <w:r w:rsidRPr="00DD5331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DD5331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DD5331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DD5331" w:rsidRDefault="005B214F">
      <w:pPr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Z dniem </w:t>
      </w:r>
      <w:r w:rsidR="000F5E9B">
        <w:rPr>
          <w:rFonts w:ascii="Arial" w:hAnsi="Arial" w:cs="Arial"/>
          <w:sz w:val="20"/>
          <w:szCs w:val="20"/>
        </w:rPr>
        <w:t>………………………………………..</w:t>
      </w:r>
      <w:r w:rsidRPr="00DD5331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DD5331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DD5331">
        <w:rPr>
          <w:rFonts w:ascii="Arial" w:hAnsi="Arial" w:cs="Arial"/>
          <w:b/>
          <w:bCs/>
          <w:sz w:val="20"/>
          <w:szCs w:val="20"/>
        </w:rPr>
        <w:t>*</w:t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="000F5E9B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DD5331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>
        <w:rPr>
          <w:rFonts w:ascii="Arial" w:hAnsi="Arial" w:cs="Arial"/>
          <w:sz w:val="20"/>
          <w:szCs w:val="20"/>
        </w:rPr>
        <w:t>………………….</w:t>
      </w:r>
      <w:r w:rsidRPr="00DD5331">
        <w:rPr>
          <w:rFonts w:ascii="Arial" w:hAnsi="Arial" w:cs="Arial"/>
          <w:sz w:val="20"/>
          <w:szCs w:val="20"/>
        </w:rPr>
        <w:t xml:space="preserve"> wydane w dniu </w:t>
      </w:r>
      <w:r w:rsidR="000F5E9B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DD5331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DD5331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DD5331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>Czyt</w:t>
      </w:r>
      <w:r w:rsidR="001742E0">
        <w:rPr>
          <w:rFonts w:ascii="Arial" w:hAnsi="Arial" w:cs="Arial"/>
          <w:sz w:val="20"/>
          <w:szCs w:val="20"/>
        </w:rPr>
        <w:t>elny podpis osoby</w:t>
      </w:r>
      <w:r w:rsidRPr="00DD5331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DD5331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</w:r>
      <w:r w:rsidR="005B214F" w:rsidRPr="00DD5331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DD5331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DD5331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DD5331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DD5331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DD5331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DD5331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DD5331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DD5331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*</w:t>
      </w:r>
      <w:r w:rsidRPr="00DD5331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375B44C9" w:rsidR="003725CF" w:rsidRPr="0076301B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76301B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</w:t>
      </w:r>
      <w:r w:rsidR="0088577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885773" w:rsidRPr="00885773">
        <w:rPr>
          <w:rFonts w:ascii="Arial" w:hAnsi="Arial" w:cs="Arial"/>
          <w:b/>
          <w:i/>
          <w:spacing w:val="-1"/>
          <w:sz w:val="20"/>
          <w:szCs w:val="20"/>
        </w:rPr>
        <w:t>i Partnerów</w:t>
      </w:r>
      <w:r w:rsidR="00885773">
        <w:rPr>
          <w:rStyle w:val="Odwoanieprzypisudolnego"/>
          <w:rFonts w:ascii="Arial" w:hAnsi="Arial" w:cs="Arial"/>
          <w:b/>
          <w:i/>
          <w:spacing w:val="-1"/>
          <w:sz w:val="20"/>
          <w:szCs w:val="20"/>
        </w:rPr>
        <w:footnoteReference w:id="85"/>
      </w:r>
      <w:r w:rsidRPr="0076301B">
        <w:rPr>
          <w:rFonts w:ascii="Arial" w:hAnsi="Arial" w:cs="Arial"/>
          <w:b/>
          <w:spacing w:val="-1"/>
          <w:sz w:val="20"/>
          <w:szCs w:val="20"/>
        </w:rPr>
        <w:t xml:space="preserve"> w zakresie obsługi systemu teleinformatycznego SL2014.</w:t>
      </w:r>
    </w:p>
    <w:p w14:paraId="3104B063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329DD07E" w:rsidR="003725CF" w:rsidRPr="0076301B" w:rsidRDefault="00885773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040C2085" wp14:editId="27D7EE74">
            <wp:extent cx="5706110" cy="438785"/>
            <wp:effectExtent l="0" t="0" r="889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544072" w14:textId="77777777" w:rsidR="00885773" w:rsidRDefault="00885773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A394AFB" w14:textId="77777777" w:rsidR="00885773" w:rsidRDefault="00885773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2FE3283" w14:textId="77777777" w:rsidR="00885773" w:rsidRDefault="00885773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76301B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76301B">
        <w:rPr>
          <w:rFonts w:ascii="Arial" w:hAnsi="Arial" w:cs="Arial"/>
          <w:spacing w:val="-1"/>
          <w:sz w:val="20"/>
          <w:szCs w:val="20"/>
        </w:rPr>
        <w:tab/>
      </w:r>
      <w:r w:rsidRPr="0076301B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76301B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(nazwa i adres Beneficjenta) </w:t>
      </w:r>
      <w:r w:rsidRPr="0076301B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32967E23" w:rsidR="003725CF" w:rsidRPr="0076301B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76301B">
        <w:rPr>
          <w:rFonts w:ascii="Arial" w:hAnsi="Arial" w:cs="Arial"/>
          <w:b/>
          <w:sz w:val="20"/>
          <w:szCs w:val="20"/>
        </w:rPr>
        <w:t xml:space="preserve">Lista osób uprawnionych do reprezentowania Beneficjenta </w:t>
      </w:r>
      <w:r w:rsidR="00885773" w:rsidRPr="00885773">
        <w:rPr>
          <w:rFonts w:ascii="Arial" w:hAnsi="Arial" w:cs="Arial"/>
          <w:b/>
          <w:i/>
          <w:sz w:val="20"/>
          <w:szCs w:val="20"/>
        </w:rPr>
        <w:t>i Partnerów</w:t>
      </w:r>
      <w:r w:rsidR="00885773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86"/>
      </w:r>
      <w:r w:rsidR="00885773" w:rsidRPr="00885773">
        <w:rPr>
          <w:rFonts w:ascii="Arial" w:hAnsi="Arial" w:cs="Arial"/>
          <w:b/>
          <w:i/>
          <w:sz w:val="20"/>
          <w:szCs w:val="20"/>
        </w:rPr>
        <w:t xml:space="preserve"> </w:t>
      </w:r>
      <w:r w:rsidR="00885773">
        <w:rPr>
          <w:rFonts w:ascii="Arial" w:hAnsi="Arial" w:cs="Arial"/>
          <w:b/>
          <w:sz w:val="20"/>
          <w:szCs w:val="20"/>
        </w:rPr>
        <w:t xml:space="preserve">w zakresie obsługi systemu </w:t>
      </w:r>
      <w:r w:rsidRPr="0076301B">
        <w:rPr>
          <w:rFonts w:ascii="Arial" w:hAnsi="Arial" w:cs="Arial"/>
          <w:b/>
          <w:sz w:val="20"/>
          <w:szCs w:val="20"/>
        </w:rPr>
        <w:t>teleinformatycznego SL2014</w:t>
      </w:r>
    </w:p>
    <w:p w14:paraId="29521596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76301B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76301B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76301B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76301B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76301B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76301B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ab/>
      </w:r>
      <w:r w:rsidR="000F5E9B" w:rsidRPr="0076301B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76301B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B1FC5" w14:textId="77777777" w:rsidR="00464CE9" w:rsidRDefault="00464CE9">
      <w:r>
        <w:separator/>
      </w:r>
    </w:p>
  </w:endnote>
  <w:endnote w:type="continuationSeparator" w:id="0">
    <w:p w14:paraId="1621392E" w14:textId="77777777" w:rsidR="00464CE9" w:rsidRDefault="00464CE9">
      <w:r>
        <w:continuationSeparator/>
      </w:r>
    </w:p>
  </w:endnote>
  <w:endnote w:type="continuationNotice" w:id="1">
    <w:p w14:paraId="48997459" w14:textId="77777777" w:rsidR="00464CE9" w:rsidRDefault="00464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77777777" w:rsidR="00643870" w:rsidRDefault="0064387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17C4F">
      <w:rPr>
        <w:noProof/>
      </w:rPr>
      <w:t>22</w:t>
    </w:r>
    <w:r>
      <w:rPr>
        <w:noProof/>
      </w:rPr>
      <w:fldChar w:fldCharType="end"/>
    </w:r>
  </w:p>
  <w:p w14:paraId="1A8CED9E" w14:textId="77777777" w:rsidR="00643870" w:rsidRDefault="006438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77777777" w:rsidR="00643870" w:rsidRDefault="0064387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17C4F">
      <w:rPr>
        <w:noProof/>
      </w:rPr>
      <w:t>30</w:t>
    </w:r>
    <w:r>
      <w:rPr>
        <w:noProof/>
      </w:rPr>
      <w:fldChar w:fldCharType="end"/>
    </w:r>
  </w:p>
  <w:p w14:paraId="5E1207DD" w14:textId="77777777" w:rsidR="00643870" w:rsidRDefault="00643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923C" w14:textId="77777777" w:rsidR="00464CE9" w:rsidRDefault="00464CE9">
      <w:r>
        <w:separator/>
      </w:r>
    </w:p>
  </w:footnote>
  <w:footnote w:type="continuationSeparator" w:id="0">
    <w:p w14:paraId="02A62EA5" w14:textId="77777777" w:rsidR="00464CE9" w:rsidRDefault="00464CE9">
      <w:r>
        <w:continuationSeparator/>
      </w:r>
    </w:p>
  </w:footnote>
  <w:footnote w:type="continuationNotice" w:id="1">
    <w:p w14:paraId="19D28E63" w14:textId="77777777" w:rsidR="00464CE9" w:rsidRDefault="00464CE9">
      <w:pPr>
        <w:spacing w:after="0" w:line="240" w:lineRule="auto"/>
      </w:pPr>
    </w:p>
  </w:footnote>
  <w:footnote w:id="2">
    <w:p w14:paraId="19377989" w14:textId="77777777" w:rsidR="00643870" w:rsidRDefault="00643870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w przypadku </w:t>
      </w:r>
      <w:r w:rsidRPr="00292B9D">
        <w:rPr>
          <w:sz w:val="16"/>
          <w:szCs w:val="16"/>
        </w:rPr>
        <w:t>realizowania Projektu z Partnerem/</w:t>
      </w:r>
      <w:proofErr w:type="spellStart"/>
      <w:r w:rsidRPr="00292B9D">
        <w:rPr>
          <w:sz w:val="16"/>
          <w:szCs w:val="16"/>
        </w:rPr>
        <w:t>ami</w:t>
      </w:r>
      <w:proofErr w:type="spellEnd"/>
      <w:r w:rsidRPr="00292B9D">
        <w:rPr>
          <w:sz w:val="16"/>
          <w:szCs w:val="16"/>
        </w:rPr>
        <w:t xml:space="preserve"> wskazanymi we wniosku. </w:t>
      </w:r>
    </w:p>
  </w:footnote>
  <w:footnote w:id="3">
    <w:p w14:paraId="003E36C5" w14:textId="77777777" w:rsidR="00643870" w:rsidRDefault="00643870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6DC7C74E" w14:textId="77777777" w:rsidR="00643870" w:rsidRPr="00D6418D" w:rsidRDefault="00643870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5">
    <w:p w14:paraId="2435EDD4" w14:textId="77777777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6">
    <w:p w14:paraId="43F1B4DC" w14:textId="77777777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AB42368" w14:textId="3ABD6865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8">
    <w:p w14:paraId="5BBF0B32" w14:textId="77777777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4B1D62C4" w14:textId="77777777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0">
    <w:p w14:paraId="4162DEBB" w14:textId="77777777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1">
    <w:p w14:paraId="09078A7F" w14:textId="77777777" w:rsidR="00643870" w:rsidRPr="00D6418D" w:rsidRDefault="00643870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2">
    <w:p w14:paraId="0158E675" w14:textId="77777777" w:rsidR="00643870" w:rsidRDefault="00643870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3">
    <w:p w14:paraId="4A8DD272" w14:textId="77777777" w:rsidR="00643870" w:rsidRPr="00537864" w:rsidRDefault="00643870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3DCF453E" w14:textId="77777777" w:rsidR="00643870" w:rsidRPr="00537864" w:rsidRDefault="00643870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5">
    <w:p w14:paraId="53A03B0E" w14:textId="77777777" w:rsidR="00643870" w:rsidRPr="003C64E8" w:rsidRDefault="00643870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Beneficjent, ust. 7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6">
    <w:p w14:paraId="450678A1" w14:textId="77777777" w:rsidR="00643870" w:rsidRPr="00D15375" w:rsidRDefault="00643870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7">
    <w:p w14:paraId="244E8B96" w14:textId="77777777" w:rsidR="00643870" w:rsidRPr="00D15375" w:rsidRDefault="00643870" w:rsidP="000E1D24">
      <w:pPr>
        <w:pStyle w:val="Tekstprzypisudolnego"/>
        <w:jc w:val="both"/>
      </w:pPr>
      <w:r w:rsidRPr="00D15375">
        <w:rPr>
          <w:rStyle w:val="Odwoanieprzypisudolnego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Uzupełnić o dodatkowe wytyczne związane ze specyfiką Projektu albo wykreślić punkt.</w:t>
      </w:r>
    </w:p>
  </w:footnote>
  <w:footnote w:id="18">
    <w:p w14:paraId="744DBDD3" w14:textId="77777777" w:rsidR="00643870" w:rsidRPr="00D15375" w:rsidRDefault="00643870" w:rsidP="000E1D2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643870" w:rsidRPr="00636FB6" w:rsidRDefault="00643870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643870" w:rsidRPr="00636FB6" w:rsidRDefault="00643870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643870" w:rsidRPr="00AE3315" w:rsidRDefault="00643870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70FA0114" w14:textId="77777777" w:rsidR="00643870" w:rsidRDefault="00643870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420854C0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4">
    <w:p w14:paraId="54A82696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1DD245A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6">
    <w:p w14:paraId="2BC8850F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7">
    <w:p w14:paraId="46A56DA9" w14:textId="77777777" w:rsidR="00643870" w:rsidRPr="00636FB6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8">
    <w:p w14:paraId="536CC4BC" w14:textId="77777777" w:rsidR="00643870" w:rsidRPr="00636FB6" w:rsidRDefault="00643870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9">
    <w:p w14:paraId="0EC4400F" w14:textId="77777777" w:rsidR="00643870" w:rsidRDefault="00643870" w:rsidP="00EB7700">
      <w:pPr>
        <w:pStyle w:val="Tekstprzypisudolnego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0">
    <w:p w14:paraId="19DA382C" w14:textId="77777777" w:rsidR="00643870" w:rsidRDefault="00643870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1">
    <w:p w14:paraId="63A9B6B7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2">
    <w:p w14:paraId="00D3764E" w14:textId="0F0195BA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3">
    <w:p w14:paraId="4B6E506C" w14:textId="77777777" w:rsidR="00643870" w:rsidRDefault="00643870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4">
    <w:p w14:paraId="62102104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5">
    <w:p w14:paraId="1FCF7D55" w14:textId="77777777" w:rsidR="00643870" w:rsidRDefault="00643870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6">
    <w:p w14:paraId="7607E86A" w14:textId="77777777" w:rsidR="00643870" w:rsidRDefault="00643870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37">
    <w:p w14:paraId="286C0FBD" w14:textId="77777777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38">
    <w:p w14:paraId="54A4886C" w14:textId="77777777" w:rsidR="00643870" w:rsidRPr="00162E67" w:rsidRDefault="00643870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39">
    <w:p w14:paraId="47126B01" w14:textId="77777777" w:rsidR="00643870" w:rsidRPr="00162E67" w:rsidRDefault="00643870">
      <w:pPr>
        <w:pStyle w:val="Tekstprzypisudolnego"/>
        <w:spacing w:after="60"/>
        <w:jc w:val="both"/>
      </w:pPr>
      <w:r w:rsidRPr="00162E67">
        <w:rPr>
          <w:rStyle w:val="Znakiprzypiswdolnych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Należy wskazać termin złożenia zabezpieczenia, przy czym zaleca się, aby termin nie przekraczał 15 dni roboczych od daty podpisania umowy, chyba że nie jest możliwe złożenie zabezpieczenia przez Beneficjenta z przyczyn obiektywnych we wskazanym terminie.</w:t>
      </w:r>
    </w:p>
  </w:footnote>
  <w:footnote w:id="40">
    <w:p w14:paraId="289FE20D" w14:textId="77777777" w:rsidR="00643870" w:rsidRDefault="00643870">
      <w:pPr>
        <w:pStyle w:val="Tekstprzypisudolnego"/>
        <w:spacing w:after="60"/>
        <w:jc w:val="both"/>
      </w:pPr>
      <w:r w:rsidRPr="00162E67">
        <w:rPr>
          <w:rStyle w:val="Znakiprzypiswdolnych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W przypadku, gdy wartość dofinansowania Projektu </w:t>
      </w:r>
      <w:r w:rsidRPr="00962D2E">
        <w:rPr>
          <w:sz w:val="16"/>
          <w:szCs w:val="16"/>
        </w:rPr>
        <w:t xml:space="preserve">przekracza limit określony w rozporządzeniu Ministra Rozwoju Regionalnego z dnia 18 grudnia 2009 r. w sprawie warunków i trybu udzielania i rozliczania zaliczek oraz zakresu i terminów składania wniosków o płatność </w:t>
      </w:r>
      <w:r>
        <w:rPr>
          <w:sz w:val="16"/>
          <w:szCs w:val="16"/>
        </w:rPr>
        <w:br/>
      </w:r>
      <w:r w:rsidRPr="00962D2E">
        <w:rPr>
          <w:sz w:val="16"/>
          <w:szCs w:val="16"/>
        </w:rPr>
        <w:t>w ramach programów finansowanych z udziałem środków europejskich, stosuje się przepisy ww. rozporządzenia.</w:t>
      </w:r>
    </w:p>
  </w:footnote>
  <w:footnote w:id="41">
    <w:p w14:paraId="18AFDAA7" w14:textId="77777777" w:rsidR="00643870" w:rsidRPr="00162E67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2">
    <w:p w14:paraId="2D63E88C" w14:textId="77777777" w:rsidR="00643870" w:rsidRPr="00162E67" w:rsidRDefault="00643870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3">
    <w:p w14:paraId="6CDD1F52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4">
    <w:p w14:paraId="7A076C2B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5">
    <w:p w14:paraId="09CDB6AB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46">
    <w:p w14:paraId="33E57A24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47">
    <w:p w14:paraId="058B7D84" w14:textId="4552F04B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</w:t>
      </w:r>
      <w:r w:rsidR="00B214CA">
        <w:rPr>
          <w:sz w:val="16"/>
          <w:szCs w:val="16"/>
        </w:rPr>
        <w:t xml:space="preserve">społeczno-zatrudnieniowej lub efektywności </w:t>
      </w:r>
      <w:r>
        <w:rPr>
          <w:sz w:val="16"/>
          <w:szCs w:val="16"/>
        </w:rPr>
        <w:t>zatrudnieniowej.</w:t>
      </w:r>
    </w:p>
  </w:footnote>
  <w:footnote w:id="48">
    <w:p w14:paraId="535ADA8A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49">
    <w:p w14:paraId="5F7EB2B4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0">
    <w:p w14:paraId="1A9A83AD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1">
    <w:p w14:paraId="34BA46FC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52">
    <w:p w14:paraId="694201CB" w14:textId="22D65480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stosować klauzule społeczne.</w:t>
      </w:r>
    </w:p>
  </w:footnote>
  <w:footnote w:id="53">
    <w:p w14:paraId="244BB731" w14:textId="77777777" w:rsidR="00643870" w:rsidRDefault="00643870" w:rsidP="000E1D24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54">
    <w:p w14:paraId="07BFA29A" w14:textId="3D7AE6FB" w:rsidR="00643870" w:rsidRPr="00162E67" w:rsidRDefault="00643870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 w:rsidR="00817DEF"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do </w:t>
      </w:r>
      <w:r>
        <w:rPr>
          <w:sz w:val="16"/>
          <w:szCs w:val="16"/>
        </w:rPr>
        <w:t>zbioru, o którym mowa w § 1 pkt 9</w:t>
      </w:r>
      <w:r w:rsidRPr="00162E67">
        <w:rPr>
          <w:sz w:val="16"/>
          <w:szCs w:val="16"/>
        </w:rPr>
        <w:t xml:space="preserve"> </w:t>
      </w:r>
      <w:proofErr w:type="spellStart"/>
      <w:r w:rsidRPr="00162E67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a, natomiast w imieniu </w:t>
      </w:r>
      <w:r w:rsidRPr="00506637">
        <w:rPr>
          <w:sz w:val="16"/>
          <w:szCs w:val="16"/>
        </w:rPr>
        <w:t>Ministra Rozwoju</w:t>
      </w:r>
      <w:r w:rsidRPr="00162E67">
        <w:rPr>
          <w:sz w:val="16"/>
          <w:szCs w:val="16"/>
        </w:rPr>
        <w:t xml:space="preserve"> w odniesieniu do z</w:t>
      </w:r>
      <w:r>
        <w:rPr>
          <w:sz w:val="16"/>
          <w:szCs w:val="16"/>
        </w:rPr>
        <w:t>bioru, o którym mowa w § 1 pkt 9</w:t>
      </w:r>
      <w:r w:rsidRPr="00162E67">
        <w:rPr>
          <w:sz w:val="16"/>
          <w:szCs w:val="16"/>
        </w:rPr>
        <w:t xml:space="preserve">  </w:t>
      </w:r>
      <w:proofErr w:type="spellStart"/>
      <w:r w:rsidRPr="00162E67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55">
    <w:p w14:paraId="5DCDB294" w14:textId="77C83427" w:rsidR="00643870" w:rsidRPr="00162E67" w:rsidRDefault="00643870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 w:rsidR="00817DEF"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odniesieniu do zbioru, o którym mowa </w:t>
      </w:r>
      <w:r>
        <w:rPr>
          <w:sz w:val="16"/>
          <w:szCs w:val="16"/>
        </w:rPr>
        <w:t>w § 1 pkt 9</w:t>
      </w:r>
      <w:r w:rsidRPr="00162E67">
        <w:rPr>
          <w:sz w:val="16"/>
          <w:szCs w:val="16"/>
        </w:rPr>
        <w:t xml:space="preserve">  </w:t>
      </w:r>
      <w:proofErr w:type="spellStart"/>
      <w:r w:rsidRPr="00162E67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a, natomiast w imieniu Ministra Rozwoju w odniesieniu do z</w:t>
      </w:r>
      <w:r>
        <w:rPr>
          <w:sz w:val="16"/>
          <w:szCs w:val="16"/>
        </w:rPr>
        <w:t>bioru, o którym mowa w § 1 pkt 9</w:t>
      </w:r>
      <w:r w:rsidRPr="00162E67">
        <w:rPr>
          <w:sz w:val="16"/>
          <w:szCs w:val="16"/>
        </w:rPr>
        <w:t xml:space="preserve">  </w:t>
      </w:r>
      <w:proofErr w:type="spellStart"/>
      <w:r w:rsidRPr="00162E67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56">
    <w:p w14:paraId="3748C04B" w14:textId="7CB02BE4" w:rsidR="00643870" w:rsidRPr="00162E67" w:rsidRDefault="00643870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 w:rsidR="00817DEF"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odniesieniu do z</w:t>
      </w:r>
      <w:r>
        <w:rPr>
          <w:sz w:val="16"/>
          <w:szCs w:val="16"/>
        </w:rPr>
        <w:t>bioru, o którym mowa w § 1 pkt 9</w:t>
      </w:r>
      <w:r w:rsidRPr="00162E67">
        <w:rPr>
          <w:sz w:val="16"/>
          <w:szCs w:val="16"/>
        </w:rPr>
        <w:t xml:space="preserve">  </w:t>
      </w:r>
      <w:proofErr w:type="spellStart"/>
      <w:r w:rsidRPr="00162E67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a, natomiast w imieniu Ministra Rozwoju w odniesieniu do z</w:t>
      </w:r>
      <w:r>
        <w:rPr>
          <w:sz w:val="16"/>
          <w:szCs w:val="16"/>
        </w:rPr>
        <w:t>bioru, o którym mowa w § 1 pkt 9</w:t>
      </w:r>
      <w:r w:rsidRPr="00162E67">
        <w:rPr>
          <w:sz w:val="16"/>
          <w:szCs w:val="16"/>
        </w:rPr>
        <w:t xml:space="preserve">  </w:t>
      </w:r>
      <w:proofErr w:type="spellStart"/>
      <w:r w:rsidRPr="00162E67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57">
    <w:p w14:paraId="7D05BFA1" w14:textId="71EA372B" w:rsidR="00643870" w:rsidRPr="002215A5" w:rsidRDefault="00643870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394892">
        <w:rPr>
          <w:sz w:val="16"/>
          <w:szCs w:val="16"/>
        </w:rPr>
        <w:t xml:space="preserve">Instytucja </w:t>
      </w:r>
      <w:r>
        <w:rPr>
          <w:sz w:val="16"/>
          <w:szCs w:val="16"/>
        </w:rPr>
        <w:t>Pośrednicząca</w:t>
      </w:r>
      <w:r w:rsidRPr="00394892">
        <w:rPr>
          <w:sz w:val="16"/>
          <w:szCs w:val="16"/>
        </w:rPr>
        <w:t xml:space="preserve"> działa w imieniu </w:t>
      </w:r>
      <w:r w:rsidR="00817DEF">
        <w:rPr>
          <w:sz w:val="16"/>
          <w:szCs w:val="16"/>
        </w:rPr>
        <w:t>Instytucji Zarządzającej</w:t>
      </w:r>
      <w:r w:rsidRPr="00394892">
        <w:rPr>
          <w:sz w:val="16"/>
          <w:szCs w:val="16"/>
        </w:rPr>
        <w:t xml:space="preserve"> w odniesieniu do zbioru, o którym mowa w </w:t>
      </w:r>
      <w:r>
        <w:rPr>
          <w:sz w:val="16"/>
          <w:szCs w:val="16"/>
        </w:rPr>
        <w:t>§ 1 pkt 9</w:t>
      </w:r>
      <w:r w:rsidRPr="002215A5">
        <w:rPr>
          <w:sz w:val="16"/>
          <w:szCs w:val="16"/>
        </w:rPr>
        <w:t xml:space="preserve"> </w:t>
      </w:r>
      <w:proofErr w:type="spellStart"/>
      <w:r w:rsidRPr="002215A5">
        <w:rPr>
          <w:sz w:val="16"/>
          <w:szCs w:val="16"/>
        </w:rPr>
        <w:t>ppkt</w:t>
      </w:r>
      <w:proofErr w:type="spellEnd"/>
      <w:r w:rsidRPr="002215A5">
        <w:rPr>
          <w:sz w:val="16"/>
          <w:szCs w:val="16"/>
        </w:rPr>
        <w:t xml:space="preserve"> a, natomiast w imieniu Ministra Rozwoju w odniesieniu do z</w:t>
      </w:r>
      <w:r>
        <w:rPr>
          <w:sz w:val="16"/>
          <w:szCs w:val="16"/>
        </w:rPr>
        <w:t>bioru, o którym mowa w § 1 pkt 9</w:t>
      </w:r>
      <w:r w:rsidRPr="002215A5">
        <w:rPr>
          <w:sz w:val="16"/>
          <w:szCs w:val="16"/>
        </w:rPr>
        <w:t xml:space="preserve">  </w:t>
      </w:r>
      <w:proofErr w:type="spellStart"/>
      <w:r w:rsidRPr="002215A5">
        <w:rPr>
          <w:sz w:val="16"/>
          <w:szCs w:val="16"/>
        </w:rPr>
        <w:t>ppkt</w:t>
      </w:r>
      <w:proofErr w:type="spellEnd"/>
      <w:r w:rsidRPr="002215A5">
        <w:rPr>
          <w:sz w:val="16"/>
          <w:szCs w:val="16"/>
        </w:rPr>
        <w:t xml:space="preserve"> b.</w:t>
      </w:r>
    </w:p>
  </w:footnote>
  <w:footnote w:id="58">
    <w:p w14:paraId="60958124" w14:textId="06202F27" w:rsidR="00643870" w:rsidRPr="002215A5" w:rsidRDefault="00643870" w:rsidP="000E1D24">
      <w:pPr>
        <w:pStyle w:val="Tekstprzypisudolnego"/>
        <w:jc w:val="both"/>
      </w:pPr>
      <w:r w:rsidRPr="002215A5">
        <w:rPr>
          <w:rStyle w:val="Odwoanieprzypisudolnego"/>
          <w:sz w:val="16"/>
          <w:szCs w:val="16"/>
        </w:rPr>
        <w:footnoteRef/>
      </w:r>
      <w:r w:rsidRPr="002215A5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215A5">
        <w:rPr>
          <w:sz w:val="16"/>
          <w:szCs w:val="16"/>
        </w:rPr>
        <w:t xml:space="preserve"> działa w imieniu </w:t>
      </w:r>
      <w:r w:rsidR="00817DEF" w:rsidRPr="00817DEF">
        <w:rPr>
          <w:sz w:val="16"/>
          <w:szCs w:val="16"/>
        </w:rPr>
        <w:t xml:space="preserve">Instytucji Zarządzającej </w:t>
      </w:r>
      <w:r w:rsidRPr="002215A5">
        <w:rPr>
          <w:sz w:val="16"/>
          <w:szCs w:val="16"/>
        </w:rPr>
        <w:t>w odniesieniu do z</w:t>
      </w:r>
      <w:r>
        <w:rPr>
          <w:sz w:val="16"/>
          <w:szCs w:val="16"/>
        </w:rPr>
        <w:t>bioru, o którym mowa w § 1 pkt 9</w:t>
      </w:r>
      <w:r w:rsidRPr="002215A5">
        <w:rPr>
          <w:sz w:val="16"/>
          <w:szCs w:val="16"/>
        </w:rPr>
        <w:t xml:space="preserve">  </w:t>
      </w:r>
      <w:proofErr w:type="spellStart"/>
      <w:r w:rsidRPr="002215A5">
        <w:rPr>
          <w:sz w:val="16"/>
          <w:szCs w:val="16"/>
        </w:rPr>
        <w:t>ppkt</w:t>
      </w:r>
      <w:proofErr w:type="spellEnd"/>
      <w:r w:rsidRPr="002215A5">
        <w:rPr>
          <w:sz w:val="16"/>
          <w:szCs w:val="16"/>
        </w:rPr>
        <w:t xml:space="preserve"> a, natomiast w imieniu Ministra Rozwoju w odniesieniu do zb</w:t>
      </w:r>
      <w:r>
        <w:rPr>
          <w:sz w:val="16"/>
          <w:szCs w:val="16"/>
        </w:rPr>
        <w:t>ioru, o którym mowa w § 1 pkt 9</w:t>
      </w:r>
      <w:r w:rsidRPr="002215A5">
        <w:rPr>
          <w:sz w:val="16"/>
          <w:szCs w:val="16"/>
        </w:rPr>
        <w:t xml:space="preserve">  </w:t>
      </w:r>
      <w:proofErr w:type="spellStart"/>
      <w:r w:rsidRPr="002215A5">
        <w:rPr>
          <w:sz w:val="16"/>
          <w:szCs w:val="16"/>
        </w:rPr>
        <w:t>ppkt</w:t>
      </w:r>
      <w:proofErr w:type="spellEnd"/>
      <w:r w:rsidRPr="002215A5">
        <w:rPr>
          <w:sz w:val="16"/>
          <w:szCs w:val="16"/>
        </w:rPr>
        <w:t xml:space="preserve"> b.</w:t>
      </w:r>
    </w:p>
  </w:footnote>
  <w:footnote w:id="59">
    <w:p w14:paraId="62883371" w14:textId="67648FE7" w:rsidR="00643870" w:rsidRDefault="00643870" w:rsidP="000E1D24">
      <w:pPr>
        <w:pStyle w:val="Tekstprzypisudolnego"/>
        <w:jc w:val="both"/>
      </w:pPr>
      <w:r w:rsidRPr="002215A5">
        <w:rPr>
          <w:rStyle w:val="Odwoanieprzypisudolnego"/>
          <w:sz w:val="16"/>
          <w:szCs w:val="16"/>
        </w:rPr>
        <w:footnoteRef/>
      </w:r>
      <w:r w:rsidRPr="002215A5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215A5">
        <w:rPr>
          <w:sz w:val="16"/>
          <w:szCs w:val="16"/>
        </w:rPr>
        <w:t xml:space="preserve"> działa w imieniu </w:t>
      </w:r>
      <w:r w:rsidR="00817DEF" w:rsidRPr="00817DEF">
        <w:rPr>
          <w:sz w:val="16"/>
          <w:szCs w:val="16"/>
        </w:rPr>
        <w:t>Instytucji Zarządzającej</w:t>
      </w:r>
      <w:r w:rsidRPr="002215A5">
        <w:rPr>
          <w:sz w:val="16"/>
          <w:szCs w:val="16"/>
        </w:rPr>
        <w:t xml:space="preserve"> w odniesieniu do z</w:t>
      </w:r>
      <w:r>
        <w:rPr>
          <w:sz w:val="16"/>
          <w:szCs w:val="16"/>
        </w:rPr>
        <w:t>bioru, o którym mowa w § 1 pkt 9</w:t>
      </w:r>
      <w:r w:rsidRPr="002215A5">
        <w:rPr>
          <w:sz w:val="16"/>
          <w:szCs w:val="16"/>
        </w:rPr>
        <w:t xml:space="preserve">  </w:t>
      </w:r>
      <w:proofErr w:type="spellStart"/>
      <w:r w:rsidRPr="002215A5">
        <w:rPr>
          <w:sz w:val="16"/>
          <w:szCs w:val="16"/>
        </w:rPr>
        <w:t>ppkt</w:t>
      </w:r>
      <w:proofErr w:type="spellEnd"/>
      <w:r w:rsidRPr="002215A5">
        <w:rPr>
          <w:sz w:val="16"/>
          <w:szCs w:val="16"/>
        </w:rPr>
        <w:t xml:space="preserve"> a, natomiast w imieniu Ministra Rozwoju w odniesieniu do z</w:t>
      </w:r>
      <w:r>
        <w:rPr>
          <w:sz w:val="16"/>
          <w:szCs w:val="16"/>
        </w:rPr>
        <w:t>bioru, o którym mowa w § 1 pkt 9</w:t>
      </w:r>
      <w:r w:rsidRPr="002215A5">
        <w:rPr>
          <w:sz w:val="16"/>
          <w:szCs w:val="16"/>
        </w:rPr>
        <w:t xml:space="preserve">  </w:t>
      </w:r>
      <w:proofErr w:type="spellStart"/>
      <w:r w:rsidRPr="002215A5">
        <w:rPr>
          <w:sz w:val="16"/>
          <w:szCs w:val="16"/>
        </w:rPr>
        <w:t>ppkt</w:t>
      </w:r>
      <w:proofErr w:type="spellEnd"/>
      <w:r w:rsidRPr="002215A5">
        <w:rPr>
          <w:sz w:val="16"/>
          <w:szCs w:val="16"/>
        </w:rPr>
        <w:t xml:space="preserve"> b.</w:t>
      </w:r>
    </w:p>
  </w:footnote>
  <w:footnote w:id="60">
    <w:p w14:paraId="1E2A6F70" w14:textId="77777777" w:rsidR="00643870" w:rsidRDefault="00643870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1">
    <w:p w14:paraId="5D01D90D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2">
    <w:p w14:paraId="2AF0BEDC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3">
    <w:p w14:paraId="70D6D06A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64">
    <w:p w14:paraId="7C06722F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65">
    <w:p w14:paraId="1E5762B2" w14:textId="77777777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6">
    <w:p w14:paraId="1972169D" w14:textId="77777777" w:rsidR="00643870" w:rsidRDefault="00643870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67">
    <w:p w14:paraId="48DA579B" w14:textId="77777777" w:rsidR="00643870" w:rsidRDefault="00643870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8">
    <w:p w14:paraId="7B5FB597" w14:textId="77777777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69">
    <w:p w14:paraId="21C64B5B" w14:textId="77777777" w:rsidR="00643870" w:rsidRPr="000E1D24" w:rsidRDefault="00643870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0">
    <w:p w14:paraId="4F45B24E" w14:textId="77777777" w:rsidR="00643870" w:rsidRPr="000E1D24" w:rsidRDefault="00643870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1">
    <w:p w14:paraId="3FD648C8" w14:textId="77777777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2">
    <w:p w14:paraId="1AB2F075" w14:textId="77777777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73">
    <w:p w14:paraId="5DBF7D23" w14:textId="77777777" w:rsidR="00643870" w:rsidRPr="000E1D2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74">
    <w:p w14:paraId="1630903E" w14:textId="77777777" w:rsidR="00643870" w:rsidRPr="003738D4" w:rsidRDefault="00643870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5">
    <w:p w14:paraId="601A5CE9" w14:textId="77777777" w:rsidR="00643870" w:rsidRDefault="00643870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76">
    <w:p w14:paraId="21813C14" w14:textId="0716D376" w:rsidR="00817DEF" w:rsidRPr="00817DEF" w:rsidRDefault="00817DEF">
      <w:pPr>
        <w:pStyle w:val="Tekstprzypisudolnego"/>
      </w:pPr>
      <w:r w:rsidRPr="00817DEF">
        <w:rPr>
          <w:rStyle w:val="Znakiprzypiswdolnych"/>
          <w:sz w:val="16"/>
          <w:szCs w:val="16"/>
        </w:rPr>
        <w:footnoteRef/>
      </w:r>
      <w:r w:rsidRPr="00817DEF">
        <w:rPr>
          <w:rStyle w:val="Znakiprzypiswdolnych"/>
        </w:rPr>
        <w:t xml:space="preserve">   </w:t>
      </w:r>
      <w:r w:rsidRPr="00817DEF">
        <w:rPr>
          <w:sz w:val="16"/>
          <w:szCs w:val="16"/>
        </w:rPr>
        <w:t>Dotyczy przypadku, gdy Projekt jest realizowany w ramach partnerstwa.</w:t>
      </w:r>
    </w:p>
  </w:footnote>
  <w:footnote w:id="77">
    <w:p w14:paraId="6E6B2DEF" w14:textId="77777777" w:rsidR="00643870" w:rsidRDefault="00643870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643870" w:rsidRPr="0076301B" w:rsidRDefault="00643870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78">
    <w:p w14:paraId="1DF319F4" w14:textId="77777777" w:rsidR="00643870" w:rsidRPr="0076301B" w:rsidRDefault="00643870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79">
    <w:p w14:paraId="12376722" w14:textId="77777777" w:rsidR="00643870" w:rsidRPr="0076301B" w:rsidRDefault="00643870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0">
    <w:p w14:paraId="727C2D62" w14:textId="77777777" w:rsidR="00643870" w:rsidRPr="0076301B" w:rsidRDefault="00643870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1">
    <w:p w14:paraId="20E604FC" w14:textId="77777777" w:rsidR="00643870" w:rsidRPr="0076301B" w:rsidRDefault="00643870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82">
    <w:p w14:paraId="3359FF1B" w14:textId="77777777" w:rsidR="00643870" w:rsidRPr="0076301B" w:rsidRDefault="00643870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83">
    <w:p w14:paraId="1E9C7432" w14:textId="77777777" w:rsidR="00643870" w:rsidRPr="00215096" w:rsidRDefault="00643870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84">
    <w:p w14:paraId="73225D48" w14:textId="6AF605E9" w:rsidR="00643870" w:rsidRPr="000E1D24" w:rsidRDefault="00643870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 w:rsidR="007A598B">
        <w:rPr>
          <w:sz w:val="16"/>
          <w:szCs w:val="16"/>
        </w:rPr>
        <w:t xml:space="preserve">społeczno-zatrudnieniowej lub efektywności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643870" w:rsidRPr="000E1D24" w:rsidRDefault="00643870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643870" w:rsidRDefault="00643870" w:rsidP="001E57C3">
      <w:pPr>
        <w:pStyle w:val="Tekstprzypisudolnego"/>
        <w:jc w:val="both"/>
      </w:pPr>
    </w:p>
  </w:footnote>
  <w:footnote w:id="85">
    <w:p w14:paraId="436AA07F" w14:textId="639A6ED0" w:rsidR="00885773" w:rsidRDefault="008857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5773">
        <w:t>Dotyczy przypadku, gdy Projekt jest realizowany w ramach partnerstwa.</w:t>
      </w:r>
    </w:p>
  </w:footnote>
  <w:footnote w:id="86">
    <w:p w14:paraId="523959ED" w14:textId="54FFC13A" w:rsidR="00885773" w:rsidRDefault="008857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5773">
        <w:t>Dotyczy przypadku, gdy Projekt jest realizowany w ramach partnerstwa.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32E2" w14:textId="38437696" w:rsidR="00643870" w:rsidRPr="00B718FF" w:rsidRDefault="00643870" w:rsidP="00B718FF">
    <w:pPr>
      <w:tabs>
        <w:tab w:val="center" w:pos="4536"/>
        <w:tab w:val="left" w:pos="6946"/>
        <w:tab w:val="right" w:pos="9070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B718FF">
      <w:rPr>
        <w:rFonts w:ascii="Arial" w:hAnsi="Arial" w:cs="Arial"/>
        <w:b/>
        <w:sz w:val="24"/>
        <w:szCs w:val="24"/>
      </w:rPr>
      <w:tab/>
    </w:r>
    <w:r w:rsidRPr="00B718FF">
      <w:rPr>
        <w:rFonts w:ascii="Arial" w:hAnsi="Arial" w:cs="Arial"/>
        <w:b/>
        <w:sz w:val="24"/>
        <w:szCs w:val="24"/>
      </w:rPr>
      <w:tab/>
    </w:r>
  </w:p>
  <w:p w14:paraId="46C5CCF6" w14:textId="0B746A08" w:rsidR="00643870" w:rsidRPr="00B718FF" w:rsidRDefault="00885773" w:rsidP="00B718FF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  <w:sz w:val="24"/>
        <w:szCs w:val="24"/>
        <w:lang w:eastAsia="pl-PL"/>
      </w:rPr>
    </w:pPr>
    <w:r>
      <w:rPr>
        <w:rFonts w:ascii="Arial" w:hAnsi="Arial" w:cs="Arial"/>
        <w:b/>
        <w:noProof/>
        <w:sz w:val="24"/>
        <w:szCs w:val="24"/>
        <w:lang w:eastAsia="pl-PL"/>
      </w:rPr>
      <w:drawing>
        <wp:inline distT="0" distB="0" distL="0" distR="0" wp14:anchorId="461C7FAF" wp14:editId="764A6344">
          <wp:extent cx="621220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54D06F" w14:textId="77777777" w:rsidR="00643870" w:rsidRPr="00B718FF" w:rsidRDefault="00643870" w:rsidP="00B718FF">
    <w:pPr>
      <w:tabs>
        <w:tab w:val="center" w:pos="4536"/>
        <w:tab w:val="left" w:pos="7200"/>
        <w:tab w:val="right" w:pos="9070"/>
      </w:tabs>
      <w:spacing w:after="0" w:line="240" w:lineRule="auto"/>
      <w:rPr>
        <w:rFonts w:ascii="Arial" w:hAnsi="Arial" w:cs="Arial"/>
        <w:b/>
        <w:sz w:val="24"/>
        <w:szCs w:val="24"/>
      </w:rPr>
    </w:pPr>
  </w:p>
  <w:p w14:paraId="175234DF" w14:textId="77777777" w:rsidR="00643870" w:rsidRPr="001D26D1" w:rsidRDefault="00643870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7E44A033" w14:textId="77777777" w:rsidR="00B837B1" w:rsidRDefault="00B837B1" w:rsidP="00B837B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8"/>
        <w:szCs w:val="18"/>
        <w:u w:val="single"/>
      </w:rPr>
    </w:pPr>
  </w:p>
  <w:p w14:paraId="36A54B40" w14:textId="77777777" w:rsidR="00B837B1" w:rsidRPr="00B837B1" w:rsidRDefault="00B837B1" w:rsidP="00B837B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8"/>
        <w:szCs w:val="18"/>
        <w:u w:val="single"/>
      </w:rPr>
    </w:pPr>
    <w:r w:rsidRPr="00B837B1">
      <w:rPr>
        <w:rFonts w:ascii="Arial" w:hAnsi="Arial" w:cs="Arial"/>
        <w:sz w:val="18"/>
        <w:szCs w:val="18"/>
        <w:u w:val="single"/>
      </w:rPr>
      <w:t>Załącznik nr 10 do Regulaminu konkursu</w:t>
    </w:r>
  </w:p>
  <w:p w14:paraId="47C32002" w14:textId="77777777" w:rsidR="00643870" w:rsidRPr="001D26D1" w:rsidRDefault="00643870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643870" w:rsidRDefault="00643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0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>
    <w:nsid w:val="40FD58AE"/>
    <w:multiLevelType w:val="hybridMultilevel"/>
    <w:tmpl w:val="7CB25870"/>
    <w:lvl w:ilvl="0" w:tplc="328CADE0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67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68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1">
    <w:nsid w:val="57DB35F1"/>
    <w:multiLevelType w:val="hybridMultilevel"/>
    <w:tmpl w:val="36A83FA8"/>
    <w:lvl w:ilvl="0" w:tplc="14541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3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76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1"/>
  </w:num>
  <w:num w:numId="44">
    <w:abstractNumId w:val="63"/>
  </w:num>
  <w:num w:numId="45">
    <w:abstractNumId w:val="83"/>
  </w:num>
  <w:num w:numId="46">
    <w:abstractNumId w:val="60"/>
  </w:num>
  <w:num w:numId="47">
    <w:abstractNumId w:val="73"/>
  </w:num>
  <w:num w:numId="48">
    <w:abstractNumId w:val="53"/>
  </w:num>
  <w:num w:numId="49">
    <w:abstractNumId w:val="65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77"/>
  </w:num>
  <w:num w:numId="56">
    <w:abstractNumId w:val="58"/>
  </w:num>
  <w:num w:numId="57">
    <w:abstractNumId w:val="69"/>
  </w:num>
  <w:num w:numId="58">
    <w:abstractNumId w:val="76"/>
  </w:num>
  <w:num w:numId="59">
    <w:abstractNumId w:val="56"/>
  </w:num>
  <w:num w:numId="60">
    <w:abstractNumId w:val="55"/>
  </w:num>
  <w:num w:numId="61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4"/>
  </w:num>
  <w:num w:numId="63">
    <w:abstractNumId w:val="49"/>
  </w:num>
  <w:num w:numId="64">
    <w:abstractNumId w:val="50"/>
  </w:num>
  <w:num w:numId="65">
    <w:abstractNumId w:val="82"/>
  </w:num>
  <w:num w:numId="66">
    <w:abstractNumId w:val="57"/>
  </w:num>
  <w:num w:numId="67">
    <w:abstractNumId w:val="71"/>
  </w:num>
  <w:num w:numId="68">
    <w:abstractNumId w:val="64"/>
  </w:num>
  <w:num w:numId="69">
    <w:abstractNumId w:val="68"/>
  </w:num>
  <w:num w:numId="70">
    <w:abstractNumId w:val="79"/>
  </w:num>
  <w:num w:numId="71">
    <w:abstractNumId w:val="81"/>
  </w:num>
  <w:num w:numId="72">
    <w:abstractNumId w:val="54"/>
  </w:num>
  <w:num w:numId="73">
    <w:abstractNumId w:val="74"/>
  </w:num>
  <w:num w:numId="74">
    <w:abstractNumId w:val="51"/>
  </w:num>
  <w:num w:numId="75">
    <w:abstractNumId w:val="62"/>
  </w:num>
  <w:num w:numId="76">
    <w:abstractNumId w:val="78"/>
  </w:num>
  <w:num w:numId="77">
    <w:abstractNumId w:val="72"/>
  </w:num>
  <w:num w:numId="78">
    <w:abstractNumId w:val="75"/>
  </w:num>
  <w:num w:numId="79">
    <w:abstractNumId w:val="66"/>
  </w:num>
  <w:num w:numId="80">
    <w:abstractNumId w:val="67"/>
  </w:num>
  <w:num w:numId="81">
    <w:abstractNumId w:val="80"/>
  </w:num>
  <w:num w:numId="82">
    <w:abstractNumId w:val="70"/>
  </w:num>
  <w:num w:numId="83">
    <w:abstractNumId w:val="59"/>
  </w:num>
  <w:num w:numId="84">
    <w:abstractNumId w:val="5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21763"/>
    <w:rsid w:val="00023153"/>
    <w:rsid w:val="00031E0D"/>
    <w:rsid w:val="00033620"/>
    <w:rsid w:val="00033C94"/>
    <w:rsid w:val="00034908"/>
    <w:rsid w:val="0003569F"/>
    <w:rsid w:val="000358CF"/>
    <w:rsid w:val="00036C9B"/>
    <w:rsid w:val="00037A5C"/>
    <w:rsid w:val="00040474"/>
    <w:rsid w:val="00042270"/>
    <w:rsid w:val="000424F0"/>
    <w:rsid w:val="0004282C"/>
    <w:rsid w:val="00043798"/>
    <w:rsid w:val="00045CA0"/>
    <w:rsid w:val="000545E7"/>
    <w:rsid w:val="000548BA"/>
    <w:rsid w:val="0005493E"/>
    <w:rsid w:val="00055199"/>
    <w:rsid w:val="00055D85"/>
    <w:rsid w:val="00057435"/>
    <w:rsid w:val="00060366"/>
    <w:rsid w:val="00061173"/>
    <w:rsid w:val="00062758"/>
    <w:rsid w:val="00065229"/>
    <w:rsid w:val="0006586A"/>
    <w:rsid w:val="00066050"/>
    <w:rsid w:val="00070F90"/>
    <w:rsid w:val="000711DC"/>
    <w:rsid w:val="000772AB"/>
    <w:rsid w:val="000811FC"/>
    <w:rsid w:val="00082964"/>
    <w:rsid w:val="000837DB"/>
    <w:rsid w:val="00085162"/>
    <w:rsid w:val="00091E9F"/>
    <w:rsid w:val="00096F10"/>
    <w:rsid w:val="0009744C"/>
    <w:rsid w:val="000A05AE"/>
    <w:rsid w:val="000B265B"/>
    <w:rsid w:val="000B62CE"/>
    <w:rsid w:val="000C3457"/>
    <w:rsid w:val="000C4A37"/>
    <w:rsid w:val="000C59C9"/>
    <w:rsid w:val="000D0FB7"/>
    <w:rsid w:val="000D6A50"/>
    <w:rsid w:val="000D73DD"/>
    <w:rsid w:val="000E07FD"/>
    <w:rsid w:val="000E08A1"/>
    <w:rsid w:val="000E0D60"/>
    <w:rsid w:val="000E1D24"/>
    <w:rsid w:val="000E26F3"/>
    <w:rsid w:val="000E5C23"/>
    <w:rsid w:val="000E5DC5"/>
    <w:rsid w:val="000E723D"/>
    <w:rsid w:val="000F0033"/>
    <w:rsid w:val="000F029E"/>
    <w:rsid w:val="000F480F"/>
    <w:rsid w:val="000F5E9B"/>
    <w:rsid w:val="000F6F1B"/>
    <w:rsid w:val="00100341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304B2"/>
    <w:rsid w:val="00130D0D"/>
    <w:rsid w:val="00130D6E"/>
    <w:rsid w:val="001356BE"/>
    <w:rsid w:val="001370FC"/>
    <w:rsid w:val="00137562"/>
    <w:rsid w:val="00141C82"/>
    <w:rsid w:val="00142C9B"/>
    <w:rsid w:val="001557FD"/>
    <w:rsid w:val="00157A6C"/>
    <w:rsid w:val="00162E67"/>
    <w:rsid w:val="00164B49"/>
    <w:rsid w:val="00164C91"/>
    <w:rsid w:val="001705D1"/>
    <w:rsid w:val="00171274"/>
    <w:rsid w:val="00172779"/>
    <w:rsid w:val="001742E0"/>
    <w:rsid w:val="00174454"/>
    <w:rsid w:val="00174DC6"/>
    <w:rsid w:val="001756ED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29D9"/>
    <w:rsid w:val="002133F5"/>
    <w:rsid w:val="00215603"/>
    <w:rsid w:val="0022083D"/>
    <w:rsid w:val="002215A5"/>
    <w:rsid w:val="00233833"/>
    <w:rsid w:val="00234B4E"/>
    <w:rsid w:val="00236F0B"/>
    <w:rsid w:val="0024188B"/>
    <w:rsid w:val="00241C04"/>
    <w:rsid w:val="00243DCA"/>
    <w:rsid w:val="0024627E"/>
    <w:rsid w:val="002504F2"/>
    <w:rsid w:val="002517CF"/>
    <w:rsid w:val="00252376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A2F49"/>
    <w:rsid w:val="002A334F"/>
    <w:rsid w:val="002A466F"/>
    <w:rsid w:val="002A471E"/>
    <w:rsid w:val="002A6522"/>
    <w:rsid w:val="002B01E4"/>
    <w:rsid w:val="002B06DA"/>
    <w:rsid w:val="002B1046"/>
    <w:rsid w:val="002B1DB5"/>
    <w:rsid w:val="002B4648"/>
    <w:rsid w:val="002B4AD1"/>
    <w:rsid w:val="002C2356"/>
    <w:rsid w:val="002D387C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EBC"/>
    <w:rsid w:val="00316C34"/>
    <w:rsid w:val="0031771F"/>
    <w:rsid w:val="003209D8"/>
    <w:rsid w:val="00327B46"/>
    <w:rsid w:val="00327F27"/>
    <w:rsid w:val="00330533"/>
    <w:rsid w:val="00333E2B"/>
    <w:rsid w:val="003348BB"/>
    <w:rsid w:val="00343C51"/>
    <w:rsid w:val="00345305"/>
    <w:rsid w:val="00347A2A"/>
    <w:rsid w:val="00351306"/>
    <w:rsid w:val="00352051"/>
    <w:rsid w:val="00352938"/>
    <w:rsid w:val="00353011"/>
    <w:rsid w:val="003607AE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66C4"/>
    <w:rsid w:val="0038662D"/>
    <w:rsid w:val="003943A4"/>
    <w:rsid w:val="00394892"/>
    <w:rsid w:val="003A25C1"/>
    <w:rsid w:val="003A3512"/>
    <w:rsid w:val="003A379E"/>
    <w:rsid w:val="003A3E87"/>
    <w:rsid w:val="003B28C3"/>
    <w:rsid w:val="003B4988"/>
    <w:rsid w:val="003B6648"/>
    <w:rsid w:val="003B7049"/>
    <w:rsid w:val="003C64E8"/>
    <w:rsid w:val="003D07E0"/>
    <w:rsid w:val="003D2FE7"/>
    <w:rsid w:val="003D3A1B"/>
    <w:rsid w:val="003E2A5F"/>
    <w:rsid w:val="003E41C1"/>
    <w:rsid w:val="003F0077"/>
    <w:rsid w:val="003F54E6"/>
    <w:rsid w:val="003F765A"/>
    <w:rsid w:val="00400FC0"/>
    <w:rsid w:val="00401F6A"/>
    <w:rsid w:val="00410960"/>
    <w:rsid w:val="00413FD8"/>
    <w:rsid w:val="00414AD1"/>
    <w:rsid w:val="004200EA"/>
    <w:rsid w:val="00421E46"/>
    <w:rsid w:val="00422EF8"/>
    <w:rsid w:val="00426499"/>
    <w:rsid w:val="00441E91"/>
    <w:rsid w:val="00447449"/>
    <w:rsid w:val="00447624"/>
    <w:rsid w:val="00453113"/>
    <w:rsid w:val="00461DE9"/>
    <w:rsid w:val="00461F06"/>
    <w:rsid w:val="00464CE9"/>
    <w:rsid w:val="00465079"/>
    <w:rsid w:val="00465471"/>
    <w:rsid w:val="0046567F"/>
    <w:rsid w:val="00466AB3"/>
    <w:rsid w:val="0047044E"/>
    <w:rsid w:val="00470AFF"/>
    <w:rsid w:val="00472C93"/>
    <w:rsid w:val="0047395B"/>
    <w:rsid w:val="00480914"/>
    <w:rsid w:val="0048239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E84"/>
    <w:rsid w:val="004B418B"/>
    <w:rsid w:val="004C483E"/>
    <w:rsid w:val="004C521B"/>
    <w:rsid w:val="004C7737"/>
    <w:rsid w:val="004D007E"/>
    <w:rsid w:val="004D5462"/>
    <w:rsid w:val="004D55AF"/>
    <w:rsid w:val="004E19CE"/>
    <w:rsid w:val="004E4446"/>
    <w:rsid w:val="004F107B"/>
    <w:rsid w:val="004F31F4"/>
    <w:rsid w:val="004F3D22"/>
    <w:rsid w:val="004F7F18"/>
    <w:rsid w:val="005029A2"/>
    <w:rsid w:val="00504BDD"/>
    <w:rsid w:val="00504C25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38F"/>
    <w:rsid w:val="00534677"/>
    <w:rsid w:val="00535283"/>
    <w:rsid w:val="00537864"/>
    <w:rsid w:val="005415AB"/>
    <w:rsid w:val="00550BC9"/>
    <w:rsid w:val="00551318"/>
    <w:rsid w:val="005529F6"/>
    <w:rsid w:val="00555142"/>
    <w:rsid w:val="0055793F"/>
    <w:rsid w:val="00560FB3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C1E8C"/>
    <w:rsid w:val="005C2688"/>
    <w:rsid w:val="005C3064"/>
    <w:rsid w:val="005C3F98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C8D"/>
    <w:rsid w:val="005E4003"/>
    <w:rsid w:val="005E4614"/>
    <w:rsid w:val="005F6599"/>
    <w:rsid w:val="00600E29"/>
    <w:rsid w:val="006055F2"/>
    <w:rsid w:val="00606A68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1C2C"/>
    <w:rsid w:val="006435F6"/>
    <w:rsid w:val="00643870"/>
    <w:rsid w:val="00644A1D"/>
    <w:rsid w:val="00645E08"/>
    <w:rsid w:val="00655D6A"/>
    <w:rsid w:val="00661F88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A1DBC"/>
    <w:rsid w:val="006A4241"/>
    <w:rsid w:val="006A4F69"/>
    <w:rsid w:val="006A5298"/>
    <w:rsid w:val="006A664B"/>
    <w:rsid w:val="006A718E"/>
    <w:rsid w:val="006B0E8B"/>
    <w:rsid w:val="006B0F00"/>
    <w:rsid w:val="006B465B"/>
    <w:rsid w:val="006B6974"/>
    <w:rsid w:val="006B7410"/>
    <w:rsid w:val="006D1496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5369"/>
    <w:rsid w:val="007154B2"/>
    <w:rsid w:val="00716A8A"/>
    <w:rsid w:val="00717C4F"/>
    <w:rsid w:val="0072296D"/>
    <w:rsid w:val="00724BF5"/>
    <w:rsid w:val="00724F5E"/>
    <w:rsid w:val="00725349"/>
    <w:rsid w:val="00726A0A"/>
    <w:rsid w:val="0072769E"/>
    <w:rsid w:val="00730392"/>
    <w:rsid w:val="00730943"/>
    <w:rsid w:val="0073625D"/>
    <w:rsid w:val="007366D4"/>
    <w:rsid w:val="00737613"/>
    <w:rsid w:val="0074132A"/>
    <w:rsid w:val="00745AA4"/>
    <w:rsid w:val="00746342"/>
    <w:rsid w:val="007523A4"/>
    <w:rsid w:val="007572F2"/>
    <w:rsid w:val="00757C75"/>
    <w:rsid w:val="00761EE9"/>
    <w:rsid w:val="00762BB3"/>
    <w:rsid w:val="0076301B"/>
    <w:rsid w:val="00766D47"/>
    <w:rsid w:val="007728EE"/>
    <w:rsid w:val="007731C8"/>
    <w:rsid w:val="007756FD"/>
    <w:rsid w:val="007767D0"/>
    <w:rsid w:val="00777ED1"/>
    <w:rsid w:val="00780215"/>
    <w:rsid w:val="00782363"/>
    <w:rsid w:val="00787696"/>
    <w:rsid w:val="0079049B"/>
    <w:rsid w:val="00791E28"/>
    <w:rsid w:val="007928B0"/>
    <w:rsid w:val="00793DC4"/>
    <w:rsid w:val="0079627E"/>
    <w:rsid w:val="00796FFA"/>
    <w:rsid w:val="00797DAE"/>
    <w:rsid w:val="007A0C10"/>
    <w:rsid w:val="007A2F43"/>
    <w:rsid w:val="007A3E2F"/>
    <w:rsid w:val="007A468E"/>
    <w:rsid w:val="007A598B"/>
    <w:rsid w:val="007A62FE"/>
    <w:rsid w:val="007B088D"/>
    <w:rsid w:val="007B1EDF"/>
    <w:rsid w:val="007B3E85"/>
    <w:rsid w:val="007C4CBC"/>
    <w:rsid w:val="007C52CE"/>
    <w:rsid w:val="007C58DC"/>
    <w:rsid w:val="007C6A6A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8015C2"/>
    <w:rsid w:val="00801F5F"/>
    <w:rsid w:val="00810A71"/>
    <w:rsid w:val="00813B3A"/>
    <w:rsid w:val="00817B2A"/>
    <w:rsid w:val="00817DEF"/>
    <w:rsid w:val="00820BD9"/>
    <w:rsid w:val="00821D5F"/>
    <w:rsid w:val="00821FB9"/>
    <w:rsid w:val="00822C86"/>
    <w:rsid w:val="00824213"/>
    <w:rsid w:val="0082427C"/>
    <w:rsid w:val="00830151"/>
    <w:rsid w:val="00832FB8"/>
    <w:rsid w:val="008366C7"/>
    <w:rsid w:val="0084189C"/>
    <w:rsid w:val="00843397"/>
    <w:rsid w:val="008440C3"/>
    <w:rsid w:val="00845562"/>
    <w:rsid w:val="00850DCE"/>
    <w:rsid w:val="008517FE"/>
    <w:rsid w:val="00856EC2"/>
    <w:rsid w:val="00857B7E"/>
    <w:rsid w:val="00865AF6"/>
    <w:rsid w:val="00867509"/>
    <w:rsid w:val="00873C63"/>
    <w:rsid w:val="00875BB4"/>
    <w:rsid w:val="0088270A"/>
    <w:rsid w:val="008834B3"/>
    <w:rsid w:val="00883A0B"/>
    <w:rsid w:val="00885773"/>
    <w:rsid w:val="00890AF2"/>
    <w:rsid w:val="008928FC"/>
    <w:rsid w:val="008931CC"/>
    <w:rsid w:val="00893F4E"/>
    <w:rsid w:val="00897058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E37C2"/>
    <w:rsid w:val="008F2EB0"/>
    <w:rsid w:val="008F4314"/>
    <w:rsid w:val="008F7339"/>
    <w:rsid w:val="008F7644"/>
    <w:rsid w:val="00904A85"/>
    <w:rsid w:val="009071AC"/>
    <w:rsid w:val="009113E7"/>
    <w:rsid w:val="009154E6"/>
    <w:rsid w:val="00915F8B"/>
    <w:rsid w:val="00920E15"/>
    <w:rsid w:val="00923FAE"/>
    <w:rsid w:val="00925746"/>
    <w:rsid w:val="009351E6"/>
    <w:rsid w:val="00941653"/>
    <w:rsid w:val="0094329A"/>
    <w:rsid w:val="00943502"/>
    <w:rsid w:val="009470E7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2D4E"/>
    <w:rsid w:val="009C1DDD"/>
    <w:rsid w:val="009D005E"/>
    <w:rsid w:val="009D13F6"/>
    <w:rsid w:val="009D21BC"/>
    <w:rsid w:val="009D2450"/>
    <w:rsid w:val="009D7B99"/>
    <w:rsid w:val="009E21FD"/>
    <w:rsid w:val="009E3408"/>
    <w:rsid w:val="009E4C77"/>
    <w:rsid w:val="009F0596"/>
    <w:rsid w:val="009F32E1"/>
    <w:rsid w:val="009F73A9"/>
    <w:rsid w:val="00A00B30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5268"/>
    <w:rsid w:val="00A46A4A"/>
    <w:rsid w:val="00A473B4"/>
    <w:rsid w:val="00A476C7"/>
    <w:rsid w:val="00A52D9B"/>
    <w:rsid w:val="00A53174"/>
    <w:rsid w:val="00A5353E"/>
    <w:rsid w:val="00A53FE1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42D2"/>
    <w:rsid w:val="00A843CB"/>
    <w:rsid w:val="00A9293C"/>
    <w:rsid w:val="00A92C8A"/>
    <w:rsid w:val="00A93150"/>
    <w:rsid w:val="00A96C53"/>
    <w:rsid w:val="00AA0B94"/>
    <w:rsid w:val="00AA1EB8"/>
    <w:rsid w:val="00AA2053"/>
    <w:rsid w:val="00AA4AC6"/>
    <w:rsid w:val="00AB50F6"/>
    <w:rsid w:val="00AC00B9"/>
    <w:rsid w:val="00AC069C"/>
    <w:rsid w:val="00AC142F"/>
    <w:rsid w:val="00AC1B6D"/>
    <w:rsid w:val="00AC24E3"/>
    <w:rsid w:val="00AC5ADE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4A6A"/>
    <w:rsid w:val="00AF5DE2"/>
    <w:rsid w:val="00B00382"/>
    <w:rsid w:val="00B01680"/>
    <w:rsid w:val="00B031AE"/>
    <w:rsid w:val="00B03E5F"/>
    <w:rsid w:val="00B1798A"/>
    <w:rsid w:val="00B204BC"/>
    <w:rsid w:val="00B212D3"/>
    <w:rsid w:val="00B214CA"/>
    <w:rsid w:val="00B21F35"/>
    <w:rsid w:val="00B23C0C"/>
    <w:rsid w:val="00B2634C"/>
    <w:rsid w:val="00B31544"/>
    <w:rsid w:val="00B3595B"/>
    <w:rsid w:val="00B41294"/>
    <w:rsid w:val="00B42CDD"/>
    <w:rsid w:val="00B43890"/>
    <w:rsid w:val="00B43975"/>
    <w:rsid w:val="00B4398C"/>
    <w:rsid w:val="00B47E0A"/>
    <w:rsid w:val="00B52A7B"/>
    <w:rsid w:val="00B633C8"/>
    <w:rsid w:val="00B66021"/>
    <w:rsid w:val="00B67B6E"/>
    <w:rsid w:val="00B718FF"/>
    <w:rsid w:val="00B76886"/>
    <w:rsid w:val="00B837B1"/>
    <w:rsid w:val="00B84DCA"/>
    <w:rsid w:val="00B8638E"/>
    <w:rsid w:val="00B90590"/>
    <w:rsid w:val="00B93722"/>
    <w:rsid w:val="00B95A9C"/>
    <w:rsid w:val="00BA0C18"/>
    <w:rsid w:val="00BA1747"/>
    <w:rsid w:val="00BA30EF"/>
    <w:rsid w:val="00BA3834"/>
    <w:rsid w:val="00BB52A4"/>
    <w:rsid w:val="00BB54C8"/>
    <w:rsid w:val="00BB69AF"/>
    <w:rsid w:val="00BC0B7E"/>
    <w:rsid w:val="00BC2C9D"/>
    <w:rsid w:val="00BC7759"/>
    <w:rsid w:val="00BD0C5A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480C"/>
    <w:rsid w:val="00C45FE8"/>
    <w:rsid w:val="00C47343"/>
    <w:rsid w:val="00C50E1F"/>
    <w:rsid w:val="00C57763"/>
    <w:rsid w:val="00C64A5A"/>
    <w:rsid w:val="00C714CC"/>
    <w:rsid w:val="00C74863"/>
    <w:rsid w:val="00C85B1F"/>
    <w:rsid w:val="00CA0E00"/>
    <w:rsid w:val="00CA156F"/>
    <w:rsid w:val="00CA3299"/>
    <w:rsid w:val="00CA5181"/>
    <w:rsid w:val="00CA6BBF"/>
    <w:rsid w:val="00CB2426"/>
    <w:rsid w:val="00CB496A"/>
    <w:rsid w:val="00CB5740"/>
    <w:rsid w:val="00CB6B7F"/>
    <w:rsid w:val="00CC5278"/>
    <w:rsid w:val="00CC669D"/>
    <w:rsid w:val="00CD022E"/>
    <w:rsid w:val="00CD02B4"/>
    <w:rsid w:val="00CD1460"/>
    <w:rsid w:val="00CE4DF5"/>
    <w:rsid w:val="00CE5212"/>
    <w:rsid w:val="00CE6BAF"/>
    <w:rsid w:val="00CE7FBD"/>
    <w:rsid w:val="00CF0F35"/>
    <w:rsid w:val="00CF237E"/>
    <w:rsid w:val="00CF39C8"/>
    <w:rsid w:val="00CF5046"/>
    <w:rsid w:val="00CF5186"/>
    <w:rsid w:val="00CF61E0"/>
    <w:rsid w:val="00CF777A"/>
    <w:rsid w:val="00D0334B"/>
    <w:rsid w:val="00D15375"/>
    <w:rsid w:val="00D21794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E71"/>
    <w:rsid w:val="00D619F5"/>
    <w:rsid w:val="00D627CE"/>
    <w:rsid w:val="00D62B4E"/>
    <w:rsid w:val="00D6381B"/>
    <w:rsid w:val="00D6418D"/>
    <w:rsid w:val="00D66BEB"/>
    <w:rsid w:val="00D7021A"/>
    <w:rsid w:val="00D70D2A"/>
    <w:rsid w:val="00D73426"/>
    <w:rsid w:val="00D75E20"/>
    <w:rsid w:val="00D804BF"/>
    <w:rsid w:val="00D82EA3"/>
    <w:rsid w:val="00D83773"/>
    <w:rsid w:val="00D84B87"/>
    <w:rsid w:val="00D85650"/>
    <w:rsid w:val="00D91E11"/>
    <w:rsid w:val="00D94786"/>
    <w:rsid w:val="00DA063E"/>
    <w:rsid w:val="00DA3190"/>
    <w:rsid w:val="00DA3D91"/>
    <w:rsid w:val="00DB4E2C"/>
    <w:rsid w:val="00DB623C"/>
    <w:rsid w:val="00DC267C"/>
    <w:rsid w:val="00DC279F"/>
    <w:rsid w:val="00DC31C0"/>
    <w:rsid w:val="00DC3C91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15D21"/>
    <w:rsid w:val="00E21102"/>
    <w:rsid w:val="00E2278C"/>
    <w:rsid w:val="00E24853"/>
    <w:rsid w:val="00E24E84"/>
    <w:rsid w:val="00E26DF9"/>
    <w:rsid w:val="00E360CD"/>
    <w:rsid w:val="00E36CFA"/>
    <w:rsid w:val="00E44290"/>
    <w:rsid w:val="00E44C95"/>
    <w:rsid w:val="00E45B51"/>
    <w:rsid w:val="00E5056E"/>
    <w:rsid w:val="00E5164E"/>
    <w:rsid w:val="00E531F4"/>
    <w:rsid w:val="00E6114F"/>
    <w:rsid w:val="00E618FD"/>
    <w:rsid w:val="00E623B6"/>
    <w:rsid w:val="00E63039"/>
    <w:rsid w:val="00E659D8"/>
    <w:rsid w:val="00E661C5"/>
    <w:rsid w:val="00E700CB"/>
    <w:rsid w:val="00E70292"/>
    <w:rsid w:val="00E702B3"/>
    <w:rsid w:val="00E71145"/>
    <w:rsid w:val="00E74337"/>
    <w:rsid w:val="00E805B6"/>
    <w:rsid w:val="00E837C9"/>
    <w:rsid w:val="00E83D49"/>
    <w:rsid w:val="00EA03D0"/>
    <w:rsid w:val="00EA458C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7F0F"/>
    <w:rsid w:val="00F015B4"/>
    <w:rsid w:val="00F03056"/>
    <w:rsid w:val="00F04CD2"/>
    <w:rsid w:val="00F06283"/>
    <w:rsid w:val="00F15EE0"/>
    <w:rsid w:val="00F17CCF"/>
    <w:rsid w:val="00F17FC6"/>
    <w:rsid w:val="00F20577"/>
    <w:rsid w:val="00F23F4F"/>
    <w:rsid w:val="00F24F16"/>
    <w:rsid w:val="00F30934"/>
    <w:rsid w:val="00F33E43"/>
    <w:rsid w:val="00F35E7C"/>
    <w:rsid w:val="00F37475"/>
    <w:rsid w:val="00F416B6"/>
    <w:rsid w:val="00F42C5B"/>
    <w:rsid w:val="00F431AE"/>
    <w:rsid w:val="00F4384B"/>
    <w:rsid w:val="00F43CC0"/>
    <w:rsid w:val="00F45D0F"/>
    <w:rsid w:val="00F51241"/>
    <w:rsid w:val="00F529E4"/>
    <w:rsid w:val="00F55F5F"/>
    <w:rsid w:val="00F570C3"/>
    <w:rsid w:val="00F62EEC"/>
    <w:rsid w:val="00F65B16"/>
    <w:rsid w:val="00F65C17"/>
    <w:rsid w:val="00F660A2"/>
    <w:rsid w:val="00F676A0"/>
    <w:rsid w:val="00F70C2E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5A1F"/>
    <w:rsid w:val="00F96F58"/>
    <w:rsid w:val="00FA1246"/>
    <w:rsid w:val="00FA45F3"/>
    <w:rsid w:val="00FA4F83"/>
    <w:rsid w:val="00FA7F6E"/>
    <w:rsid w:val="00FB16A1"/>
    <w:rsid w:val="00FB4F87"/>
    <w:rsid w:val="00FB6DFB"/>
    <w:rsid w:val="00FB6F0A"/>
    <w:rsid w:val="00FC63F3"/>
    <w:rsid w:val="00FD1AC3"/>
    <w:rsid w:val="00FD272B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7B8E"/>
    <w:rsid w:val="00FF35F1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F4A0A"/>
  <w15:docId w15:val="{40045CCC-3708-4B93-95E1-D876FE7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345C-8FBC-41F5-A0AD-4AA45C11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14466</Words>
  <Characters>86802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101066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Joanna Bednarkiewicz</cp:lastModifiedBy>
  <cp:revision>6</cp:revision>
  <cp:lastPrinted>2016-07-20T13:45:00Z</cp:lastPrinted>
  <dcterms:created xsi:type="dcterms:W3CDTF">2016-07-15T15:05:00Z</dcterms:created>
  <dcterms:modified xsi:type="dcterms:W3CDTF">2016-07-20T13:47:00Z</dcterms:modified>
</cp:coreProperties>
</file>