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D24115">
        <w:rPr>
          <w:b/>
          <w:sz w:val="40"/>
          <w:szCs w:val="40"/>
        </w:rPr>
        <w:t>4</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B62F48"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22812806" w:history="1">
            <w:r w:rsidR="00B62F48" w:rsidRPr="00767089">
              <w:rPr>
                <w:rStyle w:val="Hipercze"/>
                <w:rFonts w:ascii="Calibri" w:hAnsi="Calibri"/>
                <w:b/>
                <w:noProof/>
              </w:rPr>
              <w:t>I.</w:t>
            </w:r>
            <w:r w:rsidR="00B62F48">
              <w:rPr>
                <w:rFonts w:eastAsiaTheme="minorEastAsia"/>
                <w:noProof/>
                <w:lang w:eastAsia="pl-PL"/>
              </w:rPr>
              <w:tab/>
            </w:r>
            <w:r w:rsidR="00B62F48" w:rsidRPr="00767089">
              <w:rPr>
                <w:rStyle w:val="Hipercze"/>
                <w:rFonts w:ascii="Calibri" w:hAnsi="Calibri"/>
                <w:b/>
                <w:noProof/>
              </w:rPr>
              <w:t>CEL</w:t>
            </w:r>
            <w:r w:rsidR="00B62F48">
              <w:rPr>
                <w:noProof/>
                <w:webHidden/>
              </w:rPr>
              <w:tab/>
            </w:r>
            <w:r w:rsidR="00B62F48">
              <w:rPr>
                <w:noProof/>
                <w:webHidden/>
              </w:rPr>
              <w:fldChar w:fldCharType="begin"/>
            </w:r>
            <w:r w:rsidR="00B62F48">
              <w:rPr>
                <w:noProof/>
                <w:webHidden/>
              </w:rPr>
              <w:instrText xml:space="preserve"> PAGEREF _Toc22812806 \h </w:instrText>
            </w:r>
            <w:r w:rsidR="00B62F48">
              <w:rPr>
                <w:noProof/>
                <w:webHidden/>
              </w:rPr>
            </w:r>
            <w:r w:rsidR="00B62F48">
              <w:rPr>
                <w:noProof/>
                <w:webHidden/>
              </w:rPr>
              <w:fldChar w:fldCharType="separate"/>
            </w:r>
            <w:r w:rsidR="00B62F48">
              <w:rPr>
                <w:noProof/>
                <w:webHidden/>
              </w:rPr>
              <w:t>3</w:t>
            </w:r>
            <w:r w:rsidR="00B62F48">
              <w:rPr>
                <w:noProof/>
                <w:webHidden/>
              </w:rPr>
              <w:fldChar w:fldCharType="end"/>
            </w:r>
          </w:hyperlink>
        </w:p>
        <w:p w:rsidR="00B62F48" w:rsidRDefault="00B62F48">
          <w:pPr>
            <w:pStyle w:val="Spistreci1"/>
            <w:tabs>
              <w:tab w:val="right" w:leader="dot" w:pos="9060"/>
            </w:tabs>
            <w:rPr>
              <w:rFonts w:eastAsiaTheme="minorEastAsia"/>
              <w:noProof/>
              <w:lang w:eastAsia="pl-PL"/>
            </w:rPr>
          </w:pPr>
          <w:hyperlink w:anchor="_Toc22812807" w:history="1">
            <w:r w:rsidRPr="00767089">
              <w:rPr>
                <w:rStyle w:val="Hipercze"/>
                <w:b/>
                <w:noProof/>
              </w:rPr>
              <w:t>II.   OGÓLNE ZASADY</w:t>
            </w:r>
            <w:r>
              <w:rPr>
                <w:noProof/>
                <w:webHidden/>
              </w:rPr>
              <w:tab/>
            </w:r>
            <w:r>
              <w:rPr>
                <w:noProof/>
                <w:webHidden/>
              </w:rPr>
              <w:fldChar w:fldCharType="begin"/>
            </w:r>
            <w:r>
              <w:rPr>
                <w:noProof/>
                <w:webHidden/>
              </w:rPr>
              <w:instrText xml:space="preserve"> PAGEREF _Toc22812807 \h </w:instrText>
            </w:r>
            <w:r>
              <w:rPr>
                <w:noProof/>
                <w:webHidden/>
              </w:rPr>
            </w:r>
            <w:r>
              <w:rPr>
                <w:noProof/>
                <w:webHidden/>
              </w:rPr>
              <w:fldChar w:fldCharType="separate"/>
            </w:r>
            <w:r>
              <w:rPr>
                <w:noProof/>
                <w:webHidden/>
              </w:rPr>
              <w:t>3</w:t>
            </w:r>
            <w:r>
              <w:rPr>
                <w:noProof/>
                <w:webHidden/>
              </w:rPr>
              <w:fldChar w:fldCharType="end"/>
            </w:r>
          </w:hyperlink>
        </w:p>
        <w:p w:rsidR="00B62F48" w:rsidRDefault="00B62F48">
          <w:pPr>
            <w:pStyle w:val="Spistreci1"/>
            <w:tabs>
              <w:tab w:val="right" w:leader="dot" w:pos="9060"/>
            </w:tabs>
            <w:rPr>
              <w:rFonts w:eastAsiaTheme="minorEastAsia"/>
              <w:noProof/>
              <w:lang w:eastAsia="pl-PL"/>
            </w:rPr>
          </w:pPr>
          <w:hyperlink w:anchor="_Toc22812808" w:history="1">
            <w:r w:rsidRPr="00767089">
              <w:rPr>
                <w:rStyle w:val="Hipercze"/>
                <w:b/>
                <w:noProof/>
              </w:rPr>
              <w:t>III.   INSTRUMENTY AKTYWNEJ INTEGRACJI</w:t>
            </w:r>
            <w:r>
              <w:rPr>
                <w:noProof/>
                <w:webHidden/>
              </w:rPr>
              <w:tab/>
            </w:r>
            <w:r>
              <w:rPr>
                <w:noProof/>
                <w:webHidden/>
              </w:rPr>
              <w:fldChar w:fldCharType="begin"/>
            </w:r>
            <w:r>
              <w:rPr>
                <w:noProof/>
                <w:webHidden/>
              </w:rPr>
              <w:instrText xml:space="preserve"> PAGEREF _Toc22812808 \h </w:instrText>
            </w:r>
            <w:r>
              <w:rPr>
                <w:noProof/>
                <w:webHidden/>
              </w:rPr>
            </w:r>
            <w:r>
              <w:rPr>
                <w:noProof/>
                <w:webHidden/>
              </w:rPr>
              <w:fldChar w:fldCharType="separate"/>
            </w:r>
            <w:r>
              <w:rPr>
                <w:noProof/>
                <w:webHidden/>
              </w:rPr>
              <w:t>5</w:t>
            </w:r>
            <w:r>
              <w:rPr>
                <w:noProof/>
                <w:webHidden/>
              </w:rPr>
              <w:fldChar w:fldCharType="end"/>
            </w:r>
          </w:hyperlink>
        </w:p>
        <w:p w:rsidR="00B62F48" w:rsidRDefault="00B62F48">
          <w:pPr>
            <w:pStyle w:val="Spistreci2"/>
            <w:rPr>
              <w:rFonts w:eastAsiaTheme="minorEastAsia"/>
              <w:noProof/>
              <w:lang w:eastAsia="pl-PL"/>
            </w:rPr>
          </w:pPr>
          <w:hyperlink w:anchor="_Toc22812809" w:history="1">
            <w:r w:rsidRPr="00767089">
              <w:rPr>
                <w:rStyle w:val="Hipercze"/>
                <w:b/>
                <w:noProof/>
                <w:lang w:eastAsia="pl-PL"/>
              </w:rPr>
              <w:t>III.1.</w:t>
            </w:r>
            <w:r>
              <w:rPr>
                <w:rFonts w:eastAsiaTheme="minorEastAsia"/>
                <w:noProof/>
                <w:lang w:eastAsia="pl-PL"/>
              </w:rPr>
              <w:tab/>
            </w:r>
            <w:r w:rsidRPr="00767089">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_Toc22812809 \h </w:instrText>
            </w:r>
            <w:r>
              <w:rPr>
                <w:noProof/>
                <w:webHidden/>
              </w:rPr>
            </w:r>
            <w:r>
              <w:rPr>
                <w:noProof/>
                <w:webHidden/>
              </w:rPr>
              <w:fldChar w:fldCharType="separate"/>
            </w:r>
            <w:r>
              <w:rPr>
                <w:noProof/>
                <w:webHidden/>
              </w:rPr>
              <w:t>7</w:t>
            </w:r>
            <w:r>
              <w:rPr>
                <w:noProof/>
                <w:webHidden/>
              </w:rPr>
              <w:fldChar w:fldCharType="end"/>
            </w:r>
          </w:hyperlink>
        </w:p>
        <w:p w:rsidR="00B62F48" w:rsidRDefault="00B62F48">
          <w:pPr>
            <w:pStyle w:val="Spistreci2"/>
            <w:rPr>
              <w:rFonts w:eastAsiaTheme="minorEastAsia"/>
              <w:noProof/>
              <w:lang w:eastAsia="pl-PL"/>
            </w:rPr>
          </w:pPr>
          <w:hyperlink w:anchor="_Toc22812810" w:history="1">
            <w:r w:rsidRPr="00767089">
              <w:rPr>
                <w:rStyle w:val="Hipercze"/>
                <w:b/>
                <w:noProof/>
                <w:lang w:eastAsia="pl-PL"/>
              </w:rPr>
              <w:t>III.2.</w:t>
            </w:r>
            <w:r>
              <w:rPr>
                <w:rFonts w:eastAsiaTheme="minorEastAsia"/>
                <w:noProof/>
                <w:lang w:eastAsia="pl-PL"/>
              </w:rPr>
              <w:tab/>
            </w:r>
            <w:r w:rsidRPr="00767089">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_Toc22812810 \h </w:instrText>
            </w:r>
            <w:r>
              <w:rPr>
                <w:noProof/>
                <w:webHidden/>
              </w:rPr>
            </w:r>
            <w:r>
              <w:rPr>
                <w:noProof/>
                <w:webHidden/>
              </w:rPr>
              <w:fldChar w:fldCharType="separate"/>
            </w:r>
            <w:r>
              <w:rPr>
                <w:noProof/>
                <w:webHidden/>
              </w:rPr>
              <w:t>7</w:t>
            </w:r>
            <w:r>
              <w:rPr>
                <w:noProof/>
                <w:webHidden/>
              </w:rPr>
              <w:fldChar w:fldCharType="end"/>
            </w:r>
          </w:hyperlink>
        </w:p>
        <w:p w:rsidR="00B62F48" w:rsidRDefault="00B62F48">
          <w:pPr>
            <w:pStyle w:val="Spistreci2"/>
            <w:rPr>
              <w:rFonts w:eastAsiaTheme="minorEastAsia"/>
              <w:noProof/>
              <w:lang w:eastAsia="pl-PL"/>
            </w:rPr>
          </w:pPr>
          <w:hyperlink w:anchor="_Toc22812811" w:history="1">
            <w:r w:rsidRPr="00767089">
              <w:rPr>
                <w:rStyle w:val="Hipercze"/>
                <w:b/>
                <w:noProof/>
                <w:lang w:eastAsia="pl-PL"/>
              </w:rPr>
              <w:t>III.3.</w:t>
            </w:r>
            <w:r>
              <w:rPr>
                <w:rFonts w:eastAsiaTheme="minorEastAsia"/>
                <w:noProof/>
                <w:lang w:eastAsia="pl-PL"/>
              </w:rPr>
              <w:tab/>
            </w:r>
            <w:r w:rsidRPr="00767089">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_Toc22812811 \h </w:instrText>
            </w:r>
            <w:r>
              <w:rPr>
                <w:noProof/>
                <w:webHidden/>
              </w:rPr>
            </w:r>
            <w:r>
              <w:rPr>
                <w:noProof/>
                <w:webHidden/>
              </w:rPr>
              <w:fldChar w:fldCharType="separate"/>
            </w:r>
            <w:r>
              <w:rPr>
                <w:noProof/>
                <w:webHidden/>
              </w:rPr>
              <w:t>9</w:t>
            </w:r>
            <w:r>
              <w:rPr>
                <w:noProof/>
                <w:webHidden/>
              </w:rPr>
              <w:fldChar w:fldCharType="end"/>
            </w:r>
          </w:hyperlink>
        </w:p>
        <w:p w:rsidR="00B62F48" w:rsidRDefault="00B62F48">
          <w:pPr>
            <w:pStyle w:val="Spistreci1"/>
            <w:tabs>
              <w:tab w:val="left" w:pos="660"/>
              <w:tab w:val="right" w:leader="dot" w:pos="9060"/>
            </w:tabs>
            <w:rPr>
              <w:rFonts w:eastAsiaTheme="minorEastAsia"/>
              <w:noProof/>
              <w:lang w:eastAsia="pl-PL"/>
            </w:rPr>
          </w:pPr>
          <w:hyperlink w:anchor="_Toc22812812" w:history="1">
            <w:r w:rsidRPr="00767089">
              <w:rPr>
                <w:rStyle w:val="Hipercze"/>
                <w:b/>
                <w:noProof/>
              </w:rPr>
              <w:t>IV.</w:t>
            </w:r>
            <w:r>
              <w:rPr>
                <w:rFonts w:eastAsiaTheme="minorEastAsia"/>
                <w:noProof/>
                <w:lang w:eastAsia="pl-PL"/>
              </w:rPr>
              <w:tab/>
            </w:r>
            <w:r w:rsidRPr="00767089">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_Toc22812812 \h </w:instrText>
            </w:r>
            <w:r>
              <w:rPr>
                <w:noProof/>
                <w:webHidden/>
              </w:rPr>
            </w:r>
            <w:r>
              <w:rPr>
                <w:noProof/>
                <w:webHidden/>
              </w:rPr>
              <w:fldChar w:fldCharType="separate"/>
            </w:r>
            <w:r>
              <w:rPr>
                <w:noProof/>
                <w:webHidden/>
              </w:rPr>
              <w:t>9</w:t>
            </w:r>
            <w:r>
              <w:rPr>
                <w:noProof/>
                <w:webHidden/>
              </w:rPr>
              <w:fldChar w:fldCharType="end"/>
            </w:r>
          </w:hyperlink>
        </w:p>
        <w:p w:rsidR="00B62F48" w:rsidRDefault="00B62F48">
          <w:pPr>
            <w:pStyle w:val="Spistreci3"/>
            <w:rPr>
              <w:rFonts w:eastAsiaTheme="minorEastAsia"/>
              <w:noProof/>
              <w:lang w:eastAsia="pl-PL"/>
            </w:rPr>
          </w:pPr>
          <w:hyperlink w:anchor="_Toc22812813" w:history="1">
            <w:r w:rsidRPr="00767089">
              <w:rPr>
                <w:rStyle w:val="Hipercze"/>
                <w:rFonts w:ascii="Calibri" w:hAnsi="Calibri"/>
                <w:noProof/>
              </w:rPr>
              <w:t>IV.1.</w:t>
            </w:r>
            <w:r>
              <w:rPr>
                <w:rFonts w:eastAsiaTheme="minorEastAsia"/>
                <w:noProof/>
                <w:lang w:eastAsia="pl-PL"/>
              </w:rPr>
              <w:tab/>
            </w:r>
            <w:r w:rsidRPr="00767089">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_Toc22812813 \h </w:instrText>
            </w:r>
            <w:r>
              <w:rPr>
                <w:noProof/>
                <w:webHidden/>
              </w:rPr>
            </w:r>
            <w:r>
              <w:rPr>
                <w:noProof/>
                <w:webHidden/>
              </w:rPr>
              <w:fldChar w:fldCharType="separate"/>
            </w:r>
            <w:r>
              <w:rPr>
                <w:noProof/>
                <w:webHidden/>
              </w:rPr>
              <w:t>9</w:t>
            </w:r>
            <w:r>
              <w:rPr>
                <w:noProof/>
                <w:webHidden/>
              </w:rPr>
              <w:fldChar w:fldCharType="end"/>
            </w:r>
          </w:hyperlink>
        </w:p>
        <w:p w:rsidR="00B62F48" w:rsidRDefault="00B62F48">
          <w:pPr>
            <w:pStyle w:val="Spistreci3"/>
            <w:rPr>
              <w:rFonts w:eastAsiaTheme="minorEastAsia"/>
              <w:noProof/>
              <w:lang w:eastAsia="pl-PL"/>
            </w:rPr>
          </w:pPr>
          <w:hyperlink w:anchor="_Toc22812814" w:history="1">
            <w:r w:rsidRPr="00767089">
              <w:rPr>
                <w:rStyle w:val="Hipercze"/>
                <w:rFonts w:ascii="Calibri" w:hAnsi="Calibri"/>
                <w:noProof/>
              </w:rPr>
              <w:t>IV.2.</w:t>
            </w:r>
            <w:r>
              <w:rPr>
                <w:rFonts w:eastAsiaTheme="minorEastAsia"/>
                <w:noProof/>
                <w:lang w:eastAsia="pl-PL"/>
              </w:rPr>
              <w:tab/>
            </w:r>
            <w:r w:rsidRPr="00767089">
              <w:rPr>
                <w:rStyle w:val="Hipercze"/>
                <w:rFonts w:ascii="Calibri" w:hAnsi="Calibri"/>
                <w:noProof/>
              </w:rPr>
              <w:t>Szkolenia</w:t>
            </w:r>
            <w:r>
              <w:rPr>
                <w:noProof/>
                <w:webHidden/>
              </w:rPr>
              <w:tab/>
            </w:r>
            <w:r>
              <w:rPr>
                <w:noProof/>
                <w:webHidden/>
              </w:rPr>
              <w:fldChar w:fldCharType="begin"/>
            </w:r>
            <w:r>
              <w:rPr>
                <w:noProof/>
                <w:webHidden/>
              </w:rPr>
              <w:instrText xml:space="preserve"> PAGEREF _Toc22812814 \h </w:instrText>
            </w:r>
            <w:r>
              <w:rPr>
                <w:noProof/>
                <w:webHidden/>
              </w:rPr>
            </w:r>
            <w:r>
              <w:rPr>
                <w:noProof/>
                <w:webHidden/>
              </w:rPr>
              <w:fldChar w:fldCharType="separate"/>
            </w:r>
            <w:r>
              <w:rPr>
                <w:noProof/>
                <w:webHidden/>
              </w:rPr>
              <w:t>13</w:t>
            </w:r>
            <w:r>
              <w:rPr>
                <w:noProof/>
                <w:webHidden/>
              </w:rPr>
              <w:fldChar w:fldCharType="end"/>
            </w:r>
          </w:hyperlink>
        </w:p>
        <w:p w:rsidR="00B62F48" w:rsidRDefault="00B62F48">
          <w:pPr>
            <w:pStyle w:val="Spistreci3"/>
            <w:rPr>
              <w:rFonts w:eastAsiaTheme="minorEastAsia"/>
              <w:noProof/>
              <w:lang w:eastAsia="pl-PL"/>
            </w:rPr>
          </w:pPr>
          <w:hyperlink w:anchor="_Toc22812815" w:history="1">
            <w:r w:rsidRPr="00767089">
              <w:rPr>
                <w:rStyle w:val="Hipercze"/>
                <w:rFonts w:ascii="Calibri" w:hAnsi="Calibri"/>
                <w:noProof/>
              </w:rPr>
              <w:t>IV.3.</w:t>
            </w:r>
            <w:r>
              <w:rPr>
                <w:rFonts w:eastAsiaTheme="minorEastAsia"/>
                <w:noProof/>
                <w:lang w:eastAsia="pl-PL"/>
              </w:rPr>
              <w:tab/>
            </w:r>
            <w:r w:rsidRPr="00767089">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_Toc22812815 \h </w:instrText>
            </w:r>
            <w:r>
              <w:rPr>
                <w:noProof/>
                <w:webHidden/>
              </w:rPr>
            </w:r>
            <w:r>
              <w:rPr>
                <w:noProof/>
                <w:webHidden/>
              </w:rPr>
              <w:fldChar w:fldCharType="separate"/>
            </w:r>
            <w:r>
              <w:rPr>
                <w:noProof/>
                <w:webHidden/>
              </w:rPr>
              <w:t>16</w:t>
            </w:r>
            <w:r>
              <w:rPr>
                <w:noProof/>
                <w:webHidden/>
              </w:rPr>
              <w:fldChar w:fldCharType="end"/>
            </w:r>
          </w:hyperlink>
        </w:p>
        <w:p w:rsidR="00B62F48" w:rsidRDefault="00B62F48">
          <w:pPr>
            <w:pStyle w:val="Spistreci3"/>
            <w:rPr>
              <w:rFonts w:eastAsiaTheme="minorEastAsia"/>
              <w:noProof/>
              <w:lang w:eastAsia="pl-PL"/>
            </w:rPr>
          </w:pPr>
          <w:hyperlink w:anchor="_Toc22812816" w:history="1">
            <w:r w:rsidRPr="00767089">
              <w:rPr>
                <w:rStyle w:val="Hipercze"/>
                <w:b/>
                <w:noProof/>
              </w:rPr>
              <w:t xml:space="preserve">V. </w:t>
            </w:r>
            <w:r w:rsidRPr="00767089">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_Toc22812816 \h </w:instrText>
            </w:r>
            <w:r>
              <w:rPr>
                <w:noProof/>
                <w:webHidden/>
              </w:rPr>
            </w:r>
            <w:r>
              <w:rPr>
                <w:noProof/>
                <w:webHidden/>
              </w:rPr>
              <w:fldChar w:fldCharType="separate"/>
            </w:r>
            <w:r>
              <w:rPr>
                <w:noProof/>
                <w:webHidden/>
              </w:rPr>
              <w:t>17</w:t>
            </w:r>
            <w:r>
              <w:rPr>
                <w:noProof/>
                <w:webHidden/>
              </w:rPr>
              <w:fldChar w:fldCharType="end"/>
            </w:r>
          </w:hyperlink>
        </w:p>
        <w:p w:rsidR="00B62F48" w:rsidRDefault="00B62F48">
          <w:pPr>
            <w:pStyle w:val="Spistreci1"/>
            <w:tabs>
              <w:tab w:val="right" w:leader="dot" w:pos="9060"/>
            </w:tabs>
            <w:rPr>
              <w:rFonts w:eastAsiaTheme="minorEastAsia"/>
              <w:noProof/>
              <w:lang w:eastAsia="pl-PL"/>
            </w:rPr>
          </w:pPr>
          <w:hyperlink w:anchor="_Toc22812817" w:history="1">
            <w:r w:rsidRPr="00767089">
              <w:rPr>
                <w:rStyle w:val="Hipercze"/>
                <w:b/>
                <w:noProof/>
              </w:rPr>
              <w:t>VI. MECHANIZM RACJONALNYCH USPRAWNIEŃ</w:t>
            </w:r>
            <w:r>
              <w:rPr>
                <w:noProof/>
                <w:webHidden/>
              </w:rPr>
              <w:tab/>
            </w:r>
            <w:r>
              <w:rPr>
                <w:noProof/>
                <w:webHidden/>
              </w:rPr>
              <w:fldChar w:fldCharType="begin"/>
            </w:r>
            <w:r>
              <w:rPr>
                <w:noProof/>
                <w:webHidden/>
              </w:rPr>
              <w:instrText xml:space="preserve"> PAGEREF _Toc22812817 \h </w:instrText>
            </w:r>
            <w:r>
              <w:rPr>
                <w:noProof/>
                <w:webHidden/>
              </w:rPr>
            </w:r>
            <w:r>
              <w:rPr>
                <w:noProof/>
                <w:webHidden/>
              </w:rPr>
              <w:fldChar w:fldCharType="separate"/>
            </w:r>
            <w:r>
              <w:rPr>
                <w:noProof/>
                <w:webHidden/>
              </w:rPr>
              <w:t>18</w:t>
            </w:r>
            <w:r>
              <w:rPr>
                <w:noProof/>
                <w:webHidden/>
              </w:rPr>
              <w:fldChar w:fldCharType="end"/>
            </w:r>
          </w:hyperlink>
        </w:p>
        <w:p w:rsidR="00B62F48" w:rsidRDefault="00B62F48">
          <w:pPr>
            <w:pStyle w:val="Spistreci1"/>
            <w:tabs>
              <w:tab w:val="left" w:pos="660"/>
              <w:tab w:val="right" w:leader="dot" w:pos="9060"/>
            </w:tabs>
            <w:rPr>
              <w:rFonts w:eastAsiaTheme="minorEastAsia"/>
              <w:noProof/>
              <w:lang w:eastAsia="pl-PL"/>
            </w:rPr>
          </w:pPr>
          <w:hyperlink w:anchor="_Toc22812818" w:history="1">
            <w:r w:rsidRPr="00767089">
              <w:rPr>
                <w:rStyle w:val="Hipercze"/>
                <w:rFonts w:ascii="Calibri" w:hAnsi="Calibri"/>
                <w:b/>
                <w:noProof/>
              </w:rPr>
              <w:t>VII.</w:t>
            </w:r>
            <w:r>
              <w:rPr>
                <w:rFonts w:eastAsiaTheme="minorEastAsia"/>
                <w:noProof/>
                <w:lang w:eastAsia="pl-PL"/>
              </w:rPr>
              <w:tab/>
            </w:r>
            <w:r w:rsidRPr="00767089">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_Toc22812818 \h </w:instrText>
            </w:r>
            <w:r>
              <w:rPr>
                <w:noProof/>
                <w:webHidden/>
              </w:rPr>
            </w:r>
            <w:r>
              <w:rPr>
                <w:noProof/>
                <w:webHidden/>
              </w:rPr>
              <w:fldChar w:fldCharType="separate"/>
            </w:r>
            <w:r>
              <w:rPr>
                <w:noProof/>
                <w:webHidden/>
              </w:rPr>
              <w:t>19</w:t>
            </w:r>
            <w:r>
              <w:rPr>
                <w:noProof/>
                <w:webHidden/>
              </w:rPr>
              <w:fldChar w:fldCharType="end"/>
            </w:r>
          </w:hyperlink>
        </w:p>
        <w:p w:rsidR="00B62F48" w:rsidRDefault="00B62F48">
          <w:pPr>
            <w:pStyle w:val="Spistreci2"/>
            <w:rPr>
              <w:rFonts w:eastAsiaTheme="minorEastAsia"/>
              <w:noProof/>
              <w:lang w:eastAsia="pl-PL"/>
            </w:rPr>
          </w:pPr>
          <w:hyperlink w:anchor="_Toc22812819" w:history="1">
            <w:r w:rsidRPr="00767089">
              <w:rPr>
                <w:rStyle w:val="Hipercze"/>
                <w:b/>
                <w:noProof/>
              </w:rPr>
              <w:t>VII.1.</w:t>
            </w:r>
            <w:r>
              <w:rPr>
                <w:rFonts w:eastAsiaTheme="minorEastAsia"/>
                <w:noProof/>
                <w:lang w:eastAsia="pl-PL"/>
              </w:rPr>
              <w:tab/>
            </w:r>
            <w:r w:rsidRPr="00767089">
              <w:rPr>
                <w:rStyle w:val="Hipercze"/>
                <w:b/>
                <w:noProof/>
              </w:rPr>
              <w:t>Personel projektu / wykonawca usługi</w:t>
            </w:r>
            <w:r>
              <w:rPr>
                <w:noProof/>
                <w:webHidden/>
              </w:rPr>
              <w:tab/>
            </w:r>
            <w:r>
              <w:rPr>
                <w:noProof/>
                <w:webHidden/>
              </w:rPr>
              <w:fldChar w:fldCharType="begin"/>
            </w:r>
            <w:r>
              <w:rPr>
                <w:noProof/>
                <w:webHidden/>
              </w:rPr>
              <w:instrText xml:space="preserve"> PAGEREF _Toc22812819 \h </w:instrText>
            </w:r>
            <w:r>
              <w:rPr>
                <w:noProof/>
                <w:webHidden/>
              </w:rPr>
            </w:r>
            <w:r>
              <w:rPr>
                <w:noProof/>
                <w:webHidden/>
              </w:rPr>
              <w:fldChar w:fldCharType="separate"/>
            </w:r>
            <w:r>
              <w:rPr>
                <w:noProof/>
                <w:webHidden/>
              </w:rPr>
              <w:t>20</w:t>
            </w:r>
            <w:r>
              <w:rPr>
                <w:noProof/>
                <w:webHidden/>
              </w:rPr>
              <w:fldChar w:fldCharType="end"/>
            </w:r>
          </w:hyperlink>
        </w:p>
        <w:p w:rsidR="00B62F48" w:rsidRDefault="00B62F48">
          <w:pPr>
            <w:pStyle w:val="Spistreci2"/>
            <w:rPr>
              <w:rFonts w:eastAsiaTheme="minorEastAsia"/>
              <w:noProof/>
              <w:lang w:eastAsia="pl-PL"/>
            </w:rPr>
          </w:pPr>
          <w:hyperlink w:anchor="_Toc22812820" w:history="1">
            <w:r w:rsidRPr="00767089">
              <w:rPr>
                <w:rStyle w:val="Hipercze"/>
                <w:b/>
                <w:noProof/>
              </w:rPr>
              <w:t>VII.2.</w:t>
            </w:r>
            <w:r>
              <w:rPr>
                <w:rFonts w:eastAsiaTheme="minorEastAsia"/>
                <w:noProof/>
                <w:lang w:eastAsia="pl-PL"/>
              </w:rPr>
              <w:tab/>
            </w:r>
            <w:r w:rsidRPr="00767089">
              <w:rPr>
                <w:rStyle w:val="Hipercze"/>
                <w:b/>
                <w:noProof/>
              </w:rPr>
              <w:t>Towary i usługi</w:t>
            </w:r>
            <w:r>
              <w:rPr>
                <w:noProof/>
                <w:webHidden/>
              </w:rPr>
              <w:tab/>
            </w:r>
            <w:r>
              <w:rPr>
                <w:noProof/>
                <w:webHidden/>
              </w:rPr>
              <w:fldChar w:fldCharType="begin"/>
            </w:r>
            <w:r>
              <w:rPr>
                <w:noProof/>
                <w:webHidden/>
              </w:rPr>
              <w:instrText xml:space="preserve"> PAGEREF _Toc22812820 \h </w:instrText>
            </w:r>
            <w:r>
              <w:rPr>
                <w:noProof/>
                <w:webHidden/>
              </w:rPr>
            </w:r>
            <w:r>
              <w:rPr>
                <w:noProof/>
                <w:webHidden/>
              </w:rPr>
              <w:fldChar w:fldCharType="separate"/>
            </w:r>
            <w:r>
              <w:rPr>
                <w:noProof/>
                <w:webHidden/>
              </w:rPr>
              <w:t>29</w:t>
            </w:r>
            <w:r>
              <w:rPr>
                <w:noProof/>
                <w:webHidden/>
              </w:rPr>
              <w:fldChar w:fldCharType="end"/>
            </w:r>
          </w:hyperlink>
        </w:p>
        <w:p w:rsidR="00B62F48" w:rsidRDefault="00B62F48">
          <w:pPr>
            <w:pStyle w:val="Spistreci2"/>
            <w:rPr>
              <w:rFonts w:eastAsiaTheme="minorEastAsia"/>
              <w:noProof/>
              <w:lang w:eastAsia="pl-PL"/>
            </w:rPr>
          </w:pPr>
          <w:hyperlink w:anchor="_Toc22812821" w:history="1">
            <w:r w:rsidRPr="00767089">
              <w:rPr>
                <w:rStyle w:val="Hipercze"/>
                <w:b/>
                <w:noProof/>
              </w:rPr>
              <w:t>VII.3.</w:t>
            </w:r>
            <w:r>
              <w:rPr>
                <w:rFonts w:eastAsiaTheme="minorEastAsia"/>
                <w:noProof/>
                <w:lang w:eastAsia="pl-PL"/>
              </w:rPr>
              <w:tab/>
            </w:r>
            <w:r w:rsidRPr="00767089">
              <w:rPr>
                <w:rStyle w:val="Hipercze"/>
                <w:b/>
                <w:noProof/>
              </w:rPr>
              <w:t>Szkolenia</w:t>
            </w:r>
            <w:r>
              <w:rPr>
                <w:noProof/>
                <w:webHidden/>
              </w:rPr>
              <w:tab/>
            </w:r>
            <w:r>
              <w:rPr>
                <w:noProof/>
                <w:webHidden/>
              </w:rPr>
              <w:fldChar w:fldCharType="begin"/>
            </w:r>
            <w:r>
              <w:rPr>
                <w:noProof/>
                <w:webHidden/>
              </w:rPr>
              <w:instrText xml:space="preserve"> PAGEREF _Toc22812821 \h </w:instrText>
            </w:r>
            <w:r>
              <w:rPr>
                <w:noProof/>
                <w:webHidden/>
              </w:rPr>
            </w:r>
            <w:r>
              <w:rPr>
                <w:noProof/>
                <w:webHidden/>
              </w:rPr>
              <w:fldChar w:fldCharType="separate"/>
            </w:r>
            <w:r>
              <w:rPr>
                <w:noProof/>
                <w:webHidden/>
              </w:rPr>
              <w:t>39</w:t>
            </w:r>
            <w:r>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2281280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D24115">
        <w:rPr>
          <w:rFonts w:eastAsia="Times New Roman" w:cs="Arial"/>
          <w:sz w:val="24"/>
          <w:szCs w:val="24"/>
          <w:lang w:eastAsia="pl-PL"/>
        </w:rPr>
        <w:t>4</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22812807"/>
      <w:r w:rsidRPr="007271CE">
        <w:rPr>
          <w:b/>
          <w:color w:val="auto"/>
          <w:sz w:val="28"/>
          <w:szCs w:val="28"/>
        </w:rPr>
        <w:t xml:space="preserve">II.   </w:t>
      </w:r>
      <w:r w:rsidR="003C0F70" w:rsidRPr="007271CE">
        <w:rPr>
          <w:b/>
          <w:color w:val="auto"/>
          <w:sz w:val="28"/>
          <w:szCs w:val="28"/>
        </w:rPr>
        <w:t>OGÓLNE ZASADY</w:t>
      </w:r>
      <w:bookmarkEnd w:id="2"/>
      <w:bookmarkEnd w:id="3"/>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BD0CB6">
        <w:rPr>
          <w:rFonts w:cs="Calibri"/>
          <w:sz w:val="24"/>
          <w:szCs w:val="24"/>
        </w:rPr>
        <w:t>8 sierpnia 2019 r.</w:t>
      </w:r>
      <w:r w:rsidRPr="006C648C">
        <w:rPr>
          <w:rFonts w:cs="Calibri"/>
          <w:sz w:val="24"/>
          <w:szCs w:val="24"/>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22812808"/>
      <w:r w:rsidRPr="007271CE">
        <w:rPr>
          <w:b/>
          <w:color w:val="auto"/>
          <w:sz w:val="28"/>
          <w:szCs w:val="28"/>
        </w:rPr>
        <w:t xml:space="preserve">III.   </w:t>
      </w:r>
      <w:r w:rsidR="00F25B8A" w:rsidRPr="007271CE">
        <w:rPr>
          <w:b/>
          <w:color w:val="auto"/>
          <w:sz w:val="28"/>
          <w:szCs w:val="28"/>
        </w:rPr>
        <w:t>INSTRUMENTY AKTYWNEJ INTEGRACJI</w:t>
      </w:r>
      <w:bookmarkEnd w:id="4"/>
      <w:bookmarkEnd w:id="5"/>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22812809"/>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22812810"/>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Default="0090573F" w:rsidP="002207B2">
      <w:pPr>
        <w:tabs>
          <w:tab w:val="left" w:pos="426"/>
        </w:tabs>
        <w:spacing w:after="0"/>
        <w:ind w:left="426"/>
        <w:contextualSpacing/>
        <w:rPr>
          <w:rStyle w:val="FontStyle52"/>
          <w:rFonts w:ascii="Calibri" w:hAnsi="Calibri" w:cs="Arial"/>
          <w:b w:val="0"/>
          <w:sz w:val="24"/>
          <w:szCs w:val="24"/>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D9550F" w:rsidRPr="00927DD9" w:rsidRDefault="00D9550F" w:rsidP="00D9550F">
      <w:pPr>
        <w:pStyle w:val="Akapitzlist"/>
        <w:numPr>
          <w:ilvl w:val="0"/>
          <w:numId w:val="90"/>
        </w:numPr>
        <w:tabs>
          <w:tab w:val="left" w:pos="426"/>
        </w:tabs>
        <w:spacing w:after="0"/>
        <w:ind w:left="426" w:hanging="426"/>
        <w:rPr>
          <w:rFonts w:eastAsia="Times New Roman" w:cs="Arial"/>
          <w:sz w:val="24"/>
          <w:szCs w:val="24"/>
          <w:lang w:eastAsia="pl-PL"/>
        </w:rPr>
      </w:pPr>
      <w:r>
        <w:rPr>
          <w:rFonts w:eastAsia="Times New Roman" w:cs="Arial"/>
          <w:sz w:val="24"/>
          <w:szCs w:val="24"/>
          <w:lang w:eastAsia="pl-PL"/>
        </w:rPr>
        <w:lastRenderedPageBreak/>
        <w:t xml:space="preserve">Subsydiowane zatrudnienie - </w:t>
      </w:r>
      <w:r w:rsidRPr="00621BCC">
        <w:rPr>
          <w:rFonts w:eastAsia="Times New Roman" w:cs="Arial"/>
          <w:sz w:val="24"/>
          <w:szCs w:val="24"/>
          <w:lang w:eastAsia="pl-PL"/>
        </w:rPr>
        <w:t>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p w:rsidR="00D9550F" w:rsidRPr="0090573F" w:rsidRDefault="00D9550F" w:rsidP="002207B2">
      <w:pPr>
        <w:tabs>
          <w:tab w:val="left" w:pos="426"/>
        </w:tabs>
        <w:spacing w:after="0"/>
        <w:ind w:left="426"/>
        <w:contextualSpacing/>
        <w:rPr>
          <w:rFonts w:eastAsia="Times New Roman" w:cs="Arial"/>
          <w:sz w:val="24"/>
          <w:szCs w:val="24"/>
          <w:lang w:eastAsia="pl-PL"/>
        </w:rPr>
      </w:pPr>
    </w:p>
    <w:p w:rsidR="00F25633" w:rsidRDefault="00F25633" w:rsidP="004C0E94">
      <w:pPr>
        <w:pStyle w:val="Nagwek2"/>
        <w:jc w:val="both"/>
        <w:rPr>
          <w:b/>
          <w:color w:val="auto"/>
          <w:lang w:eastAsia="pl-PL"/>
        </w:rPr>
      </w:pPr>
      <w:bookmarkStart w:id="10" w:name="_Toc472409159"/>
    </w:p>
    <w:p w:rsidR="0090573F" w:rsidRPr="009C3563" w:rsidRDefault="0090573F" w:rsidP="004C0E94">
      <w:pPr>
        <w:pStyle w:val="Nagwek2"/>
        <w:jc w:val="both"/>
        <w:rPr>
          <w:b/>
          <w:lang w:eastAsia="pl-PL"/>
        </w:rPr>
      </w:pPr>
      <w:bookmarkStart w:id="11" w:name="_Toc22812811"/>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2" w:name="_Toc472409160"/>
      <w:bookmarkStart w:id="13" w:name="_Toc22812812"/>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5" w:name="_Toc22812813"/>
      <w:r w:rsidRPr="00890254">
        <w:rPr>
          <w:rFonts w:ascii="Calibri" w:hAnsi="Calibri"/>
          <w:sz w:val="24"/>
          <w:szCs w:val="24"/>
        </w:rPr>
        <w:t>IV.1.</w:t>
      </w:r>
      <w:r w:rsidRPr="00890254">
        <w:rPr>
          <w:rFonts w:ascii="Calibri" w:hAnsi="Calibri"/>
          <w:sz w:val="24"/>
          <w:szCs w:val="24"/>
        </w:rPr>
        <w:tab/>
      </w:r>
      <w:bookmarkStart w:id="16" w:name="_Toc472409164"/>
      <w:bookmarkEnd w:id="14"/>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5"/>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D9550F">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2"/>
      </w:r>
      <w:r w:rsidR="00D9550F">
        <w:rPr>
          <w:rFonts w:eastAsia="Times New Roman" w:cs="Calibri"/>
          <w:sz w:val="24"/>
          <w:szCs w:val="24"/>
          <w:lang w:eastAsia="pl-PL"/>
        </w:rPr>
        <w:t>,</w:t>
      </w:r>
      <w:r w:rsidRPr="00774D5E">
        <w:rPr>
          <w:rFonts w:eastAsia="Times New Roman" w:cs="Calibri"/>
          <w:sz w:val="24"/>
          <w:szCs w:val="24"/>
          <w:lang w:eastAsia="pl-PL"/>
        </w:rPr>
        <w:t xml:space="preserve"> </w:t>
      </w:r>
      <w:r w:rsidR="00D9550F" w:rsidRPr="00D9550F">
        <w:rPr>
          <w:rFonts w:eastAsia="Times New Roman" w:cs="Calibri"/>
          <w:sz w:val="24"/>
          <w:szCs w:val="24"/>
          <w:lang w:eastAsia="pl-PL"/>
        </w:rPr>
        <w:t>Sekcją 3.5.2 Wytycznych w zakresie realizacji przedsięwzięć z udziałem środków Europejskiego Funduszu Społecznego w obszarze rynku pracy na lata 2014-2020</w:t>
      </w:r>
      <w:r w:rsidR="00D9550F">
        <w:rPr>
          <w:rFonts w:eastAsia="Times New Roman" w:cs="Calibri"/>
          <w:sz w:val="24"/>
          <w:szCs w:val="24"/>
          <w:lang w:eastAsia="pl-PL"/>
        </w:rPr>
        <w:t xml:space="preserve"> </w:t>
      </w:r>
      <w:r w:rsidRPr="00774D5E">
        <w:rPr>
          <w:rFonts w:eastAsia="Times New Roman" w:cs="Calibri"/>
          <w:sz w:val="24"/>
          <w:szCs w:val="24"/>
          <w:lang w:eastAsia="pl-PL"/>
        </w:rPr>
        <w:t>oraz spełniać podstawowe wymogi zapewniające wysoki standard stażu poprzez zapewnienie, iż: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 xml:space="preserve">Zadania w ramach stażu są wykonywane zgodnie z programem stażu, który jest przygotowany przez podmiot przyjmujący na staż we współpracy z organizatorem stażu i </w:t>
      </w:r>
      <w:r w:rsidRPr="00774D5E">
        <w:rPr>
          <w:rFonts w:eastAsia="Times New Roman" w:cs="Calibri"/>
          <w:sz w:val="24"/>
          <w:szCs w:val="24"/>
          <w:lang w:eastAsia="pl-PL"/>
        </w:rPr>
        <w:lastRenderedPageBreak/>
        <w:t>przedkładany do podpisu stażysty. Program stażu jest opracowywany indywidualnie, z uwzględnieniem potrzeb i potencjału stażysty.</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56B16">
      <w:pPr>
        <w:numPr>
          <w:ilvl w:val="1"/>
          <w:numId w:val="87"/>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7" w:name="s1"/>
      <w:bookmarkEnd w:id="17"/>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BD0CB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BD0CB6" w:rsidRPr="00BD0CB6">
        <w:rPr>
          <w:rFonts w:eastAsia="Times New Roman" w:cs="Calibri"/>
          <w:sz w:val="24"/>
          <w:szCs w:val="24"/>
          <w:lang w:eastAsia="pl-PL"/>
        </w:rPr>
        <w:t>,</w:t>
      </w:r>
      <w:bookmarkStart w:id="18" w:name="_GoBack"/>
      <w:r w:rsidR="00BD0CB6" w:rsidRPr="000F2CBA">
        <w:rPr>
          <w:rFonts w:eastAsia="Times New Roman" w:cs="Calibri"/>
          <w:sz w:val="24"/>
          <w:szCs w:val="24"/>
          <w:lang w:eastAsia="pl-PL"/>
        </w:rPr>
        <w:t xml:space="preserve"> </w:t>
      </w:r>
      <w:bookmarkEnd w:id="18"/>
      <w:r w:rsidR="00BD0CB6" w:rsidRPr="00BD0CB6">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A53D77">
        <w:rPr>
          <w:rFonts w:eastAsia="Times New Roman" w:cs="Calibri"/>
          <w:sz w:val="24"/>
          <w:szCs w:val="24"/>
          <w:lang w:eastAsia="pl-PL"/>
        </w:rPr>
        <w:t>wykonywania zadań</w:t>
      </w:r>
      <w:r w:rsidRPr="00774D5E">
        <w:rPr>
          <w:rFonts w:eastAsia="Times New Roman" w:cs="Calibri"/>
          <w:sz w:val="24"/>
          <w:szCs w:val="24"/>
          <w:lang w:eastAsia="pl-PL"/>
        </w:rPr>
        <w:t>,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bookmarkStart w:id="19" w:name="s2"/>
      <w:bookmarkEnd w:id="19"/>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lastRenderedPageBreak/>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0"/>
          <w:numId w:val="89"/>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r w:rsidR="00A53D77">
        <w:rPr>
          <w:rFonts w:eastAsia="Times New Roman" w:cs="Calibri"/>
          <w:sz w:val="24"/>
          <w:szCs w:val="24"/>
          <w:lang w:eastAsia="pl-PL"/>
        </w:rPr>
        <w:t>dwunastomiesięczny</w:t>
      </w:r>
      <w:r w:rsidR="00A53D77" w:rsidRPr="00774D5E">
        <w:rPr>
          <w:rFonts w:eastAsia="Times New Roman" w:cs="Calibri"/>
          <w:sz w:val="24"/>
          <w:szCs w:val="24"/>
          <w:lang w:eastAsia="pl-PL"/>
        </w:rPr>
        <w:t xml:space="preserve"> </w:t>
      </w:r>
      <w:r w:rsidRPr="00774D5E">
        <w:rPr>
          <w:rFonts w:eastAsia="Times New Roman" w:cs="Calibri"/>
          <w:sz w:val="24"/>
          <w:szCs w:val="24"/>
          <w:lang w:eastAsia="pl-PL"/>
        </w:rPr>
        <w:t>staż pracy na danym stanowisku, na którym odbywa się staż lub co najmniej dwunastomiesięczne doświadczenie w branży / dziedzinie, w jakiej realizowany jest staż.</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p>
    <w:p w:rsidR="00756B16" w:rsidRPr="00A53D77" w:rsidRDefault="00756B16" w:rsidP="00A53D77">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A53D77">
        <w:rPr>
          <w:rFonts w:eastAsia="Times New Roman" w:cs="Calibri"/>
          <w:color w:val="000000"/>
          <w:sz w:val="24"/>
          <w:szCs w:val="24"/>
          <w:lang w:eastAsia="pl-PL"/>
        </w:rPr>
        <w:t xml:space="preserve">ewentualnego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A53D77" w:rsidRPr="000F2CBA">
        <w:rPr>
          <w:rFonts w:eastAsia="Times New Roman" w:cs="Calibri"/>
          <w:color w:val="000000"/>
          <w:sz w:val="24"/>
          <w:szCs w:val="24"/>
          <w:lang w:eastAsia="pl-PL"/>
        </w:rPr>
        <w:t xml:space="preserve"> </w:t>
      </w:r>
      <w:r w:rsidR="00A53D77" w:rsidRPr="00A53D77">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A53D77" w:rsidRPr="00A53D77">
        <w:rPr>
          <w:rFonts w:eastAsia="Times New Roman" w:cs="Calibri"/>
          <w:color w:val="000000"/>
          <w:sz w:val="24"/>
          <w:szCs w:val="24"/>
          <w:vertAlign w:val="superscript"/>
          <w:lang w:eastAsia="pl-PL"/>
        </w:rPr>
        <w:footnoteReference w:id="4"/>
      </w:r>
      <w:r w:rsidR="00A53D77" w:rsidRPr="00A53D77">
        <w:rPr>
          <w:rFonts w:eastAsia="Times New Roman" w:cs="Calibri"/>
          <w:color w:val="000000"/>
          <w:sz w:val="24"/>
          <w:szCs w:val="24"/>
          <w:lang w:eastAsia="pl-PL"/>
        </w:rPr>
        <w:t>.</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w:t>
      </w:r>
      <w:r w:rsidRPr="00774D5E">
        <w:rPr>
          <w:rFonts w:eastAsia="Times New Roman" w:cs="Calibri"/>
          <w:color w:val="000000"/>
          <w:sz w:val="24"/>
          <w:szCs w:val="24"/>
          <w:lang w:eastAsia="pl-PL"/>
        </w:rPr>
        <w:lastRenderedPageBreak/>
        <w:t>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00A53D77" w:rsidRPr="00A53D77">
        <w:rPr>
          <w:rFonts w:eastAsia="Times New Roman" w:cs="Calibri"/>
          <w:sz w:val="24"/>
          <w:szCs w:val="24"/>
          <w:lang w:eastAsia="pl-PL"/>
        </w:rPr>
        <w:t>Wydatki mogą być ponoszone wyłącznie przez podmiot przyjmujący na staż , które są rozliczane przez beneficjenta jako refundacja wydatków poniesionych.</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 w:name="_Toc490645126"/>
      <w:bookmarkStart w:id="21" w:name="_Toc22812814"/>
      <w:r w:rsidRPr="00890254">
        <w:rPr>
          <w:rFonts w:ascii="Calibri" w:hAnsi="Calibri"/>
          <w:sz w:val="24"/>
          <w:szCs w:val="24"/>
        </w:rPr>
        <w:t>IV.2.</w:t>
      </w:r>
      <w:r w:rsidRPr="00890254">
        <w:rPr>
          <w:rFonts w:ascii="Calibri" w:hAnsi="Calibri"/>
          <w:sz w:val="24"/>
          <w:szCs w:val="24"/>
        </w:rPr>
        <w:tab/>
        <w:t>Szkolenia</w:t>
      </w:r>
      <w:bookmarkEnd w:id="20"/>
      <w:bookmarkEnd w:id="21"/>
    </w:p>
    <w:p w:rsidR="00DC69D3"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9550F" w:rsidRPr="00D9550F" w:rsidRDefault="00D9550F" w:rsidP="00D9550F">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lastRenderedPageBreak/>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5"/>
      </w:r>
      <w:r w:rsidRPr="00890254">
        <w:rPr>
          <w:rFonts w:cs="Arial"/>
          <w:sz w:val="24"/>
          <w:szCs w:val="24"/>
        </w:rPr>
        <w:t xml:space="preserve"> lub nabycia kompetencji</w:t>
      </w:r>
      <w:r w:rsidRPr="00890254">
        <w:rPr>
          <w:rStyle w:val="Odwoanieprzypisudolnego"/>
          <w:rFonts w:cs="Arial"/>
          <w:sz w:val="24"/>
          <w:szCs w:val="24"/>
        </w:rPr>
        <w:footnoteReference w:id="6"/>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7"/>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 xml:space="preserve">Wsparcie polegające na grupowym podnoszeniu kompetencji uczestników w zakresie sporządzania dokumentów aplikacyjnych, zarządzania czasem w poszukiwaniu pracy, przygotowania do rozmowy kwalifikacyjnej, autoprezentacji należy traktować jako </w:t>
      </w:r>
      <w:r w:rsidRPr="00855FFC">
        <w:rPr>
          <w:rFonts w:eastAsia="Times New Roman" w:cs="Arial"/>
          <w:sz w:val="24"/>
          <w:szCs w:val="24"/>
        </w:rPr>
        <w:lastRenderedPageBreak/>
        <w:t>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w:t>
      </w:r>
      <w:r w:rsidRPr="00AA5582">
        <w:rPr>
          <w:rFonts w:ascii="Calibri" w:hAnsi="Calibri"/>
          <w:sz w:val="24"/>
          <w:szCs w:val="24"/>
        </w:rPr>
        <w:lastRenderedPageBreak/>
        <w:t>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2" w:name="_Toc490645127"/>
      <w:bookmarkStart w:id="23" w:name="_Toc22812815"/>
      <w:bookmarkStart w:id="24" w:name="_Hlk490643338"/>
      <w:r w:rsidRPr="00890254">
        <w:rPr>
          <w:rFonts w:ascii="Calibri" w:hAnsi="Calibri"/>
          <w:sz w:val="24"/>
          <w:szCs w:val="24"/>
        </w:rPr>
        <w:t>IV.3.</w:t>
      </w:r>
      <w:r w:rsidRPr="00890254">
        <w:rPr>
          <w:rFonts w:ascii="Calibri" w:hAnsi="Calibri"/>
          <w:sz w:val="24"/>
          <w:szCs w:val="24"/>
        </w:rPr>
        <w:tab/>
        <w:t>Zatrudnienie wspomagane</w:t>
      </w:r>
      <w:bookmarkEnd w:id="22"/>
      <w:bookmarkEnd w:id="23"/>
    </w:p>
    <w:bookmarkEnd w:id="24"/>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A53D77">
        <w:rPr>
          <w:rFonts w:eastAsia="Times New Roman" w:cs="Arial"/>
          <w:sz w:val="24"/>
          <w:szCs w:val="24"/>
        </w:rPr>
        <w:t xml:space="preserve"> </w:t>
      </w:r>
      <w:r w:rsidR="00A53D77" w:rsidRPr="00A53D77">
        <w:rPr>
          <w:rFonts w:eastAsia="Times New Roman" w:cs="Arial"/>
          <w:sz w:val="24"/>
          <w:szCs w:val="24"/>
        </w:rPr>
        <w:t>spełnia łącznie poniższe warunki</w:t>
      </w:r>
      <w:r w:rsidRPr="00890254">
        <w:rPr>
          <w:rFonts w:eastAsia="Times New Roman" w:cs="Arial"/>
          <w:sz w:val="24"/>
          <w:szCs w:val="24"/>
        </w:rPr>
        <w:t>:</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5" w:name="_Toc22812816"/>
      <w:r>
        <w:rPr>
          <w:b/>
          <w:sz w:val="28"/>
          <w:szCs w:val="28"/>
        </w:rPr>
        <w:t xml:space="preserve">V. </w:t>
      </w:r>
      <w:r w:rsidR="00BB3CB3" w:rsidRPr="00BB3CB3">
        <w:rPr>
          <w:rFonts w:eastAsia="Times New Roman" w:cs="Arial"/>
          <w:b/>
          <w:bCs/>
          <w:sz w:val="28"/>
          <w:szCs w:val="26"/>
        </w:rPr>
        <w:t>KOSZTY DOJAZDU UCZESTNIKA PROJ</w:t>
      </w:r>
      <w:r w:rsidR="00756B16">
        <w:rPr>
          <w:rFonts w:eastAsia="Times New Roman" w:cs="Arial"/>
          <w:b/>
          <w:bCs/>
          <w:sz w:val="28"/>
          <w:szCs w:val="26"/>
        </w:rPr>
        <w:t>E</w:t>
      </w:r>
      <w:r w:rsidR="00BB3CB3" w:rsidRPr="00BB3CB3">
        <w:rPr>
          <w:rFonts w:eastAsia="Times New Roman" w:cs="Arial"/>
          <w:b/>
          <w:bCs/>
          <w:sz w:val="28"/>
          <w:szCs w:val="26"/>
        </w:rPr>
        <w:t>KTU/PERSONELU PROEJKTU</w:t>
      </w:r>
      <w:bookmarkEnd w:id="25"/>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26" w:name="_Toc22812817"/>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8"/>
      </w:r>
      <w:bookmarkEnd w:id="16"/>
      <w:bookmarkEnd w:id="26"/>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7" w:name="_Toc472409165"/>
      <w:bookmarkStart w:id="28" w:name="_Toc22812818"/>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27"/>
      <w:bookmarkEnd w:id="28"/>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t>
      </w:r>
      <w:r w:rsidRPr="0095414C">
        <w:rPr>
          <w:rFonts w:eastAsia="Times New Roman" w:cs="Arial"/>
          <w:sz w:val="24"/>
          <w:szCs w:val="24"/>
          <w:lang w:eastAsia="pl-PL"/>
        </w:rPr>
        <w:lastRenderedPageBreak/>
        <w:t>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29" w:name="_Toc472409166"/>
      <w:bookmarkStart w:id="30" w:name="_Toc22812819"/>
      <w:r w:rsidRPr="007271CE">
        <w:rPr>
          <w:b/>
          <w:color w:val="auto"/>
        </w:rPr>
        <w:t>VI</w:t>
      </w:r>
      <w:r w:rsidR="004D77E1">
        <w:rPr>
          <w:b/>
          <w:color w:val="auto"/>
        </w:rPr>
        <w:t>I</w:t>
      </w:r>
      <w:r w:rsidRPr="007271CE">
        <w:rPr>
          <w:b/>
          <w:color w:val="auto"/>
        </w:rPr>
        <w:t>.1.</w:t>
      </w:r>
      <w:r w:rsidRPr="007271CE">
        <w:rPr>
          <w:b/>
          <w:color w:val="auto"/>
        </w:rPr>
        <w:tab/>
        <w:t>Personel projektu</w:t>
      </w:r>
      <w:bookmarkEnd w:id="29"/>
      <w:r w:rsidR="00E94B37">
        <w:rPr>
          <w:b/>
          <w:color w:val="auto"/>
        </w:rPr>
        <w:t xml:space="preserve"> / wykonawca usługi</w:t>
      </w:r>
      <w:bookmarkEnd w:id="30"/>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 xml:space="preserve">½ etatu wynagrodzenie nie może wynikać z  przemnożenia liczby przepracowanych godzin i podanego w zestawieniu </w:t>
      </w:r>
      <w:r w:rsidRPr="002207B2">
        <w:rPr>
          <w:rFonts w:eastAsia="Times New Roman" w:cs="Arial"/>
          <w:sz w:val="24"/>
          <w:szCs w:val="24"/>
          <w:lang w:eastAsia="pl-PL"/>
        </w:rPr>
        <w:lastRenderedPageBreak/>
        <w:t>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Default="004656E0" w:rsidP="004656E0">
      <w:pPr>
        <w:spacing w:after="0"/>
        <w:contextualSpacing/>
        <w:jc w:val="both"/>
        <w:rPr>
          <w:rFonts w:cs="Arial"/>
          <w:sz w:val="24"/>
          <w:szCs w:val="24"/>
        </w:rPr>
      </w:pPr>
    </w:p>
    <w:p w:rsidR="00D24115" w:rsidRDefault="00D24115" w:rsidP="004656E0">
      <w:pPr>
        <w:spacing w:after="0"/>
        <w:contextualSpacing/>
        <w:jc w:val="both"/>
        <w:rPr>
          <w:rFonts w:cs="Arial"/>
          <w:sz w:val="24"/>
          <w:szCs w:val="24"/>
        </w:rPr>
      </w:pPr>
    </w:p>
    <w:p w:rsidR="00D24115" w:rsidRDefault="00D24115" w:rsidP="004656E0">
      <w:pPr>
        <w:spacing w:after="0"/>
        <w:contextualSpacing/>
        <w:jc w:val="both"/>
        <w:rPr>
          <w:rFonts w:cs="Arial"/>
          <w:sz w:val="24"/>
          <w:szCs w:val="24"/>
        </w:rPr>
      </w:pPr>
    </w:p>
    <w:p w:rsidR="00D24115" w:rsidRPr="0095414C" w:rsidRDefault="00D24115"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w:t>
            </w:r>
            <w:r w:rsidRPr="001B658C">
              <w:rPr>
                <w:rFonts w:eastAsia="Times New Roman" w:cs="Arial"/>
                <w:sz w:val="24"/>
                <w:szCs w:val="24"/>
                <w:lang w:eastAsia="pl-PL"/>
              </w:rPr>
              <w:lastRenderedPageBreak/>
              <w:t xml:space="preserve">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odbył podyplomowy staż zawodowy, pod merytorycznym nadzorem psychologa posiadającego prawo wykonywania zawodu, który ponosi odpowiedzialność </w:t>
            </w:r>
            <w:r w:rsidRPr="001B658C">
              <w:rPr>
                <w:rFonts w:eastAsia="Times New Roman" w:cs="Arial"/>
                <w:sz w:val="24"/>
                <w:szCs w:val="24"/>
                <w:lang w:eastAsia="pl-PL"/>
              </w:rPr>
              <w:lastRenderedPageBreak/>
              <w:t>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lastRenderedPageBreak/>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t xml:space="preserve">Wynagrodzenie zgodne ze stawkami stosowanymi u </w:t>
            </w:r>
            <w:r w:rsidRPr="00593162">
              <w:rPr>
                <w:rFonts w:cs="Arial"/>
                <w:sz w:val="24"/>
                <w:szCs w:val="24"/>
              </w:rPr>
              <w:lastRenderedPageBreak/>
              <w:t>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 </w:t>
            </w:r>
            <w:proofErr w:type="spellStart"/>
            <w:r w:rsidRPr="00076CBC">
              <w:rPr>
                <w:rFonts w:eastAsia="Times New Roman" w:cs="Arial"/>
                <w:sz w:val="24"/>
                <w:szCs w:val="24"/>
                <w:lang w:eastAsia="pl-PL"/>
              </w:rPr>
              <w:t>oraz</w:t>
            </w:r>
            <w:r w:rsidR="00AF4B2A" w:rsidRPr="001B658C">
              <w:rPr>
                <w:rFonts w:eastAsia="Times New Roman" w:cs="Arial"/>
                <w:sz w:val="24"/>
                <w:szCs w:val="24"/>
                <w:lang w:eastAsia="pl-PL"/>
              </w:rPr>
              <w:t>doświadczenie</w:t>
            </w:r>
            <w:proofErr w:type="spellEnd"/>
            <w:r w:rsidR="00AF4B2A" w:rsidRPr="001B658C">
              <w:rPr>
                <w:rFonts w:eastAsia="Times New Roman" w:cs="Arial"/>
                <w:sz w:val="24"/>
                <w:szCs w:val="24"/>
                <w:lang w:eastAsia="pl-PL"/>
              </w:rPr>
              <w:t xml:space="preserve"> zawodowe umożliwiające 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stopnia najlepiej na kierunkach: doradztwo zawodowe, pedagogika, andragogika, </w:t>
            </w:r>
            <w:r w:rsidRPr="001B658C">
              <w:rPr>
                <w:rFonts w:eastAsia="Times New Roman" w:cs="Arial"/>
                <w:sz w:val="24"/>
                <w:szCs w:val="24"/>
                <w:lang w:eastAsia="pl-PL"/>
              </w:rPr>
              <w:lastRenderedPageBreak/>
              <w:t>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w:t>
            </w:r>
            <w:r w:rsidRPr="001B658C">
              <w:rPr>
                <w:rFonts w:eastAsia="Times New Roman" w:cs="Arial"/>
                <w:sz w:val="24"/>
                <w:szCs w:val="24"/>
                <w:lang w:eastAsia="pl-PL"/>
              </w:rPr>
              <w:lastRenderedPageBreak/>
              <w:t xml:space="preserve">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doświadczenie (minimum roczne) w realizacji usług asystenckich, w tym zawodowe, </w:t>
            </w:r>
            <w:proofErr w:type="spellStart"/>
            <w:r w:rsidRPr="00076CBC">
              <w:rPr>
                <w:rFonts w:eastAsia="Times New Roman" w:cs="Arial"/>
                <w:sz w:val="24"/>
                <w:szCs w:val="24"/>
                <w:lang w:eastAsia="pl-PL"/>
              </w:rPr>
              <w:t>wolontariackie</w:t>
            </w:r>
            <w:proofErr w:type="spellEnd"/>
            <w:r w:rsidRPr="00076CBC">
              <w:rPr>
                <w:rFonts w:eastAsia="Times New Roman" w:cs="Arial"/>
                <w:sz w:val="24"/>
                <w:szCs w:val="24"/>
                <w:lang w:eastAsia="pl-PL"/>
              </w:rPr>
              <w:t xml:space="preserv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 xml:space="preserve">Wydatek kwalifikowalny pod warunkiem ukończenia kształcenie w zawodzie asystenta osoby niepełnosprawnej zgodnie z rozporządzeniem Ministra Edukacji Narodowej z dnia 7 </w:t>
            </w:r>
            <w:r w:rsidRPr="00805948">
              <w:rPr>
                <w:rFonts w:eastAsia="Times New Roman" w:cs="Arial"/>
                <w:sz w:val="24"/>
                <w:szCs w:val="24"/>
                <w:lang w:eastAsia="pl-PL"/>
              </w:rPr>
              <w:lastRenderedPageBreak/>
              <w:t>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1" w:name="_Toc508113453"/>
      <w:bookmarkStart w:id="32" w:name="_Toc22812820"/>
      <w:r w:rsidRPr="007271CE">
        <w:rPr>
          <w:b/>
          <w:color w:val="auto"/>
        </w:rPr>
        <w:t>VI</w:t>
      </w:r>
      <w:r>
        <w:rPr>
          <w:b/>
          <w:color w:val="auto"/>
        </w:rPr>
        <w:t>I</w:t>
      </w:r>
      <w:r w:rsidRPr="007271CE">
        <w:rPr>
          <w:b/>
          <w:color w:val="auto"/>
        </w:rPr>
        <w:t>.2.</w:t>
      </w:r>
      <w:r w:rsidRPr="007271CE">
        <w:rPr>
          <w:b/>
          <w:color w:val="auto"/>
        </w:rPr>
        <w:tab/>
        <w:t>Towary i usługi</w:t>
      </w:r>
      <w:bookmarkEnd w:id="31"/>
      <w:bookmarkEnd w:id="32"/>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finansowany jest mniejszy zakres usługi (np. </w:t>
            </w:r>
            <w:r w:rsidRPr="001B658C">
              <w:rPr>
                <w:rFonts w:eastAsia="Times New Roman" w:cs="Arial"/>
                <w:sz w:val="24"/>
                <w:szCs w:val="24"/>
                <w:lang w:eastAsia="pl-PL"/>
              </w:rPr>
              <w:lastRenderedPageBreak/>
              <w:t>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trwa 6 godzin lekcyjnych (tj. 6x45 min) istnieje możliwość zapewnienia </w:t>
            </w:r>
            <w:r w:rsidRPr="00A82B63">
              <w:rPr>
                <w:rFonts w:eastAsia="Times New Roman" w:cs="Arial"/>
                <w:sz w:val="24"/>
                <w:szCs w:val="24"/>
                <w:lang w:eastAsia="pl-PL"/>
              </w:rPr>
              <w:lastRenderedPageBreak/>
              <w:t>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ydatki mogą być ponoszone wyłącznie przez beneficjenta w uzgodnieniu z podmiotem przyjmującym na staż. Tym samym, nie ma możliwości dokonywania 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9"/>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t>
            </w:r>
            <w:r w:rsidRPr="00855FFC">
              <w:rPr>
                <w:sz w:val="24"/>
                <w:szCs w:val="24"/>
              </w:rPr>
              <w:lastRenderedPageBreak/>
              <w:t>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3" w:name="_Toc508113454"/>
      <w:bookmarkStart w:id="34" w:name="_Toc22812821"/>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3"/>
      <w:bookmarkEnd w:id="34"/>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0"/>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5" w:name="_Toc472590491"/>
      <w:bookmarkStart w:id="36" w:name="_Toc472590676"/>
      <w:bookmarkStart w:id="37" w:name="_Toc472591169"/>
      <w:bookmarkStart w:id="38" w:name="_Toc472591291"/>
      <w:bookmarkStart w:id="39" w:name="_Toc472591395"/>
      <w:bookmarkStart w:id="40" w:name="_Toc472591515"/>
      <w:bookmarkStart w:id="41" w:name="_Toc472591546"/>
      <w:bookmarkStart w:id="42" w:name="_Toc472591663"/>
      <w:bookmarkStart w:id="43" w:name="_Toc472591830"/>
      <w:bookmarkStart w:id="44" w:name="_Toc472591983"/>
      <w:bookmarkStart w:id="45" w:name="_Toc472592310"/>
      <w:bookmarkStart w:id="46" w:name="_Toc473010468"/>
      <w:bookmarkStart w:id="47" w:name="_Toc473193640"/>
      <w:bookmarkStart w:id="48" w:name="_Toc477160773"/>
      <w:bookmarkStart w:id="49" w:name="_Toc477516109"/>
      <w:bookmarkStart w:id="50" w:name="_Toc477516127"/>
      <w:bookmarkStart w:id="51" w:name="_Toc477858842"/>
      <w:bookmarkStart w:id="52" w:name="_Toc477860592"/>
      <w:bookmarkStart w:id="53" w:name="_Toc477875049"/>
      <w:bookmarkStart w:id="54" w:name="_Toc472590492"/>
      <w:bookmarkStart w:id="55" w:name="_Toc472590677"/>
      <w:bookmarkStart w:id="56" w:name="_Toc472591170"/>
      <w:bookmarkStart w:id="57" w:name="_Toc472591292"/>
      <w:bookmarkStart w:id="58" w:name="_Toc472591396"/>
      <w:bookmarkStart w:id="59" w:name="_Toc472591516"/>
      <w:bookmarkStart w:id="60" w:name="_Toc472591547"/>
      <w:bookmarkStart w:id="61" w:name="_Toc472591664"/>
      <w:bookmarkStart w:id="62" w:name="_Toc472591831"/>
      <w:bookmarkStart w:id="63" w:name="_Toc472591984"/>
      <w:bookmarkStart w:id="64" w:name="_Toc472592311"/>
      <w:bookmarkStart w:id="65" w:name="_Toc473010469"/>
      <w:bookmarkStart w:id="66" w:name="_Toc473193641"/>
      <w:bookmarkStart w:id="67" w:name="_Toc477160774"/>
      <w:bookmarkStart w:id="68" w:name="_Toc477516110"/>
      <w:bookmarkStart w:id="69" w:name="_Toc477516128"/>
      <w:bookmarkStart w:id="70" w:name="_Toc477858843"/>
      <w:bookmarkStart w:id="71" w:name="_Toc477860593"/>
      <w:bookmarkStart w:id="72" w:name="_Toc47787505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73" w:rsidRDefault="001E5473" w:rsidP="00FC65E2">
      <w:pPr>
        <w:spacing w:after="0" w:line="240" w:lineRule="auto"/>
      </w:pPr>
      <w:r>
        <w:separator/>
      </w:r>
    </w:p>
  </w:endnote>
  <w:endnote w:type="continuationSeparator" w:id="0">
    <w:p w:rsidR="001E5473" w:rsidRDefault="001E5473"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Pr="00E00F11" w:rsidRDefault="001E5473">
    <w:pPr>
      <w:pStyle w:val="Stopka"/>
      <w:rPr>
        <w:sz w:val="24"/>
        <w:szCs w:val="24"/>
      </w:rPr>
    </w:pPr>
    <w:r w:rsidRPr="00E00F11">
      <w:rPr>
        <w:sz w:val="24"/>
        <w:szCs w:val="24"/>
      </w:rPr>
      <w:t xml:space="preserve">Konkurs nr </w:t>
    </w:r>
    <w:r>
      <w:rPr>
        <w:b/>
        <w:sz w:val="24"/>
        <w:szCs w:val="24"/>
      </w:rPr>
      <w:t>RPLD.09.01.01-IP.01-10-004/19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73" w:rsidRDefault="001E5473" w:rsidP="00FC65E2">
      <w:pPr>
        <w:spacing w:after="0" w:line="240" w:lineRule="auto"/>
      </w:pPr>
      <w:r>
        <w:separator/>
      </w:r>
    </w:p>
  </w:footnote>
  <w:footnote w:type="continuationSeparator" w:id="0">
    <w:p w:rsidR="001E5473" w:rsidRDefault="001E5473" w:rsidP="00FC65E2">
      <w:pPr>
        <w:spacing w:after="0" w:line="240" w:lineRule="auto"/>
      </w:pPr>
      <w:r>
        <w:continuationSeparator/>
      </w:r>
    </w:p>
  </w:footnote>
  <w:footnote w:id="1">
    <w:p w:rsidR="001E5473" w:rsidRPr="004C3325" w:rsidRDefault="001E5473"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1E5473" w:rsidRDefault="001E5473"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3">
    <w:p w:rsidR="001E5473" w:rsidRDefault="001E5473"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4">
    <w:p w:rsidR="00A53D77" w:rsidRDefault="00A53D77" w:rsidP="00A53D77">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5">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6">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1E5473" w:rsidRPr="009440C0" w:rsidRDefault="001E5473"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1E5473" w:rsidRDefault="001E5473" w:rsidP="00417016">
      <w:pPr>
        <w:pStyle w:val="Tekstprzypisudolnego"/>
      </w:pPr>
    </w:p>
  </w:footnote>
  <w:footnote w:id="9">
    <w:p w:rsidR="001E5473" w:rsidRDefault="001E5473" w:rsidP="004656E0">
      <w:pPr>
        <w:pStyle w:val="Tekstprzypisudolnego"/>
      </w:pPr>
      <w:r>
        <w:rPr>
          <w:rStyle w:val="Odwoanieprzypisudolnego"/>
        </w:rPr>
        <w:t>*</w:t>
      </w:r>
      <w:r w:rsidRPr="003722CF">
        <w:t>W ramach wynagrodzenia opiekuna stażysty do w/w kwot należy doliczyć koszty pracodawcy</w:t>
      </w:r>
      <w:r>
        <w:t>.</w:t>
      </w:r>
    </w:p>
  </w:footnote>
  <w:footnote w:id="10">
    <w:p w:rsidR="001E5473" w:rsidRDefault="001E5473"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Default="009039DC" w:rsidP="0029442F">
    <w:pPr>
      <w:pStyle w:val="Nagwek"/>
    </w:pPr>
    <w:sdt>
      <w:sdtPr>
        <w:rPr>
          <w:rFonts w:ascii="Calibri" w:hAnsi="Calibri"/>
          <w:b/>
        </w:rPr>
        <w:id w:val="126210202"/>
        <w:docPartObj>
          <w:docPartGallery w:val="Page Numbers (Margins)"/>
          <w:docPartUnique/>
        </w:docPartObj>
      </w:sdtPr>
      <w:sdtEndPr/>
      <w:sdtContent>
        <w:r w:rsidR="001E5473">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473" w:rsidRDefault="001E54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rsidR="001E5473" w:rsidRDefault="001E54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1E5473" w:rsidRDefault="001E54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Default="001E5473">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1E5473" w:rsidRDefault="001E5473">
    <w:pPr>
      <w:pStyle w:val="Nagwek"/>
      <w:rPr>
        <w:rFonts w:ascii="Calibri" w:hAnsi="Calibri"/>
        <w:b/>
      </w:rPr>
    </w:pPr>
  </w:p>
  <w:p w:rsidR="001E5473" w:rsidRDefault="001E5473">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9"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386A0A4E"/>
    <w:multiLevelType w:val="hybridMultilevel"/>
    <w:tmpl w:val="20BAED78"/>
    <w:lvl w:ilvl="0" w:tplc="7124D1B2">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4"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3"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7"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9"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2"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4"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5"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8"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80"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81"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3"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5"/>
  </w:num>
  <w:num w:numId="5">
    <w:abstractNumId w:val="39"/>
  </w:num>
  <w:num w:numId="6">
    <w:abstractNumId w:val="32"/>
  </w:num>
  <w:num w:numId="7">
    <w:abstractNumId w:val="46"/>
  </w:num>
  <w:num w:numId="8">
    <w:abstractNumId w:val="0"/>
  </w:num>
  <w:num w:numId="9">
    <w:abstractNumId w:val="11"/>
  </w:num>
  <w:num w:numId="10">
    <w:abstractNumId w:val="25"/>
  </w:num>
  <w:num w:numId="11">
    <w:abstractNumId w:val="45"/>
  </w:num>
  <w:num w:numId="12">
    <w:abstractNumId w:val="60"/>
  </w:num>
  <w:num w:numId="13">
    <w:abstractNumId w:val="26"/>
  </w:num>
  <w:num w:numId="14">
    <w:abstractNumId w:val="78"/>
  </w:num>
  <w:num w:numId="15">
    <w:abstractNumId w:val="2"/>
  </w:num>
  <w:num w:numId="16">
    <w:abstractNumId w:val="3"/>
  </w:num>
  <w:num w:numId="17">
    <w:abstractNumId w:val="28"/>
  </w:num>
  <w:num w:numId="18">
    <w:abstractNumId w:val="54"/>
  </w:num>
  <w:num w:numId="19">
    <w:abstractNumId w:val="77"/>
  </w:num>
  <w:num w:numId="20">
    <w:abstractNumId w:val="8"/>
  </w:num>
  <w:num w:numId="21">
    <w:abstractNumId w:val="66"/>
  </w:num>
  <w:num w:numId="22">
    <w:abstractNumId w:val="17"/>
  </w:num>
  <w:num w:numId="23">
    <w:abstractNumId w:val="23"/>
  </w:num>
  <w:num w:numId="24">
    <w:abstractNumId w:val="53"/>
  </w:num>
  <w:num w:numId="25">
    <w:abstractNumId w:val="59"/>
  </w:num>
  <w:num w:numId="26">
    <w:abstractNumId w:val="5"/>
  </w:num>
  <w:num w:numId="27">
    <w:abstractNumId w:val="20"/>
  </w:num>
  <w:num w:numId="28">
    <w:abstractNumId w:val="14"/>
  </w:num>
  <w:num w:numId="29">
    <w:abstractNumId w:val="71"/>
  </w:num>
  <w:num w:numId="30">
    <w:abstractNumId w:val="74"/>
  </w:num>
  <w:num w:numId="31">
    <w:abstractNumId w:val="84"/>
  </w:num>
  <w:num w:numId="32">
    <w:abstractNumId w:val="84"/>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7"/>
  </w:num>
  <w:num w:numId="38">
    <w:abstractNumId w:val="40"/>
  </w:num>
  <w:num w:numId="39">
    <w:abstractNumId w:val="10"/>
  </w:num>
  <w:num w:numId="40">
    <w:abstractNumId w:val="34"/>
  </w:num>
  <w:num w:numId="41">
    <w:abstractNumId w:val="16"/>
  </w:num>
  <w:num w:numId="42">
    <w:abstractNumId w:val="83"/>
  </w:num>
  <w:num w:numId="43">
    <w:abstractNumId w:val="56"/>
  </w:num>
  <w:num w:numId="44">
    <w:abstractNumId w:val="24"/>
  </w:num>
  <w:num w:numId="45">
    <w:abstractNumId w:val="58"/>
  </w:num>
  <w:num w:numId="46">
    <w:abstractNumId w:val="33"/>
  </w:num>
  <w:num w:numId="47">
    <w:abstractNumId w:val="69"/>
  </w:num>
  <w:num w:numId="48">
    <w:abstractNumId w:val="70"/>
  </w:num>
  <w:num w:numId="49">
    <w:abstractNumId w:val="44"/>
  </w:num>
  <w:num w:numId="50">
    <w:abstractNumId w:val="50"/>
  </w:num>
  <w:num w:numId="51">
    <w:abstractNumId w:val="13"/>
  </w:num>
  <w:num w:numId="52">
    <w:abstractNumId w:val="31"/>
  </w:num>
  <w:num w:numId="53">
    <w:abstractNumId w:val="52"/>
  </w:num>
  <w:num w:numId="54">
    <w:abstractNumId w:val="48"/>
  </w:num>
  <w:num w:numId="55">
    <w:abstractNumId w:val="68"/>
  </w:num>
  <w:num w:numId="56">
    <w:abstractNumId w:val="42"/>
  </w:num>
  <w:num w:numId="57">
    <w:abstractNumId w:val="19"/>
  </w:num>
  <w:num w:numId="58">
    <w:abstractNumId w:val="57"/>
  </w:num>
  <w:num w:numId="59">
    <w:abstractNumId w:val="30"/>
  </w:num>
  <w:num w:numId="60">
    <w:abstractNumId w:val="21"/>
  </w:num>
  <w:num w:numId="61">
    <w:abstractNumId w:val="49"/>
  </w:num>
  <w:num w:numId="62">
    <w:abstractNumId w:val="76"/>
  </w:num>
  <w:num w:numId="63">
    <w:abstractNumId w:val="61"/>
  </w:num>
  <w:num w:numId="64">
    <w:abstractNumId w:val="72"/>
  </w:num>
  <w:num w:numId="65">
    <w:abstractNumId w:val="22"/>
  </w:num>
  <w:num w:numId="66">
    <w:abstractNumId w:val="73"/>
  </w:num>
  <w:num w:numId="67">
    <w:abstractNumId w:val="80"/>
  </w:num>
  <w:num w:numId="68">
    <w:abstractNumId w:val="63"/>
  </w:num>
  <w:num w:numId="69">
    <w:abstractNumId w:val="85"/>
  </w:num>
  <w:num w:numId="70">
    <w:abstractNumId w:val="41"/>
  </w:num>
  <w:num w:numId="71">
    <w:abstractNumId w:val="36"/>
  </w:num>
  <w:num w:numId="72">
    <w:abstractNumId w:val="65"/>
  </w:num>
  <w:num w:numId="73">
    <w:abstractNumId w:val="12"/>
  </w:num>
  <w:num w:numId="74">
    <w:abstractNumId w:val="64"/>
  </w:num>
  <w:num w:numId="75">
    <w:abstractNumId w:val="47"/>
  </w:num>
  <w:num w:numId="76">
    <w:abstractNumId w:val="79"/>
  </w:num>
  <w:num w:numId="77">
    <w:abstractNumId w:val="29"/>
  </w:num>
  <w:num w:numId="78">
    <w:abstractNumId w:val="18"/>
  </w:num>
  <w:num w:numId="7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35"/>
  </w:num>
  <w:num w:numId="82">
    <w:abstractNumId w:val="81"/>
  </w:num>
  <w:num w:numId="83">
    <w:abstractNumId w:val="82"/>
  </w:num>
  <w:num w:numId="84">
    <w:abstractNumId w:val="55"/>
  </w:num>
  <w:num w:numId="85">
    <w:abstractNumId w:val="15"/>
  </w:num>
  <w:num w:numId="86">
    <w:abstractNumId w:val="38"/>
  </w:num>
  <w:num w:numId="87">
    <w:abstractNumId w:val="86"/>
  </w:num>
  <w:num w:numId="88">
    <w:abstractNumId w:val="37"/>
  </w:num>
  <w:num w:numId="89">
    <w:abstractNumId w:val="27"/>
  </w:num>
  <w:num w:numId="90">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2CBA"/>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E5473"/>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048"/>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11BD"/>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56B16"/>
    <w:rsid w:val="00761D02"/>
    <w:rsid w:val="0076224A"/>
    <w:rsid w:val="00763649"/>
    <w:rsid w:val="007673AE"/>
    <w:rsid w:val="007724DA"/>
    <w:rsid w:val="00773083"/>
    <w:rsid w:val="00776DC9"/>
    <w:rsid w:val="007857DC"/>
    <w:rsid w:val="00787F47"/>
    <w:rsid w:val="007A09F5"/>
    <w:rsid w:val="007B0C6D"/>
    <w:rsid w:val="007C0920"/>
    <w:rsid w:val="007C6214"/>
    <w:rsid w:val="007D1DD2"/>
    <w:rsid w:val="007E2FA4"/>
    <w:rsid w:val="007E57A5"/>
    <w:rsid w:val="00803986"/>
    <w:rsid w:val="00805948"/>
    <w:rsid w:val="00806138"/>
    <w:rsid w:val="008236B0"/>
    <w:rsid w:val="00823B7D"/>
    <w:rsid w:val="00827DF1"/>
    <w:rsid w:val="0084218A"/>
    <w:rsid w:val="00861EBF"/>
    <w:rsid w:val="00870972"/>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39DC"/>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5485"/>
    <w:rsid w:val="00A53D77"/>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62F48"/>
    <w:rsid w:val="00B70090"/>
    <w:rsid w:val="00B70C74"/>
    <w:rsid w:val="00B72134"/>
    <w:rsid w:val="00B72CFF"/>
    <w:rsid w:val="00B81290"/>
    <w:rsid w:val="00B81DAA"/>
    <w:rsid w:val="00B83228"/>
    <w:rsid w:val="00B8600E"/>
    <w:rsid w:val="00BA7C88"/>
    <w:rsid w:val="00BB3CB3"/>
    <w:rsid w:val="00BD0774"/>
    <w:rsid w:val="00BD0CB6"/>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550F"/>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D1E33"/>
    <w:rsid w:val="00ED6172"/>
    <w:rsid w:val="00EE0A4B"/>
    <w:rsid w:val="00EF38C9"/>
    <w:rsid w:val="00F02D35"/>
    <w:rsid w:val="00F055F3"/>
    <w:rsid w:val="00F05C0E"/>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5204-6B31-4EAD-B3A2-9A30B4B5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10849</Words>
  <Characters>65095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Kozieł</cp:lastModifiedBy>
  <cp:revision>2</cp:revision>
  <cp:lastPrinted>2019-01-21T12:23:00Z</cp:lastPrinted>
  <dcterms:created xsi:type="dcterms:W3CDTF">2019-10-25T07:09:00Z</dcterms:created>
  <dcterms:modified xsi:type="dcterms:W3CDTF">2019-10-25T07:09:00Z</dcterms:modified>
</cp:coreProperties>
</file>