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02" w:rsidRDefault="000D294F" w:rsidP="004D4702">
      <w:r w:rsidRPr="008D3BE9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8D3BE9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8D3BE9">
        <w:rPr>
          <w:rFonts w:asciiTheme="minorHAnsi" w:hAnsiTheme="minorHAnsi" w:cs="Arial"/>
          <w:sz w:val="22"/>
          <w:szCs w:val="22"/>
        </w:rPr>
        <w:t>do</w:t>
      </w:r>
      <w:r w:rsidRPr="00A767F6">
        <w:rPr>
          <w:rFonts w:asciiTheme="minorHAnsi" w:hAnsiTheme="minorHAnsi" w:cs="Arial"/>
          <w:sz w:val="22"/>
          <w:szCs w:val="22"/>
        </w:rPr>
        <w:t xml:space="preserve">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02" w:rsidRDefault="004D4702" w:rsidP="004D4702"/>
    <w:p w:rsidR="004D4702" w:rsidRDefault="004D4702" w:rsidP="004D4702"/>
    <w:p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>
        <w:rPr>
          <w:rFonts w:ascii="Calibri" w:hAnsi="Calibri"/>
          <w:b/>
          <w:kern w:val="24"/>
          <w:sz w:val="22"/>
          <w:szCs w:val="22"/>
        </w:rPr>
        <w:t>RPLD.09</w:t>
      </w:r>
      <w:r w:rsidR="00475555">
        <w:rPr>
          <w:rFonts w:ascii="Calibri" w:hAnsi="Calibri"/>
          <w:b/>
          <w:kern w:val="24"/>
          <w:sz w:val="22"/>
          <w:szCs w:val="22"/>
        </w:rPr>
        <w:t>.0</w:t>
      </w:r>
      <w:r w:rsidR="00D64377">
        <w:rPr>
          <w:rFonts w:ascii="Calibri" w:hAnsi="Calibri"/>
          <w:b/>
          <w:kern w:val="24"/>
          <w:sz w:val="22"/>
          <w:szCs w:val="22"/>
        </w:rPr>
        <w:t>1</w:t>
      </w:r>
      <w:r w:rsidR="00475555">
        <w:rPr>
          <w:rFonts w:ascii="Calibri" w:hAnsi="Calibri"/>
          <w:b/>
          <w:kern w:val="24"/>
          <w:sz w:val="22"/>
          <w:szCs w:val="22"/>
        </w:rPr>
        <w:t>.0</w:t>
      </w:r>
      <w:r w:rsidR="00146D2B">
        <w:rPr>
          <w:rFonts w:ascii="Calibri" w:hAnsi="Calibri"/>
          <w:b/>
          <w:kern w:val="24"/>
          <w:sz w:val="22"/>
          <w:szCs w:val="22"/>
        </w:rPr>
        <w:t>3</w:t>
      </w:r>
      <w:r w:rsidR="00D64377">
        <w:rPr>
          <w:rFonts w:ascii="Calibri" w:hAnsi="Calibri"/>
          <w:b/>
          <w:kern w:val="24"/>
          <w:sz w:val="22"/>
          <w:szCs w:val="22"/>
        </w:rPr>
        <w:t>-IP.01-10-00</w:t>
      </w:r>
      <w:r w:rsidR="00146D2B">
        <w:rPr>
          <w:rFonts w:ascii="Calibri" w:hAnsi="Calibri"/>
          <w:b/>
          <w:kern w:val="24"/>
          <w:sz w:val="22"/>
          <w:szCs w:val="22"/>
        </w:rPr>
        <w:t>1</w:t>
      </w:r>
      <w:r w:rsidR="00475555">
        <w:rPr>
          <w:rFonts w:ascii="Calibri" w:hAnsi="Calibri"/>
          <w:b/>
          <w:kern w:val="24"/>
          <w:sz w:val="22"/>
          <w:szCs w:val="22"/>
        </w:rPr>
        <w:t>/1</w:t>
      </w:r>
      <w:r w:rsidR="00051ABC">
        <w:rPr>
          <w:rFonts w:ascii="Calibri" w:hAnsi="Calibri"/>
          <w:b/>
          <w:kern w:val="24"/>
          <w:sz w:val="22"/>
          <w:szCs w:val="22"/>
        </w:rPr>
        <w:t>9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2"/>
        <w:gridCol w:w="447"/>
        <w:gridCol w:w="1240"/>
        <w:gridCol w:w="407"/>
        <w:gridCol w:w="10"/>
        <w:gridCol w:w="278"/>
        <w:gridCol w:w="1157"/>
        <w:gridCol w:w="229"/>
        <w:gridCol w:w="3307"/>
      </w:tblGrid>
      <w:tr w:rsidR="00BC1A06" w:rsidRPr="00BC1A06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BC1A06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146D2B" w:rsidRPr="00192996" w:rsidRDefault="00BC1A06" w:rsidP="00146D2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</w:t>
            </w: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 zatwierdzony rok kalendarzowy równy lub wyższy od łącznych rocznych wydatków w ocenianym projekcie w roku 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BC1A06" w:rsidRPr="00BC1A06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114F1B" w:rsidRPr="007B3756" w:rsidRDefault="00114F1B" w:rsidP="00114F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7B375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7B37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BC1A06" w:rsidRPr="00192996" w:rsidRDefault="00114F1B" w:rsidP="00192996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BC1A06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:rsidR="00FC5C9C" w:rsidRPr="009B6A3A" w:rsidRDefault="00FC5C9C" w:rsidP="00192996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4E068B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4E068B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BC1A06">
              <w:rPr>
                <w:kern w:val="24"/>
                <w:sz w:val="22"/>
                <w:szCs w:val="22"/>
              </w:rPr>
              <w:t xml:space="preserve"> </w:t>
            </w:r>
            <w:r w:rsidR="004E068B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4E068B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4E068B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4E068B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EA6097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BC1A06">
              <w:rPr>
                <w:kern w:val="24"/>
                <w:sz w:val="22"/>
                <w:szCs w:val="22"/>
              </w:rPr>
              <w:t xml:space="preserve"> </w:t>
            </w:r>
            <w:r w:rsidR="00EA609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EA6097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EA6097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EA6097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A8477D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BC1A06">
              <w:rPr>
                <w:kern w:val="24"/>
                <w:sz w:val="22"/>
                <w:szCs w:val="22"/>
              </w:rPr>
              <w:t xml:space="preserve"> </w:t>
            </w:r>
            <w:r w:rsidR="00A8477D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A8477D" w:rsidRPr="00D57265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CD3A8F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A8477D"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A8477D" w:rsidRPr="00D57265" w:rsidRDefault="00733599" w:rsidP="009E6916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BC1A06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D57265" w:rsidRPr="00BC1A06" w:rsidRDefault="00733599" w:rsidP="00D57265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51ABC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D57265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="00D57265"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0F4F28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p w:rsidR="00474DA1" w:rsidRDefault="00474DA1" w:rsidP="00474DA1"/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715"/>
        <w:gridCol w:w="249"/>
        <w:gridCol w:w="2171"/>
        <w:gridCol w:w="332"/>
        <w:gridCol w:w="1984"/>
        <w:gridCol w:w="131"/>
        <w:gridCol w:w="58"/>
        <w:gridCol w:w="144"/>
        <w:gridCol w:w="2923"/>
      </w:tblGrid>
      <w:tr w:rsidR="00910D24" w:rsidRPr="006B580F" w:rsidTr="00192996">
        <w:trPr>
          <w:trHeight w:val="564"/>
        </w:trPr>
        <w:tc>
          <w:tcPr>
            <w:tcW w:w="1271" w:type="pct"/>
            <w:gridSpan w:val="2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9" w:type="pct"/>
            <w:gridSpan w:val="8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:rsidTr="00192996">
        <w:trPr>
          <w:trHeight w:val="127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20DCA" w:rsidRPr="00DF55EE" w:rsidRDefault="00320DCA" w:rsidP="00192996">
            <w:pPr>
              <w:pStyle w:val="Akapitzlist"/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cs="Calibri"/>
              </w:rPr>
            </w:pPr>
            <w:r w:rsidRPr="00192996">
              <w:rPr>
                <w:rFonts w:cs="Calibri"/>
                <w:b/>
                <w:color w:val="000000"/>
              </w:rPr>
              <w:t xml:space="preserve">Projekt wynika z obowiązującego i pozytywnie zweryfikowanego przez IZ RPO WŁ programu rewitalizacji </w:t>
            </w:r>
            <w:r w:rsidR="00051ABC">
              <w:rPr>
                <w:rFonts w:cs="Calibri"/>
                <w:b/>
                <w:color w:val="000000"/>
              </w:rPr>
              <w:t>dla miasta Łodzi.</w:t>
            </w:r>
          </w:p>
          <w:p w:rsidR="00320DCA" w:rsidRPr="00320DCA" w:rsidRDefault="00320DCA" w:rsidP="00320D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>Projekt wynika z obowiązującego (na dzień składania wniosku o dofinansowanie) dla miasta Łodzi programu rewitalizacji znajdującego się w wykazie prowadzonym przez I</w:t>
            </w:r>
            <w:r w:rsidR="000F4F28"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RPO WŁ 2014-2020 (www.rpo.lodzkie.pl w zakładce „O programie/rewitalizacja”).</w:t>
            </w:r>
          </w:p>
          <w:p w:rsidR="00320DCA" w:rsidRPr="00320DCA" w:rsidRDefault="00320DCA" w:rsidP="00320D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>Wynikanie projektu z programu rewitalizacji oznacza albo wymienienie go wprost w programie rewitalizacji, albo określenie go w ogólnym (zbiorczym) opisie innych, uzupełniających rodzajów działań rewitalizacyjnych.</w:t>
            </w:r>
          </w:p>
          <w:p w:rsidR="00057139" w:rsidRPr="00192996" w:rsidRDefault="00320DCA" w:rsidP="00751F53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24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9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rewitalizacyjny musi być realizowany na obszarze rewitalizacji określonym w programie rewitalizacji (w 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wdrażaniem procesu rewitalizacji.</w:t>
            </w:r>
          </w:p>
        </w:tc>
      </w:tr>
      <w:tr w:rsidR="00787DBD" w:rsidRPr="006B580F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5A5900" w:rsidRPr="00F23FAA" w:rsidRDefault="005A5900" w:rsidP="00787DBD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5A5900" w:rsidRPr="00F23FAA" w:rsidRDefault="005A5900" w:rsidP="005A5900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:rsidR="005A5900" w:rsidRPr="00F23FAA" w:rsidRDefault="005A5900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13726" w:rsidRPr="006B580F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D372C2" w:rsidRPr="00DF55EE" w:rsidRDefault="00D372C2" w:rsidP="00192996">
            <w:pPr>
              <w:pStyle w:val="Akapitzlist"/>
              <w:numPr>
                <w:ilvl w:val="0"/>
                <w:numId w:val="44"/>
              </w:numPr>
              <w:spacing w:before="120" w:after="120"/>
              <w:ind w:left="714" w:hanging="357"/>
              <w:rPr>
                <w:rFonts w:eastAsia="Arial Unicode MS"/>
                <w:b/>
              </w:rPr>
            </w:pPr>
            <w:r w:rsidRPr="00DF55EE">
              <w:rPr>
                <w:rFonts w:eastAsia="Arial Unicode MS"/>
                <w:b/>
              </w:rPr>
              <w:t xml:space="preserve">Projekt zakłada minimalne </w:t>
            </w:r>
            <w:r w:rsidR="00726955" w:rsidRPr="00DF55EE">
              <w:rPr>
                <w:rFonts w:eastAsia="Arial Unicode MS"/>
                <w:b/>
              </w:rPr>
              <w:t>poziomy efektywności społecznej</w:t>
            </w:r>
            <w:r w:rsidR="00BF640E" w:rsidRPr="00192996">
              <w:rPr>
                <w:rFonts w:eastAsia="Arial Unicode MS"/>
                <w:b/>
              </w:rPr>
              <w:t>.</w:t>
            </w:r>
          </w:p>
          <w:p w:rsidR="00D372C2" w:rsidRPr="004C60D7" w:rsidRDefault="00D372C2" w:rsidP="00D372C2">
            <w:pPr>
              <w:pStyle w:val="Akapitzlist"/>
              <w:ind w:left="22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Projekt zakłada minimalne poziomy efektywności społecznej w odniesieniu do:</w:t>
            </w:r>
          </w:p>
          <w:p w:rsidR="00D372C2" w:rsidRPr="004C60D7" w:rsidRDefault="00D372C2" w:rsidP="00D372C2">
            <w:p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- osób z niepełnosprawnościami co najmniej 34%,</w:t>
            </w:r>
          </w:p>
          <w:p w:rsidR="00D372C2" w:rsidRPr="004C60D7" w:rsidRDefault="00D372C2" w:rsidP="00D372C2">
            <w:p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- pozostałych osób zagrożonych ubóstwem lub wykluczeniem społecznym co najmniej 34%.</w:t>
            </w:r>
          </w:p>
          <w:p w:rsidR="00713726" w:rsidRPr="00713726" w:rsidRDefault="00713726" w:rsidP="00A225AF">
            <w:pPr>
              <w:rPr>
                <w:rFonts w:eastAsia="Arial Unicode MS"/>
                <w:b/>
              </w:rPr>
            </w:pPr>
          </w:p>
        </w:tc>
      </w:tr>
      <w:tr w:rsidR="00787DBD" w:rsidRPr="006B580F" w:rsidTr="00192996">
        <w:trPr>
          <w:trHeight w:val="532"/>
        </w:trPr>
        <w:tc>
          <w:tcPr>
            <w:tcW w:w="1387" w:type="pct"/>
            <w:gridSpan w:val="3"/>
            <w:shd w:val="clear" w:color="auto" w:fill="auto"/>
            <w:vAlign w:val="center"/>
          </w:tcPr>
          <w:p w:rsidR="004C60D7" w:rsidRPr="006B580F" w:rsidRDefault="004C60D7" w:rsidP="004C60D7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:rsidR="004C60D7" w:rsidRPr="006B580F" w:rsidRDefault="004C60D7" w:rsidP="004C60D7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auto"/>
            <w:vAlign w:val="center"/>
          </w:tcPr>
          <w:p w:rsidR="004C60D7" w:rsidRPr="006B580F" w:rsidRDefault="004C60D7" w:rsidP="004C60D7">
            <w:pPr>
              <w:suppressAutoHyphens w:val="0"/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47144" w:rsidRPr="006B580F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B34AF" w:rsidRPr="00DF55EE" w:rsidRDefault="001846B5" w:rsidP="00192996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DF55EE">
              <w:rPr>
                <w:rFonts w:cs="Calibri"/>
                <w:b/>
              </w:rPr>
              <w:t>Projekt zakłada minimalne pozio</w:t>
            </w:r>
            <w:r w:rsidR="00726955" w:rsidRPr="00DF55EE">
              <w:rPr>
                <w:rFonts w:cs="Calibri"/>
                <w:b/>
              </w:rPr>
              <w:t>my efektywności zatrudnieniowej</w:t>
            </w:r>
            <w:r w:rsidR="00BF640E" w:rsidRPr="00192996">
              <w:rPr>
                <w:rFonts w:cs="Calibri"/>
                <w:b/>
              </w:rPr>
              <w:t>.</w:t>
            </w:r>
          </w:p>
          <w:p w:rsidR="001846B5" w:rsidRPr="00566BD8" w:rsidRDefault="001846B5" w:rsidP="001846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6BD8"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:rsidR="001846B5" w:rsidRDefault="001846B5" w:rsidP="001846B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340B5">
              <w:rPr>
                <w:rFonts w:eastAsia="Arial Unicode MS"/>
                <w:sz w:val="20"/>
                <w:szCs w:val="20"/>
              </w:rPr>
              <w:t xml:space="preserve"> </w:t>
            </w:r>
            <w:r w:rsidRPr="001340B5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niepełnosprawnościami co najmniej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12%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1846B5" w:rsidRPr="00566BD8" w:rsidRDefault="001846B5" w:rsidP="001846B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pozostałych 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osób zagrożonych ubóstwem lub wykluczeniem społecznym co najmniej 2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%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847144" w:rsidRDefault="001846B5" w:rsidP="001846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4BD3">
              <w:rPr>
                <w:rFonts w:ascii="Calibri" w:hAnsi="Calibri" w:cs="Arial"/>
                <w:sz w:val="20"/>
                <w:szCs w:val="20"/>
              </w:rPr>
              <w:t xml:space="preserve">Kryterium nie stosuje się do osób, o których mowa w Podrozdziale 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04BD3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pkt. </w:t>
            </w: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Wytycznych w zakr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esie realizacji przedsięwzięć w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obszarze włączenia społecznego i zwalczania ubóstwa z wykorzystaniem środków Europ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ejskiego Funduszu Społecznego i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Europejskiego Funduszu Rozwoju Regionalnego na lata 2014-2020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B5E91">
              <w:rPr>
                <w:rFonts w:ascii="Calibri" w:hAnsi="Calibri" w:cs="Arial"/>
                <w:sz w:val="20"/>
                <w:szCs w:val="20"/>
              </w:rPr>
              <w:t>z dnia 9 stycznia 2018 r.</w:t>
            </w:r>
          </w:p>
          <w:p w:rsidR="00051ABC" w:rsidRPr="00540989" w:rsidRDefault="00051ABC" w:rsidP="001846B5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787DBD" w:rsidRPr="006B580F" w:rsidTr="00751F53">
        <w:trPr>
          <w:trHeight w:val="566"/>
        </w:trPr>
        <w:tc>
          <w:tcPr>
            <w:tcW w:w="1271" w:type="pct"/>
            <w:gridSpan w:val="2"/>
            <w:shd w:val="clear" w:color="auto" w:fill="FFFFFF"/>
            <w:vAlign w:val="center"/>
          </w:tcPr>
          <w:p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29" w:type="pct"/>
            <w:gridSpan w:val="2"/>
            <w:shd w:val="clear" w:color="auto" w:fill="FFFFFF"/>
            <w:vAlign w:val="center"/>
          </w:tcPr>
          <w:p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</w:t>
            </w:r>
          </w:p>
        </w:tc>
        <w:tc>
          <w:tcPr>
            <w:tcW w:w="1081" w:type="pct"/>
            <w:gridSpan w:val="2"/>
            <w:shd w:val="clear" w:color="auto" w:fill="FFFFFF"/>
            <w:vAlign w:val="center"/>
          </w:tcPr>
          <w:p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3F314F" w:rsidRPr="006B580F" w:rsidTr="00192996">
        <w:trPr>
          <w:trHeight w:val="1874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F314F" w:rsidRPr="00192996" w:rsidRDefault="00726955" w:rsidP="00192996">
            <w:pPr>
              <w:pStyle w:val="Default"/>
              <w:numPr>
                <w:ilvl w:val="0"/>
                <w:numId w:val="44"/>
              </w:numPr>
              <w:ind w:left="714" w:hanging="357"/>
              <w:jc w:val="both"/>
              <w:rPr>
                <w:sz w:val="18"/>
                <w:szCs w:val="18"/>
              </w:rPr>
            </w:pPr>
            <w:r w:rsidRPr="00192996">
              <w:rPr>
                <w:b/>
                <w:sz w:val="22"/>
                <w:szCs w:val="22"/>
              </w:rPr>
              <w:t>Indywidualizacja wsparcia</w:t>
            </w:r>
            <w:r w:rsidR="00BF640E" w:rsidRPr="00192996">
              <w:rPr>
                <w:b/>
                <w:sz w:val="22"/>
                <w:szCs w:val="22"/>
              </w:rPr>
              <w:t>.</w:t>
            </w:r>
          </w:p>
          <w:p w:rsidR="003F314F" w:rsidRPr="00D7573B" w:rsidRDefault="00726955" w:rsidP="003F314F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</w:t>
            </w:r>
            <w:r>
              <w:rPr>
                <w:rFonts w:ascii="Calibri" w:hAnsi="Calibri" w:cs="Calibri"/>
                <w:sz w:val="20"/>
                <w:szCs w:val="20"/>
              </w:rPr>
              <w:t>ji, potrzeb z zastrzeżeniem, że </w:t>
            </w:r>
            <w:r w:rsidRPr="00A92E35">
              <w:rPr>
                <w:rFonts w:ascii="Calibri" w:hAnsi="Calibri" w:cs="Calibri"/>
                <w:sz w:val="20"/>
                <w:szCs w:val="20"/>
              </w:rPr>
              <w:t>nie może ona obejmować wyłącznie pracy socjalnej, a instrument aktywizacji zawodowej nie stanowi pierwszego elementu wsparcia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ramach indywidualnej ścieżki reintegracji</w:t>
            </w:r>
            <w:r w:rsidRPr="00A92E3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787DBD" w:rsidRPr="006B580F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F640E" w:rsidRPr="006B580F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F640E" w:rsidRPr="00192996" w:rsidRDefault="00CB2524">
            <w:pPr>
              <w:pStyle w:val="Akapitzlist"/>
              <w:numPr>
                <w:ilvl w:val="0"/>
                <w:numId w:val="44"/>
              </w:numPr>
              <w:spacing w:before="120" w:after="120"/>
              <w:rPr>
                <w:rFonts w:eastAsia="Arial Unicode MS"/>
                <w:b/>
              </w:rPr>
            </w:pPr>
            <w:r w:rsidRPr="00192996">
              <w:rPr>
                <w:rFonts w:cs="Calibri"/>
                <w:b/>
              </w:rPr>
              <w:t xml:space="preserve">Praca socjalna w projektach </w:t>
            </w:r>
            <w:r w:rsidR="00051ABC">
              <w:rPr>
                <w:rFonts w:cs="Calibri"/>
                <w:b/>
              </w:rPr>
              <w:t>MOPS</w:t>
            </w:r>
            <w:r w:rsidRPr="00192996">
              <w:rPr>
                <w:rFonts w:cs="Calibri"/>
                <w:b/>
              </w:rPr>
              <w:t>.</w:t>
            </w:r>
          </w:p>
          <w:p w:rsidR="00787DBD" w:rsidRPr="00192996" w:rsidRDefault="00787DBD" w:rsidP="001C38BC">
            <w:pPr>
              <w:spacing w:before="120" w:after="120"/>
              <w:rPr>
                <w:rFonts w:eastAsia="Arial Unicode MS"/>
                <w:b/>
              </w:rPr>
            </w:pP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>Kryterium dotyczy wyłącznie projekt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realizowan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ego</w:t>
            </w: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>OPS.</w:t>
            </w:r>
          </w:p>
          <w:p w:rsidR="00BF640E" w:rsidRDefault="00BF640E" w:rsidP="001929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W przypadku realizacji</w:t>
            </w:r>
            <w:r w:rsidR="00051A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1</w:t>
            </w: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typu projektu </w:t>
            </w:r>
            <w:r w:rsidR="00051ABC">
              <w:rPr>
                <w:rFonts w:ascii="Calibri" w:hAnsi="Calibri" w:cs="Calibri"/>
                <w:sz w:val="20"/>
                <w:szCs w:val="20"/>
                <w:lang w:eastAsia="en-US"/>
              </w:rPr>
              <w:t>„programy służące aktywizacji społeczno-zawodowej osób zagrożonych ubóstwem lub wykluczeniem społecznym za pomocą instrumentów aktywizacji społecznej, zawodowej, edukacyjnej”</w:t>
            </w: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praca socjalna realizowana jest przez </w:t>
            </w:r>
            <w:r w:rsidR="00051ABC">
              <w:rPr>
                <w:rFonts w:ascii="Calibri" w:hAnsi="Calibri" w:cs="Calibri"/>
                <w:sz w:val="20"/>
                <w:szCs w:val="20"/>
                <w:lang w:eastAsia="en-US"/>
              </w:rPr>
              <w:t>M</w:t>
            </w: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OPS przez cały okres udziału uczestnika w projekcie</w:t>
            </w:r>
            <w:r w:rsidRPr="005D4BC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51ABC" w:rsidRPr="002B393E" w:rsidRDefault="00051ABC" w:rsidP="00192996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F36FB7" w:rsidRPr="006B580F" w:rsidTr="00751F53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F36FB7" w:rsidRPr="002B393E" w:rsidRDefault="00F36FB7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F36FB7" w:rsidRPr="002B393E" w:rsidRDefault="004C2C6F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  <w:r w:rsidRPr="0074292C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081" w:type="pct"/>
            <w:gridSpan w:val="4"/>
            <w:shd w:val="clear" w:color="auto" w:fill="FFFFFF"/>
            <w:vAlign w:val="center"/>
          </w:tcPr>
          <w:p w:rsidR="00F36FB7" w:rsidRPr="002B393E" w:rsidRDefault="004C2C6F" w:rsidP="00751F5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  <w:tc>
          <w:tcPr>
            <w:tcW w:w="1364" w:type="pct"/>
            <w:shd w:val="clear" w:color="auto" w:fill="FFFFFF"/>
            <w:vAlign w:val="center"/>
          </w:tcPr>
          <w:p w:rsidR="00F36FB7" w:rsidRPr="002B393E" w:rsidRDefault="00F36FB7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3F314F" w:rsidRPr="006B580F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0B12EA" w:rsidRPr="00DF55EE" w:rsidRDefault="00726955" w:rsidP="00192996">
            <w:pPr>
              <w:pStyle w:val="Akapitzlist"/>
              <w:numPr>
                <w:ilvl w:val="0"/>
                <w:numId w:val="44"/>
              </w:numPr>
              <w:spacing w:before="120" w:after="120"/>
              <w:ind w:left="714" w:hanging="357"/>
              <w:rPr>
                <w:rFonts w:eastAsia="Arial Unicode MS"/>
                <w:b/>
              </w:rPr>
            </w:pPr>
            <w:r w:rsidRPr="00DF55EE">
              <w:rPr>
                <w:rFonts w:cs="Calibri"/>
                <w:b/>
              </w:rPr>
              <w:t>Narzędzia realizacji wsparcia</w:t>
            </w:r>
            <w:r w:rsidR="00CB2524" w:rsidRPr="00192996">
              <w:rPr>
                <w:rFonts w:cs="Calibri"/>
                <w:b/>
              </w:rPr>
              <w:t>.</w:t>
            </w:r>
          </w:p>
          <w:p w:rsidR="003F314F" w:rsidRDefault="00726955" w:rsidP="000B12EA">
            <w:pPr>
              <w:rPr>
                <w:rFonts w:ascii="Calibri" w:hAnsi="Calibri" w:cs="Calibri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W ramach projektu każdy uczestnik podpisuje i realizuje kontrakt socjalny lub inny indywidualny program lub program aktywności lokalnej lub projekt socjalny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53906">
              <w:rPr>
                <w:rFonts w:ascii="Calibri" w:hAnsi="Calibri" w:cs="Calibri"/>
                <w:sz w:val="20"/>
                <w:szCs w:val="20"/>
              </w:rPr>
              <w:t>bądź z każdym uczestnikiem podpisywana jest umowa na wzór kontraktu socjalnego</w:t>
            </w:r>
            <w:r w:rsidRPr="00A92E3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51ABC" w:rsidRPr="000B12EA" w:rsidRDefault="00051ABC" w:rsidP="000B12EA">
            <w:pPr>
              <w:rPr>
                <w:rFonts w:eastAsia="Arial Unicode MS"/>
                <w:b/>
              </w:rPr>
            </w:pPr>
          </w:p>
        </w:tc>
      </w:tr>
      <w:tr w:rsidR="00787DBD" w:rsidRPr="006B580F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</w:p>
        </w:tc>
      </w:tr>
      <w:tr w:rsidR="003F314F" w:rsidRPr="00CE3054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2472" w:rsidRPr="00192996" w:rsidRDefault="00726955" w:rsidP="00192996">
            <w:pPr>
              <w:pStyle w:val="Default"/>
              <w:numPr>
                <w:ilvl w:val="0"/>
                <w:numId w:val="44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996">
              <w:rPr>
                <w:b/>
                <w:sz w:val="22"/>
                <w:szCs w:val="22"/>
              </w:rPr>
              <w:t>Preferencje grupy docelowej</w:t>
            </w:r>
            <w:r w:rsidR="00CB2524" w:rsidRPr="00192996">
              <w:rPr>
                <w:b/>
                <w:sz w:val="22"/>
                <w:szCs w:val="22"/>
              </w:rPr>
              <w:t>.</w:t>
            </w:r>
          </w:p>
          <w:p w:rsidR="00726955" w:rsidRDefault="00726955" w:rsidP="007269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 xml:space="preserve">Kryteria rekrutacji uwzględniają preferencje dla: </w:t>
            </w:r>
          </w:p>
          <w:p w:rsidR="00726955" w:rsidRDefault="00726955" w:rsidP="007269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osób zagrożonych ubóstwem lub wykluczeniem społecznym doświadczających wielokrotnego wykluczenia społecznego rozumianego jako wykluczenie z powodu więcej niż jednej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</w:t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przesłanek, o których mowa w Rozdziale </w:t>
            </w:r>
            <w:r>
              <w:rPr>
                <w:rFonts w:ascii="Calibri" w:hAnsi="Calibri" w:cs="Calibri"/>
                <w:sz w:val="20"/>
                <w:szCs w:val="20"/>
              </w:rPr>
              <w:t>3 pkt 15 Wytycznych w </w:t>
            </w:r>
            <w:r w:rsidRPr="00A630CA">
              <w:rPr>
                <w:rFonts w:ascii="Calibri" w:hAnsi="Calibri" w:cs="Calibri"/>
                <w:sz w:val="20"/>
                <w:szCs w:val="20"/>
              </w:rPr>
              <w:t>zakresie realizacji przedsięwzięć w obszarze włączenia społecznego i zwalczania ubóstwa z wykorzystaniem Europejskiego Funduszu Społecznego i Europejskiego Funduszu Rozwoju Regionalnego na lata 2014-2020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dnia 9 stycznia 2018 r.</w:t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, </w:t>
            </w:r>
          </w:p>
          <w:p w:rsidR="00726955" w:rsidRDefault="00726955" w:rsidP="007269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osób korzystających z Programu Operacyjnego Pomoc Żywnościowa, a zakres wsparcia w projekcie nie będzie powielać działań, które dana osoba otrzymywała lub otrzymuje w ramach działań towarzyszących, o których mowa w PO PŻ. </w:t>
            </w:r>
          </w:p>
          <w:p w:rsidR="00726955" w:rsidRDefault="00726955" w:rsidP="0072695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1340B5">
              <w:rPr>
                <w:rFonts w:cs="Calibri"/>
                <w:sz w:val="20"/>
                <w:szCs w:val="20"/>
              </w:rPr>
              <w:t>osób o znacznym lub umiarkowanym stopniu niepełnosprawności,</w:t>
            </w:r>
          </w:p>
          <w:p w:rsidR="00726955" w:rsidRDefault="00726955" w:rsidP="0072695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osób z niepełnosprawnością sprzężoną,</w:t>
            </w:r>
          </w:p>
          <w:p w:rsidR="00726955" w:rsidRPr="00EF319A" w:rsidRDefault="00726955" w:rsidP="0072695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osób z zaburzeniami psychicznymi, w tym osób z niepełnosprawnością intelektualną i osób z całościowymi zaburzeniami rozwojowymi.</w:t>
            </w:r>
          </w:p>
          <w:p w:rsidR="003F314F" w:rsidRDefault="00726955" w:rsidP="00726955">
            <w:pPr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>Nie dotyczy projektów, w których prowadzona jest zamknięta rekrutacja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51ABC" w:rsidRPr="00CE3054" w:rsidRDefault="00051ABC" w:rsidP="00726955">
            <w:pPr>
              <w:rPr>
                <w:rFonts w:eastAsia="Arial Unicode MS"/>
              </w:rPr>
            </w:pPr>
          </w:p>
        </w:tc>
      </w:tr>
      <w:tr w:rsidR="00787DBD" w:rsidRPr="006B580F" w:rsidTr="00751F53">
        <w:trPr>
          <w:trHeight w:val="579"/>
        </w:trPr>
        <w:tc>
          <w:tcPr>
            <w:tcW w:w="1387" w:type="pct"/>
            <w:gridSpan w:val="3"/>
            <w:shd w:val="clear" w:color="auto" w:fill="auto"/>
            <w:vAlign w:val="center"/>
          </w:tcPr>
          <w:p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auto"/>
            <w:vAlign w:val="center"/>
          </w:tcPr>
          <w:p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eastAsia="Arial Unicode MS"/>
                <w:sz w:val="22"/>
                <w:szCs w:val="22"/>
              </w:rPr>
            </w:r>
            <w:r w:rsidR="00051AB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029F4" w:rsidRPr="00EF319A" w:rsidTr="00192996">
        <w:trPr>
          <w:gridBefore w:val="1"/>
          <w:wBefore w:w="4" w:type="pct"/>
          <w:trHeight w:val="1596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2029F4" w:rsidRPr="00DF55EE" w:rsidRDefault="002029F4" w:rsidP="00192996">
            <w:pPr>
              <w:pStyle w:val="Akapitzlist"/>
              <w:numPr>
                <w:ilvl w:val="0"/>
                <w:numId w:val="44"/>
              </w:numPr>
              <w:spacing w:before="120" w:after="120"/>
              <w:rPr>
                <w:rFonts w:cs="Calibri"/>
                <w:b/>
              </w:rPr>
            </w:pPr>
            <w:r w:rsidRPr="00DF55EE">
              <w:rPr>
                <w:rFonts w:cs="Calibri"/>
                <w:b/>
              </w:rPr>
              <w:t>Osoby młode</w:t>
            </w:r>
            <w:r w:rsidR="00CB2524" w:rsidRPr="00DF55EE">
              <w:rPr>
                <w:rFonts w:cs="Calibri"/>
                <w:b/>
              </w:rPr>
              <w:t>.</w:t>
            </w:r>
          </w:p>
          <w:p w:rsidR="002029F4" w:rsidRPr="00193CC2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20A1">
              <w:rPr>
                <w:rFonts w:ascii="Calibri" w:hAnsi="Calibri" w:cs="Calibri"/>
                <w:sz w:val="20"/>
                <w:szCs w:val="20"/>
              </w:rPr>
              <w:t xml:space="preserve">Projekt nie może być skoncentrowany na wsparciu dzieci (osoby poniżej 18 roku życia). </w:t>
            </w:r>
            <w:r w:rsidRPr="00193CC2">
              <w:rPr>
                <w:rFonts w:ascii="Calibri" w:hAnsi="Calibri" w:cs="Calibri"/>
                <w:sz w:val="20"/>
                <w:szCs w:val="20"/>
              </w:rPr>
              <w:t xml:space="preserve">Osoby zagrożone ubóstwem lub wykluczeniem społecznym do 18 roku życia nie mogą stanowić więcej niż 25% grupy docelowej z wyłączeniem otoczenia osób zagrożonych ubóstwem lub wykluczeniem społecznym. 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 xml:space="preserve">Kryterium nie dotyczy projektów </w:t>
            </w:r>
            <w:r>
              <w:rPr>
                <w:rFonts w:ascii="Calibri" w:hAnsi="Calibri" w:cs="Calibri"/>
                <w:sz w:val="20"/>
                <w:szCs w:val="20"/>
              </w:rPr>
              <w:t>przeznaczonych dla osób:</w:t>
            </w:r>
          </w:p>
          <w:p w:rsidR="002029F4" w:rsidRPr="002029F4" w:rsidRDefault="002029F4" w:rsidP="002029F4">
            <w:pPr>
              <w:pStyle w:val="Akapitzlist"/>
              <w:numPr>
                <w:ilvl w:val="0"/>
                <w:numId w:val="34"/>
              </w:numPr>
              <w:spacing w:before="120" w:after="120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wspieranych w ramach placówek wsparcia dziennego, o których mowa w ustawie z dnia 9 czerwca 2011 r. o wspieraniu rodziny i systemie pieczy zastępczej;</w:t>
            </w:r>
          </w:p>
          <w:p w:rsidR="002029F4" w:rsidRPr="002029F4" w:rsidRDefault="002029F4" w:rsidP="002029F4">
            <w:pPr>
              <w:pStyle w:val="Akapitzlist"/>
              <w:numPr>
                <w:ilvl w:val="0"/>
                <w:numId w:val="34"/>
              </w:numPr>
              <w:spacing w:before="120" w:after="120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przebywających w pieczy zastępczej i opuszczających tę pieczę, o których mowa w ustawie z dnia 9 czerwca 2011 r. o wspieraniu rodziny i systemie pieczy zastępczej;</w:t>
            </w:r>
          </w:p>
          <w:p w:rsidR="002029F4" w:rsidRPr="002029F4" w:rsidRDefault="002029F4" w:rsidP="002029F4">
            <w:pPr>
              <w:pStyle w:val="Akapitzlist"/>
              <w:numPr>
                <w:ilvl w:val="0"/>
                <w:numId w:val="34"/>
              </w:numPr>
              <w:spacing w:before="120" w:after="120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nieletnich, wobec których zastosowano środki zapobiegania i zwalczania demoralizacji i przestępczości zgodnie z ustawą z dnia 26 października 1982 r. o postępowaniu w sprawach nieletnich;</w:t>
            </w:r>
          </w:p>
          <w:p w:rsidR="002029F4" w:rsidRPr="00EF319A" w:rsidRDefault="002029F4" w:rsidP="00751F53">
            <w:pPr>
              <w:pStyle w:val="Akapitzlist"/>
              <w:numPr>
                <w:ilvl w:val="0"/>
                <w:numId w:val="34"/>
              </w:numPr>
              <w:spacing w:before="120" w:after="240"/>
              <w:ind w:left="714" w:hanging="357"/>
              <w:jc w:val="both"/>
              <w:rPr>
                <w:rFonts w:cs="Arial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przebywających w młodzieżowych ośrodkach wychowawczych, młodzieżowych ośrodkach socjoterapii i specjalnych ośrodkach szkolno-wychowawczych, o których mowa w ustawie z dnia 7 września 1991 r. o systemie oświaty.</w:t>
            </w:r>
          </w:p>
        </w:tc>
      </w:tr>
      <w:tr w:rsidR="00787DBD" w:rsidRPr="0074292C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B93DC0" w:rsidTr="00192996">
        <w:trPr>
          <w:gridBefore w:val="1"/>
          <w:wBefore w:w="4" w:type="pct"/>
          <w:trHeight w:val="983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2029F4" w:rsidRPr="00D429FB" w:rsidRDefault="002029F4" w:rsidP="00192996">
            <w:pPr>
              <w:pStyle w:val="Akapitzlist"/>
              <w:numPr>
                <w:ilvl w:val="0"/>
                <w:numId w:val="44"/>
              </w:numPr>
              <w:spacing w:before="120" w:after="120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 xml:space="preserve">Wsparcie osób bezrobotnych w projektach </w:t>
            </w:r>
            <w:r w:rsidR="00051ABC">
              <w:rPr>
                <w:rFonts w:cs="Calibri"/>
                <w:b/>
              </w:rPr>
              <w:t>M</w:t>
            </w:r>
            <w:r w:rsidRPr="00D429FB">
              <w:rPr>
                <w:rFonts w:cs="Calibri"/>
                <w:b/>
              </w:rPr>
              <w:t>OPS</w:t>
            </w:r>
            <w:r w:rsidR="00CB2524" w:rsidRPr="00D429FB">
              <w:rPr>
                <w:rFonts w:cs="Calibri"/>
                <w:b/>
              </w:rPr>
              <w:t>.</w:t>
            </w:r>
          </w:p>
          <w:p w:rsidR="002029F4" w:rsidRPr="00192996" w:rsidRDefault="002029F4" w:rsidP="00146D2B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25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Kryterium dotyczy wyłącznie projekt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realizowan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ego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OPS.</w:t>
            </w:r>
          </w:p>
          <w:p w:rsidR="002029F4" w:rsidRPr="00B93DC0" w:rsidRDefault="002029F4" w:rsidP="00751F53">
            <w:pPr>
              <w:spacing w:before="120" w:after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B2524">
              <w:rPr>
                <w:rFonts w:ascii="Calibri" w:hAnsi="Calibri" w:cs="Calibri"/>
                <w:sz w:val="20"/>
                <w:szCs w:val="20"/>
              </w:rPr>
              <w:t>W</w:t>
            </w:r>
            <w:r w:rsidR="00051ABC">
              <w:rPr>
                <w:rFonts w:ascii="Calibri" w:hAnsi="Calibri" w:cs="Calibri"/>
                <w:sz w:val="20"/>
                <w:szCs w:val="20"/>
              </w:rPr>
              <w:t xml:space="preserve"> przypadku 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objęcia wsparciem 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os</w:t>
            </w:r>
            <w:r w:rsidR="00107351">
              <w:rPr>
                <w:rFonts w:ascii="Calibri" w:hAnsi="Calibri" w:cs="Calibri"/>
                <w:sz w:val="20"/>
                <w:szCs w:val="20"/>
              </w:rPr>
              <w:t>ó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b bezrobotn</w:t>
            </w:r>
            <w:r w:rsidR="00107351">
              <w:rPr>
                <w:rFonts w:ascii="Calibri" w:hAnsi="Calibri" w:cs="Calibri"/>
                <w:sz w:val="20"/>
                <w:szCs w:val="20"/>
              </w:rPr>
              <w:t>ych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107351">
              <w:rPr>
                <w:rFonts w:ascii="Calibri" w:hAnsi="Calibri" w:cs="Calibri"/>
                <w:sz w:val="20"/>
                <w:szCs w:val="20"/>
              </w:rPr>
              <w:t>muszą one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korzysta</w:t>
            </w:r>
            <w:r w:rsidR="00107351">
              <w:rPr>
                <w:rFonts w:ascii="Calibri" w:hAnsi="Calibri" w:cs="Calibri"/>
                <w:sz w:val="20"/>
                <w:szCs w:val="20"/>
              </w:rPr>
              <w:t>ć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z pomocy społecznej lub kwalifik</w:t>
            </w:r>
            <w:r w:rsidR="00107351">
              <w:rPr>
                <w:rFonts w:ascii="Calibri" w:hAnsi="Calibri" w:cs="Calibri"/>
                <w:sz w:val="20"/>
                <w:szCs w:val="20"/>
              </w:rPr>
              <w:t>ować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się do objęcia wsparciem 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przez 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pomoc społeczn</w:t>
            </w:r>
            <w:r w:rsidR="00107351">
              <w:rPr>
                <w:rFonts w:ascii="Calibri" w:hAnsi="Calibri" w:cs="Calibri"/>
                <w:sz w:val="20"/>
                <w:szCs w:val="20"/>
              </w:rPr>
              <w:t>ą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, w myśl ustawy z dnia 12 marca 2004 r o pomocy społecznej,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do aktywizacji zawodowej niezbędne jest 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im 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w pierwszej kolejności udzielenie wsparcia w zakresie integracji społecznej.</w:t>
            </w:r>
          </w:p>
        </w:tc>
      </w:tr>
      <w:tr w:rsidR="00787DBD" w:rsidRPr="0074292C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A630CA" w:rsidTr="00192996">
        <w:trPr>
          <w:gridBefore w:val="1"/>
          <w:wBefore w:w="4" w:type="pct"/>
          <w:trHeight w:val="533"/>
        </w:trPr>
        <w:tc>
          <w:tcPr>
            <w:tcW w:w="4996" w:type="pct"/>
            <w:gridSpan w:val="9"/>
            <w:shd w:val="clear" w:color="auto" w:fill="D0CECE" w:themeFill="background2" w:themeFillShade="E6"/>
            <w:vAlign w:val="center"/>
          </w:tcPr>
          <w:p w:rsidR="002029F4" w:rsidRPr="00D429FB" w:rsidRDefault="002029F4" w:rsidP="00192996">
            <w:pPr>
              <w:pStyle w:val="Akapitzlist"/>
              <w:numPr>
                <w:ilvl w:val="0"/>
                <w:numId w:val="44"/>
              </w:numPr>
              <w:spacing w:before="120" w:after="240"/>
              <w:ind w:left="714" w:hanging="357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>Mechanizmy gwarantujące wysoką jakość szkoleń</w:t>
            </w:r>
            <w:r w:rsidR="00CB2524" w:rsidRPr="00192996">
              <w:rPr>
                <w:rFonts w:cs="Calibri"/>
                <w:b/>
              </w:rPr>
              <w:t>.</w:t>
            </w:r>
          </w:p>
          <w:p w:rsidR="002029F4" w:rsidRPr="002029F4" w:rsidRDefault="002029F4" w:rsidP="00146D2B">
            <w:pPr>
              <w:pStyle w:val="Akapitzlist"/>
              <w:ind w:left="22"/>
              <w:jc w:val="both"/>
              <w:rPr>
                <w:rFonts w:eastAsia="Arial Unicode MS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2029F4">
              <w:rPr>
                <w:rFonts w:cs="Calibri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2029F4">
              <w:rPr>
                <w:rFonts w:cs="Calibri"/>
                <w:sz w:val="20"/>
                <w:szCs w:val="20"/>
              </w:rPr>
              <w:t>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787DBD" w:rsidRPr="0074292C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787DBD" w:rsidRPr="0054792F" w:rsidTr="00192996">
        <w:trPr>
          <w:gridBefore w:val="1"/>
          <w:wBefore w:w="4" w:type="pct"/>
          <w:trHeight w:val="1109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787DBD" w:rsidRPr="00192996" w:rsidRDefault="00787DBD" w:rsidP="00192996">
            <w:pPr>
              <w:spacing w:before="120" w:after="120"/>
              <w:ind w:left="357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51F5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11</w:t>
            </w:r>
            <w:r w:rsidRPr="001929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. </w:t>
            </w:r>
            <w:r w:rsidRPr="00D429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Zakres wsparcia funkcjonujących ZAZ</w:t>
            </w:r>
            <w:r w:rsidRPr="00192996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  <w:p w:rsidR="00787DBD" w:rsidRPr="002029F4" w:rsidRDefault="00787DBD" w:rsidP="002029F4">
            <w:pPr>
              <w:ind w:left="3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przypadku realizacji</w:t>
            </w:r>
            <w:r w:rsidR="00FE2F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</w:t>
            </w: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typu projektu “wsparcie na tworzenie lub funkcjonowanie podmiotów integracji społecznej służące realizacji usług reintegracji społeczno - zawodowej, w tym KIS, CIS, WTZ, ZAZ” projekt zakłada wsparcie w ramach Zakładów Aktywności Zawodowej (ZAZ) poprzez:</w:t>
            </w:r>
            <w:r w:rsidRPr="002029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7DBD" w:rsidRPr="002029F4" w:rsidRDefault="00787DBD" w:rsidP="002029F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29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zwiększenie liczby osób z niepełnosprawnościami zatrudnionych w istniejących ZAZ, z możliwością objęcia tych osób usługami aktywnej integracji </w:t>
            </w:r>
          </w:p>
          <w:p w:rsidR="00787DBD" w:rsidRPr="002029F4" w:rsidRDefault="00787DBD" w:rsidP="002029F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lub</w:t>
            </w:r>
          </w:p>
          <w:p w:rsidR="00787DBD" w:rsidRPr="00192996" w:rsidRDefault="00787DBD" w:rsidP="00751F53">
            <w:pPr>
              <w:pStyle w:val="Akapitzlist"/>
              <w:numPr>
                <w:ilvl w:val="0"/>
                <w:numId w:val="35"/>
              </w:numPr>
              <w:spacing w:after="240" w:line="240" w:lineRule="auto"/>
              <w:ind w:left="714" w:hanging="357"/>
              <w:rPr>
                <w:b/>
                <w:bCs/>
              </w:rPr>
            </w:pPr>
            <w:r w:rsidRPr="002029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osób z niepełnosprawnościami dotychczas zatrudnionych w ZAZ nową ofertą usług aktywnej integracji ukierunkowaną na przygotowanie osób zatrudnionych w ZAZ do podjęcia zatrudnienia poza ZAZ.</w:t>
            </w:r>
          </w:p>
        </w:tc>
      </w:tr>
      <w:tr w:rsidR="004C2C6F" w:rsidRPr="00566BD8" w:rsidTr="00751F53">
        <w:trPr>
          <w:gridBefore w:val="1"/>
          <w:wBefore w:w="4" w:type="pct"/>
          <w:trHeight w:val="566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  <w:r w:rsidRPr="004C2C6F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014" w:type="pct"/>
            <w:gridSpan w:val="3"/>
            <w:shd w:val="clear" w:color="auto" w:fill="FFFFFF"/>
            <w:vAlign w:val="center"/>
          </w:tcPr>
          <w:p w:rsidR="004C2C6F" w:rsidRPr="00566BD8" w:rsidRDefault="004C2C6F" w:rsidP="00751F5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  <w:tc>
          <w:tcPr>
            <w:tcW w:w="1431" w:type="pct"/>
            <w:gridSpan w:val="2"/>
            <w:shd w:val="clear" w:color="auto" w:fill="FFFFFF"/>
            <w:vAlign w:val="center"/>
          </w:tcPr>
          <w:p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2029F4" w:rsidRPr="004C2010" w:rsidTr="00192996">
        <w:trPr>
          <w:gridBefore w:val="1"/>
          <w:wBefore w:w="4" w:type="pct"/>
          <w:trHeight w:val="590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910D24" w:rsidRPr="00D429FB" w:rsidRDefault="00910D24" w:rsidP="00192996">
            <w:pPr>
              <w:pStyle w:val="Akapitzlist"/>
              <w:numPr>
                <w:ilvl w:val="0"/>
                <w:numId w:val="3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D429FB">
              <w:rPr>
                <w:rFonts w:asciiTheme="minorHAnsi" w:hAnsiTheme="minorHAnsi" w:cstheme="minorHAnsi"/>
                <w:b/>
              </w:rPr>
              <w:t>Zakres wsparcia funkcjonujących WTZ</w:t>
            </w:r>
            <w:r w:rsidR="00CB2524" w:rsidRPr="00192996">
              <w:rPr>
                <w:rFonts w:asciiTheme="minorHAnsi" w:hAnsiTheme="minorHAnsi" w:cstheme="minorHAnsi"/>
                <w:b/>
              </w:rPr>
              <w:t>.</w:t>
            </w:r>
          </w:p>
          <w:p w:rsidR="00910D24" w:rsidRPr="00910D24" w:rsidRDefault="00910D24" w:rsidP="00910D24">
            <w:pPr>
              <w:ind w:left="33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 xml:space="preserve">W przypadku realizacji </w:t>
            </w:r>
            <w:r w:rsidR="004D4AE7">
              <w:rPr>
                <w:rFonts w:asciiTheme="minorHAnsi" w:hAnsiTheme="minorHAnsi" w:cs="Arial"/>
                <w:sz w:val="20"/>
                <w:szCs w:val="20"/>
              </w:rPr>
              <w:t xml:space="preserve">2 </w:t>
            </w:r>
            <w:r w:rsidRPr="00910D24">
              <w:rPr>
                <w:rFonts w:asciiTheme="minorHAnsi" w:hAnsiTheme="minorHAnsi" w:cs="Arial"/>
                <w:sz w:val="20"/>
                <w:szCs w:val="20"/>
              </w:rPr>
              <w:t>typu projektu “wsparcie na tworzenie lub funkcjonowanie podmiotów integracji społecznej służące realizacji usług reintegracji społeczno-zawodowej, w tym KIS, CIS, WTZ, ZAZ” projekt zakłada wsparcie w ramach Warsztatów Terapii Zajęciowej (WTZ) poprzez:</w:t>
            </w:r>
          </w:p>
          <w:p w:rsidR="00910D24" w:rsidRPr="00910D24" w:rsidRDefault="00910D24" w:rsidP="00751F53">
            <w:pPr>
              <w:pStyle w:val="Akapitzlist"/>
              <w:numPr>
                <w:ilvl w:val="0"/>
                <w:numId w:val="36"/>
              </w:numPr>
              <w:spacing w:after="0"/>
              <w:ind w:left="714" w:hanging="357"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>wsparcie usługami aktywnej integracji nowych osób w istniejących WTZ</w:t>
            </w:r>
          </w:p>
          <w:p w:rsidR="00910D24" w:rsidRPr="00910D24" w:rsidRDefault="00910D24" w:rsidP="00910D24">
            <w:pPr>
              <w:ind w:left="33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 xml:space="preserve"> lub</w:t>
            </w:r>
          </w:p>
          <w:p w:rsidR="00910D24" w:rsidRPr="00910D24" w:rsidRDefault="00910D24" w:rsidP="00910D24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="Arial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>wsparcie dotychczasowych uczestników WTZ nową ofertą w postaci usług aktywnej integracji, ukierunkowaną na przygotowanie do podjęcia zatrudnienia i ich zatrudnienie.</w:t>
            </w:r>
          </w:p>
        </w:tc>
      </w:tr>
      <w:tr w:rsidR="004C2C6F" w:rsidRPr="00566BD8" w:rsidTr="004C2C6F">
        <w:trPr>
          <w:gridBefore w:val="1"/>
          <w:wBefore w:w="4" w:type="pct"/>
          <w:trHeight w:val="566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  <w:r w:rsidRPr="002B393E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gridSpan w:val="2"/>
            <w:shd w:val="clear" w:color="auto" w:fill="FFFFFF"/>
            <w:vAlign w:val="center"/>
          </w:tcPr>
          <w:p w:rsidR="004C2C6F" w:rsidRPr="00566BD8" w:rsidRDefault="004C2C6F" w:rsidP="00751F5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566BD8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458" w:type="pct"/>
            <w:gridSpan w:val="3"/>
            <w:shd w:val="clear" w:color="auto" w:fill="FFFFFF"/>
            <w:vAlign w:val="center"/>
          </w:tcPr>
          <w:p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2029F4" w:rsidRPr="00A92E35" w:rsidTr="00192996">
        <w:trPr>
          <w:gridBefore w:val="1"/>
          <w:wBefore w:w="4" w:type="pct"/>
          <w:trHeight w:val="814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2029F4" w:rsidRPr="00192996" w:rsidRDefault="00910D24" w:rsidP="00146D2B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F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D4AE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029F4"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029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029F4"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Zakres wsparcia CIS, KIS</w:t>
            </w:r>
            <w:r w:rsidR="005F50E3" w:rsidRPr="001929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2029F4" w:rsidRPr="00A92E35" w:rsidRDefault="002029F4" w:rsidP="00751F53">
            <w:pPr>
              <w:spacing w:before="120" w:after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>W przypadku realizacji</w:t>
            </w:r>
            <w:r w:rsidR="004D4AE7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5F50E3">
              <w:rPr>
                <w:rFonts w:ascii="Calibri" w:hAnsi="Calibri" w:cs="Calibri"/>
                <w:sz w:val="20"/>
                <w:szCs w:val="20"/>
              </w:rPr>
              <w:t xml:space="preserve"> typu projektu “wsparcie na tworzenie lub funkcjonowanie podmiotów integracji społecznej służące realizacji usług reintegracji społeczno-zawodowej, w tym KIS, CIS, WTZ, ZAZ” projekt zakłada stworzenie nowych miejsc reintegracji społecznej i zawodowej w istniejących podmiotach (KIS, CIS) lub poprzez utworzenie nowych podmiotów (KIS, CIS).</w:t>
            </w:r>
          </w:p>
        </w:tc>
      </w:tr>
      <w:tr w:rsidR="00787DBD" w:rsidRPr="0074292C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A92E35" w:rsidTr="00192996">
        <w:trPr>
          <w:gridBefore w:val="1"/>
          <w:wBefore w:w="4" w:type="pct"/>
          <w:trHeight w:val="1572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2029F4" w:rsidRPr="00192996" w:rsidRDefault="00910D24" w:rsidP="00146D2B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F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D4AE7" w:rsidRPr="00751F5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029F4"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029F4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029F4"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Tworzenie podmiotów reintegracyjnych tj. Centrów Integracji Społecznej, Klubów Integracji Społecznej z</w:t>
            </w:r>
            <w:r w:rsidR="005F50E3" w:rsidRPr="0019299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2029F4"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wyłączeniem Warsztatów Terapii Zajęciowej</w:t>
            </w:r>
            <w:r w:rsidR="005F50E3" w:rsidRPr="00192996">
              <w:rPr>
                <w:rFonts w:asciiTheme="minorHAnsi" w:hAnsiTheme="minorHAnsi" w:cstheme="minorHAnsi"/>
                <w:b/>
                <w:sz w:val="22"/>
                <w:szCs w:val="22"/>
              </w:rPr>
              <w:t>, Zakładów Aktywności Zawodowej.</w:t>
            </w:r>
          </w:p>
          <w:p w:rsidR="005F50E3" w:rsidRPr="005F50E3" w:rsidRDefault="005F50E3" w:rsidP="005F50E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 xml:space="preserve">W przypadku realizacji </w:t>
            </w:r>
            <w:r w:rsidR="004D4AE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5F50E3">
              <w:rPr>
                <w:rFonts w:ascii="Calibri" w:hAnsi="Calibri" w:cs="Calibri"/>
                <w:sz w:val="20"/>
                <w:szCs w:val="20"/>
              </w:rPr>
              <w:t>typu projektu „wsparcie na tworzenie lub funkcjonowanie podmiotów integracji społecznej służące realizacji usług reintegracji społeczno-zawodowej, w tym KIS, CIS, WTZ, ZAZ” istnieje możliwość utworzenia nowego CIS, KIS o ile wnioskodawca wykaże w treści wniosku, w oparciu o analizę potrzeb grupy docelowej, niedostateczny poziom dostępności usług danego rodzaju podmiotu.</w:t>
            </w:r>
          </w:p>
          <w:p w:rsidR="002029F4" w:rsidRPr="00A92E35" w:rsidRDefault="005F50E3" w:rsidP="00751F53">
            <w:pPr>
              <w:spacing w:before="12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>W ramach projektu nie jest tworzony nowy WTZ, ZAZ.</w:t>
            </w:r>
          </w:p>
        </w:tc>
      </w:tr>
      <w:tr w:rsidR="00787DBD" w:rsidRPr="0074292C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D04BD3" w:rsidTr="00192996">
        <w:trPr>
          <w:gridBefore w:val="1"/>
          <w:wBefore w:w="4" w:type="pct"/>
          <w:trHeight w:val="565"/>
        </w:trPr>
        <w:tc>
          <w:tcPr>
            <w:tcW w:w="4996" w:type="pct"/>
            <w:gridSpan w:val="9"/>
            <w:shd w:val="clear" w:color="auto" w:fill="D9D9D9" w:themeFill="background1" w:themeFillShade="D9"/>
            <w:vAlign w:val="center"/>
          </w:tcPr>
          <w:p w:rsidR="002029F4" w:rsidRPr="00192996" w:rsidRDefault="004D4AE7" w:rsidP="00192996">
            <w:pPr>
              <w:spacing w:before="120" w:after="120"/>
              <w:ind w:left="357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51F5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15</w:t>
            </w:r>
            <w:r w:rsidR="002029F4" w:rsidRPr="001929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. </w:t>
            </w:r>
            <w:r w:rsidR="002029F4" w:rsidRPr="00D429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Trwałość zatrudnienia w Zakładzie Aktywności Zawodowej.</w:t>
            </w:r>
          </w:p>
          <w:p w:rsidR="002029F4" w:rsidRPr="00D04BD3" w:rsidRDefault="002029F4" w:rsidP="00751F53">
            <w:pPr>
              <w:spacing w:after="24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W przypadku realizacji </w:t>
            </w:r>
            <w:r w:rsidR="004D4AE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2 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typu projektu </w:t>
            </w:r>
            <w:r w:rsidRPr="003D1668">
              <w:rPr>
                <w:rFonts w:asciiTheme="minorHAnsi" w:eastAsia="Arial Unicode MS" w:hAnsiTheme="minorHAnsi" w:cstheme="minorHAnsi"/>
                <w:sz w:val="20"/>
                <w:szCs w:val="20"/>
              </w:rPr>
              <w:t>“wsparcie na tworzenie lub funkcjonowanie podmiotów integracji społecznej służące realizacji usług reintegracji społeczno-zawodowej, w tym KIS, CIS, WTZ, ZAZ”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, w projekcie obejmuj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ącym zatrudnienie nowych osób z 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niepełnosprawnościami w ZAZ, okres zatrudnienia tych osób w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ZAZ po zakończeniu realizacji projektu jest co najmniej równy okresowi zatrudnienia w ramach projektu (okres ten może być krótszy, o ile osoba z niepełnosprawnością podejmie zatrudnienie poza ZAZ)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</w:p>
        </w:tc>
      </w:tr>
      <w:tr w:rsidR="00787DBD" w:rsidRPr="0074292C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9C2CFD" w:rsidTr="00192996">
        <w:trPr>
          <w:gridBefore w:val="1"/>
          <w:wBefore w:w="4" w:type="pct"/>
          <w:trHeight w:val="1562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2029F4" w:rsidRPr="00192996" w:rsidRDefault="00503F02" w:rsidP="00146D2B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F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D4AE7" w:rsidRPr="00751F5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029F4"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. Trwałość utworzonego KIS, CIS</w:t>
            </w:r>
            <w:r w:rsidR="00A50993" w:rsidRPr="001929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2029F4" w:rsidRPr="009C2CFD" w:rsidRDefault="002029F4">
            <w:pPr>
              <w:pStyle w:val="Tekstkomentarza"/>
              <w:spacing w:before="120" w:after="120"/>
              <w:jc w:val="both"/>
              <w:rPr>
                <w:rFonts w:ascii="Calibri" w:hAnsi="Calibri" w:cs="Calibri"/>
              </w:rPr>
            </w:pPr>
            <w:r w:rsidRPr="00451409">
              <w:rPr>
                <w:rFonts w:ascii="Calibri" w:hAnsi="Calibri" w:cs="Arial"/>
              </w:rPr>
              <w:t xml:space="preserve">W przypadku realizacji </w:t>
            </w:r>
            <w:r w:rsidR="00F36FB7">
              <w:rPr>
                <w:rFonts w:ascii="Calibri" w:hAnsi="Calibri" w:cs="Arial"/>
              </w:rPr>
              <w:t xml:space="preserve">2 </w:t>
            </w:r>
            <w:r w:rsidRPr="00451409">
              <w:rPr>
                <w:rFonts w:ascii="Calibri" w:hAnsi="Calibri" w:cs="Arial"/>
              </w:rPr>
              <w:t xml:space="preserve">typu projektu </w:t>
            </w:r>
            <w:r w:rsidRPr="003D1668">
              <w:rPr>
                <w:rFonts w:ascii="Calibri" w:hAnsi="Calibri" w:cs="Arial"/>
              </w:rPr>
              <w:t>“wsparcie na tworzenie lub funkcjonowanie podmiotów integracji społecznej służące realizacji usług reintegracji społeczno-zawodowej, w tym KIS, CIS, WTZ, ZAZ”</w:t>
            </w:r>
            <w:r>
              <w:rPr>
                <w:rFonts w:ascii="Calibri" w:hAnsi="Calibri" w:cs="Arial"/>
              </w:rPr>
              <w:t>,</w:t>
            </w:r>
            <w:r w:rsidRPr="00451409">
              <w:rPr>
                <w:rFonts w:ascii="Calibri" w:hAnsi="Calibri" w:cs="Arial"/>
              </w:rPr>
              <w:t xml:space="preserve"> Wnioskodawca deklaruje, że po zakończeniu realizacji projektu zapewni funkcjonowanie utworzonego w projekcie KIS, CIS przez okres co najmniej równy okresowi realizacji projektu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787DBD" w:rsidRPr="0074292C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BC263E" w:rsidTr="00192996">
        <w:trPr>
          <w:gridBefore w:val="1"/>
          <w:wBefore w:w="4" w:type="pct"/>
          <w:trHeight w:val="843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2029F4" w:rsidRPr="00192996" w:rsidRDefault="00503F02" w:rsidP="00146D2B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F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D4AE7" w:rsidRPr="00751F5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029F4"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2029F4"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Wdrożenie instrumentów aktywizacji zawodowej</w:t>
            </w:r>
            <w:r w:rsidR="00F36F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projekcie MOPS.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668">
              <w:rPr>
                <w:rFonts w:ascii="Calibri" w:hAnsi="Calibri" w:cs="Calibri"/>
                <w:b/>
                <w:sz w:val="20"/>
                <w:szCs w:val="20"/>
              </w:rPr>
              <w:t>Kryterium dotyczy wyłącznie projekt</w:t>
            </w:r>
            <w:r w:rsidR="00F36FB7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3D1668">
              <w:rPr>
                <w:rFonts w:ascii="Calibri" w:hAnsi="Calibri" w:cs="Calibri"/>
                <w:b/>
                <w:sz w:val="20"/>
                <w:szCs w:val="20"/>
              </w:rPr>
              <w:t xml:space="preserve"> realizowan</w:t>
            </w:r>
            <w:r w:rsidR="00F36FB7">
              <w:rPr>
                <w:rFonts w:ascii="Calibri" w:hAnsi="Calibri" w:cs="Calibri"/>
                <w:b/>
                <w:sz w:val="20"/>
                <w:szCs w:val="20"/>
              </w:rPr>
              <w:t>ego</w:t>
            </w:r>
            <w:r w:rsidRPr="003D1668">
              <w:rPr>
                <w:rFonts w:ascii="Calibri" w:hAnsi="Calibri" w:cs="Calibri"/>
                <w:b/>
                <w:sz w:val="20"/>
                <w:szCs w:val="20"/>
              </w:rPr>
              <w:t xml:space="preserve"> przez </w:t>
            </w:r>
            <w:r w:rsidR="00F36FB7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3D1668">
              <w:rPr>
                <w:rFonts w:ascii="Calibri" w:hAnsi="Calibri" w:cs="Calibri"/>
                <w:b/>
                <w:sz w:val="20"/>
                <w:szCs w:val="20"/>
              </w:rPr>
              <w:t>OPS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 xml:space="preserve">W przypadku realizacji </w:t>
            </w:r>
            <w:r w:rsidR="00F36FB7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typu projektu </w:t>
            </w:r>
            <w:r w:rsidRPr="003D1668">
              <w:rPr>
                <w:rFonts w:ascii="Calibri" w:hAnsi="Calibri" w:cs="Calibri"/>
                <w:sz w:val="20"/>
                <w:szCs w:val="20"/>
              </w:rPr>
              <w:t>“programy służące aktywizacji społeczno-zawodowej osób zagrożonych ubóstwem lub wykluczeniem społecznym za pomocą instrumentów aktywizacji społecznej, zawodowej, edukacyjnej”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wdrożenie instrumentów aktywizacji zawodowej odbywa się wyłącznie przez podmioty wyspecjalizowane w zakresie aktywizacji zawodowej, bez możliwości realizacji powyższych instrumentów samodzielnie przez jednostki organizacyjne pomocy społecznej (OPS/PCPR). Usługi aktywnej integrac</w:t>
            </w:r>
            <w:r>
              <w:rPr>
                <w:rFonts w:ascii="Calibri" w:hAnsi="Calibri" w:cs="Calibri"/>
                <w:sz w:val="20"/>
                <w:szCs w:val="20"/>
              </w:rPr>
              <w:t>ji o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charakterze zawodowym realizowane są przez: 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Partnerów w ramach projektów partnerskich, 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PUP na podstawie porozumienia o realizacji Programu Aktywizacja i Integracja, o którym mowa w ustawie z dnia 20 kwietnia 2004 r. o promocji zatrudnienia i instytucjach rynku pracy i na zasadach określonych w tej ustawie, 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Podmioty wybrane w ramach zlecenia zadania publicznego na zasadach określonych w ustaw</w:t>
            </w:r>
            <w:r>
              <w:rPr>
                <w:rFonts w:ascii="Calibri" w:hAnsi="Calibri" w:cs="Calibri"/>
                <w:sz w:val="20"/>
                <w:szCs w:val="20"/>
              </w:rPr>
              <w:t>ie z dnia 24 kwietnia 2003 r. o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działalności pożytku publicznego i o wolontariacie lub zgodnie z art. 15a ustawy z dnia 27 kwietnia 2006 r. o spółdzielniach socjalnych, 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Podmioty danej jednostki samorządu terytorialnego wyspecjalizowane w zakresie reintegracji zawodowej, o ile zostaną wskazane we wniosku o dofinansowanie projektu jako realizatorzy projektu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029F4" w:rsidRPr="00EF319A" w:rsidRDefault="002029F4" w:rsidP="002029F4">
            <w:pPr>
              <w:pStyle w:val="Akapitzlist"/>
              <w:numPr>
                <w:ilvl w:val="0"/>
                <w:numId w:val="31"/>
              </w:numPr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276D33">
              <w:rPr>
                <w:rFonts w:cs="Calibri"/>
                <w:sz w:val="20"/>
                <w:szCs w:val="20"/>
              </w:rPr>
              <w:t xml:space="preserve">Podmioty wybrane na zasadach dotyczących udzielania zamówień określonych w </w:t>
            </w:r>
            <w:r w:rsidRPr="00276D33">
              <w:rPr>
                <w:rFonts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627C75">
              <w:rPr>
                <w:rFonts w:cs="Calibri"/>
                <w:sz w:val="20"/>
                <w:szCs w:val="20"/>
              </w:rPr>
              <w:t>z dnia 19 lipca 2017 r.</w:t>
            </w:r>
          </w:p>
          <w:p w:rsidR="002029F4" w:rsidRPr="00BC263E" w:rsidRDefault="002029F4" w:rsidP="00146D2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</w:t>
            </w:r>
            <w:r>
              <w:rPr>
                <w:rFonts w:ascii="Calibri" w:hAnsi="Calibri" w:cs="Calibri"/>
                <w:sz w:val="20"/>
                <w:szCs w:val="20"/>
              </w:rPr>
              <w:t>wym przez KIS, CIS odbywa się w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>zakresie reintegracji społecznej i zawodowej zgodnie z ustawą z dnia 13 czerwca 2003 r. o zatrudnieniu socjalnym.</w:t>
            </w:r>
          </w:p>
        </w:tc>
      </w:tr>
      <w:tr w:rsidR="00787DBD" w:rsidRPr="0074292C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787DBD" w:rsidRPr="004D4D8A" w:rsidTr="00192996">
        <w:trPr>
          <w:trHeight w:val="579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787DBD" w:rsidRPr="004D4D8A" w:rsidRDefault="00787DBD" w:rsidP="004D4D8A">
            <w:pPr>
              <w:rPr>
                <w:rFonts w:ascii="Calibri" w:hAnsi="Calibri"/>
                <w:kern w:val="24"/>
              </w:rPr>
            </w:pPr>
            <w:r w:rsidRPr="004D4D8A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4D4D8A" w:rsidRPr="004D4D8A" w:rsidTr="00751F53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uzasadnić i odrzucić projekt (przejść do części </w:t>
            </w:r>
            <w:r w:rsidR="000F4F28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4D4D8A" w:rsidRPr="004D4D8A" w:rsidTr="00192996">
        <w:trPr>
          <w:trHeight w:val="579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D4D8A" w:rsidRPr="004D4D8A" w:rsidRDefault="004D4D8A" w:rsidP="004D4D8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4D4D8A" w:rsidRPr="004D4D8A" w:rsidRDefault="004D4D8A" w:rsidP="004D4D8A">
            <w:pPr>
              <w:rPr>
                <w:rFonts w:ascii="Calibri" w:eastAsia="Arial Unicode MS" w:hAnsi="Calibri" w:cs="Arial"/>
              </w:rPr>
            </w:pPr>
          </w:p>
        </w:tc>
      </w:tr>
    </w:tbl>
    <w:p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1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zdiagnozowanego/nych problemów jakie w ramach projektu Wnioskodawca chce rozwiązać lub złagodzić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Analiza przez oceniających informacji zawartych we wniosku o dofinansowanie, wypełnionym na podstawie instrukcji, pod kątem spełnienia kryterium, w tym: </w:t>
            </w:r>
            <w:r w:rsidR="00F20A3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864B5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864B5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864B5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1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EA36BD" w:rsidTr="00051ABC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:rsidTr="00051ABC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EA36BD" w:rsidTr="00051ABC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:rsidTr="00051ABC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A36BD" w:rsidTr="00051ABC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:rsidTr="00EA36BD">
        <w:trPr>
          <w:cantSplit/>
          <w:trHeight w:val="1128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konkursie nr RPLD.09.01.03-IP.01-10-001/1</w:t>
            </w:r>
            <w:r w:rsidR="004C2C6F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bookmarkStart w:id="3" w:name="_GoBack"/>
            <w:bookmarkEnd w:id="3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nie przewidziano kryteriów premiujących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BD" w:rsidRDefault="00EA36BD" w:rsidP="00051ABC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BD" w:rsidRPr="005665EB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EA36BD" w:rsidTr="00051ABC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EA36BD" w:rsidTr="00051ABC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BD" w:rsidRDefault="00EA36BD" w:rsidP="00051ABC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EA36BD" w:rsidRDefault="00EA36BD" w:rsidP="00051ABC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EA36BD" w:rsidTr="00051ABC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4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:rsidTr="00051ABC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BD" w:rsidRPr="00565B95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BD" w:rsidRDefault="00EA36BD" w:rsidP="00051AB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BD" w:rsidRPr="00A3267E" w:rsidRDefault="00EA36BD" w:rsidP="00051AB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</w:r>
            <w:r w:rsidR="00051AB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4"/>
    </w:tbl>
    <w:p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EA36BD" w:rsidTr="00051ABC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:rsidTr="00051AB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lastRenderedPageBreak/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Pr="00106547" w:rsidRDefault="00EA36BD" w:rsidP="00051ABC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EA36BD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051A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051ABC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2"/>
    </w:tbl>
    <w:p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BC" w:rsidRDefault="00051ABC">
      <w:r>
        <w:separator/>
      </w:r>
    </w:p>
  </w:endnote>
  <w:endnote w:type="continuationSeparator" w:id="0">
    <w:p w:rsidR="00051ABC" w:rsidRDefault="000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BC" w:rsidRDefault="00051ABC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1ABC" w:rsidRDefault="00051ABC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BC" w:rsidRPr="00F66562" w:rsidRDefault="00051ABC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14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051ABC" w:rsidRDefault="00051ABC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370140"/>
      <w:docPartObj>
        <w:docPartGallery w:val="Page Numbers (Bottom of Page)"/>
        <w:docPartUnique/>
      </w:docPartObj>
    </w:sdtPr>
    <w:sdtContent>
      <w:p w:rsidR="00051ABC" w:rsidRDefault="00051A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1ABC" w:rsidRPr="00DB6981" w:rsidRDefault="00051ABC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BC" w:rsidRDefault="00051ABC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16</w:t>
    </w:r>
    <w:r>
      <w:rPr>
        <w:rFonts w:cs="Arial Narrow"/>
        <w:sz w:val="22"/>
        <w:szCs w:val="22"/>
      </w:rPr>
      <w:fldChar w:fldCharType="end"/>
    </w:r>
  </w:p>
  <w:p w:rsidR="00051ABC" w:rsidRDefault="00051ABC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BC" w:rsidRDefault="00051ABC">
      <w:r>
        <w:separator/>
      </w:r>
    </w:p>
  </w:footnote>
  <w:footnote w:type="continuationSeparator" w:id="0">
    <w:p w:rsidR="00051ABC" w:rsidRDefault="00051ABC">
      <w:r>
        <w:continuationSeparator/>
      </w:r>
    </w:p>
  </w:footnote>
  <w:footnote w:id="1">
    <w:p w:rsidR="00051ABC" w:rsidRPr="00AC4087" w:rsidRDefault="00051ABC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późn. zm.).</w:t>
      </w:r>
    </w:p>
  </w:footnote>
  <w:footnote w:id="2">
    <w:p w:rsidR="00051ABC" w:rsidRPr="00AC4087" w:rsidRDefault="00051ABC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</w:t>
      </w:r>
      <w:r w:rsidRPr="00AC4087">
        <w:rPr>
          <w:rFonts w:ascii="Arial Narrow" w:hAnsi="Arial Narrow" w:cs="Calibri"/>
          <w:sz w:val="18"/>
          <w:szCs w:val="18"/>
        </w:rPr>
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</w:r>
      <w:r w:rsidRPr="00364203">
        <w:rPr>
          <w:rFonts w:ascii="Arial Narrow" w:hAnsi="Arial Narrow"/>
          <w:sz w:val="18"/>
          <w:szCs w:val="18"/>
        </w:rPr>
        <w:t xml:space="preserve"> </w:t>
      </w:r>
      <w:r w:rsidRPr="00364203">
        <w:rPr>
          <w:rFonts w:ascii="Arial Narrow" w:hAnsi="Arial Narrow" w:cs="Calibri"/>
          <w:sz w:val="18"/>
          <w:szCs w:val="18"/>
        </w:rPr>
        <w:t>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BC" w:rsidRPr="005665EB" w:rsidRDefault="00051ABC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1FC"/>
    <w:multiLevelType w:val="hybridMultilevel"/>
    <w:tmpl w:val="A60C94E4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0C8"/>
    <w:multiLevelType w:val="hybridMultilevel"/>
    <w:tmpl w:val="B9BE2A84"/>
    <w:lvl w:ilvl="0" w:tplc="54D4C65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0FC8"/>
    <w:multiLevelType w:val="hybridMultilevel"/>
    <w:tmpl w:val="9D32037E"/>
    <w:lvl w:ilvl="0" w:tplc="C6647388">
      <w:start w:val="19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089B"/>
    <w:multiLevelType w:val="hybridMultilevel"/>
    <w:tmpl w:val="7F543252"/>
    <w:lvl w:ilvl="0" w:tplc="B9047E94">
      <w:start w:val="2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F37D5"/>
    <w:multiLevelType w:val="hybridMultilevel"/>
    <w:tmpl w:val="0B401B2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4594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C6F6B"/>
    <w:multiLevelType w:val="hybridMultilevel"/>
    <w:tmpl w:val="5A1E8D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25B08"/>
    <w:multiLevelType w:val="hybridMultilevel"/>
    <w:tmpl w:val="F7FAF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7881B2F"/>
    <w:multiLevelType w:val="hybridMultilevel"/>
    <w:tmpl w:val="315C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A291B"/>
    <w:multiLevelType w:val="hybridMultilevel"/>
    <w:tmpl w:val="B92A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B2D78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7D88"/>
    <w:multiLevelType w:val="hybridMultilevel"/>
    <w:tmpl w:val="7102D5B8"/>
    <w:lvl w:ilvl="0" w:tplc="3F9A6F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C6745"/>
    <w:multiLevelType w:val="hybridMultilevel"/>
    <w:tmpl w:val="0618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375B"/>
    <w:multiLevelType w:val="hybridMultilevel"/>
    <w:tmpl w:val="B7F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A25AD"/>
    <w:multiLevelType w:val="hybridMultilevel"/>
    <w:tmpl w:val="4486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D4F1A"/>
    <w:multiLevelType w:val="multilevel"/>
    <w:tmpl w:val="AD0C232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0"/>
      </w:rPr>
    </w:lvl>
  </w:abstractNum>
  <w:abstractNum w:abstractNumId="41" w15:restartNumberingAfterBreak="0">
    <w:nsid w:val="737E7DCB"/>
    <w:multiLevelType w:val="hybridMultilevel"/>
    <w:tmpl w:val="6A1C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E0ECB"/>
    <w:multiLevelType w:val="hybridMultilevel"/>
    <w:tmpl w:val="8362C3A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3"/>
  </w:num>
  <w:num w:numId="8">
    <w:abstractNumId w:val="17"/>
  </w:num>
  <w:num w:numId="9">
    <w:abstractNumId w:val="32"/>
  </w:num>
  <w:num w:numId="10">
    <w:abstractNumId w:val="11"/>
  </w:num>
  <w:num w:numId="11">
    <w:abstractNumId w:val="4"/>
  </w:num>
  <w:num w:numId="12">
    <w:abstractNumId w:val="21"/>
  </w:num>
  <w:num w:numId="13">
    <w:abstractNumId w:val="36"/>
  </w:num>
  <w:num w:numId="14">
    <w:abstractNumId w:val="25"/>
  </w:num>
  <w:num w:numId="15">
    <w:abstractNumId w:val="34"/>
  </w:num>
  <w:num w:numId="16">
    <w:abstractNumId w:val="0"/>
  </w:num>
  <w:num w:numId="17">
    <w:abstractNumId w:val="29"/>
  </w:num>
  <w:num w:numId="18">
    <w:abstractNumId w:val="19"/>
  </w:num>
  <w:num w:numId="19">
    <w:abstractNumId w:val="3"/>
  </w:num>
  <w:num w:numId="20">
    <w:abstractNumId w:val="20"/>
  </w:num>
  <w:num w:numId="21">
    <w:abstractNumId w:val="27"/>
  </w:num>
  <w:num w:numId="22">
    <w:abstractNumId w:val="24"/>
  </w:num>
  <w:num w:numId="23">
    <w:abstractNumId w:val="28"/>
  </w:num>
  <w:num w:numId="24">
    <w:abstractNumId w:val="23"/>
  </w:num>
  <w:num w:numId="25">
    <w:abstractNumId w:val="10"/>
  </w:num>
  <w:num w:numId="26">
    <w:abstractNumId w:val="22"/>
  </w:num>
  <w:num w:numId="27">
    <w:abstractNumId w:val="7"/>
  </w:num>
  <w:num w:numId="28">
    <w:abstractNumId w:val="39"/>
  </w:num>
  <w:num w:numId="29">
    <w:abstractNumId w:val="38"/>
  </w:num>
  <w:num w:numId="30">
    <w:abstractNumId w:val="2"/>
  </w:num>
  <w:num w:numId="31">
    <w:abstractNumId w:val="15"/>
  </w:num>
  <w:num w:numId="32">
    <w:abstractNumId w:val="40"/>
  </w:num>
  <w:num w:numId="33">
    <w:abstractNumId w:val="12"/>
  </w:num>
  <w:num w:numId="34">
    <w:abstractNumId w:val="37"/>
  </w:num>
  <w:num w:numId="35">
    <w:abstractNumId w:val="33"/>
  </w:num>
  <w:num w:numId="36">
    <w:abstractNumId w:val="26"/>
  </w:num>
  <w:num w:numId="37">
    <w:abstractNumId w:val="43"/>
  </w:num>
  <w:num w:numId="38">
    <w:abstractNumId w:val="9"/>
  </w:num>
  <w:num w:numId="39">
    <w:abstractNumId w:val="41"/>
  </w:num>
  <w:num w:numId="40">
    <w:abstractNumId w:val="16"/>
  </w:num>
  <w:num w:numId="41">
    <w:abstractNumId w:val="5"/>
  </w:num>
  <w:num w:numId="42">
    <w:abstractNumId w:val="42"/>
  </w:num>
  <w:num w:numId="43">
    <w:abstractNumId w:val="31"/>
  </w:num>
  <w:num w:numId="44">
    <w:abstractNumId w:val="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51ABC"/>
    <w:rsid w:val="0005672A"/>
    <w:rsid w:val="00057139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B04AC"/>
    <w:rsid w:val="002B2243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701F59"/>
    <w:rsid w:val="00705D1E"/>
    <w:rsid w:val="007064CC"/>
    <w:rsid w:val="00713726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54921"/>
    <w:rsid w:val="00964056"/>
    <w:rsid w:val="0096514D"/>
    <w:rsid w:val="00976544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A0E99"/>
    <w:rsid w:val="00FA354B"/>
    <w:rsid w:val="00FA4C3A"/>
    <w:rsid w:val="00FA7B79"/>
    <w:rsid w:val="00FC5C9C"/>
    <w:rsid w:val="00FD273A"/>
    <w:rsid w:val="00FD596A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7B733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CCD6-E494-4C2B-A9D4-AC92D00E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5365</Words>
  <Characters>32192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11</cp:revision>
  <cp:lastPrinted>2018-06-20T08:36:00Z</cp:lastPrinted>
  <dcterms:created xsi:type="dcterms:W3CDTF">2018-09-25T09:23:00Z</dcterms:created>
  <dcterms:modified xsi:type="dcterms:W3CDTF">2019-10-10T08:04:00Z</dcterms:modified>
</cp:coreProperties>
</file>