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323"/>
        <w:gridCol w:w="1845"/>
        <w:gridCol w:w="349"/>
        <w:gridCol w:w="151"/>
        <w:gridCol w:w="1326"/>
        <w:gridCol w:w="18"/>
        <w:gridCol w:w="132"/>
        <w:gridCol w:w="151"/>
        <w:gridCol w:w="982"/>
        <w:gridCol w:w="118"/>
        <w:gridCol w:w="321"/>
        <w:gridCol w:w="1689"/>
      </w:tblGrid>
      <w:tr w:rsidR="00F775D8" w:rsidRPr="008A059E" w:rsidTr="00536973">
        <w:trPr>
          <w:trHeight w:val="351"/>
        </w:trPr>
        <w:tc>
          <w:tcPr>
            <w:tcW w:w="2338" w:type="pct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EE4DC5" w:rsidRDefault="00F775D8" w:rsidP="00F51E9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A3C">
              <w:rPr>
                <w:rFonts w:ascii="Arial" w:hAnsi="Arial" w:cs="Arial"/>
                <w:b/>
                <w:sz w:val="20"/>
                <w:szCs w:val="20"/>
              </w:rPr>
              <w:t>DZIAŁANIE/PODDZIAŁANIE PO WER</w:t>
            </w:r>
          </w:p>
        </w:tc>
        <w:tc>
          <w:tcPr>
            <w:tcW w:w="2662" w:type="pct"/>
            <w:gridSpan w:val="9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775D8" w:rsidRPr="008A059E" w:rsidRDefault="00F775D8" w:rsidP="00CE20E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b/>
                <w:sz w:val="18"/>
                <w:szCs w:val="18"/>
              </w:rPr>
              <w:t xml:space="preserve">Działanie 1.1 Wsparcie osób młodych na regionalnym rynku pracy </w:t>
            </w:r>
            <w:r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Pr="00987102">
              <w:rPr>
                <w:rFonts w:ascii="Arial" w:hAnsi="Arial" w:cs="Arial"/>
                <w:b/>
                <w:sz w:val="18"/>
                <w:szCs w:val="18"/>
              </w:rPr>
              <w:t xml:space="preserve"> projekty pozakonkursowe Poddziałanie 1.1.1  Wsparcie udzielane z Europejskiego Funduszu Społecznego</w:t>
            </w:r>
          </w:p>
        </w:tc>
      </w:tr>
      <w:tr w:rsidR="00F775D8" w:rsidRPr="00114BAF" w:rsidTr="00CF447D">
        <w:trPr>
          <w:trHeight w:val="351"/>
        </w:trPr>
        <w:tc>
          <w:tcPr>
            <w:tcW w:w="5000" w:type="pct"/>
            <w:gridSpan w:val="13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114BAF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4BAF">
              <w:rPr>
                <w:rFonts w:ascii="Arial" w:hAnsi="Arial" w:cs="Arial"/>
                <w:b/>
                <w:sz w:val="24"/>
                <w:szCs w:val="24"/>
              </w:rPr>
              <w:t>FISZKA PROJEKTU POZAKONKURSOWEGO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WDROŻENIOWEGO</w:t>
            </w:r>
          </w:p>
        </w:tc>
      </w:tr>
      <w:tr w:rsidR="00F775D8" w:rsidTr="00CF447D">
        <w:trPr>
          <w:trHeight w:val="351"/>
        </w:trPr>
        <w:tc>
          <w:tcPr>
            <w:tcW w:w="5000" w:type="pct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F775D8" w:rsidRPr="00A9128A" w:rsidTr="00536973">
        <w:trPr>
          <w:trHeight w:val="351"/>
        </w:trPr>
        <w:tc>
          <w:tcPr>
            <w:tcW w:w="967" w:type="pct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8A059E">
              <w:rPr>
                <w:rFonts w:ascii="Arial" w:hAnsi="Arial" w:cs="Arial"/>
                <w:sz w:val="18"/>
                <w:szCs w:val="18"/>
              </w:rPr>
              <w:t xml:space="preserve">ytuł </w:t>
            </w:r>
            <w:r>
              <w:rPr>
                <w:rFonts w:ascii="Arial" w:hAnsi="Arial" w:cs="Arial"/>
                <w:sz w:val="18"/>
                <w:szCs w:val="18"/>
              </w:rPr>
              <w:t xml:space="preserve">lub zakres </w:t>
            </w:r>
            <w:r w:rsidRPr="008A059E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  <w:tc>
          <w:tcPr>
            <w:tcW w:w="4033" w:type="pct"/>
            <w:gridSpan w:val="1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F775D8" w:rsidRPr="00A9128A" w:rsidRDefault="00F775D8" w:rsidP="00732BF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128A">
              <w:rPr>
                <w:rFonts w:ascii="Arial" w:hAnsi="Arial" w:cs="Arial"/>
                <w:b/>
                <w:sz w:val="18"/>
                <w:szCs w:val="18"/>
              </w:rPr>
              <w:t>Projekty powiatowych urzędów pracy województwa podlaskiego współfinansowane</w:t>
            </w:r>
            <w:r w:rsidRPr="00A9128A">
              <w:rPr>
                <w:rFonts w:ascii="Arial" w:hAnsi="Arial" w:cs="Arial"/>
                <w:b/>
                <w:sz w:val="18"/>
                <w:szCs w:val="18"/>
              </w:rPr>
              <w:br/>
              <w:t>z Europejskiego Funduszu Społecznego w ramach Osi priorytetowej 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Rynek pracy otwarty dla wszystkich</w:t>
            </w:r>
            <w:r w:rsidRPr="00A9128A">
              <w:rPr>
                <w:rFonts w:ascii="Arial" w:hAnsi="Arial" w:cs="Arial"/>
                <w:b/>
                <w:sz w:val="18"/>
                <w:szCs w:val="18"/>
              </w:rPr>
              <w:t>, dotyczące aktywizacji zawodowej młodych osób bezrobotnych</w:t>
            </w:r>
            <w:r w:rsidR="00732BF6">
              <w:rPr>
                <w:rFonts w:ascii="Arial" w:hAnsi="Arial" w:cs="Arial"/>
                <w:b/>
                <w:sz w:val="18"/>
                <w:szCs w:val="18"/>
              </w:rPr>
              <w:t xml:space="preserve"> oraz utrzymania w zatrudnieniu osób młodych do 29 r. ż.</w:t>
            </w:r>
          </w:p>
        </w:tc>
      </w:tr>
      <w:tr w:rsidR="00F775D8" w:rsidRPr="008A059E" w:rsidTr="00536973">
        <w:trPr>
          <w:trHeight w:val="351"/>
        </w:trPr>
        <w:tc>
          <w:tcPr>
            <w:tcW w:w="967" w:type="pct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Uzasadnienie realizacji projektu </w:t>
            </w:r>
            <w:r>
              <w:rPr>
                <w:rFonts w:ascii="Arial" w:hAnsi="Arial" w:cs="Arial"/>
                <w:sz w:val="18"/>
                <w:szCs w:val="18"/>
              </w:rPr>
              <w:br/>
              <w:t>w trybie pozakonkursowym</w:t>
            </w:r>
          </w:p>
        </w:tc>
        <w:tc>
          <w:tcPr>
            <w:tcW w:w="4033" w:type="pct"/>
            <w:gridSpan w:val="12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:rsidR="00F775D8" w:rsidRPr="008A059E" w:rsidRDefault="00F775D8" w:rsidP="00CF44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b/>
                <w:sz w:val="18"/>
                <w:szCs w:val="18"/>
              </w:rPr>
              <w:t xml:space="preserve">Projekt został przewidziany w </w:t>
            </w:r>
            <w:r w:rsidR="00CF447D" w:rsidRPr="00987102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CF447D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CF447D" w:rsidRPr="00987102">
              <w:rPr>
                <w:rFonts w:ascii="Arial" w:hAnsi="Arial" w:cs="Arial"/>
                <w:b/>
                <w:sz w:val="18"/>
                <w:szCs w:val="18"/>
              </w:rPr>
              <w:t xml:space="preserve">OOP </w:t>
            </w:r>
            <w:r w:rsidRPr="00987102">
              <w:rPr>
                <w:rFonts w:ascii="Arial" w:hAnsi="Arial" w:cs="Arial"/>
                <w:b/>
                <w:sz w:val="18"/>
                <w:szCs w:val="18"/>
              </w:rPr>
              <w:t>do realizacji w trybie pozakonkursowym</w:t>
            </w:r>
          </w:p>
        </w:tc>
      </w:tr>
      <w:tr w:rsidR="00F775D8" w:rsidRPr="008A059E" w:rsidTr="00536973">
        <w:trPr>
          <w:trHeight w:val="703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 szczegółowy PO WER,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ramach</w:t>
            </w:r>
            <w:r w:rsidRPr="00BB1689">
              <w:rPr>
                <w:rFonts w:ascii="Arial" w:hAnsi="Arial" w:cs="Arial"/>
                <w:sz w:val="18"/>
                <w:szCs w:val="18"/>
              </w:rPr>
              <w:t xml:space="preserve"> którego projekt będzie realizowany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033" w:type="pct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75D8" w:rsidRPr="008A059E" w:rsidRDefault="00CF447D" w:rsidP="00F51E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39DF">
              <w:rPr>
                <w:rFonts w:cs="Calibri"/>
                <w:lang w:eastAsia="pl-PL"/>
              </w:rPr>
              <w:t xml:space="preserve"> </w:t>
            </w:r>
            <w:r w:rsidRPr="000D74F9">
              <w:rPr>
                <w:rFonts w:ascii="Arial" w:hAnsi="Arial" w:cs="Arial"/>
                <w:sz w:val="18"/>
                <w:szCs w:val="18"/>
                <w:lang w:eastAsia="pl-PL"/>
              </w:rPr>
              <w:t>Zwiększenie możliwości zatrudnienia oraz jego utrzymania przez osoby młode do 29 r. ż., w tym w szczególności osoby bez pracy, które nie uczestniczą w kształceniu i szkoleniu (tzw. młodzież NEET)</w:t>
            </w:r>
          </w:p>
        </w:tc>
      </w:tr>
      <w:tr w:rsidR="00F775D8" w:rsidRPr="008A059E" w:rsidTr="00536973">
        <w:trPr>
          <w:trHeight w:val="703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033" w:type="pct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Priorytet Inwestycyjny 8</w:t>
            </w:r>
            <w:r>
              <w:rPr>
                <w:rFonts w:ascii="Arial" w:hAnsi="Arial" w:cs="Arial"/>
                <w:sz w:val="18"/>
                <w:szCs w:val="18"/>
              </w:rPr>
              <w:t>ii</w:t>
            </w:r>
            <w:r w:rsidRPr="00987102">
              <w:rPr>
                <w:rFonts w:ascii="Arial" w:hAnsi="Arial" w:cs="Arial"/>
                <w:sz w:val="18"/>
                <w:szCs w:val="18"/>
              </w:rPr>
              <w:t xml:space="preserve"> Trwała integracja na rynku pracy ludzi młodych, </w:t>
            </w:r>
            <w:r w:rsidRPr="00987102">
              <w:rPr>
                <w:rFonts w:ascii="Arial" w:hAnsi="Arial" w:cs="Arial"/>
                <w:sz w:val="18"/>
                <w:szCs w:val="18"/>
              </w:rPr>
              <w:br/>
              <w:t xml:space="preserve">w szczególności tych, którzy nie pracują, nie kształcą się ani nie szkolą, w tym ludzi młodych zagrożonych wykluczeniem społecznym i ludzi młodych wywodzących się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987102">
              <w:rPr>
                <w:rFonts w:ascii="Arial" w:hAnsi="Arial" w:cs="Arial"/>
                <w:sz w:val="18"/>
                <w:szCs w:val="18"/>
              </w:rPr>
              <w:t>ze środowisk marginalizowanych, także poprzez wdrażanie Gwarancji dla młodzieży.</w:t>
            </w:r>
          </w:p>
        </w:tc>
      </w:tr>
      <w:tr w:rsidR="00F775D8" w:rsidRPr="003125F8" w:rsidTr="00536973">
        <w:trPr>
          <w:trHeight w:val="636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59E"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4033" w:type="pct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F775D8" w:rsidRPr="0071549C" w:rsidRDefault="00F775D8" w:rsidP="00F51E9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1549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Instrumenty i usługi rynku pracy wynikające z Ustawy z dnia 20 kwietnia 2004 r.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71549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o promocji zatrudnienia i instytucjach rynku pracy (Dz. U. 2017 r. poz. 1065, z późn.zm.),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71549C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z wyłączeniem robót publicznych, odnoszące się do następujących typów projektów:</w:t>
            </w:r>
          </w:p>
          <w:p w:rsidR="00F775D8" w:rsidRPr="0071549C" w:rsidRDefault="00F775D8" w:rsidP="00F51E94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709" w:right="11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:rsidR="00F775D8" w:rsidRPr="0071549C" w:rsidRDefault="00F775D8" w:rsidP="00F775D8">
            <w:pPr>
              <w:numPr>
                <w:ilvl w:val="0"/>
                <w:numId w:val="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1549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indywidualizacji wsparcia oraz pomocy w zakresie określenia ścieżki zawodowej </w:t>
            </w:r>
            <w:r w:rsidRPr="0005263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  <w:p w:rsidR="00F775D8" w:rsidRPr="003125F8" w:rsidRDefault="00F775D8" w:rsidP="00F775D8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>identyfikacja potrzeb osób młodych oraz diagnozowanie możliwości w zakresie doskonalenia zawodowego, w tym identyfikacja stopnia oddalenia od rynku pracy osób młodych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(obligatoryjne)</w:t>
            </w: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>,</w:t>
            </w:r>
          </w:p>
          <w:p w:rsidR="00F775D8" w:rsidRPr="003125F8" w:rsidRDefault="00F775D8" w:rsidP="00F775D8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>kompleksowe i indywidualne pośrednictwo pracy w zakresie uzyskania odpowiedniego zatrudnienia zgodnego z kwalifikacjami i kompetencjami wspieranej osoby lub poradnictwo zawodowe w zakresie wyboru odpowiedniego zawodu oraz pomoc w planowaniu rozwoju kariery zawodowej, w tym podnoszenia lub uzupełniania kompetencji i kwalifikacji zawodowych,</w:t>
            </w:r>
          </w:p>
          <w:p w:rsidR="00F775D8" w:rsidRPr="0071549C" w:rsidRDefault="00F775D8" w:rsidP="00F775D8">
            <w:pPr>
              <w:numPr>
                <w:ilvl w:val="0"/>
                <w:numId w:val="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1549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skierowane do osób, które przedwcześnie opuszczają system edukacji lub osób, u których zidentyfikowano potrzebę uzupełnienia lub zdobycia nowych umiejętności i kompetencji: </w:t>
            </w:r>
          </w:p>
          <w:p w:rsidR="00F775D8" w:rsidRPr="003125F8" w:rsidRDefault="00F775D8" w:rsidP="00F775D8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F775D8" w:rsidRPr="003125F8" w:rsidRDefault="00F775D8" w:rsidP="00F775D8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nabywanie, podwyższanie lub dostosowywanie kompetencji i kwalifikacji, niezbędnych na rynku pracy w kontekście zidentyfikowanych potrzeb osoby, której udzielane jest wsparcie, m.in. poprzez wysokiej jakości szkolenia, </w:t>
            </w:r>
          </w:p>
          <w:p w:rsidR="00F775D8" w:rsidRPr="0071549C" w:rsidRDefault="00F775D8" w:rsidP="00F775D8">
            <w:pPr>
              <w:numPr>
                <w:ilvl w:val="0"/>
                <w:numId w:val="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1549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:rsidR="00F775D8" w:rsidRPr="003125F8" w:rsidRDefault="00F775D8" w:rsidP="00F775D8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nabywanie lub uzupełnianie doświadczenia zawodowego oraz praktycznych umiejętności w zakresie wykonywania danego zawodu, m.in. poprzez staże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i praktyki, spełniające standardy wskazane w Europejskiej Ramie Jakości </w:t>
            </w: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Praktyk i Staży,</w:t>
            </w:r>
          </w:p>
          <w:p w:rsidR="00F775D8" w:rsidRPr="003125F8" w:rsidRDefault="00F775D8" w:rsidP="00F775D8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 pracy,</w:t>
            </w:r>
          </w:p>
          <w:p w:rsidR="00F775D8" w:rsidRPr="0071549C" w:rsidRDefault="00F775D8" w:rsidP="00F775D8">
            <w:pPr>
              <w:numPr>
                <w:ilvl w:val="0"/>
                <w:numId w:val="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1549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służące wsparciu mobilności międzysektorowej i geograficznej (uwzględniając mobilność zawodową na europejskim rynku pracy za pośrednictwem sieci EURES):</w:t>
            </w:r>
          </w:p>
          <w:p w:rsidR="00F775D8" w:rsidRPr="003125F8" w:rsidRDefault="00F775D8" w:rsidP="00F775D8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wsparcie mobilności międzysektorowej dla osób, które mają trudności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 znalezieniem zatrudnienia w sektorze lub branży, m.in. poprzez zmianę lub uzupełnienie kompetencji lub kwalifikacji pozwalających na podjęcie zatrudnienia w innym sektorze, min. poprzez praktyki, staże i szkolenia, spełniające standardy wyznaczone dla tych usług (np. Europejska i Polska Rama Jakości Praktyk </w:t>
            </w:r>
            <w:r w:rsidR="00F306BE" w:rsidRPr="003125F8">
              <w:rPr>
                <w:rFonts w:ascii="Arial" w:hAnsi="Arial" w:cs="Arial"/>
                <w:sz w:val="18"/>
                <w:szCs w:val="18"/>
                <w:lang w:eastAsia="pl-PL"/>
              </w:rPr>
              <w:t>i Staży),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</w:p>
          <w:p w:rsidR="00F775D8" w:rsidRPr="003125F8" w:rsidRDefault="00F775D8" w:rsidP="00F775D8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zasiedlenie,</w:t>
            </w:r>
          </w:p>
          <w:p w:rsidR="00F775D8" w:rsidRPr="0071549C" w:rsidRDefault="00F775D8" w:rsidP="00F775D8">
            <w:pPr>
              <w:numPr>
                <w:ilvl w:val="0"/>
                <w:numId w:val="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1549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skierowane do osób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71549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z niepełnosprawnościami:</w:t>
            </w:r>
          </w:p>
          <w:p w:rsidR="00F775D8" w:rsidRPr="003125F8" w:rsidRDefault="00F775D8" w:rsidP="00F775D8">
            <w:pPr>
              <w:numPr>
                <w:ilvl w:val="0"/>
                <w:numId w:val="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niwelowanie barier jakie napotykają osoby młode z niepełnosprawnościami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zakresie zdobycia i utrzymania zatrudnienia, m.in. poprzez finansowanie pracy asystenta osoby niepełnosprawnej, którego praca spełnia standardy wyznaczone dla takiej usługi i doposażenie stanowiska pracy do potrzeb osób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3125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z niepełnosprawnościami. </w:t>
            </w:r>
          </w:p>
          <w:p w:rsidR="00F775D8" w:rsidRPr="0071549C" w:rsidRDefault="00F775D8" w:rsidP="00F775D8">
            <w:pPr>
              <w:numPr>
                <w:ilvl w:val="0"/>
                <w:numId w:val="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1549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rozwojowi przedsiębiorczości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71549C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 samozatrudnienia:</w:t>
            </w:r>
          </w:p>
          <w:p w:rsidR="00F306BE" w:rsidRPr="000D74F9" w:rsidRDefault="00F775D8" w:rsidP="000D74F9">
            <w:pPr>
              <w:pStyle w:val="Akapitzlist"/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74F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wsparcie osób młodych w zakładaniu i prowadzeniu własnej działalności gospodarczej poprzez udzielenie pomocy bezzwrotnej (dotacji) na utworzenie przedsiębiorstwa oraz szkolenia umożliwiające uzyskanie wiedzy </w:t>
            </w:r>
            <w:r w:rsidRPr="000D74F9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i umiejętności niezbędnych do podjęcia i prowadzenia działalności gospodarczej, </w:t>
            </w:r>
            <w:r w:rsidRPr="000D74F9">
              <w:rPr>
                <w:rFonts w:ascii="Arial" w:hAnsi="Arial" w:cs="Arial"/>
                <w:sz w:val="18"/>
                <w:szCs w:val="18"/>
                <w:lang w:eastAsia="pl-PL"/>
              </w:rPr>
              <w:br/>
              <w:t>a także wsparcie pomostowe.</w:t>
            </w:r>
          </w:p>
          <w:p w:rsidR="00F306BE" w:rsidRPr="00A27243" w:rsidRDefault="00F306BE" w:rsidP="00F306BE">
            <w:pPr>
              <w:tabs>
                <w:tab w:val="left" w:pos="0"/>
              </w:tabs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272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Dofinansowanie do wynagrodzenia oraz należnych od tych wynagrodzeń składek na ubezpieczenia społeczne lub kosztów prowadzenia działalności gospodarczej (STW), o których mowa w art. 15 </w:t>
            </w:r>
            <w:proofErr w:type="spellStart"/>
            <w:r w:rsidRPr="00A27243">
              <w:rPr>
                <w:rFonts w:ascii="Arial" w:hAnsi="Arial" w:cs="Arial"/>
                <w:sz w:val="18"/>
                <w:szCs w:val="18"/>
                <w:lang w:eastAsia="pl-PL"/>
              </w:rPr>
              <w:t>zzb</w:t>
            </w:r>
            <w:proofErr w:type="spellEnd"/>
            <w:r w:rsidRPr="00A272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15 </w:t>
            </w:r>
            <w:proofErr w:type="spellStart"/>
            <w:r w:rsidRPr="00A27243">
              <w:rPr>
                <w:rFonts w:ascii="Arial" w:hAnsi="Arial" w:cs="Arial"/>
                <w:sz w:val="18"/>
                <w:szCs w:val="18"/>
                <w:lang w:eastAsia="pl-PL"/>
              </w:rPr>
              <w:t>zzc</w:t>
            </w:r>
            <w:proofErr w:type="spellEnd"/>
            <w:r w:rsidRPr="00A272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15 </w:t>
            </w:r>
            <w:proofErr w:type="spellStart"/>
            <w:r w:rsidRPr="00A27243">
              <w:rPr>
                <w:rFonts w:ascii="Arial" w:hAnsi="Arial" w:cs="Arial"/>
                <w:sz w:val="18"/>
                <w:szCs w:val="18"/>
                <w:lang w:eastAsia="pl-PL"/>
              </w:rPr>
              <w:t>zze</w:t>
            </w:r>
            <w:proofErr w:type="spellEnd"/>
            <w:r w:rsidRPr="00A272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ustawy z dnia 31 marca 2020 r. o zmianie ustawy o szczególnych rozwiązaniach związanych z zapobieganiem, przeciwdziałaniem i zwalczaniem COVID-19, innych chorób zakaźnych oraz wywołanych nimi sytuacji kryzysowych oraz niektórych innych ustaw, skierowane do:</w:t>
            </w:r>
          </w:p>
          <w:p w:rsidR="00F306BE" w:rsidRPr="00A27243" w:rsidRDefault="00F306BE" w:rsidP="00F306B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272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przedsiębiorców będących osobami fizycznymi niezatrudniający pracowników, </w:t>
            </w:r>
          </w:p>
          <w:p w:rsidR="00F306BE" w:rsidRPr="00A27243" w:rsidRDefault="00F306BE" w:rsidP="00F306B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272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mikro-, małych i średnich przedsiębiorców, </w:t>
            </w:r>
          </w:p>
          <w:p w:rsidR="00F306BE" w:rsidRPr="00F306BE" w:rsidRDefault="00F306BE" w:rsidP="00F306BE">
            <w:pPr>
              <w:numPr>
                <w:ilvl w:val="0"/>
                <w:numId w:val="4"/>
              </w:numPr>
              <w:ind w:left="635" w:hanging="3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7243">
              <w:rPr>
                <w:rFonts w:ascii="Arial" w:hAnsi="Arial" w:cs="Arial"/>
                <w:sz w:val="18"/>
                <w:szCs w:val="18"/>
                <w:lang w:eastAsia="pl-PL"/>
              </w:rPr>
              <w:t>organizacji pozarządowych i podmiotów, o których mowa w art. 3 ust. 3 ustawy z dnia 24 kwietnia 2003 r. o działalności pożytku publicznego i o wolontariacie,</w:t>
            </w:r>
          </w:p>
        </w:tc>
      </w:tr>
      <w:tr w:rsidR="00F775D8" w:rsidRPr="00D27F06" w:rsidTr="00536973">
        <w:trPr>
          <w:trHeight w:val="636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Cel główny projektu</w:t>
            </w:r>
          </w:p>
        </w:tc>
        <w:tc>
          <w:tcPr>
            <w:tcW w:w="4033" w:type="pct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F775D8" w:rsidRPr="00D27F06" w:rsidRDefault="00F775D8" w:rsidP="00E51FA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F06">
              <w:rPr>
                <w:rFonts w:ascii="Arial" w:hAnsi="Arial" w:cs="Arial"/>
                <w:sz w:val="18"/>
                <w:szCs w:val="18"/>
              </w:rPr>
              <w:t xml:space="preserve">Zwiększenie możliwości zatrudnienia </w:t>
            </w:r>
            <w:r w:rsidR="00E51FA9">
              <w:rPr>
                <w:rFonts w:ascii="Arial" w:hAnsi="Arial" w:cs="Arial"/>
                <w:sz w:val="18"/>
                <w:szCs w:val="18"/>
              </w:rPr>
              <w:t xml:space="preserve">oraz jego utrzymania przez osoby młode </w:t>
            </w:r>
            <w:r w:rsidRPr="00D27F06">
              <w:rPr>
                <w:rFonts w:ascii="Arial" w:hAnsi="Arial" w:cs="Arial"/>
                <w:sz w:val="18"/>
                <w:szCs w:val="18"/>
              </w:rPr>
              <w:t>do 29 roku życia</w:t>
            </w:r>
            <w:r w:rsidR="00E51FA9">
              <w:rPr>
                <w:rFonts w:ascii="Arial" w:hAnsi="Arial" w:cs="Arial"/>
                <w:sz w:val="18"/>
                <w:szCs w:val="18"/>
              </w:rPr>
              <w:t xml:space="preserve">, w tym w szczególności osoby </w:t>
            </w:r>
            <w:r w:rsidR="00E51FA9" w:rsidRPr="00D27F06">
              <w:rPr>
                <w:rFonts w:ascii="Arial" w:hAnsi="Arial" w:cs="Arial"/>
                <w:sz w:val="18"/>
                <w:szCs w:val="18"/>
              </w:rPr>
              <w:t>pozostając</w:t>
            </w:r>
            <w:r w:rsidR="00E51FA9">
              <w:rPr>
                <w:rFonts w:ascii="Arial" w:hAnsi="Arial" w:cs="Arial"/>
                <w:sz w:val="18"/>
                <w:szCs w:val="18"/>
              </w:rPr>
              <w:t>e</w:t>
            </w:r>
            <w:r w:rsidR="00E51FA9" w:rsidRPr="00D27F0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27F06">
              <w:rPr>
                <w:rFonts w:ascii="Arial" w:hAnsi="Arial" w:cs="Arial"/>
                <w:sz w:val="18"/>
                <w:szCs w:val="18"/>
              </w:rPr>
              <w:t>bez pracy w powiecie.</w:t>
            </w:r>
          </w:p>
        </w:tc>
      </w:tr>
      <w:tr w:rsidR="00F775D8" w:rsidRPr="00D27F06" w:rsidTr="00536973">
        <w:trPr>
          <w:trHeight w:val="636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Główne zadania przewidziane do realizacji w projekcie ze wskazaniem grup docelowych</w:t>
            </w:r>
          </w:p>
        </w:tc>
        <w:tc>
          <w:tcPr>
            <w:tcW w:w="4033" w:type="pct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F775D8" w:rsidRDefault="00F775D8" w:rsidP="0010147A">
            <w:pPr>
              <w:spacing w:before="20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7F06">
              <w:rPr>
                <w:rFonts w:ascii="Arial" w:hAnsi="Arial" w:cs="Arial"/>
                <w:sz w:val="18"/>
                <w:szCs w:val="18"/>
              </w:rPr>
              <w:t xml:space="preserve">Instrumenty i usługi rynku pracy wynikające z Ustawy z dnia 20 kwietnia 2004 r. </w:t>
            </w:r>
            <w:r w:rsidRPr="00D27F06">
              <w:rPr>
                <w:rFonts w:ascii="Arial" w:hAnsi="Arial" w:cs="Arial"/>
                <w:sz w:val="18"/>
                <w:szCs w:val="18"/>
              </w:rPr>
              <w:br/>
              <w:t xml:space="preserve">o promocji zatrudnienia i instytucjach rynku pracy </w:t>
            </w:r>
            <w:r w:rsidRPr="00D27F06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(Dz. U. 2017 r. poz. 1065, z późn.zm.)</w:t>
            </w:r>
            <w:r w:rsidR="003E75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oraz instrumenty dofinansowania, o których mowa w art. 15 </w:t>
            </w:r>
            <w:proofErr w:type="spellStart"/>
            <w:r w:rsidR="003E75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zzb</w:t>
            </w:r>
            <w:proofErr w:type="spellEnd"/>
            <w:r w:rsidR="003E75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, 15 </w:t>
            </w:r>
            <w:proofErr w:type="spellStart"/>
            <w:r w:rsidR="003E75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zzc</w:t>
            </w:r>
            <w:proofErr w:type="spellEnd"/>
            <w:r w:rsidR="003E75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i 15 </w:t>
            </w:r>
            <w:proofErr w:type="spellStart"/>
            <w:r w:rsidR="003E75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zze</w:t>
            </w:r>
            <w:proofErr w:type="spellEnd"/>
            <w:r w:rsidR="003E7584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ustawy z dnia 31 marca 2020 r.</w:t>
            </w:r>
            <w:r w:rsidR="003E7584" w:rsidRPr="00A272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 zmianie ustawy o szczególnych rozwiązaniach związanych z zapobieganiem, przeciwdziałaniem i zwalczaniem COVID-19, innych chorób zakaźnych oraz wywołanych nimi sytuacji kryzysowych oraz niektórych innych ustaw</w:t>
            </w:r>
            <w:r w:rsidRPr="00D27F06">
              <w:rPr>
                <w:rFonts w:ascii="Arial" w:hAnsi="Arial" w:cs="Arial"/>
                <w:sz w:val="18"/>
                <w:szCs w:val="18"/>
              </w:rPr>
              <w:t xml:space="preserve">. Grupę docelową projektu stanowią </w:t>
            </w:r>
            <w:r w:rsidRPr="00D27F06">
              <w:rPr>
                <w:rFonts w:ascii="Arial" w:hAnsi="Arial" w:cs="Arial"/>
                <w:sz w:val="18"/>
                <w:szCs w:val="18"/>
                <w:lang w:eastAsia="pl-PL"/>
              </w:rPr>
              <w:t>osoby młode w wieku 18-29 lat bez pracy, w tym osoby</w:t>
            </w:r>
            <w:r w:rsidR="0010147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D27F06">
              <w:rPr>
                <w:rFonts w:ascii="Arial" w:hAnsi="Arial" w:cs="Arial"/>
                <w:sz w:val="18"/>
                <w:szCs w:val="18"/>
                <w:lang w:eastAsia="pl-PL"/>
              </w:rPr>
              <w:t xml:space="preserve">z </w:t>
            </w:r>
            <w:r w:rsidRPr="00D27F0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niepełnosprawnościami, zarejestrowane w PUP jako bezrobotne, w tym </w:t>
            </w:r>
            <w:r w:rsidR="0010147A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27F06">
              <w:rPr>
                <w:rFonts w:ascii="Arial" w:hAnsi="Arial" w:cs="Arial"/>
                <w:sz w:val="18"/>
                <w:szCs w:val="18"/>
                <w:lang w:eastAsia="pl-PL"/>
              </w:rPr>
              <w:t>w szczególności te, które nie uczestniczą w kształceniu i szkoleniu - tzw. osoby z kategorii NEET</w:t>
            </w:r>
            <w:r w:rsidR="00654EA6">
              <w:rPr>
                <w:rFonts w:ascii="Arial" w:hAnsi="Arial" w:cs="Arial"/>
                <w:sz w:val="18"/>
                <w:szCs w:val="18"/>
              </w:rPr>
              <w:t>. Ponadto:</w:t>
            </w:r>
          </w:p>
          <w:p w:rsidR="00FC176A" w:rsidRDefault="003E7584" w:rsidP="00FC176A">
            <w:pPr>
              <w:numPr>
                <w:ilvl w:val="0"/>
                <w:numId w:val="6"/>
              </w:numPr>
              <w:ind w:left="495"/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="00FC176A" w:rsidRPr="00FC176A">
              <w:rPr>
                <w:rFonts w:ascii="Arial" w:hAnsi="Arial" w:cs="Arial"/>
                <w:sz w:val="18"/>
                <w:szCs w:val="18"/>
                <w:lang w:eastAsia="pl-PL"/>
              </w:rPr>
              <w:t>racownicy w wieku do 29 lat mikro-, małych i średnich przedsiębiorców oraz organizacji pozarządowych i podmiotów, o którym mowa w art. 3 ust. 3 ustawy z dnia 24 kwietnia 2003 r. o działalności pożytku publicznego i o wolontariacie (dotyczy wsparcia służącego przeciwdziałaniu skutkom COVID-19).</w:t>
            </w:r>
          </w:p>
          <w:p w:rsidR="00FC176A" w:rsidRPr="000D74F9" w:rsidRDefault="003E7584" w:rsidP="000D74F9">
            <w:pPr>
              <w:numPr>
                <w:ilvl w:val="0"/>
                <w:numId w:val="6"/>
              </w:numPr>
              <w:ind w:left="495"/>
              <w:contextualSpacing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FC176A" w:rsidRPr="003E7584">
              <w:rPr>
                <w:rFonts w:ascii="Arial" w:hAnsi="Arial" w:cs="Arial"/>
                <w:sz w:val="18"/>
                <w:szCs w:val="18"/>
                <w:lang w:eastAsia="pl-PL"/>
              </w:rPr>
              <w:t>soby fizyczne w wieku do 29 lat prowadzące działalność gospodarczą i niezatrudniające pracowników (dotyczy wsparcia służącego przeciwdziałaniu skutkom COVID-19).</w:t>
            </w:r>
          </w:p>
        </w:tc>
      </w:tr>
      <w:tr w:rsidR="00F775D8" w:rsidRPr="008A059E" w:rsidTr="00536973">
        <w:trPr>
          <w:trHeight w:val="636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CF0BC8">
              <w:rPr>
                <w:rFonts w:ascii="Arial" w:hAnsi="Arial" w:cs="Arial"/>
                <w:sz w:val="18"/>
                <w:szCs w:val="18"/>
              </w:rPr>
              <w:t>odmiot zgłaszający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3C75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projekt</w:t>
            </w:r>
          </w:p>
        </w:tc>
        <w:tc>
          <w:tcPr>
            <w:tcW w:w="4033" w:type="pct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F775D8" w:rsidRDefault="00F775D8" w:rsidP="00F51E9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775D8" w:rsidRPr="008A059E" w:rsidRDefault="00F775D8" w:rsidP="00F51E94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Wojewódzki Urząd Pracy w Białymstoku – Instytucja Pośrednicząca</w:t>
            </w:r>
          </w:p>
        </w:tc>
      </w:tr>
      <w:tr w:rsidR="00F775D8" w:rsidRPr="008A059E" w:rsidTr="00536973">
        <w:trPr>
          <w:trHeight w:val="434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Podmiot, który będzie wnioskodawcą</w:t>
            </w:r>
          </w:p>
        </w:tc>
        <w:tc>
          <w:tcPr>
            <w:tcW w:w="4033" w:type="pct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75D8" w:rsidRPr="008A059E" w:rsidRDefault="00F775D8" w:rsidP="00F51E94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b/>
                <w:sz w:val="18"/>
                <w:szCs w:val="18"/>
              </w:rPr>
              <w:t>14 powiatowych urzędów pracy z województwa podlaskiego</w:t>
            </w:r>
          </w:p>
        </w:tc>
      </w:tr>
      <w:tr w:rsidR="00F775D8" w:rsidRPr="008A059E" w:rsidTr="00536973">
        <w:trPr>
          <w:trHeight w:val="434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wyboru podmiotu, który będzie wnioskodawcą</w:t>
            </w:r>
          </w:p>
        </w:tc>
        <w:tc>
          <w:tcPr>
            <w:tcW w:w="4033" w:type="pct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75D8" w:rsidRPr="008A059E" w:rsidRDefault="00F775D8" w:rsidP="005715D5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b/>
                <w:sz w:val="18"/>
                <w:szCs w:val="18"/>
              </w:rPr>
              <w:t xml:space="preserve">Zgodnie z </w:t>
            </w:r>
            <w:r w:rsidR="005715D5">
              <w:rPr>
                <w:rFonts w:ascii="Arial" w:hAnsi="Arial" w:cs="Arial"/>
                <w:b/>
                <w:sz w:val="18"/>
                <w:szCs w:val="18"/>
              </w:rPr>
              <w:t>SZOOP</w:t>
            </w:r>
            <w:r w:rsidR="005715D5" w:rsidRPr="0098710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7102">
              <w:rPr>
                <w:rFonts w:ascii="Arial" w:hAnsi="Arial" w:cs="Arial"/>
                <w:b/>
                <w:sz w:val="18"/>
                <w:szCs w:val="18"/>
              </w:rPr>
              <w:t>wnioskodawcą są powiatowe urzędu pracy z województwa podlaskiego</w:t>
            </w:r>
          </w:p>
        </w:tc>
      </w:tr>
      <w:tr w:rsidR="00F775D8" w:rsidRPr="008A059E" w:rsidTr="00536973">
        <w:trPr>
          <w:trHeight w:val="434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projekt będzie realizowany w partnerstwie?</w:t>
            </w:r>
          </w:p>
        </w:tc>
        <w:tc>
          <w:tcPr>
            <w:tcW w:w="1371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804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3" w:type="pct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95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F775D8" w:rsidRPr="008A059E" w:rsidTr="00536973">
        <w:trPr>
          <w:trHeight w:val="434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uzasadnienie ich </w:t>
            </w:r>
            <w:r w:rsidRPr="00083634">
              <w:rPr>
                <w:rFonts w:ascii="Arial" w:hAnsi="Arial" w:cs="Arial"/>
                <w:sz w:val="18"/>
                <w:szCs w:val="18"/>
              </w:rPr>
              <w:t xml:space="preserve">wyboru </w:t>
            </w:r>
          </w:p>
        </w:tc>
        <w:tc>
          <w:tcPr>
            <w:tcW w:w="4033" w:type="pct"/>
            <w:gridSpan w:val="1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</w:tr>
      <w:tr w:rsidR="00F775D8" w:rsidRPr="008A059E" w:rsidTr="00536973">
        <w:trPr>
          <w:trHeight w:val="704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projekt będzie projektem grantowym?</w:t>
            </w:r>
          </w:p>
        </w:tc>
        <w:tc>
          <w:tcPr>
            <w:tcW w:w="1371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804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3" w:type="pct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95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F775D8" w:rsidRPr="008A059E" w:rsidTr="00536973">
        <w:trPr>
          <w:trHeight w:val="434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0A4">
              <w:rPr>
                <w:rFonts w:ascii="Arial" w:hAnsi="Arial" w:cs="Arial"/>
                <w:sz w:val="18"/>
                <w:szCs w:val="18"/>
              </w:rPr>
              <w:t xml:space="preserve">Przewidywany termin 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kwartał albo 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4033" w:type="pct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775D8" w:rsidRPr="008A059E" w:rsidRDefault="00F775D8" w:rsidP="00F51E9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kwartał 2020 r.</w:t>
            </w:r>
          </w:p>
        </w:tc>
      </w:tr>
      <w:tr w:rsidR="00F775D8" w:rsidRPr="00052638" w:rsidTr="00536973">
        <w:trPr>
          <w:trHeight w:val="469"/>
        </w:trPr>
        <w:tc>
          <w:tcPr>
            <w:tcW w:w="967" w:type="pct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Przewidywany okres realizacji </w:t>
            </w:r>
            <w:r w:rsidRPr="008A059E">
              <w:rPr>
                <w:rFonts w:ascii="Arial" w:hAnsi="Arial" w:cs="Arial"/>
                <w:sz w:val="18"/>
                <w:szCs w:val="18"/>
              </w:rPr>
              <w:t>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71" w:type="pct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</w:t>
            </w:r>
            <w:r w:rsidRPr="000630A4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804" w:type="pct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775D8" w:rsidRPr="008A059E" w:rsidRDefault="00F775D8" w:rsidP="00F51E94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01.20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98710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763" w:type="pct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</w:t>
            </w:r>
            <w:r w:rsidRPr="000630A4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1095" w:type="pct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775D8" w:rsidRPr="00052638" w:rsidRDefault="00CE20E5" w:rsidP="00F51E94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  <w:r w:rsidR="00F775D8" w:rsidRPr="00052638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  <w:tr w:rsidR="00F775D8" w:rsidRPr="008A059E" w:rsidTr="00CF447D">
        <w:trPr>
          <w:trHeight w:val="567"/>
        </w:trPr>
        <w:tc>
          <w:tcPr>
            <w:tcW w:w="5000" w:type="pct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F775D8" w:rsidRPr="00EF58B5" w:rsidTr="00CF447D">
        <w:trPr>
          <w:trHeight w:val="567"/>
        </w:trPr>
        <w:tc>
          <w:tcPr>
            <w:tcW w:w="5000" w:type="pct"/>
            <w:gridSpan w:val="13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EF58B5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Szacowana </w:t>
            </w:r>
            <w:r w:rsidRPr="00EF58B5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 xml:space="preserve">wota </w:t>
            </w:r>
            <w:r w:rsidRPr="00EF58B5">
              <w:rPr>
                <w:rFonts w:ascii="Arial" w:hAnsi="Arial" w:cs="Arial"/>
                <w:sz w:val="18"/>
                <w:szCs w:val="18"/>
              </w:rPr>
              <w:t>wydatków w projekcie w podziale na lata i ogółem</w:t>
            </w:r>
            <w:r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F775D8" w:rsidRPr="008A059E" w:rsidTr="00536973">
        <w:trPr>
          <w:trHeight w:val="567"/>
        </w:trPr>
        <w:tc>
          <w:tcPr>
            <w:tcW w:w="1143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2020</w:t>
            </w:r>
          </w:p>
        </w:tc>
        <w:tc>
          <w:tcPr>
            <w:tcW w:w="1005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2021</w:t>
            </w:r>
          </w:p>
        </w:tc>
        <w:tc>
          <w:tcPr>
            <w:tcW w:w="1004" w:type="pct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2022</w:t>
            </w:r>
          </w:p>
        </w:tc>
        <w:tc>
          <w:tcPr>
            <w:tcW w:w="928" w:type="pct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2023</w:t>
            </w:r>
          </w:p>
        </w:tc>
        <w:tc>
          <w:tcPr>
            <w:tcW w:w="920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536973" w:rsidTr="009C461D">
        <w:trPr>
          <w:trHeight w:val="567"/>
        </w:trPr>
        <w:tc>
          <w:tcPr>
            <w:tcW w:w="1143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536973" w:rsidRPr="008A059E" w:rsidRDefault="00536973" w:rsidP="00C26C2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27 322 031,65*</w:t>
            </w:r>
          </w:p>
        </w:tc>
        <w:tc>
          <w:tcPr>
            <w:tcW w:w="1005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536973" w:rsidRDefault="00536973" w:rsidP="00672CA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22 430 247,61*</w:t>
            </w:r>
          </w:p>
        </w:tc>
        <w:tc>
          <w:tcPr>
            <w:tcW w:w="1004" w:type="pct"/>
            <w:gridSpan w:val="4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536973" w:rsidRPr="001B33FF" w:rsidRDefault="00536973" w:rsidP="001B33F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3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447D">
              <w:rPr>
                <w:rFonts w:ascii="Arial" w:hAnsi="Arial" w:cs="Arial"/>
                <w:sz w:val="18"/>
                <w:szCs w:val="18"/>
              </w:rPr>
              <w:t>19 725 189,42</w:t>
            </w:r>
            <w:r w:rsidR="00F220E4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928" w:type="pct"/>
            <w:gridSpan w:val="5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536973" w:rsidRDefault="00536973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20" w:type="pct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536973" w:rsidRPr="000D74F9" w:rsidRDefault="00536973" w:rsidP="000D74F9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74F9">
              <w:rPr>
                <w:rFonts w:ascii="Arial" w:hAnsi="Arial" w:cs="Arial"/>
                <w:sz w:val="18"/>
                <w:szCs w:val="18"/>
              </w:rPr>
              <w:t>477 468,68</w:t>
            </w:r>
          </w:p>
        </w:tc>
      </w:tr>
      <w:tr w:rsidR="00536973" w:rsidTr="009C461D">
        <w:trPr>
          <w:trHeight w:val="567"/>
        </w:trPr>
        <w:tc>
          <w:tcPr>
            <w:tcW w:w="1143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536973" w:rsidRPr="000D74F9" w:rsidRDefault="004A196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35 </w:t>
            </w:r>
            <w:r w:rsidR="00536973" w:rsidRPr="000D74F9">
              <w:rPr>
                <w:rFonts w:ascii="Arial" w:hAnsi="Arial" w:cs="Arial"/>
                <w:sz w:val="18"/>
                <w:szCs w:val="18"/>
              </w:rPr>
              <w:t>889 957,00**</w:t>
            </w:r>
          </w:p>
        </w:tc>
        <w:tc>
          <w:tcPr>
            <w:tcW w:w="1005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536973" w:rsidRPr="000D74F9" w:rsidRDefault="004A196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="00536973" w:rsidRPr="000D74F9">
              <w:rPr>
                <w:rFonts w:ascii="Arial" w:hAnsi="Arial" w:cs="Arial"/>
                <w:sz w:val="18"/>
                <w:szCs w:val="18"/>
              </w:rPr>
              <w:t>110 043,00</w:t>
            </w:r>
            <w:r>
              <w:rPr>
                <w:rFonts w:ascii="Arial" w:hAnsi="Arial" w:cs="Arial"/>
                <w:sz w:val="18"/>
                <w:szCs w:val="18"/>
              </w:rPr>
              <w:t>***</w:t>
            </w:r>
          </w:p>
        </w:tc>
        <w:tc>
          <w:tcPr>
            <w:tcW w:w="1004" w:type="pct"/>
            <w:gridSpan w:val="4"/>
            <w:vMerge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536973" w:rsidRPr="001B33FF" w:rsidRDefault="00536973" w:rsidP="001B33F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pct"/>
            <w:gridSpan w:val="5"/>
            <w:vMerge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536973" w:rsidRDefault="00536973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pct"/>
            <w:vMerge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536973" w:rsidRDefault="00536973" w:rsidP="00672CA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6973" w:rsidTr="00536973">
        <w:trPr>
          <w:trHeight w:val="567"/>
        </w:trPr>
        <w:tc>
          <w:tcPr>
            <w:tcW w:w="5000" w:type="pct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536973" w:rsidRDefault="00F220E4" w:rsidP="000D74F9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D74F9">
              <w:rPr>
                <w:rFonts w:ascii="Arial" w:hAnsi="Arial" w:cs="Arial"/>
                <w:sz w:val="16"/>
                <w:szCs w:val="16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36973">
              <w:rPr>
                <w:rFonts w:ascii="Arial" w:hAnsi="Arial" w:cs="Arial"/>
                <w:sz w:val="18"/>
                <w:szCs w:val="18"/>
              </w:rPr>
              <w:t xml:space="preserve">Kwota limitu FP na dany rok z przeznaczeniem na aktywne formy wsparcia </w:t>
            </w:r>
          </w:p>
          <w:p w:rsidR="00536973" w:rsidRDefault="00F220E4" w:rsidP="000D74F9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D74F9">
              <w:rPr>
                <w:rFonts w:ascii="Arial" w:hAnsi="Arial" w:cs="Arial"/>
                <w:sz w:val="16"/>
                <w:szCs w:val="16"/>
              </w:rPr>
              <w:t>**</w:t>
            </w:r>
            <w:r>
              <w:rPr>
                <w:rFonts w:ascii="Arial" w:hAnsi="Arial" w:cs="Arial"/>
                <w:sz w:val="18"/>
                <w:szCs w:val="18"/>
              </w:rPr>
              <w:t xml:space="preserve">  Kwota limitu FP z rezerwy ministra właściwego ds. pracy z przeznaczeniem na dofinansowanie instrumentów STW</w:t>
            </w:r>
          </w:p>
          <w:p w:rsidR="00F220E4" w:rsidRPr="000D74F9" w:rsidRDefault="00F220E4" w:rsidP="000D74F9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D74F9">
              <w:rPr>
                <w:rFonts w:ascii="Arial" w:hAnsi="Arial" w:cs="Arial"/>
                <w:sz w:val="16"/>
                <w:szCs w:val="16"/>
              </w:rPr>
              <w:t>***</w:t>
            </w:r>
            <w:r w:rsidR="001A78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Kwota limitu FP z przeznaczeniem na dofinansowanie instrumentów STW </w:t>
            </w:r>
          </w:p>
        </w:tc>
      </w:tr>
      <w:tr w:rsidR="00F775D8" w:rsidRPr="00276E16" w:rsidTr="00CF447D">
        <w:trPr>
          <w:trHeight w:val="567"/>
        </w:trPr>
        <w:tc>
          <w:tcPr>
            <w:tcW w:w="5000" w:type="pct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276E16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 xml:space="preserve">Szacowany wkład </w:t>
            </w:r>
            <w:r>
              <w:rPr>
                <w:rFonts w:ascii="Arial" w:hAnsi="Arial" w:cs="Arial"/>
                <w:sz w:val="18"/>
                <w:szCs w:val="18"/>
              </w:rPr>
              <w:t>własny beneficjenta</w:t>
            </w:r>
            <w:r w:rsidRPr="00276E16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F775D8" w:rsidTr="00536973">
        <w:trPr>
          <w:trHeight w:val="567"/>
        </w:trPr>
        <w:tc>
          <w:tcPr>
            <w:tcW w:w="96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339" w:type="pct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775D8" w:rsidRPr="008A059E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 (PLN)</w:t>
            </w:r>
          </w:p>
        </w:tc>
        <w:tc>
          <w:tcPr>
            <w:tcW w:w="535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159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F775D8" w:rsidTr="00CF447D">
        <w:trPr>
          <w:trHeight w:val="567"/>
        </w:trPr>
        <w:tc>
          <w:tcPr>
            <w:tcW w:w="5000" w:type="pct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Szacowany wkład UE (PLN)</w:t>
            </w:r>
          </w:p>
        </w:tc>
      </w:tr>
      <w:tr w:rsidR="00F775D8" w:rsidTr="00CF447D">
        <w:trPr>
          <w:trHeight w:val="567"/>
        </w:trPr>
        <w:tc>
          <w:tcPr>
            <w:tcW w:w="5000" w:type="pct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775D8" w:rsidRDefault="00275764" w:rsidP="00672CA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96 481</w:t>
            </w:r>
            <w:r w:rsidR="000E3370">
              <w:rPr>
                <w:rFonts w:ascii="Arial" w:hAnsi="Arial" w:cs="Arial"/>
                <w:sz w:val="18"/>
                <w:szCs w:val="18"/>
              </w:rPr>
              <w:t> 610,</w:t>
            </w:r>
            <w:r w:rsidR="00672CAC"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F775D8" w:rsidRPr="003745B8" w:rsidTr="00CF447D">
        <w:trPr>
          <w:trHeight w:val="567"/>
        </w:trPr>
        <w:tc>
          <w:tcPr>
            <w:tcW w:w="5000" w:type="pct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775D8" w:rsidRPr="003745B8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ZAKŁADANE EFEKTY PROJEKTU WYRAŻONE WSKAŹNIKAMI (W PODZIALE NA PŁEĆ I OGÓŁEM)</w:t>
            </w:r>
          </w:p>
        </w:tc>
      </w:tr>
      <w:tr w:rsidR="00F775D8" w:rsidTr="00CF447D">
        <w:trPr>
          <w:trHeight w:val="567"/>
        </w:trPr>
        <w:tc>
          <w:tcPr>
            <w:tcW w:w="5000" w:type="pct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F775D8" w:rsidRPr="00276E16" w:rsidTr="00536973">
        <w:trPr>
          <w:trHeight w:val="567"/>
        </w:trPr>
        <w:tc>
          <w:tcPr>
            <w:tcW w:w="2420" w:type="pct"/>
            <w:gridSpan w:val="5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276E16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</w:t>
            </w:r>
            <w:r w:rsidRPr="00276E16">
              <w:rPr>
                <w:rFonts w:ascii="Arial" w:hAnsi="Arial" w:cs="Arial"/>
                <w:sz w:val="18"/>
                <w:szCs w:val="18"/>
              </w:rPr>
              <w:t>skaźnik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580" w:type="pct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F775D8" w:rsidRPr="00276E16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F775D8" w:rsidRPr="00276E16" w:rsidTr="00536973">
        <w:trPr>
          <w:trHeight w:val="567"/>
        </w:trPr>
        <w:tc>
          <w:tcPr>
            <w:tcW w:w="2420" w:type="pct"/>
            <w:gridSpan w:val="5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:rsidR="00F775D8" w:rsidRPr="00276E16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276E16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159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ABF8F"/>
            <w:vAlign w:val="center"/>
          </w:tcPr>
          <w:p w:rsidR="00F775D8" w:rsidRPr="00276E16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F775D8" w:rsidDel="00053FC2" w:rsidTr="00536973">
        <w:trPr>
          <w:trHeight w:val="567"/>
        </w:trPr>
        <w:tc>
          <w:tcPr>
            <w:tcW w:w="2420" w:type="pct"/>
            <w:gridSpan w:val="5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:rsidR="00F775D8" w:rsidRPr="00276E16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159" w:type="pct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F775D8" w:rsidDel="00053FC2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5D8" w:rsidRPr="00276E16" w:rsidTr="00536973">
        <w:trPr>
          <w:trHeight w:val="632"/>
        </w:trPr>
        <w:tc>
          <w:tcPr>
            <w:tcW w:w="2420" w:type="pct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5D8" w:rsidRPr="00276E16" w:rsidRDefault="00F775D8" w:rsidP="00F775D8">
            <w:pPr>
              <w:numPr>
                <w:ilvl w:val="0"/>
                <w:numId w:val="3"/>
              </w:numPr>
              <w:tabs>
                <w:tab w:val="left" w:pos="0"/>
                <w:tab w:val="left" w:pos="34"/>
              </w:tabs>
              <w:spacing w:before="120" w:after="120"/>
              <w:ind w:left="284" w:right="-14" w:hanging="295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osób poniżej 30 lat, które uzyskały kwalifikacje lub nabyły kompetencje </w:t>
            </w:r>
            <w:r>
              <w:rPr>
                <w:rFonts w:ascii="Arial" w:hAnsi="Arial" w:cs="Arial"/>
                <w:sz w:val="18"/>
                <w:szCs w:val="18"/>
              </w:rPr>
              <w:br/>
              <w:t>po opuszczeniu programu</w:t>
            </w:r>
          </w:p>
        </w:tc>
        <w:tc>
          <w:tcPr>
            <w:tcW w:w="8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775D8" w:rsidRPr="00276E16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</w:tc>
      </w:tr>
      <w:tr w:rsidR="00F775D8" w:rsidRPr="00496EDB" w:rsidTr="00CF447D">
        <w:trPr>
          <w:trHeight w:val="567"/>
        </w:trPr>
        <w:tc>
          <w:tcPr>
            <w:tcW w:w="5000" w:type="pct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775D8" w:rsidRPr="00496EDB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F775D8" w:rsidRPr="004F1561" w:rsidTr="00536973">
        <w:trPr>
          <w:trHeight w:val="567"/>
        </w:trPr>
        <w:tc>
          <w:tcPr>
            <w:tcW w:w="2420" w:type="pct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</w:t>
            </w:r>
            <w:r w:rsidRPr="00276E16">
              <w:rPr>
                <w:rFonts w:ascii="Arial" w:hAnsi="Arial" w:cs="Arial"/>
                <w:sz w:val="18"/>
                <w:szCs w:val="18"/>
              </w:rPr>
              <w:t>skaźnik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580" w:type="pct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F775D8" w:rsidRPr="004F1561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F775D8" w:rsidRPr="00276E16" w:rsidTr="00536973">
        <w:trPr>
          <w:trHeight w:val="567"/>
        </w:trPr>
        <w:tc>
          <w:tcPr>
            <w:tcW w:w="2420" w:type="pct"/>
            <w:gridSpan w:val="5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276E16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159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F775D8" w:rsidRPr="00276E16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Ogółem w projekcie</w:t>
            </w:r>
            <w:r w:rsidDel="00053F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775D8" w:rsidTr="00536973">
        <w:trPr>
          <w:trHeight w:val="567"/>
        </w:trPr>
        <w:tc>
          <w:tcPr>
            <w:tcW w:w="2420" w:type="pct"/>
            <w:gridSpan w:val="5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159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75D8" w:rsidTr="00536973">
        <w:trPr>
          <w:trHeight w:val="567"/>
        </w:trPr>
        <w:tc>
          <w:tcPr>
            <w:tcW w:w="2420" w:type="pct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5D8" w:rsidRPr="00276E16" w:rsidRDefault="00F775D8" w:rsidP="000D74F9">
            <w:pPr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284" w:right="-14" w:hanging="284"/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 xml:space="preserve">Liczba osób bezrobotnych (łącznie </w:t>
            </w:r>
            <w:r w:rsidRPr="00987102">
              <w:rPr>
                <w:rFonts w:ascii="Arial" w:hAnsi="Arial" w:cs="Arial"/>
                <w:sz w:val="18"/>
                <w:szCs w:val="18"/>
              </w:rPr>
              <w:br/>
              <w:t>z długotrwale bezrobotnymi) objętych wsparciem w programie</w:t>
            </w:r>
          </w:p>
        </w:tc>
        <w:tc>
          <w:tcPr>
            <w:tcW w:w="8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Default="00B63C75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6500</w:t>
            </w:r>
          </w:p>
        </w:tc>
      </w:tr>
      <w:tr w:rsidR="00F775D8" w:rsidTr="00536973">
        <w:trPr>
          <w:trHeight w:val="567"/>
        </w:trPr>
        <w:tc>
          <w:tcPr>
            <w:tcW w:w="2420" w:type="pct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5D8" w:rsidRPr="00276E16" w:rsidRDefault="00F775D8" w:rsidP="00654EA6">
            <w:pPr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Liczba osób długotrwale bezrobotnych objętych wsparciem</w:t>
            </w:r>
          </w:p>
        </w:tc>
        <w:tc>
          <w:tcPr>
            <w:tcW w:w="8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75D8" w:rsidRDefault="00F775D8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Default="00B63C75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</w:tr>
      <w:tr w:rsidR="003B607B" w:rsidTr="00536973">
        <w:trPr>
          <w:trHeight w:val="567"/>
        </w:trPr>
        <w:tc>
          <w:tcPr>
            <w:tcW w:w="2420" w:type="pct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07B" w:rsidRPr="00EA1B47" w:rsidRDefault="00EA1B47" w:rsidP="00654EA6">
            <w:pPr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0D74F9">
              <w:rPr>
                <w:rFonts w:ascii="Arial" w:hAnsi="Arial" w:cs="Arial"/>
                <w:sz w:val="18"/>
                <w:szCs w:val="18"/>
              </w:rPr>
              <w:t>Liczba osób objętych wsparciem w zakresie zwalczania lub przeciwdziałania skutkom pandemii COVID-19</w:t>
            </w:r>
          </w:p>
        </w:tc>
        <w:tc>
          <w:tcPr>
            <w:tcW w:w="8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07B" w:rsidRDefault="003B607B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07B" w:rsidRDefault="003B607B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B607B" w:rsidRPr="000D74F9" w:rsidRDefault="00EA1B47" w:rsidP="00EA1B4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7 699</w:t>
            </w:r>
          </w:p>
        </w:tc>
      </w:tr>
      <w:tr w:rsidR="003B607B" w:rsidTr="00536973">
        <w:trPr>
          <w:trHeight w:val="567"/>
        </w:trPr>
        <w:tc>
          <w:tcPr>
            <w:tcW w:w="2420" w:type="pct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07B" w:rsidRPr="00EA1B47" w:rsidRDefault="00EA1B47" w:rsidP="000D74F9">
            <w:pPr>
              <w:numPr>
                <w:ilvl w:val="0"/>
                <w:numId w:val="2"/>
              </w:numPr>
              <w:tabs>
                <w:tab w:val="left" w:pos="284"/>
              </w:tabs>
              <w:spacing w:before="120" w:after="12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A1B47">
              <w:rPr>
                <w:rFonts w:ascii="Arial" w:hAnsi="Arial" w:cs="Arial"/>
                <w:sz w:val="18"/>
                <w:szCs w:val="18"/>
              </w:rPr>
              <w:lastRenderedPageBreak/>
              <w:t>Wartość wydatków kwalifikowalnych przeznaczonych na działania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A1B47">
              <w:rPr>
                <w:rFonts w:ascii="Arial" w:hAnsi="Arial" w:cs="Arial"/>
                <w:sz w:val="18"/>
                <w:szCs w:val="18"/>
              </w:rPr>
              <w:t>związane z pandemią COVID-19</w:t>
            </w:r>
          </w:p>
        </w:tc>
        <w:tc>
          <w:tcPr>
            <w:tcW w:w="80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07B" w:rsidRDefault="003B607B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607B" w:rsidRDefault="003B607B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B607B" w:rsidRPr="00EA1B47" w:rsidRDefault="00EA1B47" w:rsidP="00F51E9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74F9">
              <w:rPr>
                <w:rFonts w:ascii="Arial" w:hAnsi="Arial" w:cs="Arial"/>
                <w:sz w:val="18"/>
                <w:szCs w:val="18"/>
              </w:rPr>
              <w:t>47 732 203</w:t>
            </w:r>
          </w:p>
        </w:tc>
      </w:tr>
      <w:tr w:rsidR="00F775D8" w:rsidTr="00CF447D">
        <w:trPr>
          <w:trHeight w:val="567"/>
        </w:trPr>
        <w:tc>
          <w:tcPr>
            <w:tcW w:w="5000" w:type="pct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775D8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SZCZEGÓŁOWE KRYTERIA WYBORU PROJEKTU</w:t>
            </w:r>
          </w:p>
        </w:tc>
      </w:tr>
      <w:tr w:rsidR="00F775D8" w:rsidRPr="00746284" w:rsidTr="00CF447D">
        <w:trPr>
          <w:trHeight w:val="567"/>
        </w:trPr>
        <w:tc>
          <w:tcPr>
            <w:tcW w:w="5000" w:type="pct"/>
            <w:gridSpan w:val="13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F775D8" w:rsidRPr="00746284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284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F775D8" w:rsidRPr="00CF27A8" w:rsidTr="00CF447D">
        <w:trPr>
          <w:trHeight w:val="567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CF27A8" w:rsidRDefault="00F775D8" w:rsidP="00F775D8">
            <w:pPr>
              <w:numPr>
                <w:ilvl w:val="0"/>
                <w:numId w:val="1"/>
              </w:numPr>
              <w:spacing w:before="240" w:after="120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7A8">
              <w:rPr>
                <w:rFonts w:ascii="Arial" w:hAnsi="Arial" w:cs="Arial"/>
                <w:sz w:val="18"/>
                <w:szCs w:val="18"/>
              </w:rPr>
              <w:t xml:space="preserve">Uczestnikami projektu są osoby młode w wieku 18-29 lat bez pracy, w tym osoby </w:t>
            </w:r>
            <w:r w:rsidR="00B63C75">
              <w:rPr>
                <w:rFonts w:ascii="Arial" w:hAnsi="Arial" w:cs="Arial"/>
                <w:sz w:val="18"/>
                <w:szCs w:val="18"/>
              </w:rPr>
              <w:br/>
            </w:r>
            <w:r w:rsidRPr="00CF27A8">
              <w:rPr>
                <w:rFonts w:ascii="Arial" w:hAnsi="Arial" w:cs="Arial"/>
                <w:sz w:val="18"/>
                <w:szCs w:val="18"/>
              </w:rPr>
              <w:t>z niepełnosprawnościami, zarejestrowane w PUP jako bezrobotne, spośród których co najmniej 60 % stanowią osoby, które nie uczestniczą w kształceniu i szkoleniu (tzw. młodzież NEET), zgodnie z definicją osoby z kategorii NEET, przyjętą w Programie Operacyjnym Wiedza Edukacja Rozwój 2014-2020.</w:t>
            </w:r>
          </w:p>
        </w:tc>
      </w:tr>
      <w:tr w:rsidR="00F775D8" w:rsidRPr="00746284" w:rsidTr="00536973">
        <w:trPr>
          <w:trHeight w:val="567"/>
        </w:trPr>
        <w:tc>
          <w:tcPr>
            <w:tcW w:w="96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746284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4033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987102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Wprowadzenie kryterium wynika z konieczności obję</w:t>
            </w:r>
            <w:r>
              <w:rPr>
                <w:rFonts w:ascii="Arial" w:hAnsi="Arial" w:cs="Arial"/>
                <w:sz w:val="18"/>
                <w:szCs w:val="18"/>
              </w:rPr>
              <w:t xml:space="preserve">cia wsparciem grup znajdujących </w:t>
            </w:r>
            <w:r w:rsidRPr="00987102">
              <w:rPr>
                <w:rFonts w:ascii="Arial" w:hAnsi="Arial" w:cs="Arial"/>
                <w:sz w:val="18"/>
                <w:szCs w:val="18"/>
              </w:rPr>
              <w:t>się w szczególnie trudnej sytuacji na rynku pracy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konieczności osiągnięcia wyznaczonych celów</w:t>
            </w:r>
            <w:r w:rsidRPr="00987102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775D8" w:rsidRPr="00746284" w:rsidRDefault="00F775D8" w:rsidP="00F51E94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Spełnienie danego kryterium zostanie zweryfikowane na podstawie treści wniosku.</w:t>
            </w:r>
          </w:p>
        </w:tc>
      </w:tr>
      <w:tr w:rsidR="00F775D8" w:rsidRPr="00CF27A8" w:rsidTr="00CF447D">
        <w:trPr>
          <w:trHeight w:val="567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CF27A8" w:rsidRDefault="00F775D8" w:rsidP="00F775D8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7A8">
              <w:rPr>
                <w:rFonts w:ascii="Arial" w:hAnsi="Arial" w:cs="Arial"/>
                <w:sz w:val="18"/>
                <w:szCs w:val="18"/>
              </w:rPr>
              <w:t xml:space="preserve">Co najmniej 20% uczestników projektu stanowią osoby znajdujące się w trudnej sytuacji na rynku pracy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CF27A8">
              <w:rPr>
                <w:rFonts w:ascii="Arial" w:hAnsi="Arial" w:cs="Arial"/>
                <w:sz w:val="18"/>
                <w:szCs w:val="18"/>
              </w:rPr>
              <w:t>tj. osoby z niepełnosprawnościami i/lub osoby długotrwale bezrobotne i/lub osoby o niskich kwalifikacjach</w:t>
            </w:r>
          </w:p>
        </w:tc>
      </w:tr>
      <w:tr w:rsidR="00F775D8" w:rsidRPr="00746284" w:rsidTr="00536973">
        <w:trPr>
          <w:trHeight w:val="567"/>
        </w:trPr>
        <w:tc>
          <w:tcPr>
            <w:tcW w:w="96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746284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4033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Wprowadzenie kryterium pozwoli na koncentrację wsparcia dla osób młodych  pozostających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7102">
              <w:rPr>
                <w:rFonts w:ascii="Arial" w:hAnsi="Arial" w:cs="Arial"/>
                <w:sz w:val="18"/>
                <w:szCs w:val="18"/>
              </w:rPr>
              <w:t>w najtrudniejszej sytuacji na rynku pracy i posiadających największe potrzeby w obszarze aktywizacji społeczno</w:t>
            </w:r>
            <w:r>
              <w:rPr>
                <w:rFonts w:ascii="Arial" w:hAnsi="Arial" w:cs="Arial"/>
                <w:sz w:val="18"/>
                <w:szCs w:val="18"/>
              </w:rPr>
              <w:t>-z</w:t>
            </w:r>
            <w:r w:rsidRPr="00987102">
              <w:rPr>
                <w:rFonts w:ascii="Arial" w:hAnsi="Arial" w:cs="Arial"/>
                <w:sz w:val="18"/>
                <w:szCs w:val="18"/>
              </w:rPr>
              <w:t>awodowej</w:t>
            </w:r>
            <w:r>
              <w:rPr>
                <w:rFonts w:ascii="Arial" w:hAnsi="Arial" w:cs="Arial"/>
                <w:sz w:val="18"/>
                <w:szCs w:val="18"/>
              </w:rPr>
              <w:t xml:space="preserve">. W danym projekcie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do wskazanego w kryterium odsetka zaliczają się zarówno osoby należące do jednej </w:t>
            </w:r>
            <w:r>
              <w:rPr>
                <w:rFonts w:ascii="Arial" w:hAnsi="Arial" w:cs="Arial"/>
                <w:sz w:val="18"/>
                <w:szCs w:val="18"/>
              </w:rPr>
              <w:br/>
              <w:t>z grup wymienionych w kryterium, jak i osoby należące do dwóch lub wszystkich wskazanych w kryterium grup.</w:t>
            </w:r>
          </w:p>
          <w:p w:rsidR="00F775D8" w:rsidRPr="00746284" w:rsidRDefault="00F775D8" w:rsidP="00F51E94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Spełnienie danego kryterium zostanie zweryfikowane na podstawie treści wniosku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775D8" w:rsidRPr="003745B8" w:rsidTr="00CF447D">
        <w:trPr>
          <w:trHeight w:val="567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3745B8" w:rsidRDefault="00F775D8" w:rsidP="00F775D8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0241">
              <w:rPr>
                <w:rFonts w:ascii="Arial" w:hAnsi="Arial" w:cs="Arial"/>
                <w:sz w:val="18"/>
                <w:szCs w:val="18"/>
              </w:rPr>
              <w:t>Beneficjent zapewnia możliwość skorzystania ze wsparcia byłym uczestnikom projektów z zakresu włączenia społecznego realizowanych w ramach celu tematycznego 9 w RPO</w:t>
            </w:r>
            <w:r>
              <w:rPr>
                <w:rFonts w:ascii="Arial" w:hAnsi="Arial" w:cs="Arial"/>
                <w:sz w:val="18"/>
                <w:szCs w:val="18"/>
              </w:rPr>
              <w:t>WP</w:t>
            </w:r>
            <w:r w:rsidRPr="0065024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2014-2020 </w:t>
            </w:r>
            <w:r w:rsidRPr="00650241">
              <w:rPr>
                <w:rFonts w:ascii="Arial" w:hAnsi="Arial" w:cs="Arial"/>
                <w:sz w:val="18"/>
                <w:szCs w:val="18"/>
              </w:rPr>
              <w:t>oraz współpracuje w tym zakresie z działającymi na obszarze realizacji projektu instytucjami pomocy i integracji społecznej</w:t>
            </w:r>
          </w:p>
        </w:tc>
      </w:tr>
      <w:tr w:rsidR="00F775D8" w:rsidRPr="000836FA" w:rsidTr="00536973">
        <w:trPr>
          <w:trHeight w:val="567"/>
        </w:trPr>
        <w:tc>
          <w:tcPr>
            <w:tcW w:w="96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746284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4033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E87970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7970">
              <w:rPr>
                <w:rFonts w:ascii="Arial" w:hAnsi="Arial" w:cs="Arial"/>
                <w:sz w:val="18"/>
                <w:szCs w:val="18"/>
              </w:rPr>
              <w:t xml:space="preserve">Konieczność zapewnienia możliwości skorzystania ze wsparcia byłym uczestnikom projektów realizowanych w celu tematycznym 9 wynika z obowiązujących Wytycznych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87970">
              <w:rPr>
                <w:rFonts w:ascii="Arial" w:hAnsi="Arial" w:cs="Arial"/>
                <w:sz w:val="18"/>
                <w:szCs w:val="18"/>
              </w:rPr>
              <w:t>w zakresie realizacji przedsięwzięć z udziałem środków Europejskiego Funduszu Społecznego w obszarze rynku pracy na lata 2014-2020.</w:t>
            </w:r>
          </w:p>
          <w:p w:rsidR="00F775D8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7970">
              <w:rPr>
                <w:rFonts w:ascii="Arial" w:hAnsi="Arial" w:cs="Arial"/>
                <w:sz w:val="18"/>
                <w:szCs w:val="18"/>
              </w:rPr>
              <w:t xml:space="preserve">Celem zapewnienia możliwości skorzystania ze wsparcia byłym uczestnikom projektów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87970">
              <w:rPr>
                <w:rFonts w:ascii="Arial" w:hAnsi="Arial" w:cs="Arial"/>
                <w:sz w:val="18"/>
                <w:szCs w:val="18"/>
              </w:rPr>
              <w:t>z zakresu włączenia społecznego w ramach CT 9 w RPO</w:t>
            </w:r>
            <w:r>
              <w:rPr>
                <w:rFonts w:ascii="Arial" w:hAnsi="Arial" w:cs="Arial"/>
                <w:sz w:val="18"/>
                <w:szCs w:val="18"/>
              </w:rPr>
              <w:t>WP 2014-2020</w:t>
            </w:r>
            <w:r w:rsidRPr="00E87970">
              <w:rPr>
                <w:rFonts w:ascii="Arial" w:hAnsi="Arial" w:cs="Arial"/>
                <w:sz w:val="18"/>
                <w:szCs w:val="18"/>
              </w:rPr>
              <w:t xml:space="preserve"> beneficjent powinien podjąć współpracę z beneficjentami projektów CT9 m.in. poprzez poinformowanie  o realizacji projektu PO WER instytucji pomocy i integracji społecznej funkcjonujących na terenie realizacji projektu (jeśli projekt realizowany na terenie gminy/gmin - na terenie powiatu/powiatów, w których znajdują się gminy),  zamieszczenie informacji o realizacji projektu na swojej stronie internetowej, spotkania formalne lub nieformalne z instytucjami realizującymi wsparcie, itp. </w:t>
            </w:r>
          </w:p>
          <w:p w:rsidR="00F775D8" w:rsidRPr="000836FA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7970">
              <w:rPr>
                <w:rFonts w:ascii="Arial" w:hAnsi="Arial" w:cs="Arial"/>
                <w:sz w:val="18"/>
                <w:szCs w:val="18"/>
              </w:rPr>
              <w:t xml:space="preserve">Sposób spełnienia tego kryterium (zakres współpracy) powinien być opisany we wniosku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87970">
              <w:rPr>
                <w:rFonts w:ascii="Arial" w:hAnsi="Arial" w:cs="Arial"/>
                <w:sz w:val="18"/>
                <w:szCs w:val="18"/>
              </w:rPr>
              <w:t>o dofinansowanie.</w:t>
            </w:r>
          </w:p>
        </w:tc>
      </w:tr>
      <w:tr w:rsidR="00F775D8" w:rsidRPr="001E5ACB" w:rsidTr="00CF447D">
        <w:trPr>
          <w:trHeight w:val="567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1E5ACB" w:rsidRDefault="00F775D8" w:rsidP="00F775D8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ACB">
              <w:rPr>
                <w:rFonts w:ascii="Arial" w:hAnsi="Arial" w:cs="Arial"/>
                <w:sz w:val="18"/>
                <w:szCs w:val="18"/>
              </w:rPr>
              <w:t>W projekcie zakłada się realizację minimalnych poziomów efektywności zatrudnieniowej dla wszystkich grup docelowych</w:t>
            </w:r>
          </w:p>
        </w:tc>
      </w:tr>
      <w:tr w:rsidR="00F775D8" w:rsidRPr="00746284" w:rsidTr="00536973">
        <w:trPr>
          <w:trHeight w:val="567"/>
        </w:trPr>
        <w:tc>
          <w:tcPr>
            <w:tcW w:w="96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746284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4033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0836FA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36FA">
              <w:rPr>
                <w:rFonts w:ascii="Arial" w:hAnsi="Arial" w:cs="Arial"/>
                <w:sz w:val="18"/>
                <w:szCs w:val="18"/>
              </w:rPr>
              <w:t xml:space="preserve">Spełnienie powyższego kryterium będzie weryfikowane w okresie realizacji projektu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836FA">
              <w:rPr>
                <w:rFonts w:ascii="Arial" w:hAnsi="Arial" w:cs="Arial"/>
                <w:sz w:val="18"/>
                <w:szCs w:val="18"/>
              </w:rPr>
              <w:t xml:space="preserve">i po jego zakończeniu, zgodnie z Wytycznymi w zakresie realizacji przedsięwzięć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836FA">
              <w:rPr>
                <w:rFonts w:ascii="Arial" w:hAnsi="Arial" w:cs="Arial"/>
                <w:sz w:val="18"/>
                <w:szCs w:val="18"/>
              </w:rPr>
              <w:lastRenderedPageBreak/>
              <w:t xml:space="preserve">z udziałem środków Europejskiego Funduszu Społecznego w obszarze rynku pracy na lata 2014-2020. Zastosowane w projekcie minimalne progi efektywności zatrudnieniowej dla poszczególnych grup docelowych będą zgodne z obowiązującymi progami efektywności określonymi w komunikacie, o którym mowa w Wytycznych w zakresie realizacji przedsięwzięć z udziałem środków Europejskiego Funduszu Społecznego </w:t>
            </w:r>
            <w:r w:rsidR="00B63C75">
              <w:rPr>
                <w:rFonts w:ascii="Arial" w:hAnsi="Arial" w:cs="Arial"/>
                <w:sz w:val="18"/>
                <w:szCs w:val="18"/>
              </w:rPr>
              <w:br/>
            </w:r>
            <w:r w:rsidRPr="000836FA">
              <w:rPr>
                <w:rFonts w:ascii="Arial" w:hAnsi="Arial" w:cs="Arial"/>
                <w:sz w:val="18"/>
                <w:szCs w:val="18"/>
              </w:rPr>
              <w:t>w obszarze rynku pracy na lata 2014-2020.</w:t>
            </w:r>
          </w:p>
          <w:p w:rsidR="00F775D8" w:rsidRPr="00746284" w:rsidRDefault="00F775D8" w:rsidP="00F51E94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Spełnienie danego kryterium zostanie zweryfikowane na podstawie treści wniosku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775D8" w:rsidRPr="00D17608" w:rsidTr="00CF447D">
        <w:trPr>
          <w:trHeight w:val="567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D17608" w:rsidRDefault="00F775D8" w:rsidP="00F775D8">
            <w:pPr>
              <w:numPr>
                <w:ilvl w:val="0"/>
                <w:numId w:val="1"/>
              </w:numPr>
              <w:spacing w:before="120" w:after="0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7608">
              <w:rPr>
                <w:rFonts w:ascii="Arial" w:hAnsi="Arial" w:cs="Arial"/>
                <w:sz w:val="18"/>
                <w:szCs w:val="18"/>
              </w:rPr>
              <w:lastRenderedPageBreak/>
              <w:t>W ramach projektu realizowana jest indywidualna i kompleksowa aktywizacja zawodowo-edukacyjna osób młodych, która opiera się na elementach indywidualnej i kompleksowej pomocy wskazanych w typach operacji w ramach osi I, przy czym opracowanie Indywidulanego Planu Działania  jest obligatoryjne.</w:t>
            </w:r>
          </w:p>
        </w:tc>
      </w:tr>
      <w:tr w:rsidR="00F775D8" w:rsidRPr="00746284" w:rsidTr="00536973">
        <w:trPr>
          <w:trHeight w:val="567"/>
        </w:trPr>
        <w:tc>
          <w:tcPr>
            <w:tcW w:w="96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746284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4033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Indywidualne i kompleksowe</w:t>
            </w:r>
            <w:r w:rsidRPr="009831A9">
              <w:rPr>
                <w:rFonts w:ascii="Arial" w:hAnsi="Arial" w:cs="Arial"/>
                <w:sz w:val="18"/>
                <w:szCs w:val="18"/>
              </w:rPr>
              <w:t xml:space="preserve"> wsparci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9831A9">
              <w:rPr>
                <w:rFonts w:ascii="Arial" w:hAnsi="Arial" w:cs="Arial"/>
                <w:sz w:val="18"/>
                <w:szCs w:val="18"/>
              </w:rPr>
              <w:t xml:space="preserve"> dostosowane do potrzeb rynku pracy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9831A9">
              <w:rPr>
                <w:rFonts w:ascii="Arial" w:hAnsi="Arial" w:cs="Arial"/>
                <w:sz w:val="18"/>
                <w:szCs w:val="18"/>
              </w:rPr>
              <w:t>i indywidualnych potrzeb uczestników znacznie zwiększa skuteczność oraz efektywność udzielonej pomocy.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775D8" w:rsidRPr="009831A9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31A9">
              <w:rPr>
                <w:rFonts w:ascii="Arial" w:hAnsi="Arial" w:cs="Arial"/>
                <w:sz w:val="18"/>
                <w:szCs w:val="18"/>
              </w:rPr>
              <w:t xml:space="preserve">W przypadku posiadania już opracowanego IPD wystarczająca jest jego aktualizacja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9831A9">
              <w:rPr>
                <w:rFonts w:ascii="Arial" w:hAnsi="Arial" w:cs="Arial"/>
                <w:sz w:val="18"/>
                <w:szCs w:val="18"/>
              </w:rPr>
              <w:t>(w przypadku stw</w:t>
            </w:r>
            <w:r>
              <w:rPr>
                <w:rFonts w:ascii="Arial" w:hAnsi="Arial" w:cs="Arial"/>
                <w:sz w:val="18"/>
                <w:szCs w:val="18"/>
              </w:rPr>
              <w:t>ierdzenia potrzeby zmiany IPD).</w:t>
            </w:r>
          </w:p>
          <w:p w:rsidR="00F775D8" w:rsidRPr="00746284" w:rsidRDefault="00F775D8" w:rsidP="00F51E94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9831A9">
              <w:rPr>
                <w:rFonts w:ascii="Arial" w:hAnsi="Arial" w:cs="Arial"/>
                <w:sz w:val="18"/>
                <w:szCs w:val="18"/>
              </w:rPr>
              <w:t>Spełnienie danego kryterium zostanie zweryfikowane na podstawie treści wniosku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775D8" w:rsidRPr="00746284" w:rsidTr="00CF447D">
        <w:trPr>
          <w:trHeight w:val="567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746284" w:rsidRDefault="00F775D8" w:rsidP="00F775D8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17608">
              <w:rPr>
                <w:rFonts w:ascii="Arial" w:hAnsi="Arial" w:cs="Arial"/>
                <w:sz w:val="18"/>
                <w:szCs w:val="18"/>
              </w:rPr>
              <w:t>Wsparcie dla osób młodych do 29 roku życia pozostających bez zatrudnienia jest udzielane w projekcie zgodnie ze standardami określonymi w Planie realizacji Gwarancji dla młodzieży w Polsce, tzn. w ciągu czterech miesięcy osobom młodym zostanie zapewniona wysokiej jakości oferta zatrudnienia, dalszego kształcenia, przyuczenia do zawodu lub stażu. Przy czym, okres czterech miesięcy, w ciągu których należy udzielić wsparcia liczony jest od dnia przystąpienia do projektu</w:t>
            </w:r>
          </w:p>
        </w:tc>
      </w:tr>
      <w:tr w:rsidR="00F775D8" w:rsidRPr="00746284" w:rsidTr="00536973">
        <w:trPr>
          <w:trHeight w:val="567"/>
        </w:trPr>
        <w:tc>
          <w:tcPr>
            <w:tcW w:w="96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746284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4033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BA09B1" w:rsidRDefault="00F775D8" w:rsidP="00F51E94">
            <w:pPr>
              <w:spacing w:before="120" w:after="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 xml:space="preserve">Wymóg </w:t>
            </w:r>
            <w:r w:rsidRPr="00BA09B1">
              <w:rPr>
                <w:rFonts w:ascii="Arial" w:hAnsi="Arial" w:cs="Arial"/>
                <w:sz w:val="18"/>
                <w:szCs w:val="18"/>
              </w:rPr>
              <w:t xml:space="preserve">udzielenia wsparcia w ciągu czterech miesięcy wynika z zapisów PO WER </w:t>
            </w:r>
            <w:r w:rsidRPr="00BA09B1">
              <w:rPr>
                <w:rFonts w:ascii="Arial" w:hAnsi="Arial" w:cs="Arial"/>
                <w:sz w:val="18"/>
                <w:szCs w:val="18"/>
              </w:rPr>
              <w:br/>
              <w:t xml:space="preserve">2014-2020, jak również ze standardów określonych w Planie realizacji Gwarancji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A09B1">
              <w:rPr>
                <w:rFonts w:ascii="Arial" w:hAnsi="Arial" w:cs="Arial"/>
                <w:sz w:val="18"/>
                <w:szCs w:val="18"/>
              </w:rPr>
              <w:t xml:space="preserve">dla młodzieży w Polsce. </w:t>
            </w:r>
          </w:p>
          <w:p w:rsidR="00F775D8" w:rsidRPr="00746284" w:rsidRDefault="00F775D8" w:rsidP="00F51E94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Spełnienie danego kryterium zostanie zweryfikowane na podstawie treści wniosku.</w:t>
            </w:r>
          </w:p>
        </w:tc>
      </w:tr>
      <w:tr w:rsidR="00F775D8" w:rsidRPr="00134746" w:rsidTr="00CF447D">
        <w:trPr>
          <w:trHeight w:val="567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134746" w:rsidRDefault="00F775D8" w:rsidP="00F775D8">
            <w:pPr>
              <w:numPr>
                <w:ilvl w:val="0"/>
                <w:numId w:val="1"/>
              </w:num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4746">
              <w:rPr>
                <w:rFonts w:ascii="Arial" w:hAnsi="Arial" w:cs="Arial"/>
                <w:sz w:val="18"/>
                <w:szCs w:val="18"/>
              </w:rPr>
              <w:t xml:space="preserve">W przypadku realizacji wsparcia w formie szkoleń, są one zgodne ze zdiagnozowanymi potrzebami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34746">
              <w:rPr>
                <w:rFonts w:ascii="Arial" w:hAnsi="Arial" w:cs="Arial"/>
                <w:sz w:val="18"/>
                <w:szCs w:val="18"/>
              </w:rPr>
              <w:t>i potencjałem uczestnika projektu oraz zdiagnozowanymi potrzebami właściwego lokalnego lub regionalnego rynku pracy</w:t>
            </w:r>
          </w:p>
        </w:tc>
      </w:tr>
      <w:tr w:rsidR="00F775D8" w:rsidRPr="00746284" w:rsidTr="00536973">
        <w:trPr>
          <w:trHeight w:val="567"/>
        </w:trPr>
        <w:tc>
          <w:tcPr>
            <w:tcW w:w="96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746284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4033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7E14D4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4D4">
              <w:rPr>
                <w:rFonts w:ascii="Arial" w:hAnsi="Arial" w:cs="Arial"/>
                <w:sz w:val="18"/>
                <w:szCs w:val="18"/>
              </w:rPr>
              <w:t xml:space="preserve">Celem zastosowania kryterium jest osiągnięcie bardziej efektywnych rezultatów proponowanego wsparcia oraz dostosowanie kwalifikacji i kompetencji osób pozostających bez zatrudnienia do potrzeb zidentyfikowanych na lokalnym rynku pracy,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co </w:t>
            </w:r>
            <w:r w:rsidRPr="007E14D4">
              <w:rPr>
                <w:rFonts w:ascii="Arial" w:hAnsi="Arial" w:cs="Arial"/>
                <w:sz w:val="18"/>
                <w:szCs w:val="18"/>
              </w:rPr>
              <w:t>w konsekwencji pozwoli na zwiększenie ich szans na podjęcie stałego zatrudnienia. Efektywna analiza rynku pracy wpłynie na rzeczywistą poprawę sytuacji uczestników projektu.</w:t>
            </w:r>
          </w:p>
          <w:p w:rsidR="00F775D8" w:rsidRPr="007E14D4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4D4">
              <w:rPr>
                <w:rFonts w:ascii="Arial" w:hAnsi="Arial" w:cs="Arial"/>
                <w:sz w:val="18"/>
                <w:szCs w:val="18"/>
              </w:rPr>
              <w:t>Szkolenia dotyczące kompetencji społecznych, które są wskazane w klasyfikacji ESCO mogą wynikać wyłącznie ze zdiagnozowanych potrzeb i potencjału danego uczestnika projektu.</w:t>
            </w:r>
          </w:p>
          <w:p w:rsidR="00F775D8" w:rsidRPr="007E14D4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4D4">
              <w:rPr>
                <w:rFonts w:ascii="Arial" w:hAnsi="Arial" w:cs="Arial"/>
                <w:sz w:val="18"/>
                <w:szCs w:val="18"/>
              </w:rPr>
              <w:t xml:space="preserve">Pozostałe szkolenia muszą być zgodne ze zdiagnozowanymi potrzebami </w:t>
            </w:r>
            <w:r w:rsidRPr="007E14D4">
              <w:rPr>
                <w:rFonts w:ascii="Arial" w:hAnsi="Arial" w:cs="Arial"/>
                <w:sz w:val="18"/>
                <w:szCs w:val="18"/>
              </w:rPr>
              <w:br/>
              <w:t xml:space="preserve">i potencjałem uczestnika projektu oraz zdiagnozowanymi potrzebami właściwego lokalnego lub regionalnego rynku pracy. Ocenie podlega, czy prowadzą one do zdobycia kwalifikacji lub kompetencji w zawodach oczekiwanych przez pracodawców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14D4">
              <w:rPr>
                <w:rFonts w:ascii="Arial" w:hAnsi="Arial" w:cs="Arial"/>
                <w:sz w:val="18"/>
                <w:szCs w:val="18"/>
              </w:rPr>
              <w:t xml:space="preserve">w województwie lub w powiecie/powiatach, z których pochodzą uczestnicy projektu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14D4">
              <w:rPr>
                <w:rFonts w:ascii="Arial" w:hAnsi="Arial" w:cs="Arial"/>
                <w:sz w:val="18"/>
                <w:szCs w:val="18"/>
              </w:rPr>
              <w:t xml:space="preserve">(w oparciu o dane wynikające z dokumentu Barometr zawodów najbardziej aktualnego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E14D4">
              <w:rPr>
                <w:rFonts w:ascii="Arial" w:hAnsi="Arial" w:cs="Arial"/>
                <w:sz w:val="18"/>
                <w:szCs w:val="18"/>
              </w:rPr>
              <w:t>na dzień składania wniosku o dofinansowanie lub analizy ofert pracodawców).</w:t>
            </w:r>
          </w:p>
          <w:p w:rsidR="00F775D8" w:rsidRPr="00746284" w:rsidRDefault="00F775D8" w:rsidP="00F51E94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Spełnienie danego kryterium zostanie zweryfikowane na podstawie treści wniosku.</w:t>
            </w:r>
          </w:p>
        </w:tc>
      </w:tr>
      <w:tr w:rsidR="00F775D8" w:rsidRPr="003745B8" w:rsidTr="00CF447D">
        <w:trPr>
          <w:trHeight w:val="567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3745B8" w:rsidRDefault="00F775D8" w:rsidP="000D74F9">
            <w:pPr>
              <w:numPr>
                <w:ilvl w:val="0"/>
                <w:numId w:val="1"/>
              </w:numPr>
              <w:spacing w:before="120" w:after="0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4746">
              <w:rPr>
                <w:rFonts w:ascii="Arial" w:hAnsi="Arial" w:cs="Arial"/>
                <w:sz w:val="18"/>
                <w:szCs w:val="18"/>
              </w:rPr>
              <w:t>W przypadku realizacji wsparcia w formie szkoleń, ich efektem jest uzyskanie kwalifikacji lub nabycie kompetencji w rozumieniu Wytycznych w zakresie monitorowania postępu rzeczowego realizacji programów operacyjnych na lata 2014-2020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775D8" w:rsidRPr="00746284" w:rsidTr="00536973">
        <w:trPr>
          <w:trHeight w:val="567"/>
        </w:trPr>
        <w:tc>
          <w:tcPr>
            <w:tcW w:w="96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F775D8" w:rsidRPr="00746284" w:rsidRDefault="00F775D8" w:rsidP="00F51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4033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775D8" w:rsidRPr="007E14D4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4D4">
              <w:rPr>
                <w:rFonts w:ascii="Arial" w:hAnsi="Arial" w:cs="Arial"/>
                <w:sz w:val="18"/>
                <w:szCs w:val="18"/>
              </w:rPr>
              <w:t xml:space="preserve">Wprowadzenie kryterium ma na celu – zgodnie z Wytycznymi w zakresie realizacji przedsięwzięć z udziałem środków EFS w obszarze rynku pracy na lata 2014-2020 - zapewnienie wysokiej jakości i efektywności wsparcia poprzez zapewnienie mechanizmów gwarantujących, że każde zrealizowane w ramach projektu szkolenie będzie prowadziło do uzyskania kwalifikacji lub nabycia kompetencji. Uzyskanie kwalifikacji i nabycie kompetencji powinno być każdorazowo zweryfikowane poprzez przeprowadzenie odpowiedniego sprawdzenia przyswojonej wiedzy, umiejętności </w:t>
            </w:r>
            <w:r w:rsidR="0010147A">
              <w:rPr>
                <w:rFonts w:ascii="Arial" w:hAnsi="Arial" w:cs="Arial"/>
                <w:sz w:val="18"/>
                <w:szCs w:val="18"/>
              </w:rPr>
              <w:br/>
            </w:r>
            <w:r w:rsidRPr="007E14D4">
              <w:rPr>
                <w:rFonts w:ascii="Arial" w:hAnsi="Arial" w:cs="Arial"/>
                <w:sz w:val="18"/>
                <w:szCs w:val="18"/>
              </w:rPr>
              <w:t>i kompetencji społecznych (np. w formie egzaminu). Ponadto powinno być to potwierdzone odpowiednim dokumentem, wskazującym co najmniej efekty uczenia się, które dana osoba osiągnęła w ramach szkolenia.</w:t>
            </w:r>
          </w:p>
          <w:p w:rsidR="00F775D8" w:rsidRPr="007E14D4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4D4">
              <w:rPr>
                <w:rFonts w:ascii="Arial" w:hAnsi="Arial" w:cs="Arial"/>
                <w:sz w:val="18"/>
                <w:szCs w:val="18"/>
              </w:rPr>
              <w:t>Poprzez uzyskanie kwalifikacji należy rozumieć formalny wynik oceny i walidacji uzyskany w momencie potwierdzenia przez upoważnioną do tego instytucję, że dana osoba uzyskała efekty uczenia się spełniające określone standardy (patrz załącznik nr 8 do Wytycznych w zakresie monitorowania postępu rzeczowego realizacji programów operacyjnych na lata 2014 – 2020).</w:t>
            </w:r>
          </w:p>
          <w:p w:rsidR="00F775D8" w:rsidRPr="007E14D4" w:rsidRDefault="00F775D8" w:rsidP="00F51E94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14D4">
              <w:rPr>
                <w:rFonts w:ascii="Arial" w:hAnsi="Arial" w:cs="Arial"/>
                <w:sz w:val="18"/>
                <w:szCs w:val="18"/>
              </w:rPr>
              <w:t>Nabycie kompetencji odbywać się będzie zgodnie z Wytycznymi w zakresie monitorowania postępu rzeczowego realizacji programów operacyjnych na lata 2014 - 2020 (załącznik nr 2 Wspólna lista wskaźników kluczowych – definicja wskaźnika dotyczącego nabywania kompetencji).</w:t>
            </w:r>
          </w:p>
          <w:p w:rsidR="00F775D8" w:rsidRPr="00746284" w:rsidRDefault="00F775D8" w:rsidP="00F51E94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987102">
              <w:rPr>
                <w:rFonts w:ascii="Arial" w:hAnsi="Arial" w:cs="Arial"/>
                <w:sz w:val="18"/>
                <w:szCs w:val="18"/>
              </w:rPr>
              <w:t>Spełnienie danego kryterium zostanie zweryfikowane na podstawie treści wniosku.</w:t>
            </w:r>
          </w:p>
        </w:tc>
      </w:tr>
    </w:tbl>
    <w:p w:rsidR="00705AC7" w:rsidRDefault="00705AC7"/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17"/>
        <w:gridCol w:w="2030"/>
        <w:gridCol w:w="1440"/>
        <w:gridCol w:w="3635"/>
      </w:tblGrid>
      <w:tr w:rsidR="00643859" w:rsidRPr="00DA67D8" w:rsidTr="00DE0002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:rsidR="00643859" w:rsidRPr="00DA67D8" w:rsidRDefault="00643859" w:rsidP="00DE000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7D8">
              <w:rPr>
                <w:rFonts w:ascii="Arial" w:hAnsi="Arial" w:cs="Arial"/>
                <w:b/>
                <w:sz w:val="20"/>
                <w:szCs w:val="20"/>
              </w:rPr>
              <w:t>PODPIS OSOBY UPOWAŻNIONEJ DO PODEJMOWANIA DECYZJI W ZAKRESIE PLANU DZIAŁANIA</w:t>
            </w:r>
          </w:p>
        </w:tc>
        <w:bookmarkStart w:id="0" w:name="_GoBack"/>
        <w:bookmarkEnd w:id="0"/>
      </w:tr>
      <w:tr w:rsidR="00643859" w:rsidRPr="00DA67D8" w:rsidTr="00DE0002">
        <w:trPr>
          <w:trHeight w:val="1116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643859" w:rsidRPr="00DA67D8" w:rsidRDefault="00643859" w:rsidP="00DE00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7D8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:rsidR="00643859" w:rsidRPr="00DA67D8" w:rsidRDefault="00643859" w:rsidP="00DE000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643859" w:rsidRPr="00DA67D8" w:rsidRDefault="00643859" w:rsidP="00DE000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7D8">
              <w:rPr>
                <w:rFonts w:ascii="Arial" w:hAnsi="Arial" w:cs="Arial"/>
                <w:sz w:val="20"/>
                <w:szCs w:val="20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:rsidR="00643859" w:rsidRPr="00DA67D8" w:rsidRDefault="00643859" w:rsidP="00DE000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3859" w:rsidRPr="00DA67D8" w:rsidTr="00DE0002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43859" w:rsidRPr="00DA67D8" w:rsidRDefault="00643859" w:rsidP="00DE0002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67D8">
              <w:rPr>
                <w:rFonts w:ascii="Arial" w:hAnsi="Arial" w:cs="Arial"/>
                <w:b/>
                <w:sz w:val="20"/>
                <w:szCs w:val="20"/>
              </w:rPr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DA67D8">
              <w:rPr>
                <w:rFonts w:ascii="Arial" w:hAnsi="Arial" w:cs="Arial"/>
                <w:b/>
                <w:i/>
                <w:sz w:val="20"/>
                <w:szCs w:val="20"/>
              </w:rPr>
              <w:t>O ZASADACH REALIZACJI PROGRAMÓW W ZAKRESIE POLITYKI SPÓJNOŚCI W PERSPEKTYWIE FINANSOWEJ 2014-2020</w:t>
            </w:r>
            <w:r w:rsidRPr="00DA67D8">
              <w:rPr>
                <w:rFonts w:ascii="Arial" w:hAnsi="Arial" w:cs="Arial"/>
                <w:b/>
                <w:sz w:val="20"/>
                <w:szCs w:val="20"/>
              </w:rPr>
              <w:t xml:space="preserve"> (DZ.U. Z 2018 R. POZ. 1431, z </w:t>
            </w:r>
            <w:proofErr w:type="spellStart"/>
            <w:r w:rsidRPr="00DA67D8">
              <w:rPr>
                <w:rFonts w:ascii="Arial" w:hAnsi="Arial" w:cs="Arial"/>
                <w:b/>
                <w:sz w:val="20"/>
                <w:szCs w:val="20"/>
              </w:rPr>
              <w:t>późn</w:t>
            </w:r>
            <w:proofErr w:type="spellEnd"/>
            <w:r w:rsidRPr="00DA67D8">
              <w:rPr>
                <w:rFonts w:ascii="Arial" w:hAnsi="Arial" w:cs="Arial"/>
                <w:b/>
                <w:sz w:val="20"/>
                <w:szCs w:val="20"/>
              </w:rPr>
              <w:t>. zm.)</w:t>
            </w:r>
            <w:r w:rsidRPr="00DA67D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3859" w:rsidRPr="00DA67D8" w:rsidRDefault="00643859" w:rsidP="00DE0002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A67D8">
              <w:rPr>
                <w:rFonts w:ascii="Arial" w:hAnsi="Arial" w:cs="Arial"/>
                <w:i/>
                <w:sz w:val="20"/>
                <w:szCs w:val="20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643859" w:rsidRPr="00DA67D8" w:rsidTr="00DE0002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643859" w:rsidRPr="00DA67D8" w:rsidRDefault="00643859" w:rsidP="00DE000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19.03.2021r.</w:t>
            </w:r>
          </w:p>
        </w:tc>
      </w:tr>
    </w:tbl>
    <w:p w:rsidR="00643859" w:rsidRDefault="00643859"/>
    <w:sectPr w:rsidR="00643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058"/>
    <w:multiLevelType w:val="hybridMultilevel"/>
    <w:tmpl w:val="BCD25554"/>
    <w:lvl w:ilvl="0" w:tplc="1214ECC4">
      <w:start w:val="1"/>
      <w:numFmt w:val="decimal"/>
      <w:lvlText w:val="%1."/>
      <w:lvlJc w:val="left"/>
      <w:pPr>
        <w:ind w:left="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  <w:rPr>
        <w:rFonts w:cs="Times New Roman"/>
      </w:rPr>
    </w:lvl>
  </w:abstractNum>
  <w:abstractNum w:abstractNumId="1">
    <w:nsid w:val="15B6211C"/>
    <w:multiLevelType w:val="hybridMultilevel"/>
    <w:tmpl w:val="C186E6A0"/>
    <w:lvl w:ilvl="0" w:tplc="E564C85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639D7"/>
    <w:multiLevelType w:val="hybridMultilevel"/>
    <w:tmpl w:val="880CC07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>
    <w:nsid w:val="223504D7"/>
    <w:multiLevelType w:val="hybridMultilevel"/>
    <w:tmpl w:val="A19C4FE4"/>
    <w:lvl w:ilvl="0" w:tplc="EB14DC8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144E55"/>
    <w:multiLevelType w:val="hybridMultilevel"/>
    <w:tmpl w:val="3FF86572"/>
    <w:lvl w:ilvl="0" w:tplc="D6DC4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F3AB3"/>
    <w:multiLevelType w:val="hybridMultilevel"/>
    <w:tmpl w:val="9970E12E"/>
    <w:lvl w:ilvl="0" w:tplc="5B4C03EA">
      <w:start w:val="114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484124D0"/>
    <w:multiLevelType w:val="hybridMultilevel"/>
    <w:tmpl w:val="076ADF50"/>
    <w:lvl w:ilvl="0" w:tplc="FB5C9E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86E4D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5860331C"/>
    <w:multiLevelType w:val="hybridMultilevel"/>
    <w:tmpl w:val="B29478A6"/>
    <w:lvl w:ilvl="0" w:tplc="E738E090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A5C4B"/>
    <w:multiLevelType w:val="hybridMultilevel"/>
    <w:tmpl w:val="F0822A34"/>
    <w:lvl w:ilvl="0" w:tplc="A4C8F4F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A670B2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0"/>
  </w:num>
  <w:num w:numId="8">
    <w:abstractNumId w:val="1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C73"/>
    <w:rsid w:val="000C10DC"/>
    <w:rsid w:val="000D74F9"/>
    <w:rsid w:val="000E3370"/>
    <w:rsid w:val="0010147A"/>
    <w:rsid w:val="00176B44"/>
    <w:rsid w:val="00197E70"/>
    <w:rsid w:val="001A78A5"/>
    <w:rsid w:val="001B33FF"/>
    <w:rsid w:val="00275764"/>
    <w:rsid w:val="003B607B"/>
    <w:rsid w:val="003D5C73"/>
    <w:rsid w:val="003E7584"/>
    <w:rsid w:val="003E7940"/>
    <w:rsid w:val="004A1965"/>
    <w:rsid w:val="00533CE5"/>
    <w:rsid w:val="00536973"/>
    <w:rsid w:val="005715D5"/>
    <w:rsid w:val="00643859"/>
    <w:rsid w:val="00654EA6"/>
    <w:rsid w:val="00672CAC"/>
    <w:rsid w:val="00705AC7"/>
    <w:rsid w:val="00732BF6"/>
    <w:rsid w:val="00744EC7"/>
    <w:rsid w:val="00A72315"/>
    <w:rsid w:val="00B63C75"/>
    <w:rsid w:val="00C26C24"/>
    <w:rsid w:val="00CD28DB"/>
    <w:rsid w:val="00CE20E5"/>
    <w:rsid w:val="00CF447D"/>
    <w:rsid w:val="00D14221"/>
    <w:rsid w:val="00D72A52"/>
    <w:rsid w:val="00E37FD9"/>
    <w:rsid w:val="00E51FA9"/>
    <w:rsid w:val="00E9675E"/>
    <w:rsid w:val="00EA1B47"/>
    <w:rsid w:val="00EE753F"/>
    <w:rsid w:val="00F220E4"/>
    <w:rsid w:val="00F306BE"/>
    <w:rsid w:val="00F54613"/>
    <w:rsid w:val="00F775D8"/>
    <w:rsid w:val="00F83C4F"/>
    <w:rsid w:val="00FC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5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2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0E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23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3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31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3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31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D28D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306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75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2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0E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23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3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31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3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31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D28D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30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1A29D-E3B3-42E0-B035-35D43152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2638</Words>
  <Characters>15832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Łukaszewicz</dc:creator>
  <cp:lastModifiedBy>Martyna Stawiarska</cp:lastModifiedBy>
  <cp:revision>11</cp:revision>
  <cp:lastPrinted>2021-02-26T10:42:00Z</cp:lastPrinted>
  <dcterms:created xsi:type="dcterms:W3CDTF">2021-02-24T09:04:00Z</dcterms:created>
  <dcterms:modified xsi:type="dcterms:W3CDTF">2021-03-31T12:59:00Z</dcterms:modified>
</cp:coreProperties>
</file>