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AC4" w14:textId="7722C73C" w:rsidR="005725C0" w:rsidRPr="00AF6B0C" w:rsidRDefault="00876CFF" w:rsidP="005725C0">
      <w:pPr>
        <w:pStyle w:val="Nagwek"/>
        <w:rPr>
          <w:rFonts w:ascii="Calibri" w:hAnsi="Calibri" w:cs="Calibri"/>
          <w:b/>
          <w:sz w:val="22"/>
          <w:szCs w:val="22"/>
        </w:rPr>
      </w:pPr>
      <w:r w:rsidRPr="00AF6B0C">
        <w:rPr>
          <w:rFonts w:ascii="Calibri" w:eastAsia="Times New Roman" w:hAnsi="Calibri" w:cs="Calibri"/>
          <w:b/>
          <w:bCs/>
          <w:sz w:val="22"/>
          <w:szCs w:val="22"/>
        </w:rPr>
        <w:t xml:space="preserve">Załącznik nr </w:t>
      </w:r>
      <w:r w:rsidR="00AF6B0C" w:rsidRPr="00AF6B0C">
        <w:rPr>
          <w:rFonts w:ascii="Calibri" w:eastAsia="Times New Roman" w:hAnsi="Calibri" w:cs="Calibri"/>
          <w:b/>
          <w:bCs/>
          <w:sz w:val="22"/>
          <w:szCs w:val="22"/>
        </w:rPr>
        <w:t>6</w:t>
      </w:r>
      <w:r w:rsidR="000C17B9" w:rsidRPr="00AF6B0C">
        <w:rPr>
          <w:rFonts w:ascii="Calibri" w:eastAsia="Times New Roman" w:hAnsi="Calibri" w:cs="Calibri"/>
          <w:b/>
          <w:bCs/>
          <w:sz w:val="22"/>
          <w:szCs w:val="22"/>
        </w:rPr>
        <w:t xml:space="preserve"> </w:t>
      </w:r>
      <w:r w:rsidRPr="00AF6B0C">
        <w:rPr>
          <w:rFonts w:ascii="Calibri" w:eastAsia="Times New Roman" w:hAnsi="Calibri" w:cs="Calibri"/>
          <w:b/>
          <w:bCs/>
          <w:sz w:val="22"/>
          <w:szCs w:val="22"/>
        </w:rPr>
        <w:t xml:space="preserve">– </w:t>
      </w:r>
      <w:r w:rsidR="001D6AE9" w:rsidRPr="00AF6B0C">
        <w:rPr>
          <w:rFonts w:ascii="Calibri" w:hAnsi="Calibri" w:cs="Calibri"/>
          <w:b/>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6EBAD7E6" w:rsidR="00604E55" w:rsidRDefault="00AF6B0C" w:rsidP="00604E55">
      <w:pPr>
        <w:pStyle w:val="Normalnyodstp"/>
        <w:jc w:val="left"/>
        <w:rPr>
          <w:b/>
        </w:rPr>
      </w:pPr>
      <w:r w:rsidRPr="00622414">
        <w:rPr>
          <w:noProof/>
          <w:lang w:eastAsia="pl-PL"/>
        </w:rPr>
        <w:drawing>
          <wp:inline distT="0" distB="0" distL="0" distR="0" wp14:anchorId="12EC94AF" wp14:editId="307DFC92">
            <wp:extent cx="5759450" cy="583122"/>
            <wp:effectExtent l="0" t="0" r="0" b="7620"/>
            <wp:docPr id="3" name="Obraz 3" descr="ciąg znaków PO WER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PO WER kolor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83122"/>
                    </a:xfrm>
                    <a:prstGeom prst="rect">
                      <a:avLst/>
                    </a:prstGeom>
                    <a:noFill/>
                    <a:ln>
                      <a:noFill/>
                    </a:ln>
                  </pic:spPr>
                </pic:pic>
              </a:graphicData>
            </a:graphic>
          </wp:inline>
        </w:drawing>
      </w:r>
    </w:p>
    <w:p w14:paraId="3D74091A" w14:textId="06E72F1B" w:rsidR="00492282" w:rsidRDefault="00492282" w:rsidP="001631D7">
      <w:pPr>
        <w:pStyle w:val="Normalnyodstp"/>
        <w:jc w:val="center"/>
        <w:rPr>
          <w:b/>
        </w:rPr>
      </w:pP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2E82A454" w14:textId="008B27F0" w:rsidR="00492282" w:rsidRPr="008A4C03" w:rsidRDefault="005725C0" w:rsidP="003D4FBC">
      <w:pPr>
        <w:pStyle w:val="Normalnyodstp"/>
        <w:spacing w:before="360"/>
        <w:jc w:val="center"/>
        <w:rPr>
          <w:b/>
          <w:sz w:val="36"/>
          <w:szCs w:val="36"/>
        </w:rPr>
      </w:pPr>
      <w:r w:rsidRPr="005725C0">
        <w:rPr>
          <w:b/>
          <w:sz w:val="36"/>
          <w:szCs w:val="36"/>
        </w:rPr>
        <w:t xml:space="preserve">nr </w:t>
      </w:r>
      <w:r w:rsidR="00AF6B0C" w:rsidRPr="00AF6B0C">
        <w:rPr>
          <w:b/>
          <w:sz w:val="36"/>
          <w:szCs w:val="36"/>
        </w:rPr>
        <w:t>POWR.01.02.01-IP.17-10-001/20</w:t>
      </w:r>
      <w:r w:rsidR="00492282"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0" w:name="_Toc499107846"/>
      <w:bookmarkStart w:id="1"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0"/>
      <w:r w:rsidRPr="002024DD">
        <w:rPr>
          <w:rFonts w:asciiTheme="minorHAnsi" w:hAnsiTheme="minorHAnsi"/>
          <w:sz w:val="24"/>
          <w:szCs w:val="24"/>
        </w:rPr>
        <w:t xml:space="preserve"> </w:t>
      </w:r>
      <w:bookmarkEnd w:id="1"/>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6F771DEF"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w:t>
      </w:r>
      <w:r w:rsidR="00AF6B0C" w:rsidRPr="00AF6B0C">
        <w:rPr>
          <w:sz w:val="24"/>
          <w:szCs w:val="24"/>
        </w:rPr>
        <w:t>POWR.01.02.01-IP.17-10-001/</w:t>
      </w:r>
      <w:r w:rsidR="00AF6B0C" w:rsidRPr="00AF6B0C">
        <w:rPr>
          <w:rFonts w:eastAsia="Times New Roman" w:cs="Arial"/>
          <w:sz w:val="24"/>
          <w:szCs w:val="24"/>
          <w:lang w:eastAsia="pl-PL"/>
        </w:rPr>
        <w:t>20</w:t>
      </w:r>
      <w:r w:rsidRPr="0095414C">
        <w:rPr>
          <w:rFonts w:eastAsia="Times New Roman" w:cs="Arial"/>
          <w:sz w:val="24"/>
          <w:szCs w:val="24"/>
          <w:lang w:eastAsia="pl-PL"/>
        </w:rPr>
        <w:t xml:space="preserve"> </w:t>
      </w:r>
      <w:r w:rsidR="00F33315">
        <w:rPr>
          <w:sz w:val="24"/>
          <w:szCs w:val="24"/>
        </w:rPr>
        <w:t>oraz maksymalnych cen rynkowych w odniesieniu do wydatków, najczęściej mogących wystąpić w 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2" w:name="_Toc472409156"/>
      <w:bookmarkStart w:id="3" w:name="_Toc506549676"/>
      <w:r w:rsidRPr="002024DD">
        <w:rPr>
          <w:rFonts w:asciiTheme="minorHAnsi" w:hAnsiTheme="minorHAnsi"/>
          <w:sz w:val="24"/>
          <w:szCs w:val="24"/>
        </w:rPr>
        <w:t>II</w:t>
      </w:r>
      <w:bookmarkStart w:id="4" w:name="_Toc472409165"/>
      <w:bookmarkEnd w:id="2"/>
      <w:r w:rsidRPr="002024DD">
        <w:rPr>
          <w:rFonts w:asciiTheme="minorHAnsi" w:hAnsiTheme="minorHAnsi"/>
          <w:sz w:val="24"/>
          <w:szCs w:val="24"/>
        </w:rPr>
        <w:t>. KATALOG CEN RYNKOWYCH</w:t>
      </w:r>
      <w:bookmarkEnd w:id="3"/>
      <w:bookmarkEnd w:id="4"/>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 xml:space="preserve">tzw. </w:t>
      </w:r>
      <w:proofErr w:type="spellStart"/>
      <w:r w:rsidRPr="00384167">
        <w:rPr>
          <w:rFonts w:eastAsia="Times New Roman" w:cs="Arial"/>
          <w:bCs/>
          <w:sz w:val="24"/>
          <w:szCs w:val="24"/>
          <w:lang w:eastAsia="pl-PL"/>
        </w:rPr>
        <w:t>ubruttowione</w:t>
      </w:r>
      <w:proofErr w:type="spellEnd"/>
      <w:r w:rsidRPr="00384167">
        <w:rPr>
          <w:rFonts w:eastAsia="Times New Roman" w:cs="Arial"/>
          <w:bCs/>
          <w:sz w:val="24"/>
          <w:szCs w:val="24"/>
          <w:lang w:eastAsia="pl-PL"/>
        </w:rPr>
        <w:t xml:space="preserv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13F07C23" w14:textId="0C84C74C" w:rsidR="00622BC5" w:rsidRDefault="00AF6B0C" w:rsidP="00AF6B0C">
      <w:pPr>
        <w:spacing w:after="0"/>
        <w:rPr>
          <w:rFonts w:eastAsia="Times New Roman" w:cs="Arial"/>
          <w:iCs/>
          <w:sz w:val="24"/>
          <w:szCs w:val="24"/>
          <w:lang w:eastAsia="pl-PL"/>
        </w:rPr>
      </w:pPr>
      <w:r w:rsidRPr="00617966">
        <w:rPr>
          <w:rFonts w:eastAsia="Times New Roman" w:cs="Arial"/>
          <w:sz w:val="24"/>
          <w:szCs w:val="24"/>
          <w:lang w:eastAsia="pl-PL"/>
        </w:rPr>
        <w:t xml:space="preserve">Dla każdego wydatku w projekcie należy </w:t>
      </w:r>
      <w:r w:rsidRPr="00617966">
        <w:rPr>
          <w:rFonts w:eastAsia="Times New Roman" w:cs="Arial"/>
          <w:iCs/>
          <w:sz w:val="24"/>
          <w:szCs w:val="24"/>
          <w:lang w:eastAsia="pl-PL"/>
        </w:rPr>
        <w:t xml:space="preserve">wskazać metodologię wyliczenia wartości danej pozycji budżetowej wraz z określeniem podstawy przyjętej ceny jednostkowej dla danego wydatku (w </w:t>
      </w:r>
      <w:r w:rsidR="00622BC5" w:rsidRPr="00617966">
        <w:rPr>
          <w:rFonts w:eastAsia="Times New Roman" w:cs="Arial"/>
          <w:sz w:val="24"/>
          <w:szCs w:val="24"/>
          <w:lang w:eastAsia="pl-PL"/>
        </w:rPr>
        <w:t>Instrukcji wypełniania wniosku o dofinansowanie projektu stanowiącej załącznik nr 2 do Regulaminu konkursu</w:t>
      </w:r>
      <w:r w:rsidRPr="00617966">
        <w:rPr>
          <w:rFonts w:eastAsia="Times New Roman" w:cs="Arial"/>
          <w:sz w:val="24"/>
          <w:szCs w:val="24"/>
          <w:lang w:eastAsia="pl-PL"/>
        </w:rPr>
        <w:t xml:space="preserve"> jest to obligatoryjne jedynie w przypadku rozliczania projektu kwotami ryczałtowymi, jednak zalecam</w:t>
      </w:r>
      <w:r w:rsidR="00836A78" w:rsidRPr="00617966">
        <w:rPr>
          <w:rFonts w:eastAsia="Times New Roman" w:cs="Arial"/>
          <w:sz w:val="24"/>
          <w:szCs w:val="24"/>
          <w:lang w:eastAsia="pl-PL"/>
        </w:rPr>
        <w:t>y uzasadnienie wszystkich pozycji).</w:t>
      </w:r>
      <w:r w:rsidR="00622BC5" w:rsidRPr="00617966">
        <w:rPr>
          <w:rFonts w:eastAsia="Times New Roman" w:cs="Arial"/>
          <w:sz w:val="24"/>
          <w:szCs w:val="24"/>
          <w:lang w:eastAsia="pl-PL"/>
        </w:rPr>
        <w:t xml:space="preserve"> </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02508E6D"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666C67">
        <w:rPr>
          <w:rFonts w:asciiTheme="minorHAnsi" w:hAnsiTheme="minorHAnsi"/>
          <w:i w:val="0"/>
          <w:sz w:val="24"/>
          <w:szCs w:val="24"/>
        </w:rPr>
        <w:t>I.</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77777777"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lastRenderedPageBreak/>
        <w:t>Jednocześnie wskazana poniżej maksymalna cena rynkowa za godzinę pracy na poszczególnych stanowiskach nie może być stosowana automatycznie i nie powinna być przekraczana bez stosownego uzasadnienia.</w:t>
      </w:r>
    </w:p>
    <w:p w14:paraId="79F0D6D4" w14:textId="77777777" w:rsidR="00DC7968" w:rsidRDefault="00DC7968" w:rsidP="00636CC8">
      <w:pPr>
        <w:pStyle w:val="Normalnyodstp"/>
        <w:jc w:val="left"/>
        <w:rPr>
          <w:b/>
          <w:sz w:val="24"/>
          <w:szCs w:val="24"/>
        </w:rPr>
      </w:pPr>
    </w:p>
    <w:p w14:paraId="7A9E3EC8" w14:textId="0100F253" w:rsidR="009E0C69" w:rsidRPr="00617966" w:rsidRDefault="00DC7968" w:rsidP="00636CC8">
      <w:pPr>
        <w:pStyle w:val="Normalnyodstp"/>
        <w:jc w:val="left"/>
        <w:rPr>
          <w:b/>
          <w:sz w:val="24"/>
          <w:szCs w:val="24"/>
        </w:rPr>
      </w:pPr>
      <w:r w:rsidRPr="00617966">
        <w:rPr>
          <w:b/>
          <w:sz w:val="24"/>
          <w:szCs w:val="24"/>
        </w:rPr>
        <w:t>II.2 Uczestnicy projektu</w:t>
      </w:r>
    </w:p>
    <w:p w14:paraId="52387BA2" w14:textId="4B253C54" w:rsidR="00DC7968" w:rsidRPr="00617966" w:rsidRDefault="00DC7968" w:rsidP="00636CC8">
      <w:pPr>
        <w:pStyle w:val="Normalnyodstp"/>
        <w:jc w:val="left"/>
        <w:rPr>
          <w:b/>
          <w:sz w:val="24"/>
          <w:szCs w:val="24"/>
          <w:lang w:eastAsia="pl-PL"/>
        </w:rPr>
      </w:pPr>
      <w:r w:rsidRPr="00617966">
        <w:rPr>
          <w:b/>
          <w:sz w:val="24"/>
          <w:szCs w:val="24"/>
          <w:lang w:eastAsia="pl-PL"/>
        </w:rPr>
        <w:t xml:space="preserve">Wszystkim uczestnikom projektu, którzy będą brać udział w szkoleniach w ramach udzielanego im wsparcia przysługuje stypendium szkoleniowe na zasadach zgodnych z postanowieniami Wytycznych </w:t>
      </w:r>
      <w:r w:rsidR="00D0179F" w:rsidRPr="00617966">
        <w:rPr>
          <w:rFonts w:cs="Arial"/>
          <w:b/>
          <w:sz w:val="24"/>
          <w:szCs w:val="24"/>
        </w:rPr>
        <w:t>w zakresie realizacji przedsięwzięć z udziałem środków Europejskiego Funduszu Społecznego w obszarze rynku pracy na lata 2014</w:t>
      </w:r>
      <w:r w:rsidR="00D0179F" w:rsidRPr="00617966">
        <w:rPr>
          <w:rFonts w:cs="Arial"/>
          <w:b/>
          <w:sz w:val="24"/>
          <w:szCs w:val="24"/>
        </w:rPr>
        <w:noBreakHyphen/>
        <w:t>2020, aktualnych na dzień ogłoszenia konkursu.</w:t>
      </w:r>
    </w:p>
    <w:p w14:paraId="6BC85F67" w14:textId="10141CA9" w:rsidR="00DC7968" w:rsidRPr="002024DD" w:rsidRDefault="00DC7968"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446"/>
        <w:gridCol w:w="1417"/>
      </w:tblGrid>
      <w:tr w:rsidR="00A10280" w:rsidRPr="002024DD" w14:paraId="2B8337C2" w14:textId="77777777" w:rsidTr="008C28EC">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446"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417"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617966" w:rsidRPr="00617966" w14:paraId="0AF67459" w14:textId="77777777" w:rsidTr="008C28EC">
        <w:trPr>
          <w:trHeight w:val="58"/>
        </w:trPr>
        <w:tc>
          <w:tcPr>
            <w:tcW w:w="681" w:type="dxa"/>
            <w:shd w:val="clear" w:color="auto" w:fill="auto"/>
          </w:tcPr>
          <w:p w14:paraId="1E70CB88" w14:textId="3670430C" w:rsidR="00561075" w:rsidRPr="00617966" w:rsidRDefault="00932C9D" w:rsidP="00836A78">
            <w:pPr>
              <w:spacing w:after="0" w:line="240" w:lineRule="auto"/>
              <w:jc w:val="center"/>
              <w:rPr>
                <w:rFonts w:asciiTheme="minorHAnsi" w:hAnsiTheme="minorHAnsi"/>
                <w:sz w:val="24"/>
                <w:szCs w:val="24"/>
              </w:rPr>
            </w:pPr>
            <w:r w:rsidRPr="00617966">
              <w:rPr>
                <w:rFonts w:asciiTheme="minorHAnsi" w:hAnsiTheme="minorHAnsi"/>
                <w:sz w:val="24"/>
                <w:szCs w:val="24"/>
              </w:rPr>
              <w:t>1.</w:t>
            </w:r>
          </w:p>
        </w:tc>
        <w:tc>
          <w:tcPr>
            <w:tcW w:w="1729" w:type="dxa"/>
            <w:shd w:val="clear" w:color="auto" w:fill="auto"/>
          </w:tcPr>
          <w:p w14:paraId="470D447D"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wynagrodzenie trenera </w:t>
            </w:r>
          </w:p>
          <w:p w14:paraId="683CDEAB" w14:textId="77777777" w:rsidR="00561075" w:rsidRPr="00617966" w:rsidRDefault="00561075" w:rsidP="00C7595A">
            <w:pPr>
              <w:spacing w:after="0" w:line="240" w:lineRule="auto"/>
              <w:jc w:val="center"/>
              <w:rPr>
                <w:rFonts w:asciiTheme="minorHAnsi" w:hAnsiTheme="minorHAnsi"/>
                <w:sz w:val="24"/>
                <w:szCs w:val="24"/>
              </w:rPr>
            </w:pPr>
          </w:p>
        </w:tc>
        <w:tc>
          <w:tcPr>
            <w:tcW w:w="3941" w:type="dxa"/>
            <w:shd w:val="clear" w:color="auto" w:fill="auto"/>
          </w:tcPr>
          <w:p w14:paraId="3E24E834"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wydatek kwalifikowalny, o ile jest to uzasadnione specyfiką realizowanego projektu i o ile:</w:t>
            </w:r>
          </w:p>
          <w:p w14:paraId="0BEE47F9"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trener posiada wykształcenie wyższe/zawodowe lub certyfikaty/zaświadczenia/inne umożliwiające przeprowadzenie danego wsparcia,</w:t>
            </w:r>
          </w:p>
          <w:p w14:paraId="3FB37E46" w14:textId="2C99D448"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 xml:space="preserve"> trener posiada doświadczenie umożliwiające przeprowadzenie danego wsparcia, przy czym minimalne doświadczenie zawodowe w danej dziedzinie nie powinno być krótsze niż 2 lata, </w:t>
            </w:r>
          </w:p>
          <w:p w14:paraId="02374428" w14:textId="0BC8F9C1" w:rsidR="00561075" w:rsidRPr="00617966" w:rsidRDefault="00932C9D" w:rsidP="00932C9D">
            <w:pPr>
              <w:numPr>
                <w:ilvl w:val="0"/>
                <w:numId w:val="4"/>
              </w:numPr>
              <w:spacing w:after="0" w:line="240" w:lineRule="auto"/>
              <w:ind w:left="355"/>
              <w:rPr>
                <w:rFonts w:asciiTheme="minorHAnsi" w:eastAsia="Times New Roman" w:hAnsiTheme="minorHAnsi" w:cs="Arial"/>
                <w:sz w:val="24"/>
                <w:szCs w:val="24"/>
                <w:lang w:eastAsia="pl-PL"/>
              </w:rPr>
            </w:pPr>
            <w:r w:rsidRPr="00617966">
              <w:rPr>
                <w:rFonts w:asciiTheme="minorHAnsi" w:hAnsiTheme="minorHAnsi"/>
                <w:sz w:val="24"/>
                <w:szCs w:val="24"/>
              </w:rPr>
              <w:t xml:space="preserve">trener posiada kompetencje społeczne i metodyczne związane z kształceniem osób dorosłych (rozumiane jako ukończony min. 60 godzinny kurs dydaktyczny lub przygotowujący do kształcenia dorosłych lub wykazanie doświadczenia w kształceniu dorosłych – min. 750 godzin); </w:t>
            </w:r>
          </w:p>
        </w:tc>
        <w:tc>
          <w:tcPr>
            <w:tcW w:w="1446" w:type="dxa"/>
            <w:shd w:val="clear" w:color="auto" w:fill="auto"/>
          </w:tcPr>
          <w:p w14:paraId="0B5370B7"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cena uzależniona od tematyki i zakresu wsparcia </w:t>
            </w:r>
          </w:p>
          <w:p w14:paraId="1D3E5394" w14:textId="77777777" w:rsidR="00561075" w:rsidRPr="00617966" w:rsidRDefault="00561075" w:rsidP="0003257C">
            <w:pPr>
              <w:spacing w:after="0" w:line="240" w:lineRule="auto"/>
              <w:jc w:val="center"/>
              <w:rPr>
                <w:rFonts w:asciiTheme="minorHAnsi" w:eastAsia="Times New Roman" w:hAnsiTheme="minorHAnsi" w:cs="Arial"/>
                <w:sz w:val="24"/>
                <w:szCs w:val="24"/>
                <w:lang w:eastAsia="pl-PL"/>
              </w:rPr>
            </w:pPr>
          </w:p>
        </w:tc>
        <w:tc>
          <w:tcPr>
            <w:tcW w:w="1417" w:type="dxa"/>
            <w:shd w:val="clear" w:color="auto" w:fill="auto"/>
          </w:tcPr>
          <w:p w14:paraId="7B190C36" w14:textId="2C44CCB7" w:rsidR="00561075" w:rsidRPr="00617966" w:rsidRDefault="005E4E33" w:rsidP="00C7595A">
            <w:pPr>
              <w:spacing w:after="0" w:line="240" w:lineRule="auto"/>
              <w:jc w:val="center"/>
              <w:rPr>
                <w:rFonts w:asciiTheme="minorHAnsi" w:hAnsiTheme="minorHAnsi"/>
                <w:sz w:val="24"/>
                <w:szCs w:val="24"/>
              </w:rPr>
            </w:pPr>
            <w:r w:rsidRPr="00617966">
              <w:rPr>
                <w:rFonts w:asciiTheme="minorHAnsi" w:hAnsiTheme="minorHAnsi"/>
                <w:sz w:val="24"/>
                <w:szCs w:val="24"/>
              </w:rPr>
              <w:t>g</w:t>
            </w:r>
            <w:r w:rsidR="00932C9D" w:rsidRPr="00617966">
              <w:rPr>
                <w:rFonts w:asciiTheme="minorHAnsi" w:hAnsiTheme="minorHAnsi"/>
                <w:sz w:val="24"/>
                <w:szCs w:val="24"/>
              </w:rPr>
              <w:t>odzina zegarowa</w:t>
            </w:r>
          </w:p>
        </w:tc>
      </w:tr>
      <w:tr w:rsidR="00617966" w:rsidRPr="00617966" w14:paraId="1DE61456" w14:textId="77777777" w:rsidTr="008C28EC">
        <w:trPr>
          <w:trHeight w:val="58"/>
        </w:trPr>
        <w:tc>
          <w:tcPr>
            <w:tcW w:w="681" w:type="dxa"/>
            <w:shd w:val="clear" w:color="auto" w:fill="auto"/>
          </w:tcPr>
          <w:p w14:paraId="0AA5B082" w14:textId="3023FEFA" w:rsidR="00C7595A" w:rsidRPr="00617966" w:rsidRDefault="005E4E33" w:rsidP="00836A78">
            <w:pPr>
              <w:spacing w:after="0" w:line="240" w:lineRule="auto"/>
              <w:jc w:val="center"/>
              <w:rPr>
                <w:rFonts w:asciiTheme="minorHAnsi" w:hAnsiTheme="minorHAnsi"/>
                <w:sz w:val="24"/>
                <w:szCs w:val="24"/>
              </w:rPr>
            </w:pPr>
            <w:r w:rsidRPr="00617966">
              <w:rPr>
                <w:rFonts w:asciiTheme="minorHAnsi" w:hAnsiTheme="minorHAnsi"/>
                <w:sz w:val="24"/>
                <w:szCs w:val="24"/>
              </w:rPr>
              <w:t>2</w:t>
            </w:r>
            <w:r w:rsidR="00C046D7" w:rsidRPr="00617966">
              <w:rPr>
                <w:rFonts w:asciiTheme="minorHAnsi" w:hAnsiTheme="minorHAnsi"/>
                <w:sz w:val="24"/>
                <w:szCs w:val="24"/>
              </w:rPr>
              <w:t>.</w:t>
            </w:r>
          </w:p>
        </w:tc>
        <w:tc>
          <w:tcPr>
            <w:tcW w:w="1729" w:type="dxa"/>
            <w:shd w:val="clear" w:color="auto" w:fill="auto"/>
          </w:tcPr>
          <w:p w14:paraId="117124C6" w14:textId="04F860CC" w:rsidR="00C7595A" w:rsidRPr="00617966" w:rsidRDefault="001840C0" w:rsidP="00C7595A">
            <w:pPr>
              <w:spacing w:after="0" w:line="240" w:lineRule="auto"/>
              <w:jc w:val="center"/>
              <w:rPr>
                <w:rFonts w:asciiTheme="minorHAnsi" w:hAnsiTheme="minorHAnsi"/>
                <w:sz w:val="24"/>
                <w:szCs w:val="24"/>
              </w:rPr>
            </w:pPr>
            <w:r>
              <w:rPr>
                <w:rFonts w:asciiTheme="minorHAnsi" w:hAnsiTheme="minorHAnsi"/>
                <w:sz w:val="24"/>
                <w:szCs w:val="24"/>
              </w:rPr>
              <w:t xml:space="preserve">wynagrodzenie </w:t>
            </w:r>
            <w:r w:rsidRPr="00617966">
              <w:rPr>
                <w:rFonts w:asciiTheme="minorHAnsi" w:hAnsiTheme="minorHAnsi"/>
                <w:sz w:val="24"/>
                <w:szCs w:val="24"/>
              </w:rPr>
              <w:t>dorad</w:t>
            </w:r>
            <w:r>
              <w:rPr>
                <w:rFonts w:asciiTheme="minorHAnsi" w:hAnsiTheme="minorHAnsi"/>
                <w:sz w:val="24"/>
                <w:szCs w:val="24"/>
              </w:rPr>
              <w:t>cy</w:t>
            </w:r>
            <w:r w:rsidR="00C7595A" w:rsidRPr="00617966">
              <w:rPr>
                <w:rFonts w:asciiTheme="minorHAnsi" w:hAnsiTheme="minorHAnsi"/>
                <w:sz w:val="24"/>
                <w:szCs w:val="24"/>
              </w:rPr>
              <w:t xml:space="preserve"> zawodow</w:t>
            </w:r>
            <w:r>
              <w:rPr>
                <w:rFonts w:asciiTheme="minorHAnsi" w:hAnsiTheme="minorHAnsi"/>
                <w:sz w:val="24"/>
                <w:szCs w:val="24"/>
              </w:rPr>
              <w:t>ego</w:t>
            </w:r>
          </w:p>
        </w:tc>
        <w:tc>
          <w:tcPr>
            <w:tcW w:w="3941" w:type="dxa"/>
            <w:shd w:val="clear" w:color="auto" w:fill="auto"/>
          </w:tcPr>
          <w:p w14:paraId="669E6863" w14:textId="5C3AE559" w:rsidR="001840C0" w:rsidRPr="001840C0" w:rsidRDefault="001840C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kwalifikowalny, o ile jest to uzasadnione specyfiką realizowanego projektu i o ile:</w:t>
            </w:r>
          </w:p>
          <w:p w14:paraId="46514A05" w14:textId="1ACF7DDE" w:rsidR="00196C20" w:rsidRPr="00617966" w:rsidRDefault="00F12C3D" w:rsidP="001840C0">
            <w:pPr>
              <w:numPr>
                <w:ilvl w:val="0"/>
                <w:numId w:val="4"/>
              </w:numPr>
              <w:spacing w:after="0" w:line="240" w:lineRule="auto"/>
              <w:ind w:left="355"/>
              <w:rPr>
                <w:rFonts w:asciiTheme="minorHAnsi" w:eastAsia="Times New Roman" w:hAnsiTheme="minorHAnsi" w:cs="Arial"/>
                <w:sz w:val="24"/>
                <w:szCs w:val="24"/>
                <w:lang w:eastAsia="pl-PL"/>
              </w:rPr>
            </w:pPr>
            <w:r>
              <w:rPr>
                <w:rFonts w:asciiTheme="minorHAnsi" w:hAnsiTheme="minorHAnsi"/>
                <w:sz w:val="24"/>
                <w:szCs w:val="24"/>
              </w:rPr>
              <w:t xml:space="preserve">doradca zawodowy posiada </w:t>
            </w:r>
            <w:r w:rsidR="00196C20" w:rsidRPr="001840C0">
              <w:rPr>
                <w:rFonts w:asciiTheme="minorHAnsi" w:hAnsiTheme="minorHAnsi"/>
                <w:sz w:val="24"/>
                <w:szCs w:val="24"/>
              </w:rPr>
              <w:t xml:space="preserve">wykształcenie wyższe </w:t>
            </w:r>
            <w:r w:rsidR="00196C20" w:rsidRPr="001840C0">
              <w:rPr>
                <w:rFonts w:asciiTheme="minorHAnsi" w:hAnsiTheme="minorHAnsi"/>
                <w:sz w:val="24"/>
                <w:szCs w:val="24"/>
              </w:rPr>
              <w:lastRenderedPageBreak/>
              <w:t>(psychologiczne, w kierunku psychologii doradztwa zawodowego albo podobne albo ukończone odpowiednie studia podyplomowe)/zawodowe lub certyfikaty</w:t>
            </w:r>
            <w:r w:rsidR="00196C20" w:rsidRPr="00617966">
              <w:rPr>
                <w:rFonts w:asciiTheme="minorHAnsi" w:eastAsia="Times New Roman" w:hAnsiTheme="minorHAnsi" w:cs="Arial"/>
                <w:sz w:val="24"/>
                <w:szCs w:val="24"/>
                <w:lang w:eastAsia="pl-PL"/>
              </w:rPr>
              <w:t xml:space="preserve">/zaświadczenia/inne </w:t>
            </w:r>
          </w:p>
          <w:p w14:paraId="37918745" w14:textId="2F4757FA" w:rsidR="00196C20" w:rsidRPr="00617966" w:rsidRDefault="00196C20" w:rsidP="00196C20">
            <w:pPr>
              <w:spacing w:after="0" w:line="240" w:lineRule="auto"/>
              <w:rPr>
                <w:rFonts w:asciiTheme="minorHAnsi" w:eastAsia="Times New Roman" w:hAnsiTheme="minorHAnsi" w:cs="Arial"/>
                <w:sz w:val="24"/>
                <w:szCs w:val="24"/>
                <w:lang w:eastAsia="pl-PL"/>
              </w:rPr>
            </w:pPr>
            <w:r w:rsidRPr="00617966">
              <w:rPr>
                <w:rFonts w:asciiTheme="minorHAnsi" w:eastAsia="Times New Roman" w:hAnsiTheme="minorHAnsi" w:cs="Arial"/>
                <w:sz w:val="24"/>
                <w:szCs w:val="24"/>
                <w:lang w:eastAsia="pl-PL"/>
              </w:rPr>
              <w:t xml:space="preserve">       oraz</w:t>
            </w:r>
          </w:p>
          <w:p w14:paraId="64FF39A8" w14:textId="6BBCF0B9" w:rsidR="00196C20" w:rsidRPr="001840C0"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 xml:space="preserve">doświadczenie zawodowe umożliwiające przeprowadzenie danego wsparcia, przy czym minimalne doświadczenie zawodowe w danej dziedzinie/w pracy z określoną grupą docelową nie powinno być krótsze niż </w:t>
            </w:r>
            <w:r w:rsidR="001840C0" w:rsidRPr="001840C0">
              <w:rPr>
                <w:rFonts w:asciiTheme="minorHAnsi" w:hAnsiTheme="minorHAnsi"/>
                <w:sz w:val="24"/>
                <w:szCs w:val="24"/>
              </w:rPr>
              <w:t>2 lata</w:t>
            </w:r>
            <w:r w:rsidRPr="001840C0">
              <w:rPr>
                <w:rFonts w:asciiTheme="minorHAnsi" w:hAnsiTheme="minorHAnsi"/>
                <w:sz w:val="24"/>
                <w:szCs w:val="24"/>
              </w:rPr>
              <w:t xml:space="preserve">.  </w:t>
            </w:r>
          </w:p>
          <w:p w14:paraId="56E0D58A" w14:textId="6FA82D97" w:rsidR="00C7595A" w:rsidRPr="00617966"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kwalifikowany o ile podmiot realizujący usługę posiada wpis do rejestru podmiotów prowadzących agencję zatrudnienia (KRAZ)</w:t>
            </w:r>
            <w:r w:rsidR="006127B5">
              <w:rPr>
                <w:rFonts w:asciiTheme="minorHAnsi" w:hAnsiTheme="minorHAnsi"/>
                <w:sz w:val="24"/>
                <w:szCs w:val="24"/>
              </w:rPr>
              <w:t>;</w:t>
            </w:r>
          </w:p>
        </w:tc>
        <w:tc>
          <w:tcPr>
            <w:tcW w:w="1446" w:type="dxa"/>
            <w:shd w:val="clear" w:color="auto" w:fill="auto"/>
          </w:tcPr>
          <w:p w14:paraId="0A6CF08B" w14:textId="3E4227C7" w:rsidR="00C7595A" w:rsidRPr="00617966" w:rsidRDefault="007D24EF" w:rsidP="0010583B">
            <w:pPr>
              <w:spacing w:after="0" w:line="240" w:lineRule="auto"/>
              <w:jc w:val="center"/>
              <w:rPr>
                <w:rFonts w:asciiTheme="minorHAnsi" w:hAnsiTheme="minorHAnsi"/>
                <w:sz w:val="24"/>
                <w:szCs w:val="24"/>
              </w:rPr>
            </w:pPr>
            <w:r w:rsidRPr="00617966">
              <w:rPr>
                <w:rFonts w:asciiTheme="minorHAnsi" w:eastAsia="Times New Roman" w:hAnsiTheme="minorHAnsi" w:cs="Arial"/>
                <w:sz w:val="24"/>
                <w:szCs w:val="24"/>
                <w:lang w:eastAsia="pl-PL"/>
              </w:rPr>
              <w:lastRenderedPageBreak/>
              <w:t>1</w:t>
            </w:r>
            <w:r w:rsidR="00617966" w:rsidRPr="00617966">
              <w:rPr>
                <w:rFonts w:asciiTheme="minorHAnsi" w:eastAsia="Times New Roman" w:hAnsiTheme="minorHAnsi" w:cs="Arial"/>
                <w:sz w:val="24"/>
                <w:szCs w:val="24"/>
                <w:lang w:eastAsia="pl-PL"/>
              </w:rPr>
              <w:t>0</w:t>
            </w:r>
            <w:r w:rsidR="0010583B">
              <w:rPr>
                <w:rFonts w:asciiTheme="minorHAnsi" w:eastAsia="Times New Roman" w:hAnsiTheme="minorHAnsi" w:cs="Arial"/>
                <w:sz w:val="24"/>
                <w:szCs w:val="24"/>
                <w:lang w:eastAsia="pl-PL"/>
              </w:rPr>
              <w:t>0</w:t>
            </w:r>
            <w:r w:rsidR="00196C20" w:rsidRPr="00617966">
              <w:rPr>
                <w:rFonts w:asciiTheme="minorHAnsi" w:eastAsia="Times New Roman" w:hAnsiTheme="minorHAnsi" w:cs="Arial"/>
                <w:sz w:val="24"/>
                <w:szCs w:val="24"/>
                <w:lang w:eastAsia="pl-PL"/>
              </w:rPr>
              <w:t>,00</w:t>
            </w:r>
          </w:p>
        </w:tc>
        <w:tc>
          <w:tcPr>
            <w:tcW w:w="1417" w:type="dxa"/>
            <w:shd w:val="clear" w:color="auto" w:fill="auto"/>
          </w:tcPr>
          <w:p w14:paraId="1054BD12" w14:textId="77777777" w:rsidR="00C7595A" w:rsidRPr="00617966" w:rsidRDefault="00C7595A" w:rsidP="00C7595A">
            <w:pPr>
              <w:spacing w:after="0" w:line="240" w:lineRule="auto"/>
              <w:jc w:val="center"/>
              <w:rPr>
                <w:rFonts w:asciiTheme="minorHAnsi" w:hAnsiTheme="minorHAnsi"/>
                <w:sz w:val="24"/>
                <w:szCs w:val="24"/>
              </w:rPr>
            </w:pPr>
            <w:r w:rsidRPr="00617966">
              <w:rPr>
                <w:rFonts w:asciiTheme="minorHAnsi" w:hAnsiTheme="minorHAnsi"/>
                <w:sz w:val="24"/>
                <w:szCs w:val="24"/>
              </w:rPr>
              <w:t>godzina zegarowa</w:t>
            </w:r>
          </w:p>
        </w:tc>
      </w:tr>
      <w:tr w:rsidR="00580E69" w:rsidRPr="002024DD" w14:paraId="6EFCB460" w14:textId="77777777" w:rsidTr="008C28EC">
        <w:trPr>
          <w:trHeight w:val="2472"/>
        </w:trPr>
        <w:tc>
          <w:tcPr>
            <w:tcW w:w="681" w:type="dxa"/>
            <w:shd w:val="clear" w:color="auto" w:fill="auto"/>
          </w:tcPr>
          <w:p w14:paraId="1E7FBF63" w14:textId="5579B5F6" w:rsidR="00580E69" w:rsidRPr="002024DD" w:rsidRDefault="00836A78" w:rsidP="00580E69">
            <w:pPr>
              <w:spacing w:after="0" w:line="240" w:lineRule="auto"/>
              <w:jc w:val="center"/>
              <w:rPr>
                <w:rFonts w:asciiTheme="minorHAnsi" w:hAnsiTheme="minorHAnsi"/>
                <w:sz w:val="24"/>
                <w:szCs w:val="24"/>
              </w:rPr>
            </w:pPr>
            <w:r>
              <w:rPr>
                <w:rFonts w:asciiTheme="minorHAnsi" w:hAnsiTheme="minorHAnsi"/>
                <w:sz w:val="24"/>
                <w:szCs w:val="24"/>
              </w:rPr>
              <w:lastRenderedPageBreak/>
              <w:t>3</w:t>
            </w:r>
            <w:r w:rsidR="00C046D7">
              <w:rPr>
                <w:rFonts w:asciiTheme="minorHAnsi" w:hAnsiTheme="minorHAnsi"/>
                <w:sz w:val="24"/>
                <w:szCs w:val="24"/>
              </w:rPr>
              <w:t>.</w:t>
            </w:r>
          </w:p>
        </w:tc>
        <w:tc>
          <w:tcPr>
            <w:tcW w:w="1729" w:type="dxa"/>
            <w:shd w:val="clear" w:color="auto" w:fill="auto"/>
          </w:tcPr>
          <w:p w14:paraId="25DDEEEA" w14:textId="77777777"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 xml:space="preserve">Ocena biznesplanu </w:t>
            </w:r>
          </w:p>
        </w:tc>
        <w:tc>
          <w:tcPr>
            <w:tcW w:w="3941" w:type="dxa"/>
            <w:shd w:val="clear" w:color="auto" w:fill="auto"/>
          </w:tcPr>
          <w:p w14:paraId="4E235874" w14:textId="0AA60124" w:rsidR="00580E69" w:rsidRPr="002024DD" w:rsidRDefault="00EA77D1" w:rsidP="006E025E">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00580E69"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3D0544FD" w14:textId="01A10BAA" w:rsidR="00580E69" w:rsidRPr="002024DD" w:rsidRDefault="00580E69" w:rsidP="006E025E">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sidR="00EA77D1">
              <w:rPr>
                <w:rFonts w:asciiTheme="minorHAnsi" w:hAnsiTheme="minorHAnsi"/>
                <w:sz w:val="24"/>
                <w:szCs w:val="24"/>
              </w:rPr>
              <w:t>zenia działalności gospodarczej</w:t>
            </w:r>
            <w:r w:rsidR="00C47D4D">
              <w:rPr>
                <w:rFonts w:asciiTheme="minorHAnsi" w:hAnsiTheme="minorHAnsi"/>
                <w:sz w:val="24"/>
                <w:szCs w:val="24"/>
              </w:rPr>
              <w:t>;</w:t>
            </w:r>
          </w:p>
        </w:tc>
        <w:tc>
          <w:tcPr>
            <w:tcW w:w="1446" w:type="dxa"/>
            <w:shd w:val="clear" w:color="auto" w:fill="auto"/>
          </w:tcPr>
          <w:p w14:paraId="0E347880" w14:textId="189C13A0"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1</w:t>
            </w:r>
            <w:r w:rsidR="000B12DC">
              <w:rPr>
                <w:rFonts w:asciiTheme="minorHAnsi" w:hAnsiTheme="minorHAnsi"/>
                <w:sz w:val="24"/>
                <w:szCs w:val="24"/>
              </w:rPr>
              <w:t>0</w:t>
            </w:r>
            <w:r w:rsidRPr="002024DD">
              <w:rPr>
                <w:rFonts w:asciiTheme="minorHAnsi" w:hAnsiTheme="minorHAnsi"/>
                <w:sz w:val="24"/>
                <w:szCs w:val="24"/>
              </w:rPr>
              <w:t>0</w:t>
            </w:r>
            <w:r w:rsidR="00196C20">
              <w:rPr>
                <w:rFonts w:asciiTheme="minorHAnsi" w:hAnsiTheme="minorHAnsi"/>
                <w:sz w:val="24"/>
                <w:szCs w:val="24"/>
              </w:rPr>
              <w:t>,00</w:t>
            </w:r>
          </w:p>
          <w:p w14:paraId="0DFF9122" w14:textId="77777777" w:rsidR="0003257C" w:rsidRPr="002024DD" w:rsidRDefault="0003257C" w:rsidP="00580E69">
            <w:pPr>
              <w:spacing w:after="0" w:line="240" w:lineRule="auto"/>
              <w:jc w:val="center"/>
              <w:rPr>
                <w:rFonts w:asciiTheme="minorHAnsi" w:hAnsiTheme="minorHAnsi"/>
                <w:sz w:val="24"/>
                <w:szCs w:val="24"/>
              </w:rPr>
            </w:pPr>
          </w:p>
        </w:tc>
        <w:tc>
          <w:tcPr>
            <w:tcW w:w="1417" w:type="dxa"/>
            <w:shd w:val="clear" w:color="auto" w:fill="auto"/>
          </w:tcPr>
          <w:p w14:paraId="206F7588" w14:textId="4CCEBDDB" w:rsidR="00580E69" w:rsidRPr="002024DD" w:rsidRDefault="003647ED" w:rsidP="00580E69">
            <w:pPr>
              <w:spacing w:after="0" w:line="240" w:lineRule="auto"/>
              <w:jc w:val="center"/>
              <w:rPr>
                <w:rFonts w:asciiTheme="minorHAnsi" w:hAnsiTheme="minorHAnsi"/>
                <w:sz w:val="24"/>
                <w:szCs w:val="24"/>
              </w:rPr>
            </w:pPr>
            <w:r>
              <w:rPr>
                <w:rFonts w:asciiTheme="minorHAnsi" w:hAnsiTheme="minorHAnsi"/>
                <w:sz w:val="24"/>
                <w:szCs w:val="24"/>
              </w:rPr>
              <w:t>ocena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276"/>
        <w:gridCol w:w="1559"/>
      </w:tblGrid>
      <w:tr w:rsidR="00C046D7" w:rsidRPr="00C046D7" w14:paraId="4D3E3699" w14:textId="77777777" w:rsidTr="005E4E33">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276"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559"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5E4E33">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434FD184" w14:textId="77777777" w:rsidR="001840C0" w:rsidRDefault="001840C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wydatek kwalifikowalny, o ile jest to uzasadnione specyfiką realizowanego projektu;</w:t>
            </w:r>
          </w:p>
          <w:p w14:paraId="59F867F8" w14:textId="4C3C6086" w:rsidR="00196C20" w:rsidRPr="001840C0" w:rsidRDefault="00196C2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 xml:space="preserve">koszt obejmuje dwa dania  (zupa i drugie danie) oraz napój, przy czym </w:t>
            </w:r>
            <w:r w:rsidRPr="001840C0">
              <w:rPr>
                <w:sz w:val="24"/>
                <w:szCs w:val="24"/>
                <w:lang w:eastAsia="pl-PL"/>
              </w:rPr>
              <w:lastRenderedPageBreak/>
              <w:t>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276" w:type="dxa"/>
            <w:shd w:val="clear" w:color="auto" w:fill="auto"/>
          </w:tcPr>
          <w:p w14:paraId="201769BF" w14:textId="646D7667" w:rsidR="00196C20" w:rsidRPr="00C046D7" w:rsidRDefault="00836A78" w:rsidP="00196C20">
            <w:pPr>
              <w:jc w:val="center"/>
              <w:rPr>
                <w:rFonts w:asciiTheme="minorHAnsi" w:hAnsiTheme="minorHAnsi"/>
                <w:sz w:val="24"/>
                <w:szCs w:val="24"/>
              </w:rPr>
            </w:pPr>
            <w:r>
              <w:rPr>
                <w:rFonts w:asciiTheme="minorHAnsi" w:hAnsiTheme="minorHAnsi"/>
                <w:sz w:val="24"/>
                <w:szCs w:val="24"/>
              </w:rPr>
              <w:lastRenderedPageBreak/>
              <w:t>44</w:t>
            </w:r>
            <w:r w:rsidR="00196C20">
              <w:rPr>
                <w:rFonts w:asciiTheme="minorHAnsi" w:hAnsiTheme="minorHAnsi"/>
                <w:sz w:val="24"/>
                <w:szCs w:val="24"/>
              </w:rPr>
              <w:t>,00</w:t>
            </w:r>
          </w:p>
        </w:tc>
        <w:tc>
          <w:tcPr>
            <w:tcW w:w="1559" w:type="dxa"/>
            <w:shd w:val="clear" w:color="auto" w:fill="auto"/>
          </w:tcPr>
          <w:p w14:paraId="3D4092D6" w14:textId="4C8BE651" w:rsidR="00196C20" w:rsidRPr="00C046D7" w:rsidRDefault="001840C0" w:rsidP="00196C20">
            <w:pPr>
              <w:rPr>
                <w:rFonts w:asciiTheme="minorHAnsi" w:hAnsiTheme="minorHAnsi"/>
                <w:sz w:val="24"/>
                <w:szCs w:val="24"/>
              </w:rPr>
            </w:pPr>
            <w:r>
              <w:rPr>
                <w:rFonts w:asciiTheme="minorHAnsi" w:hAnsiTheme="minorHAnsi"/>
                <w:sz w:val="24"/>
                <w:szCs w:val="24"/>
              </w:rPr>
              <w:t xml:space="preserve">posiłek </w:t>
            </w:r>
          </w:p>
        </w:tc>
      </w:tr>
      <w:tr w:rsidR="00196C20" w:rsidRPr="002024DD" w14:paraId="072F75E5" w14:textId="77777777" w:rsidTr="005E4E33">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5F42A24D" w14:textId="77777777" w:rsidR="00196C20" w:rsidRPr="00F12C3D"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sidR="00F12C3D">
              <w:rPr>
                <w:rFonts w:cs="Arial"/>
                <w:sz w:val="24"/>
                <w:szCs w:val="24"/>
              </w:rPr>
              <w:t>;</w:t>
            </w:r>
          </w:p>
          <w:p w14:paraId="02CDD4A4" w14:textId="0DDFD055" w:rsidR="00F12C3D" w:rsidRPr="003616B9" w:rsidRDefault="00F12C3D" w:rsidP="00196C20">
            <w:pPr>
              <w:pStyle w:val="Akapitzlist"/>
              <w:numPr>
                <w:ilvl w:val="0"/>
                <w:numId w:val="9"/>
              </w:numPr>
              <w:spacing w:after="120" w:line="240" w:lineRule="auto"/>
              <w:ind w:left="317"/>
              <w:jc w:val="both"/>
              <w:rPr>
                <w:rFonts w:asciiTheme="minorHAnsi" w:hAnsiTheme="minorHAnsi" w:cs="Arial"/>
                <w:sz w:val="24"/>
                <w:szCs w:val="24"/>
              </w:rPr>
            </w:pPr>
            <w:r w:rsidRPr="00F12C3D">
              <w:rPr>
                <w:rFonts w:asciiTheme="minorHAnsi" w:hAnsiTheme="minorHAnsi" w:cs="Arial"/>
                <w:sz w:val="24"/>
                <w:szCs w:val="24"/>
              </w:rPr>
              <w:t>cena rynkowa powinna być uzależniona od  rodzaju oferowanej usługi i jest niższa, jeśli finansowany jest mniejszy zakres usługi</w:t>
            </w:r>
            <w:r>
              <w:rPr>
                <w:rFonts w:asciiTheme="minorHAnsi" w:hAnsiTheme="minorHAnsi" w:cs="Arial"/>
                <w:sz w:val="24"/>
                <w:szCs w:val="24"/>
              </w:rPr>
              <w:t>.</w:t>
            </w:r>
          </w:p>
        </w:tc>
        <w:tc>
          <w:tcPr>
            <w:tcW w:w="1276"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559"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5E4E33">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cena rynkowa powinna być uzależniona od rodzaju oferowanej 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276"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15</w:t>
            </w:r>
            <w:r>
              <w:rPr>
                <w:rFonts w:asciiTheme="minorHAnsi" w:hAnsiTheme="minorHAnsi"/>
                <w:sz w:val="24"/>
                <w:szCs w:val="24"/>
              </w:rPr>
              <w:t>,00</w:t>
            </w:r>
          </w:p>
        </w:tc>
        <w:tc>
          <w:tcPr>
            <w:tcW w:w="1559"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5E4E33">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0EA82A34" w14:textId="761F8776" w:rsidR="00711C54" w:rsidRDefault="001840C0"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 xml:space="preserve">wydatek kwalifikowalny, o ile jest to uzasadnione specyfiką </w:t>
            </w:r>
            <w:r w:rsidR="00711C54">
              <w:rPr>
                <w:sz w:val="24"/>
                <w:szCs w:val="24"/>
                <w:lang w:eastAsia="pl-PL"/>
              </w:rPr>
              <w:t>r</w:t>
            </w:r>
            <w:r w:rsidRPr="00711C54">
              <w:rPr>
                <w:sz w:val="24"/>
                <w:szCs w:val="24"/>
                <w:lang w:eastAsia="pl-PL"/>
              </w:rPr>
              <w:t>ealizowanego projektu;</w:t>
            </w:r>
          </w:p>
          <w:p w14:paraId="42EA16FE" w14:textId="3AB3614A" w:rsidR="00E00155" w:rsidRPr="00711C54" w:rsidRDefault="00E00155"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koszt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28991FAE" w14:textId="4DBD0262"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na okres dłuższy niż 80 godzin zegarowych cena powinna być niższa);</w:t>
            </w:r>
          </w:p>
          <w:p w14:paraId="67113E58" w14:textId="23AAABD4" w:rsidR="00D80BEF" w:rsidRPr="003616B9" w:rsidRDefault="00D80BEF" w:rsidP="00E00155">
            <w:pPr>
              <w:numPr>
                <w:ilvl w:val="0"/>
                <w:numId w:val="17"/>
              </w:numPr>
              <w:suppressAutoHyphens/>
              <w:spacing w:after="0" w:line="240" w:lineRule="auto"/>
              <w:ind w:left="355"/>
              <w:rPr>
                <w:sz w:val="24"/>
                <w:szCs w:val="24"/>
                <w:lang w:eastAsia="pl-PL"/>
              </w:rPr>
            </w:pPr>
            <w:r w:rsidRPr="00D80BEF">
              <w:rPr>
                <w:sz w:val="24"/>
                <w:szCs w:val="24"/>
                <w:lang w:eastAsia="pl-PL"/>
              </w:rPr>
              <w:t>cena dotyczy wynajmu sali na szkolenia specjalistyczne wymagające określonego typu sprzętu, min. 12 stanowisk komputerowych (cena powinna być niższa, jeśli koszt obejmuje mniejszą liczbę stanowisk komputerowych)</w:t>
            </w:r>
            <w:r>
              <w:rPr>
                <w:sz w:val="24"/>
                <w:szCs w:val="24"/>
                <w:lang w:eastAsia="pl-PL"/>
              </w:rPr>
              <w:t>;</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4DEE1F2A" w14:textId="61455F92" w:rsidR="00E00155" w:rsidRPr="00C046D7" w:rsidRDefault="00836A78"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70</w:t>
            </w:r>
            <w:r w:rsidR="00E00155">
              <w:rPr>
                <w:rFonts w:asciiTheme="minorHAnsi" w:eastAsia="Times New Roman" w:hAnsiTheme="minorHAnsi" w:cs="Arial"/>
                <w:sz w:val="24"/>
                <w:szCs w:val="24"/>
                <w:lang w:eastAsia="pl-PL"/>
              </w:rPr>
              <w:t>,00</w:t>
            </w:r>
          </w:p>
          <w:p w14:paraId="261499A2" w14:textId="06451BD7" w:rsidR="00E00155" w:rsidRPr="00C046D7" w:rsidRDefault="00E00155" w:rsidP="00E00155">
            <w:pPr>
              <w:jc w:val="center"/>
              <w:rPr>
                <w:rFonts w:asciiTheme="minorHAnsi" w:hAnsiTheme="minorHAnsi"/>
                <w:sz w:val="24"/>
                <w:szCs w:val="24"/>
              </w:rPr>
            </w:pPr>
          </w:p>
        </w:tc>
        <w:tc>
          <w:tcPr>
            <w:tcW w:w="1559" w:type="dxa"/>
            <w:shd w:val="clear" w:color="auto" w:fill="auto"/>
          </w:tcPr>
          <w:p w14:paraId="7F569338" w14:textId="52725119"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0E3B9027" w14:textId="77777777" w:rsidTr="005E4E33">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677D5CAB" w14:textId="77777777" w:rsidR="005C334E" w:rsidRDefault="005C334E" w:rsidP="00C66FB6">
            <w:pPr>
              <w:pStyle w:val="Akapitzlist"/>
              <w:numPr>
                <w:ilvl w:val="0"/>
                <w:numId w:val="7"/>
              </w:numPr>
              <w:suppressAutoHyphens/>
              <w:spacing w:after="0"/>
              <w:ind w:left="317"/>
              <w:rPr>
                <w:sz w:val="24"/>
                <w:szCs w:val="24"/>
                <w:lang w:eastAsia="pl-PL"/>
              </w:rPr>
            </w:pPr>
            <w:r w:rsidRPr="005C334E">
              <w:rPr>
                <w:sz w:val="24"/>
                <w:szCs w:val="24"/>
                <w:lang w:eastAsia="pl-PL"/>
              </w:rPr>
              <w:t>wydatek kwalifikowalny, o ile jest to uzasadnione specyfiką realizowanego projektu;</w:t>
            </w:r>
          </w:p>
          <w:p w14:paraId="3A3A225C" w14:textId="524CCDBB" w:rsidR="00E00155" w:rsidRPr="005C334E" w:rsidRDefault="00E00155" w:rsidP="00C66FB6">
            <w:pPr>
              <w:pStyle w:val="Akapitzlist"/>
              <w:numPr>
                <w:ilvl w:val="0"/>
                <w:numId w:val="7"/>
              </w:numPr>
              <w:suppressAutoHyphens/>
              <w:spacing w:after="0"/>
              <w:ind w:left="317"/>
              <w:rPr>
                <w:sz w:val="24"/>
                <w:szCs w:val="24"/>
                <w:lang w:eastAsia="pl-PL"/>
              </w:rPr>
            </w:pPr>
            <w:r w:rsidRPr="005C334E">
              <w:rPr>
                <w:sz w:val="24"/>
                <w:szCs w:val="24"/>
                <w:lang w:eastAsia="pl-PL"/>
              </w:rPr>
              <w:t>koszt obejmuje salę wyposażoną zgodnie z potrzebami projektu, m.in. w stoły, krzesła, rzutnik multimedialny z ekranem, komputer, tablice flipchart lub tablice suchościeralne, bezprzewodowy dostęp do Internetu oraz koszty utrzymania sali, w tym energii elektrycznej;</w:t>
            </w:r>
          </w:p>
          <w:p w14:paraId="6344E5CE" w14:textId="4D9BDFE6" w:rsidR="00E00155" w:rsidRDefault="00E00155" w:rsidP="00E00155">
            <w:pPr>
              <w:numPr>
                <w:ilvl w:val="0"/>
                <w:numId w:val="7"/>
              </w:numPr>
              <w:suppressAutoHyphens/>
              <w:spacing w:after="0"/>
              <w:ind w:left="317"/>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FE954D7" w14:textId="403C75A0" w:rsidR="00D80BEF" w:rsidRPr="003616B9" w:rsidRDefault="00D80BEF" w:rsidP="00E00155">
            <w:pPr>
              <w:numPr>
                <w:ilvl w:val="0"/>
                <w:numId w:val="7"/>
              </w:numPr>
              <w:suppressAutoHyphens/>
              <w:spacing w:after="0"/>
              <w:ind w:left="317"/>
              <w:rPr>
                <w:sz w:val="24"/>
                <w:szCs w:val="24"/>
                <w:lang w:eastAsia="pl-PL"/>
              </w:rPr>
            </w:pPr>
            <w:r w:rsidRPr="00D80BEF">
              <w:rPr>
                <w:sz w:val="24"/>
                <w:szCs w:val="24"/>
                <w:lang w:eastAsia="pl-PL"/>
              </w:rPr>
              <w:t>cena dotyczy też wynajmu sali na różnego typu grupowe spotkania merytoryczne, o ile ich realizacja jest niezbędna i wynika z celu realizacji projektu, zaś cena powinna być niższa, jeśli koszt nie obejmuje wyposażenia określonego jak dla wynajmu sali szkoleniowej</w:t>
            </w:r>
            <w:r>
              <w:rPr>
                <w:sz w:val="24"/>
                <w:szCs w:val="24"/>
                <w:lang w:eastAsia="pl-PL"/>
              </w:rPr>
              <w:t>;</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08A078BB" w14:textId="77777777" w:rsidR="00E00155" w:rsidRPr="00D80BEF"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p w14:paraId="7040811C" w14:textId="4F24AC6D" w:rsidR="00D80BEF" w:rsidRPr="003616B9" w:rsidRDefault="00D80BEF"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D80BEF">
              <w:rPr>
                <w:rFonts w:asciiTheme="minorHAnsi" w:eastAsia="Times New Roman" w:hAnsiTheme="minorHAnsi" w:cs="Arial"/>
                <w:color w:val="000000"/>
                <w:sz w:val="24"/>
                <w:szCs w:val="24"/>
                <w:lang w:eastAsia="pl-PL"/>
              </w:rPr>
              <w:t>cena dotyczy wynajmu sali do 40 osób</w:t>
            </w:r>
          </w:p>
        </w:tc>
        <w:tc>
          <w:tcPr>
            <w:tcW w:w="1276" w:type="dxa"/>
            <w:shd w:val="clear" w:color="auto" w:fill="auto"/>
          </w:tcPr>
          <w:p w14:paraId="2F2BB8BF" w14:textId="1A882558" w:rsidR="00E00155" w:rsidRPr="00E00155" w:rsidRDefault="00836A78" w:rsidP="00E00155">
            <w:pPr>
              <w:jc w:val="center"/>
              <w:rPr>
                <w:rFonts w:asciiTheme="minorHAnsi" w:hAnsiTheme="minorHAnsi" w:cs="Arial"/>
                <w:sz w:val="24"/>
                <w:szCs w:val="24"/>
              </w:rPr>
            </w:pPr>
            <w:r>
              <w:rPr>
                <w:rFonts w:asciiTheme="minorHAnsi" w:hAnsiTheme="minorHAnsi" w:cs="Arial"/>
                <w:sz w:val="24"/>
                <w:szCs w:val="24"/>
              </w:rPr>
              <w:t>7</w:t>
            </w:r>
            <w:r w:rsidR="00E00155">
              <w:rPr>
                <w:rFonts w:asciiTheme="minorHAnsi" w:hAnsiTheme="minorHAnsi" w:cs="Arial"/>
                <w:sz w:val="24"/>
                <w:szCs w:val="24"/>
              </w:rPr>
              <w:t>5,00</w:t>
            </w:r>
          </w:p>
          <w:p w14:paraId="75A5F60C" w14:textId="2E62EA5A" w:rsidR="00E00155" w:rsidRPr="00E00155" w:rsidRDefault="00E00155" w:rsidP="00E00155">
            <w:pPr>
              <w:jc w:val="center"/>
              <w:rPr>
                <w:rFonts w:asciiTheme="minorHAnsi" w:hAnsiTheme="minorHAnsi"/>
                <w:i/>
                <w:iCs/>
                <w:sz w:val="24"/>
                <w:szCs w:val="24"/>
              </w:rPr>
            </w:pPr>
          </w:p>
        </w:tc>
        <w:tc>
          <w:tcPr>
            <w:tcW w:w="1559" w:type="dxa"/>
            <w:shd w:val="clear" w:color="auto" w:fill="auto"/>
          </w:tcPr>
          <w:p w14:paraId="7ADD1355" w14:textId="048C12DC" w:rsidR="00E9107F" w:rsidRPr="00E9107F" w:rsidRDefault="00E00155" w:rsidP="00E00155">
            <w:pPr>
              <w:rPr>
                <w:rFonts w:asciiTheme="minorHAnsi" w:hAnsiTheme="minorHAnsi" w:cs="Arial"/>
                <w:sz w:val="24"/>
                <w:szCs w:val="24"/>
              </w:rPr>
            </w:pPr>
            <w:r w:rsidRPr="00CE60B1">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3F37FD83" w14:textId="77777777" w:rsidTr="005E4E33">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1E7E88A6" w14:textId="77777777"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wydatek kwalifikowalny, o ile jest to uzasadnione specyfiką realizowanego projektu;</w:t>
            </w:r>
          </w:p>
          <w:p w14:paraId="78C61F83" w14:textId="2B538311"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tablice flipchart lub tablice suchościeralne, bezprzewodowy dostęp do Internetu oraz koszty utrzymania sali, w tym energii elektrycznej;</w:t>
            </w:r>
          </w:p>
          <w:p w14:paraId="63B3D0B6" w14:textId="4E81A52D"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E88A88B" w14:textId="77777777" w:rsidR="004F5F68" w:rsidRDefault="00805050" w:rsidP="004F5F68">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2B1E8ADD" w14:textId="1BF70507" w:rsidR="00805050" w:rsidRPr="004F5F68" w:rsidRDefault="00805050" w:rsidP="004F5F68">
            <w:pPr>
              <w:numPr>
                <w:ilvl w:val="0"/>
                <w:numId w:val="17"/>
              </w:numPr>
              <w:suppressAutoHyphens/>
              <w:spacing w:after="0" w:line="240" w:lineRule="auto"/>
              <w:ind w:left="355"/>
              <w:rPr>
                <w:sz w:val="24"/>
                <w:szCs w:val="24"/>
                <w:lang w:eastAsia="pl-PL"/>
              </w:rPr>
            </w:pPr>
            <w:r w:rsidRPr="004F5F68">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p w14:paraId="64BC77DB" w14:textId="075EDBDF"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cena dotyczy wynajmu sali do 10 osób</w:t>
            </w:r>
            <w:r>
              <w:rPr>
                <w:sz w:val="24"/>
                <w:szCs w:val="24"/>
                <w:lang w:eastAsia="pl-PL"/>
              </w:rPr>
              <w:t>.</w:t>
            </w:r>
          </w:p>
        </w:tc>
        <w:tc>
          <w:tcPr>
            <w:tcW w:w="1276" w:type="dxa"/>
            <w:shd w:val="clear" w:color="auto" w:fill="auto"/>
          </w:tcPr>
          <w:p w14:paraId="2D4F04AC" w14:textId="53FA9094" w:rsidR="00E00155" w:rsidRPr="00C046D7" w:rsidRDefault="00836A78" w:rsidP="00E00155">
            <w:pPr>
              <w:jc w:val="center"/>
              <w:rPr>
                <w:rFonts w:asciiTheme="minorHAnsi" w:hAnsiTheme="minorHAnsi" w:cs="Arial"/>
                <w:sz w:val="24"/>
                <w:szCs w:val="24"/>
              </w:rPr>
            </w:pPr>
            <w:r>
              <w:rPr>
                <w:rFonts w:asciiTheme="minorHAnsi" w:hAnsiTheme="minorHAnsi" w:cs="Arial"/>
                <w:sz w:val="24"/>
                <w:szCs w:val="24"/>
              </w:rPr>
              <w:t>40</w:t>
            </w:r>
            <w:r w:rsidR="00E00155">
              <w:rPr>
                <w:rFonts w:asciiTheme="minorHAnsi" w:hAnsiTheme="minorHAnsi" w:cs="Arial"/>
                <w:sz w:val="24"/>
                <w:szCs w:val="24"/>
              </w:rPr>
              <w:t>,00</w:t>
            </w:r>
          </w:p>
          <w:p w14:paraId="4B72F47A" w14:textId="03075747" w:rsidR="00E00155" w:rsidRPr="00CE60B1" w:rsidRDefault="00E00155" w:rsidP="00E00155">
            <w:pPr>
              <w:jc w:val="center"/>
              <w:rPr>
                <w:rFonts w:asciiTheme="minorHAnsi" w:hAnsiTheme="minorHAnsi" w:cs="Arial"/>
                <w:sz w:val="24"/>
                <w:szCs w:val="24"/>
              </w:rPr>
            </w:pPr>
          </w:p>
        </w:tc>
        <w:tc>
          <w:tcPr>
            <w:tcW w:w="1559" w:type="dxa"/>
            <w:shd w:val="clear" w:color="auto" w:fill="auto"/>
          </w:tcPr>
          <w:p w14:paraId="1419DCCA" w14:textId="52795B48"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r w:rsidR="00E9107F">
              <w:rPr>
                <w:rFonts w:asciiTheme="minorHAnsi" w:hAnsiTheme="minorHAnsi" w:cs="Arial"/>
                <w:sz w:val="24"/>
                <w:szCs w:val="24"/>
              </w:rPr>
              <w:t xml:space="preserve"> spotkania</w:t>
            </w:r>
          </w:p>
        </w:tc>
      </w:tr>
      <w:tr w:rsidR="00E00155" w:rsidRPr="002024DD" w14:paraId="07D42A3A" w14:textId="77777777" w:rsidTr="005E4E33">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2A76F61B"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dotyczy pracowników zatrudnionych na podstawie stosunku pracy w wymiarze co najmniej ½ etatu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276" w:type="dxa"/>
            <w:shd w:val="clear" w:color="auto" w:fill="auto"/>
          </w:tcPr>
          <w:p w14:paraId="4E933F4F" w14:textId="7C5473E8" w:rsidR="00E00155" w:rsidRPr="00CE60B1" w:rsidRDefault="00E00155" w:rsidP="00C47D4D">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bookmarkStart w:id="5" w:name="_GoBack"/>
            <w:bookmarkEnd w:id="5"/>
          </w:p>
        </w:tc>
        <w:tc>
          <w:tcPr>
            <w:tcW w:w="1559" w:type="dxa"/>
            <w:shd w:val="clear" w:color="auto" w:fill="auto"/>
          </w:tcPr>
          <w:p w14:paraId="510CD20E" w14:textId="54FEDE0A" w:rsidR="00E00155" w:rsidRPr="00836A78" w:rsidRDefault="008C28EC" w:rsidP="003616B9">
            <w:pPr>
              <w:spacing w:after="0"/>
              <w:ind w:left="-254" w:firstLine="254"/>
              <w:rPr>
                <w:sz w:val="24"/>
                <w:szCs w:val="24"/>
                <w:lang w:eastAsia="pl-PL"/>
              </w:rPr>
            </w:pPr>
            <w:r>
              <w:rPr>
                <w:sz w:val="24"/>
                <w:szCs w:val="24"/>
                <w:lang w:eastAsia="pl-PL"/>
              </w:rPr>
              <w:t>k</w:t>
            </w:r>
            <w:r w:rsidR="00E00155" w:rsidRPr="00836A78">
              <w:rPr>
                <w:sz w:val="24"/>
                <w:szCs w:val="24"/>
                <w:lang w:eastAsia="pl-PL"/>
              </w:rPr>
              <w:t>omplet</w:t>
            </w:r>
            <w:r>
              <w:rPr>
                <w:sz w:val="24"/>
                <w:szCs w:val="24"/>
                <w:lang w:eastAsia="pl-PL"/>
              </w:rPr>
              <w:t>;</w:t>
            </w:r>
          </w:p>
          <w:p w14:paraId="5E4D1DC8" w14:textId="77777777" w:rsidR="008C28EC" w:rsidRDefault="008C28EC" w:rsidP="00E00155">
            <w:pPr>
              <w:rPr>
                <w:sz w:val="24"/>
                <w:szCs w:val="24"/>
                <w:lang w:eastAsia="pl-PL"/>
              </w:rPr>
            </w:pPr>
          </w:p>
          <w:p w14:paraId="01F0A41A" w14:textId="61958EC9" w:rsidR="00E00155" w:rsidRPr="002024DD" w:rsidRDefault="008C28EC" w:rsidP="00E00155">
            <w:pPr>
              <w:rPr>
                <w:rFonts w:asciiTheme="minorHAnsi" w:hAnsiTheme="minorHAnsi"/>
                <w:sz w:val="24"/>
                <w:szCs w:val="24"/>
              </w:rPr>
            </w:pPr>
            <w:r>
              <w:rPr>
                <w:sz w:val="24"/>
                <w:szCs w:val="24"/>
                <w:lang w:eastAsia="pl-PL"/>
              </w:rPr>
              <w:t>d</w:t>
            </w:r>
            <w:r w:rsidR="00E00155" w:rsidRPr="00836A78">
              <w:rPr>
                <w:sz w:val="24"/>
                <w:szCs w:val="24"/>
                <w:lang w:eastAsia="pl-PL"/>
              </w:rPr>
              <w:t>o kompletu wliczono cenę komputera stacjonarnego</w:t>
            </w:r>
          </w:p>
        </w:tc>
      </w:tr>
      <w:tr w:rsidR="00384167" w:rsidRPr="002024DD" w14:paraId="0FE58022" w14:textId="77777777" w:rsidTr="005E4E33">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0F90440F"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w:t>
            </w:r>
            <w:r w:rsidR="00C17294">
              <w:rPr>
                <w:rFonts w:asciiTheme="minorHAnsi" w:hAnsiTheme="minorHAnsi" w:cs="Arial"/>
                <w:sz w:val="24"/>
                <w:szCs w:val="24"/>
              </w:rPr>
              <w:t>tu szkolenia/warsztaty</w:t>
            </w:r>
            <w:r w:rsidRPr="003616B9">
              <w:rPr>
                <w:rFonts w:asciiTheme="minorHAnsi" w:hAnsiTheme="minorHAnsi" w:cs="Arial"/>
                <w:sz w:val="24"/>
                <w:szCs w:val="24"/>
              </w:rPr>
              <w:t>;</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 xml:space="preserve">obejmuje zestaw składający się z teczki, notesu, długopisu lub zestawu z dodatkowym </w:t>
            </w:r>
            <w:proofErr w:type="spellStart"/>
            <w:r w:rsidRPr="003616B9">
              <w:rPr>
                <w:rFonts w:asciiTheme="minorHAnsi" w:hAnsiTheme="minorHAnsi" w:cs="Arial"/>
                <w:sz w:val="24"/>
                <w:szCs w:val="24"/>
              </w:rPr>
              <w:t>pendrivem</w:t>
            </w:r>
            <w:proofErr w:type="spellEnd"/>
            <w:r w:rsidRPr="003616B9">
              <w:rPr>
                <w:rFonts w:asciiTheme="minorHAnsi" w:hAnsiTheme="minorHAnsi" w:cs="Arial"/>
                <w:sz w:val="24"/>
                <w:szCs w:val="24"/>
              </w:rPr>
              <w:t>,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276"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 xml:space="preserve">9,00 /zestaw bez </w:t>
            </w:r>
            <w:proofErr w:type="spellStart"/>
            <w:r w:rsidRPr="003616B9">
              <w:rPr>
                <w:sz w:val="24"/>
                <w:szCs w:val="24"/>
                <w:lang w:eastAsia="pl-PL"/>
              </w:rPr>
              <w:t>pendrive’a</w:t>
            </w:r>
            <w:proofErr w:type="spellEnd"/>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w:t>
            </w:r>
            <w:proofErr w:type="spellStart"/>
            <w:r w:rsidRPr="003616B9">
              <w:rPr>
                <w:sz w:val="24"/>
                <w:szCs w:val="24"/>
                <w:lang w:eastAsia="pl-PL"/>
              </w:rPr>
              <w:t>pendrivem</w:t>
            </w:r>
            <w:proofErr w:type="spellEnd"/>
            <w:r w:rsidRPr="003616B9">
              <w:rPr>
                <w:sz w:val="24"/>
                <w:szCs w:val="24"/>
                <w:lang w:eastAsia="pl-PL"/>
              </w:rPr>
              <w:t xml:space="preserve"> </w:t>
            </w:r>
          </w:p>
        </w:tc>
        <w:tc>
          <w:tcPr>
            <w:tcW w:w="1559"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5E4E33">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835"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t>cena uzależniona od cenników operatorów komunikacji publicznej.</w:t>
            </w:r>
          </w:p>
        </w:tc>
      </w:tr>
      <w:tr w:rsidR="00384167" w:rsidRPr="0000033A" w14:paraId="1B758180" w14:textId="77777777" w:rsidTr="005E4E33">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835" w:type="dxa"/>
            <w:gridSpan w:val="2"/>
            <w:shd w:val="clear" w:color="auto" w:fill="auto"/>
          </w:tcPr>
          <w:p w14:paraId="5B1DA5FB" w14:textId="727855AA" w:rsidR="00384167" w:rsidRPr="0000033A" w:rsidRDefault="008C28EC" w:rsidP="00384167">
            <w:pPr>
              <w:rPr>
                <w:rFonts w:asciiTheme="minorHAnsi" w:hAnsiTheme="minorHAnsi"/>
                <w:sz w:val="24"/>
                <w:szCs w:val="24"/>
              </w:rPr>
            </w:pPr>
            <w:r>
              <w:rPr>
                <w:sz w:val="24"/>
                <w:szCs w:val="24"/>
                <w:lang w:eastAsia="pl-PL"/>
              </w:rPr>
              <w:t>o</w:t>
            </w:r>
            <w:r w:rsidR="00384167" w:rsidRPr="0000033A">
              <w:rPr>
                <w:sz w:val="24"/>
                <w:szCs w:val="24"/>
                <w:lang w:eastAsia="pl-PL"/>
              </w:rPr>
              <w:t>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sectPr w:rsidR="00F7093D" w:rsidRPr="002024DD"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A767" w14:textId="77777777" w:rsidR="009A3092" w:rsidRDefault="009A3092">
      <w:pPr>
        <w:spacing w:after="0" w:line="240" w:lineRule="auto"/>
      </w:pPr>
      <w:r>
        <w:separator/>
      </w:r>
    </w:p>
  </w:endnote>
  <w:endnote w:type="continuationSeparator" w:id="0">
    <w:p w14:paraId="5835D3F5" w14:textId="77777777" w:rsidR="009A3092" w:rsidRDefault="009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544" w14:textId="28588DAA" w:rsidR="006A3DD3" w:rsidRDefault="005E4E33">
    <w:pPr>
      <w:pStyle w:val="Stopka"/>
    </w:pPr>
    <w:r>
      <w:t>Konkurs</w:t>
    </w:r>
    <w:r w:rsidR="00746017">
      <w:t xml:space="preserve"> </w:t>
    </w:r>
    <w:r>
      <w:rPr>
        <w:b/>
      </w:rPr>
      <w:t>n</w:t>
    </w:r>
    <w:r w:rsidRPr="005E4E33">
      <w:rPr>
        <w:b/>
      </w:rPr>
      <w:t>r POWR.01.02.01-IP.17-10-001/20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EA45" w14:textId="77777777" w:rsidR="009A3092" w:rsidRDefault="009A3092">
      <w:pPr>
        <w:spacing w:after="0" w:line="240" w:lineRule="auto"/>
      </w:pPr>
      <w:r>
        <w:separator/>
      </w:r>
    </w:p>
  </w:footnote>
  <w:footnote w:type="continuationSeparator" w:id="0">
    <w:p w14:paraId="133BF4B9" w14:textId="77777777" w:rsidR="009A3092" w:rsidRDefault="009A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47D4D" w:rsidRPr="00C47D4D">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47D4D" w:rsidRPr="00C47D4D">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F7143C"/>
    <w:multiLevelType w:val="hybridMultilevel"/>
    <w:tmpl w:val="803CED12"/>
    <w:lvl w:ilvl="0" w:tplc="0415001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6"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637526"/>
    <w:multiLevelType w:val="hybridMultilevel"/>
    <w:tmpl w:val="188ADA30"/>
    <w:lvl w:ilvl="0" w:tplc="00000009">
      <w:start w:val="1"/>
      <w:numFmt w:val="bullet"/>
      <w:lvlText w:val=""/>
      <w:lvlJc w:val="left"/>
      <w:pPr>
        <w:ind w:left="360" w:hanging="360"/>
      </w:pPr>
      <w:rPr>
        <w:rFonts w:ascii="Symbol" w:hAnsi="Symbol" w:cs="Symbol" w:hint="default"/>
        <w:lang w:eastAsia="pl-PL"/>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4"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9"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7"/>
  </w:num>
  <w:num w:numId="3">
    <w:abstractNumId w:val="12"/>
  </w:num>
  <w:num w:numId="4">
    <w:abstractNumId w:val="8"/>
  </w:num>
  <w:num w:numId="5">
    <w:abstractNumId w:val="1"/>
  </w:num>
  <w:num w:numId="6">
    <w:abstractNumId w:val="1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5"/>
  </w:num>
  <w:num w:numId="12">
    <w:abstractNumId w:val="9"/>
  </w:num>
  <w:num w:numId="13">
    <w:abstractNumId w:val="19"/>
  </w:num>
  <w:num w:numId="14">
    <w:abstractNumId w:val="20"/>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0"/>
  </w:num>
  <w:num w:numId="16">
    <w:abstractNumId w:val="18"/>
  </w:num>
  <w:num w:numId="17">
    <w:abstractNumId w:val="0"/>
  </w:num>
  <w:num w:numId="18">
    <w:abstractNumId w:val="5"/>
  </w:num>
  <w:num w:numId="19">
    <w:abstractNumId w:val="2"/>
  </w:num>
  <w:num w:numId="20">
    <w:abstractNumId w:val="16"/>
  </w:num>
  <w:num w:numId="21">
    <w:abstractNumId w:val="11"/>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76798"/>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6AE1"/>
    <w:rsid w:val="000E7A7A"/>
    <w:rsid w:val="000F1015"/>
    <w:rsid w:val="000F25B3"/>
    <w:rsid w:val="000F3873"/>
    <w:rsid w:val="000F4CB5"/>
    <w:rsid w:val="000F7452"/>
    <w:rsid w:val="000F7605"/>
    <w:rsid w:val="000F7A41"/>
    <w:rsid w:val="001022C2"/>
    <w:rsid w:val="0010583B"/>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0C0"/>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630A"/>
    <w:rsid w:val="004570F3"/>
    <w:rsid w:val="00460F08"/>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5F68"/>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33E3B"/>
    <w:rsid w:val="00534F37"/>
    <w:rsid w:val="00541567"/>
    <w:rsid w:val="0054402E"/>
    <w:rsid w:val="00553653"/>
    <w:rsid w:val="00555F78"/>
    <w:rsid w:val="00557EE1"/>
    <w:rsid w:val="00561075"/>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61E0"/>
    <w:rsid w:val="005A6EA2"/>
    <w:rsid w:val="005A79B1"/>
    <w:rsid w:val="005B29C7"/>
    <w:rsid w:val="005B4EBD"/>
    <w:rsid w:val="005C18C3"/>
    <w:rsid w:val="005C334E"/>
    <w:rsid w:val="005C705B"/>
    <w:rsid w:val="005C7129"/>
    <w:rsid w:val="005D0660"/>
    <w:rsid w:val="005D2C57"/>
    <w:rsid w:val="005D4C16"/>
    <w:rsid w:val="005D636D"/>
    <w:rsid w:val="005D69E3"/>
    <w:rsid w:val="005E0C8D"/>
    <w:rsid w:val="005E1912"/>
    <w:rsid w:val="005E2E17"/>
    <w:rsid w:val="005E37CB"/>
    <w:rsid w:val="005E4E33"/>
    <w:rsid w:val="005E6457"/>
    <w:rsid w:val="005E6A5E"/>
    <w:rsid w:val="005E77A5"/>
    <w:rsid w:val="005F138C"/>
    <w:rsid w:val="005F2A3E"/>
    <w:rsid w:val="005F4A92"/>
    <w:rsid w:val="005F5E74"/>
    <w:rsid w:val="005F6C0A"/>
    <w:rsid w:val="00600D24"/>
    <w:rsid w:val="00603286"/>
    <w:rsid w:val="00604E55"/>
    <w:rsid w:val="006127B5"/>
    <w:rsid w:val="00613FB8"/>
    <w:rsid w:val="0061665C"/>
    <w:rsid w:val="00617966"/>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67"/>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1C54"/>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D082F"/>
    <w:rsid w:val="007D1202"/>
    <w:rsid w:val="007D195E"/>
    <w:rsid w:val="007D24EF"/>
    <w:rsid w:val="007D3395"/>
    <w:rsid w:val="007E0E69"/>
    <w:rsid w:val="007E7F76"/>
    <w:rsid w:val="007F43ED"/>
    <w:rsid w:val="008013BB"/>
    <w:rsid w:val="00805050"/>
    <w:rsid w:val="0080575E"/>
    <w:rsid w:val="008103A6"/>
    <w:rsid w:val="008129B4"/>
    <w:rsid w:val="00821AE3"/>
    <w:rsid w:val="008221B3"/>
    <w:rsid w:val="0082562A"/>
    <w:rsid w:val="00825E95"/>
    <w:rsid w:val="008302F8"/>
    <w:rsid w:val="00831C4D"/>
    <w:rsid w:val="00836A78"/>
    <w:rsid w:val="00842996"/>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53A7"/>
    <w:rsid w:val="008B5DE6"/>
    <w:rsid w:val="008C130A"/>
    <w:rsid w:val="008C28EC"/>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2C9D"/>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092"/>
    <w:rsid w:val="009A380B"/>
    <w:rsid w:val="009A4E82"/>
    <w:rsid w:val="009A5B06"/>
    <w:rsid w:val="009A5C79"/>
    <w:rsid w:val="009A6942"/>
    <w:rsid w:val="009B4A9C"/>
    <w:rsid w:val="009C0A03"/>
    <w:rsid w:val="009C2E77"/>
    <w:rsid w:val="009D04EB"/>
    <w:rsid w:val="009D2E12"/>
    <w:rsid w:val="009D73CD"/>
    <w:rsid w:val="009E05A4"/>
    <w:rsid w:val="009E0C69"/>
    <w:rsid w:val="009E15F1"/>
    <w:rsid w:val="009E230A"/>
    <w:rsid w:val="009F0EBE"/>
    <w:rsid w:val="009F120E"/>
    <w:rsid w:val="009F1EEB"/>
    <w:rsid w:val="009F5160"/>
    <w:rsid w:val="009F728E"/>
    <w:rsid w:val="009F79E8"/>
    <w:rsid w:val="00A012DF"/>
    <w:rsid w:val="00A10280"/>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AF6B0C"/>
    <w:rsid w:val="00B050E8"/>
    <w:rsid w:val="00B13BEB"/>
    <w:rsid w:val="00B17044"/>
    <w:rsid w:val="00B22B24"/>
    <w:rsid w:val="00B24FA9"/>
    <w:rsid w:val="00B30F0B"/>
    <w:rsid w:val="00B32C47"/>
    <w:rsid w:val="00B40B1F"/>
    <w:rsid w:val="00B41E5B"/>
    <w:rsid w:val="00B42EEA"/>
    <w:rsid w:val="00B46CC1"/>
    <w:rsid w:val="00B47ED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17294"/>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47D4D"/>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CFD"/>
    <w:rsid w:val="00CE60B1"/>
    <w:rsid w:val="00CF25C0"/>
    <w:rsid w:val="00CF7ACF"/>
    <w:rsid w:val="00D0179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BEF"/>
    <w:rsid w:val="00D80CBF"/>
    <w:rsid w:val="00D81482"/>
    <w:rsid w:val="00D93867"/>
    <w:rsid w:val="00D93CD5"/>
    <w:rsid w:val="00D975F9"/>
    <w:rsid w:val="00DA1D53"/>
    <w:rsid w:val="00DA2095"/>
    <w:rsid w:val="00DA3E15"/>
    <w:rsid w:val="00DA3F7A"/>
    <w:rsid w:val="00DA5C3B"/>
    <w:rsid w:val="00DA6FF1"/>
    <w:rsid w:val="00DB6D6A"/>
    <w:rsid w:val="00DC230E"/>
    <w:rsid w:val="00DC7968"/>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107F"/>
    <w:rsid w:val="00E92006"/>
    <w:rsid w:val="00E92371"/>
    <w:rsid w:val="00E92760"/>
    <w:rsid w:val="00E93D36"/>
    <w:rsid w:val="00EA4436"/>
    <w:rsid w:val="00EA6FF1"/>
    <w:rsid w:val="00EA77D1"/>
    <w:rsid w:val="00EB2000"/>
    <w:rsid w:val="00EB6941"/>
    <w:rsid w:val="00EC26C7"/>
    <w:rsid w:val="00EC2EC9"/>
    <w:rsid w:val="00EC3CE7"/>
    <w:rsid w:val="00ED03AC"/>
    <w:rsid w:val="00ED0AF9"/>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2C3D"/>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636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2B0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uiPriority w:val="99"/>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uiPriority w:val="99"/>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EE8A-69A6-448C-AEC2-A411262F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2224</Words>
  <Characters>14394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Joanna Bednarkiewicz</cp:lastModifiedBy>
  <cp:revision>6</cp:revision>
  <cp:lastPrinted>2020-06-30T10:30:00Z</cp:lastPrinted>
  <dcterms:created xsi:type="dcterms:W3CDTF">2020-06-30T09:41:00Z</dcterms:created>
  <dcterms:modified xsi:type="dcterms:W3CDTF">2020-06-30T11:15:00Z</dcterms:modified>
</cp:coreProperties>
</file>