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78403062" w:rsidR="00A31333" w:rsidRPr="00332005" w:rsidRDefault="00AA2669" w:rsidP="00A31333">
      <w:pPr>
        <w:pStyle w:val="Nagwek"/>
        <w:rPr>
          <w:rFonts w:cs="Arial"/>
        </w:rPr>
      </w:pPr>
      <w:r w:rsidRPr="00332005">
        <w:rPr>
          <w:rFonts w:cs="Arial"/>
          <w:u w:val="single"/>
        </w:rPr>
        <w:t>Załącznik nr 1</w:t>
      </w:r>
      <w:r w:rsidR="0090000E" w:rsidRPr="00332005">
        <w:rPr>
          <w:rFonts w:cs="Arial"/>
          <w:u w:val="single"/>
        </w:rPr>
        <w:t>3 do Regulaminu konkursu</w:t>
      </w:r>
      <w:r w:rsidR="00A31333" w:rsidRPr="00332005">
        <w:rPr>
          <w:rFonts w:cs="Arial"/>
        </w:rPr>
        <w:t xml:space="preserve"> – Minimalny zakres umowy o partnerstwie na rzecz realizacji Projektu</w:t>
      </w:r>
      <w:bookmarkStart w:id="0" w:name="_GoBack"/>
      <w:bookmarkEnd w:id="0"/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 xml:space="preserve">s (wskazanie danego Partnera) </w:t>
      </w:r>
      <w:r w:rsidR="00430FB7" w:rsidRPr="006F6FC8">
        <w:rPr>
          <w:rFonts w:ascii="Arial" w:hAnsi="Arial" w:cs="Arial"/>
          <w:color w:val="000000" w:themeColor="text1"/>
        </w:rPr>
        <w:lastRenderedPageBreak/>
        <w:t>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332005">
          <w:rPr>
            <w:rFonts w:ascii="Arial" w:hAnsi="Arial" w:cs="Arial"/>
            <w:noProof/>
            <w:sz w:val="20"/>
            <w:szCs w:val="20"/>
          </w:rPr>
          <w:t>21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2005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17282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000E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D98F-14E0-46E7-8FA3-3C93D32F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7951</Words>
  <Characters>47708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Monika Budynek</cp:lastModifiedBy>
  <cp:revision>12</cp:revision>
  <cp:lastPrinted>2017-01-17T09:44:00Z</cp:lastPrinted>
  <dcterms:created xsi:type="dcterms:W3CDTF">2016-12-06T13:16:00Z</dcterms:created>
  <dcterms:modified xsi:type="dcterms:W3CDTF">2017-05-18T07:52:00Z</dcterms:modified>
</cp:coreProperties>
</file>