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sidRPr="009B2423">
        <w:rPr>
          <w:noProof/>
          <w:lang w:eastAsia="pl-PL"/>
        </w:rPr>
        <w:drawing>
          <wp:anchor distT="0" distB="0" distL="114300" distR="114300" simplePos="0" relativeHeight="251659264" behindDoc="0" locked="0" layoutInCell="1" allowOverlap="1" wp14:anchorId="21E40437" wp14:editId="438283F4">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06769A" w:rsidRPr="009B2423">
        <w:t>4 do Regulaminu konkursu</w:t>
      </w:r>
      <w:r w:rsidR="0006769A">
        <w:t xml:space="preserve"> </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Default="0005192C" w:rsidP="00B02492">
      <w:pPr>
        <w:pStyle w:val="Normalnyodstp"/>
        <w:spacing w:before="360"/>
        <w:jc w:val="center"/>
        <w:rPr>
          <w:b/>
          <w:sz w:val="32"/>
          <w:szCs w:val="32"/>
        </w:rPr>
      </w:pPr>
      <w:r>
        <w:rPr>
          <w:b/>
          <w:sz w:val="32"/>
          <w:szCs w:val="32"/>
        </w:rPr>
        <w:t>RPLD.08.03.0</w:t>
      </w:r>
      <w:r w:rsidR="002845D5">
        <w:rPr>
          <w:b/>
          <w:sz w:val="32"/>
          <w:szCs w:val="32"/>
        </w:rPr>
        <w:t>4</w:t>
      </w:r>
      <w:r w:rsidR="00B02492" w:rsidRPr="00B02492">
        <w:rPr>
          <w:b/>
          <w:sz w:val="32"/>
          <w:szCs w:val="32"/>
        </w:rPr>
        <w:t>-IP.01-10-001/</w:t>
      </w:r>
      <w:r w:rsidR="00CC4747" w:rsidRPr="00B02492">
        <w:rPr>
          <w:b/>
          <w:sz w:val="32"/>
          <w:szCs w:val="32"/>
        </w:rPr>
        <w:t>1</w:t>
      </w:r>
      <w:r w:rsidR="00CC4747">
        <w:rPr>
          <w:b/>
          <w:sz w:val="32"/>
          <w:szCs w:val="32"/>
        </w:rPr>
        <w:t xml:space="preserve">9 </w:t>
      </w:r>
    </w:p>
    <w:p w:rsidR="00201205" w:rsidRDefault="00201205" w:rsidP="00B02492">
      <w:pPr>
        <w:pStyle w:val="Normalnyodstp"/>
        <w:spacing w:before="360"/>
        <w:jc w:val="center"/>
        <w:rPr>
          <w:b/>
          <w:sz w:val="32"/>
          <w:szCs w:val="32"/>
        </w:rPr>
      </w:pPr>
    </w:p>
    <w:p w:rsidR="00201205" w:rsidRDefault="00201205" w:rsidP="00B02492">
      <w:pPr>
        <w:pStyle w:val="Normalnyodstp"/>
        <w:spacing w:before="360"/>
        <w:jc w:val="center"/>
        <w:rPr>
          <w:b/>
          <w:sz w:val="32"/>
          <w:szCs w:val="32"/>
        </w:rPr>
      </w:pPr>
    </w:p>
    <w:p w:rsidR="00265EC4" w:rsidRPr="00DD234F" w:rsidRDefault="0088048C" w:rsidP="00B02492">
      <w:pPr>
        <w:pStyle w:val="Normalnyodstp"/>
        <w:spacing w:before="360"/>
        <w:jc w:val="center"/>
        <w:rPr>
          <w:b/>
          <w:sz w:val="32"/>
          <w:szCs w:val="32"/>
        </w:rPr>
      </w:pPr>
      <w:r>
        <w:rPr>
          <w:b/>
          <w:sz w:val="32"/>
          <w:szCs w:val="32"/>
        </w:rPr>
        <w:t xml:space="preserve">wrzesień </w:t>
      </w:r>
      <w:r w:rsidR="005A4A79">
        <w:rPr>
          <w:b/>
          <w:sz w:val="32"/>
          <w:szCs w:val="32"/>
        </w:rPr>
        <w:t>2019</w:t>
      </w:r>
      <w:r>
        <w:rPr>
          <w:b/>
          <w:sz w:val="32"/>
          <w:szCs w:val="32"/>
        </w:rPr>
        <w:t xml:space="preserve"> r.</w:t>
      </w:r>
      <w:r w:rsidR="00265EC4" w:rsidRPr="00DD234F">
        <w:rPr>
          <w:b/>
          <w:sz w:val="32"/>
          <w:szCs w:val="32"/>
        </w:rPr>
        <w:br w:type="page"/>
      </w:r>
    </w:p>
    <w:p w:rsidR="00265EC4" w:rsidRDefault="00265EC4" w:rsidP="00AB7C75">
      <w:pPr>
        <w:pStyle w:val="Normalnyodstp"/>
        <w:rPr>
          <w:b/>
        </w:rPr>
      </w:pPr>
      <w:r>
        <w:rPr>
          <w:b/>
        </w:rPr>
        <w:lastRenderedPageBreak/>
        <w:t>Spis treści</w:t>
      </w:r>
    </w:p>
    <w:p w:rsidR="009B2423"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361681" w:history="1">
        <w:r w:rsidR="009B2423" w:rsidRPr="00387858">
          <w:rPr>
            <w:rStyle w:val="Hipercze"/>
            <w:noProof/>
          </w:rPr>
          <w:t>1. Cel i podstawa standardu.</w:t>
        </w:r>
        <w:r w:rsidR="009B2423">
          <w:rPr>
            <w:noProof/>
            <w:webHidden/>
          </w:rPr>
          <w:tab/>
        </w:r>
        <w:r w:rsidR="009B2423">
          <w:rPr>
            <w:noProof/>
            <w:webHidden/>
          </w:rPr>
          <w:fldChar w:fldCharType="begin"/>
        </w:r>
        <w:r w:rsidR="009B2423">
          <w:rPr>
            <w:noProof/>
            <w:webHidden/>
          </w:rPr>
          <w:instrText xml:space="preserve"> PAGEREF _Toc3361681 \h </w:instrText>
        </w:r>
        <w:r w:rsidR="009B2423">
          <w:rPr>
            <w:noProof/>
            <w:webHidden/>
          </w:rPr>
        </w:r>
        <w:r w:rsidR="009B2423">
          <w:rPr>
            <w:noProof/>
            <w:webHidden/>
          </w:rPr>
          <w:fldChar w:fldCharType="separate"/>
        </w:r>
        <w:r w:rsidR="00A13069">
          <w:rPr>
            <w:noProof/>
            <w:webHidden/>
          </w:rPr>
          <w:t>3</w:t>
        </w:r>
        <w:r w:rsidR="009B2423">
          <w:rPr>
            <w:noProof/>
            <w:webHidden/>
          </w:rPr>
          <w:fldChar w:fldCharType="end"/>
        </w:r>
      </w:hyperlink>
    </w:p>
    <w:p w:rsidR="009B2423" w:rsidRDefault="00C34F89">
      <w:pPr>
        <w:pStyle w:val="Spistreci1"/>
        <w:rPr>
          <w:rFonts w:asciiTheme="minorHAnsi" w:eastAsiaTheme="minorEastAsia" w:hAnsiTheme="minorHAnsi" w:cstheme="minorBidi"/>
          <w:bCs w:val="0"/>
          <w:noProof/>
          <w:szCs w:val="22"/>
        </w:rPr>
      </w:pPr>
      <w:hyperlink w:anchor="_Toc3361682" w:history="1">
        <w:r w:rsidR="009B2423" w:rsidRPr="00387858">
          <w:rPr>
            <w:rStyle w:val="Hipercze"/>
            <w:noProof/>
          </w:rPr>
          <w:t>2. Uczestnicy projektu</w:t>
        </w:r>
        <w:r w:rsidR="009B2423">
          <w:rPr>
            <w:noProof/>
            <w:webHidden/>
          </w:rPr>
          <w:tab/>
        </w:r>
        <w:r w:rsidR="009B2423">
          <w:rPr>
            <w:noProof/>
            <w:webHidden/>
          </w:rPr>
          <w:fldChar w:fldCharType="begin"/>
        </w:r>
        <w:r w:rsidR="009B2423">
          <w:rPr>
            <w:noProof/>
            <w:webHidden/>
          </w:rPr>
          <w:instrText xml:space="preserve"> PAGEREF _Toc3361682 \h </w:instrText>
        </w:r>
        <w:r w:rsidR="009B2423">
          <w:rPr>
            <w:noProof/>
            <w:webHidden/>
          </w:rPr>
        </w:r>
        <w:r w:rsidR="009B2423">
          <w:rPr>
            <w:noProof/>
            <w:webHidden/>
          </w:rPr>
          <w:fldChar w:fldCharType="separate"/>
        </w:r>
        <w:r w:rsidR="00A13069">
          <w:rPr>
            <w:noProof/>
            <w:webHidden/>
          </w:rPr>
          <w:t>3</w:t>
        </w:r>
        <w:r w:rsidR="009B2423">
          <w:rPr>
            <w:noProof/>
            <w:webHidden/>
          </w:rPr>
          <w:fldChar w:fldCharType="end"/>
        </w:r>
      </w:hyperlink>
    </w:p>
    <w:p w:rsidR="009B2423" w:rsidRDefault="00C34F89">
      <w:pPr>
        <w:pStyle w:val="Spistreci1"/>
        <w:rPr>
          <w:rFonts w:asciiTheme="minorHAnsi" w:eastAsiaTheme="minorEastAsia" w:hAnsiTheme="minorHAnsi" w:cstheme="minorBidi"/>
          <w:bCs w:val="0"/>
          <w:noProof/>
          <w:szCs w:val="22"/>
        </w:rPr>
      </w:pPr>
      <w:hyperlink w:anchor="_Toc3361683" w:history="1">
        <w:r w:rsidR="009B2423" w:rsidRPr="00387858">
          <w:rPr>
            <w:rStyle w:val="Hipercze"/>
            <w:noProof/>
          </w:rPr>
          <w:t>3. Rekrutacja uczestników.</w:t>
        </w:r>
        <w:r w:rsidR="009B2423">
          <w:rPr>
            <w:noProof/>
            <w:webHidden/>
          </w:rPr>
          <w:tab/>
        </w:r>
        <w:r w:rsidR="009B2423">
          <w:rPr>
            <w:noProof/>
            <w:webHidden/>
          </w:rPr>
          <w:fldChar w:fldCharType="begin"/>
        </w:r>
        <w:r w:rsidR="009B2423">
          <w:rPr>
            <w:noProof/>
            <w:webHidden/>
          </w:rPr>
          <w:instrText xml:space="preserve"> PAGEREF _Toc3361683 \h </w:instrText>
        </w:r>
        <w:r w:rsidR="009B2423">
          <w:rPr>
            <w:noProof/>
            <w:webHidden/>
          </w:rPr>
        </w:r>
        <w:r w:rsidR="009B2423">
          <w:rPr>
            <w:noProof/>
            <w:webHidden/>
          </w:rPr>
          <w:fldChar w:fldCharType="separate"/>
        </w:r>
        <w:r w:rsidR="00A13069">
          <w:rPr>
            <w:noProof/>
            <w:webHidden/>
          </w:rPr>
          <w:t>4</w:t>
        </w:r>
        <w:r w:rsidR="009B2423">
          <w:rPr>
            <w:noProof/>
            <w:webHidden/>
          </w:rPr>
          <w:fldChar w:fldCharType="end"/>
        </w:r>
      </w:hyperlink>
    </w:p>
    <w:p w:rsidR="009B2423" w:rsidRDefault="00C34F89">
      <w:pPr>
        <w:pStyle w:val="Spistreci1"/>
        <w:rPr>
          <w:rFonts w:asciiTheme="minorHAnsi" w:eastAsiaTheme="minorEastAsia" w:hAnsiTheme="minorHAnsi" w:cstheme="minorBidi"/>
          <w:bCs w:val="0"/>
          <w:noProof/>
          <w:szCs w:val="22"/>
        </w:rPr>
      </w:pPr>
      <w:hyperlink w:anchor="_Toc3361684" w:history="1">
        <w:r w:rsidR="009B2423" w:rsidRPr="00387858">
          <w:rPr>
            <w:rStyle w:val="Hipercze"/>
            <w:noProof/>
          </w:rPr>
          <w:t>4. Minimalne wymagania dotyczące oceny biznesplanu.</w:t>
        </w:r>
        <w:r w:rsidR="009B2423">
          <w:rPr>
            <w:noProof/>
            <w:webHidden/>
          </w:rPr>
          <w:tab/>
        </w:r>
        <w:r w:rsidR="009B2423">
          <w:rPr>
            <w:noProof/>
            <w:webHidden/>
          </w:rPr>
          <w:fldChar w:fldCharType="begin"/>
        </w:r>
        <w:r w:rsidR="009B2423">
          <w:rPr>
            <w:noProof/>
            <w:webHidden/>
          </w:rPr>
          <w:instrText xml:space="preserve"> PAGEREF _Toc3361684 \h </w:instrText>
        </w:r>
        <w:r w:rsidR="009B2423">
          <w:rPr>
            <w:noProof/>
            <w:webHidden/>
          </w:rPr>
        </w:r>
        <w:r w:rsidR="009B2423">
          <w:rPr>
            <w:noProof/>
            <w:webHidden/>
          </w:rPr>
          <w:fldChar w:fldCharType="separate"/>
        </w:r>
        <w:r w:rsidR="00A13069">
          <w:rPr>
            <w:noProof/>
            <w:webHidden/>
          </w:rPr>
          <w:t>6</w:t>
        </w:r>
        <w:r w:rsidR="009B2423">
          <w:rPr>
            <w:noProof/>
            <w:webHidden/>
          </w:rPr>
          <w:fldChar w:fldCharType="end"/>
        </w:r>
      </w:hyperlink>
    </w:p>
    <w:p w:rsidR="009B2423" w:rsidRDefault="00C34F89">
      <w:pPr>
        <w:pStyle w:val="Spistreci1"/>
        <w:rPr>
          <w:rFonts w:asciiTheme="minorHAnsi" w:eastAsiaTheme="minorEastAsia" w:hAnsiTheme="minorHAnsi" w:cstheme="minorBidi"/>
          <w:bCs w:val="0"/>
          <w:noProof/>
          <w:szCs w:val="22"/>
        </w:rPr>
      </w:pPr>
      <w:hyperlink w:anchor="_Toc3361685" w:history="1">
        <w:r w:rsidR="009B2423" w:rsidRPr="00387858">
          <w:rPr>
            <w:rStyle w:val="Hipercze"/>
            <w:noProof/>
          </w:rPr>
          <w:t>5. Wsparcie finansowe.</w:t>
        </w:r>
        <w:r w:rsidR="009B2423">
          <w:rPr>
            <w:noProof/>
            <w:webHidden/>
          </w:rPr>
          <w:tab/>
        </w:r>
        <w:r w:rsidR="009B2423">
          <w:rPr>
            <w:noProof/>
            <w:webHidden/>
          </w:rPr>
          <w:fldChar w:fldCharType="begin"/>
        </w:r>
        <w:r w:rsidR="009B2423">
          <w:rPr>
            <w:noProof/>
            <w:webHidden/>
          </w:rPr>
          <w:instrText xml:space="preserve"> PAGEREF _Toc3361685 \h </w:instrText>
        </w:r>
        <w:r w:rsidR="009B2423">
          <w:rPr>
            <w:noProof/>
            <w:webHidden/>
          </w:rPr>
        </w:r>
        <w:r w:rsidR="009B2423">
          <w:rPr>
            <w:noProof/>
            <w:webHidden/>
          </w:rPr>
          <w:fldChar w:fldCharType="separate"/>
        </w:r>
        <w:r w:rsidR="00A13069">
          <w:rPr>
            <w:noProof/>
            <w:webHidden/>
          </w:rPr>
          <w:t>8</w:t>
        </w:r>
        <w:r w:rsidR="009B2423">
          <w:rPr>
            <w:noProof/>
            <w:webHidden/>
          </w:rPr>
          <w:fldChar w:fldCharType="end"/>
        </w:r>
      </w:hyperlink>
    </w:p>
    <w:p w:rsidR="009B2423" w:rsidRDefault="00C34F89">
      <w:pPr>
        <w:pStyle w:val="Spistreci1"/>
        <w:rPr>
          <w:rFonts w:asciiTheme="minorHAnsi" w:eastAsiaTheme="minorEastAsia" w:hAnsiTheme="minorHAnsi" w:cstheme="minorBidi"/>
          <w:bCs w:val="0"/>
          <w:noProof/>
          <w:szCs w:val="22"/>
        </w:rPr>
      </w:pPr>
      <w:hyperlink w:anchor="_Toc3361686" w:history="1">
        <w:r w:rsidR="009B2423" w:rsidRPr="00387858">
          <w:rPr>
            <w:rStyle w:val="Hipercze"/>
            <w:noProof/>
          </w:rPr>
          <w:t>6. Dotacja na uruchomienie działalności gospodarczej.</w:t>
        </w:r>
        <w:r w:rsidR="009B2423">
          <w:rPr>
            <w:noProof/>
            <w:webHidden/>
          </w:rPr>
          <w:tab/>
        </w:r>
        <w:r w:rsidR="009B2423">
          <w:rPr>
            <w:noProof/>
            <w:webHidden/>
          </w:rPr>
          <w:fldChar w:fldCharType="begin"/>
        </w:r>
        <w:r w:rsidR="009B2423">
          <w:rPr>
            <w:noProof/>
            <w:webHidden/>
          </w:rPr>
          <w:instrText xml:space="preserve"> PAGEREF _Toc3361686 \h </w:instrText>
        </w:r>
        <w:r w:rsidR="009B2423">
          <w:rPr>
            <w:noProof/>
            <w:webHidden/>
          </w:rPr>
        </w:r>
        <w:r w:rsidR="009B2423">
          <w:rPr>
            <w:noProof/>
            <w:webHidden/>
          </w:rPr>
          <w:fldChar w:fldCharType="separate"/>
        </w:r>
        <w:r w:rsidR="00A13069">
          <w:rPr>
            <w:noProof/>
            <w:webHidden/>
          </w:rPr>
          <w:t>9</w:t>
        </w:r>
        <w:r w:rsidR="009B2423">
          <w:rPr>
            <w:noProof/>
            <w:webHidden/>
          </w:rPr>
          <w:fldChar w:fldCharType="end"/>
        </w:r>
      </w:hyperlink>
    </w:p>
    <w:p w:rsidR="009B2423" w:rsidRDefault="00C34F89">
      <w:pPr>
        <w:pStyle w:val="Spistreci1"/>
        <w:rPr>
          <w:rFonts w:asciiTheme="minorHAnsi" w:eastAsiaTheme="minorEastAsia" w:hAnsiTheme="minorHAnsi" w:cstheme="minorBidi"/>
          <w:bCs w:val="0"/>
          <w:noProof/>
          <w:szCs w:val="22"/>
        </w:rPr>
      </w:pPr>
      <w:hyperlink w:anchor="_Toc3361687" w:history="1">
        <w:r w:rsidR="009B2423" w:rsidRPr="00387858">
          <w:rPr>
            <w:rStyle w:val="Hipercze"/>
            <w:noProof/>
          </w:rPr>
          <w:t>7. Finansowe wsparcie pomostowe.</w:t>
        </w:r>
        <w:r w:rsidR="009B2423">
          <w:rPr>
            <w:noProof/>
            <w:webHidden/>
          </w:rPr>
          <w:tab/>
        </w:r>
        <w:r w:rsidR="009B2423">
          <w:rPr>
            <w:noProof/>
            <w:webHidden/>
          </w:rPr>
          <w:fldChar w:fldCharType="begin"/>
        </w:r>
        <w:r w:rsidR="009B2423">
          <w:rPr>
            <w:noProof/>
            <w:webHidden/>
          </w:rPr>
          <w:instrText xml:space="preserve"> PAGEREF _Toc3361687 \h </w:instrText>
        </w:r>
        <w:r w:rsidR="009B2423">
          <w:rPr>
            <w:noProof/>
            <w:webHidden/>
          </w:rPr>
        </w:r>
        <w:r w:rsidR="009B2423">
          <w:rPr>
            <w:noProof/>
            <w:webHidden/>
          </w:rPr>
          <w:fldChar w:fldCharType="separate"/>
        </w:r>
        <w:r w:rsidR="00A13069">
          <w:rPr>
            <w:noProof/>
            <w:webHidden/>
          </w:rPr>
          <w:t>11</w:t>
        </w:r>
        <w:r w:rsidR="009B2423">
          <w:rPr>
            <w:noProof/>
            <w:webHidden/>
          </w:rPr>
          <w:fldChar w:fldCharType="end"/>
        </w:r>
      </w:hyperlink>
    </w:p>
    <w:p w:rsidR="009B2423" w:rsidRDefault="00C34F89">
      <w:pPr>
        <w:pStyle w:val="Spistreci1"/>
        <w:rPr>
          <w:rFonts w:asciiTheme="minorHAnsi" w:eastAsiaTheme="minorEastAsia" w:hAnsiTheme="minorHAnsi" w:cstheme="minorBidi"/>
          <w:bCs w:val="0"/>
          <w:noProof/>
          <w:szCs w:val="22"/>
        </w:rPr>
      </w:pPr>
      <w:hyperlink w:anchor="_Toc3361688" w:history="1">
        <w:r w:rsidR="009B2423" w:rsidRPr="00387858">
          <w:rPr>
            <w:rStyle w:val="Hipercze"/>
            <w:noProof/>
          </w:rPr>
          <w:t>8. Wsparcie szkoleniowo-doradcze.</w:t>
        </w:r>
        <w:r w:rsidR="009B2423">
          <w:rPr>
            <w:noProof/>
            <w:webHidden/>
          </w:rPr>
          <w:tab/>
        </w:r>
        <w:r w:rsidR="009B2423">
          <w:rPr>
            <w:noProof/>
            <w:webHidden/>
          </w:rPr>
          <w:fldChar w:fldCharType="begin"/>
        </w:r>
        <w:r w:rsidR="009B2423">
          <w:rPr>
            <w:noProof/>
            <w:webHidden/>
          </w:rPr>
          <w:instrText xml:space="preserve"> PAGEREF _Toc3361688 \h </w:instrText>
        </w:r>
        <w:r w:rsidR="009B2423">
          <w:rPr>
            <w:noProof/>
            <w:webHidden/>
          </w:rPr>
        </w:r>
        <w:r w:rsidR="009B2423">
          <w:rPr>
            <w:noProof/>
            <w:webHidden/>
          </w:rPr>
          <w:fldChar w:fldCharType="separate"/>
        </w:r>
        <w:r w:rsidR="00A13069">
          <w:rPr>
            <w:noProof/>
            <w:webHidden/>
          </w:rPr>
          <w:t>12</w:t>
        </w:r>
        <w:r w:rsidR="009B2423">
          <w:rPr>
            <w:noProof/>
            <w:webHidden/>
          </w:rPr>
          <w:fldChar w:fldCharType="end"/>
        </w:r>
      </w:hyperlink>
    </w:p>
    <w:p w:rsidR="009B2423" w:rsidRDefault="00C34F89">
      <w:pPr>
        <w:pStyle w:val="Spistreci1"/>
        <w:rPr>
          <w:rFonts w:asciiTheme="minorHAnsi" w:eastAsiaTheme="minorEastAsia" w:hAnsiTheme="minorHAnsi" w:cstheme="minorBidi"/>
          <w:bCs w:val="0"/>
          <w:noProof/>
          <w:szCs w:val="22"/>
        </w:rPr>
      </w:pPr>
      <w:hyperlink w:anchor="_Toc3361689" w:history="1">
        <w:r w:rsidR="009B2423" w:rsidRPr="00387858">
          <w:rPr>
            <w:rStyle w:val="Hipercze"/>
            <w:noProof/>
          </w:rPr>
          <w:t>9. Obowiązki uczestnika projektu oraz monitorowanie ich wykonywania przez beneficjenta</w:t>
        </w:r>
        <w:r w:rsidR="009B2423">
          <w:rPr>
            <w:noProof/>
            <w:webHidden/>
          </w:rPr>
          <w:tab/>
        </w:r>
        <w:r w:rsidR="009B2423">
          <w:rPr>
            <w:noProof/>
            <w:webHidden/>
          </w:rPr>
          <w:fldChar w:fldCharType="begin"/>
        </w:r>
        <w:r w:rsidR="009B2423">
          <w:rPr>
            <w:noProof/>
            <w:webHidden/>
          </w:rPr>
          <w:instrText xml:space="preserve"> PAGEREF _Toc3361689 \h </w:instrText>
        </w:r>
        <w:r w:rsidR="009B2423">
          <w:rPr>
            <w:noProof/>
            <w:webHidden/>
          </w:rPr>
        </w:r>
        <w:r w:rsidR="009B2423">
          <w:rPr>
            <w:noProof/>
            <w:webHidden/>
          </w:rPr>
          <w:fldChar w:fldCharType="separate"/>
        </w:r>
        <w:r w:rsidR="00A13069">
          <w:rPr>
            <w:noProof/>
            <w:webHidden/>
          </w:rPr>
          <w:t>15</w:t>
        </w:r>
        <w:r w:rsidR="009B2423">
          <w:rPr>
            <w:noProof/>
            <w:webHidden/>
          </w:rPr>
          <w:fldChar w:fldCharType="end"/>
        </w:r>
      </w:hyperlink>
    </w:p>
    <w:p w:rsidR="009B2423" w:rsidRDefault="00C34F89">
      <w:pPr>
        <w:pStyle w:val="Spistreci1"/>
        <w:rPr>
          <w:rFonts w:asciiTheme="minorHAnsi" w:eastAsiaTheme="minorEastAsia" w:hAnsiTheme="minorHAnsi" w:cstheme="minorBidi"/>
          <w:bCs w:val="0"/>
          <w:noProof/>
          <w:szCs w:val="22"/>
        </w:rPr>
      </w:pPr>
      <w:hyperlink w:anchor="_Toc3361690" w:history="1">
        <w:r w:rsidR="009B2423" w:rsidRPr="00387858">
          <w:rPr>
            <w:rStyle w:val="Hipercze"/>
            <w:noProof/>
          </w:rPr>
          <w:t>10. Obowiązki beneficjenta związane z realizacją projektu.</w:t>
        </w:r>
        <w:r w:rsidR="009B2423">
          <w:rPr>
            <w:noProof/>
            <w:webHidden/>
          </w:rPr>
          <w:tab/>
        </w:r>
        <w:r w:rsidR="009B2423">
          <w:rPr>
            <w:noProof/>
            <w:webHidden/>
          </w:rPr>
          <w:fldChar w:fldCharType="begin"/>
        </w:r>
        <w:r w:rsidR="009B2423">
          <w:rPr>
            <w:noProof/>
            <w:webHidden/>
          </w:rPr>
          <w:instrText xml:space="preserve"> PAGEREF _Toc3361690 \h </w:instrText>
        </w:r>
        <w:r w:rsidR="009B2423">
          <w:rPr>
            <w:noProof/>
            <w:webHidden/>
          </w:rPr>
        </w:r>
        <w:r w:rsidR="009B2423">
          <w:rPr>
            <w:noProof/>
            <w:webHidden/>
          </w:rPr>
          <w:fldChar w:fldCharType="separate"/>
        </w:r>
        <w:r w:rsidR="00A13069">
          <w:rPr>
            <w:noProof/>
            <w:webHidden/>
          </w:rPr>
          <w:t>18</w:t>
        </w:r>
        <w:r w:rsidR="009B2423">
          <w:rPr>
            <w:noProof/>
            <w:webHidden/>
          </w:rPr>
          <w:fldChar w:fldCharType="end"/>
        </w:r>
      </w:hyperlink>
    </w:p>
    <w:p w:rsidR="009B2423" w:rsidRDefault="00C34F89">
      <w:pPr>
        <w:pStyle w:val="Spistreci1"/>
        <w:rPr>
          <w:rFonts w:asciiTheme="minorHAnsi" w:eastAsiaTheme="minorEastAsia" w:hAnsiTheme="minorHAnsi" w:cstheme="minorBidi"/>
          <w:bCs w:val="0"/>
          <w:noProof/>
          <w:szCs w:val="22"/>
        </w:rPr>
      </w:pPr>
      <w:hyperlink w:anchor="_Toc3361691" w:history="1">
        <w:r w:rsidR="009B2423" w:rsidRPr="00387858">
          <w:rPr>
            <w:rStyle w:val="Hipercze"/>
            <w:noProof/>
          </w:rPr>
          <w:t>11. Bezstronność i unikanie konfliktu interesów.</w:t>
        </w:r>
        <w:r w:rsidR="009B2423">
          <w:rPr>
            <w:noProof/>
            <w:webHidden/>
          </w:rPr>
          <w:tab/>
        </w:r>
        <w:r w:rsidR="009B2423">
          <w:rPr>
            <w:noProof/>
            <w:webHidden/>
          </w:rPr>
          <w:fldChar w:fldCharType="begin"/>
        </w:r>
        <w:r w:rsidR="009B2423">
          <w:rPr>
            <w:noProof/>
            <w:webHidden/>
          </w:rPr>
          <w:instrText xml:space="preserve"> PAGEREF _Toc3361691 \h </w:instrText>
        </w:r>
        <w:r w:rsidR="009B2423">
          <w:rPr>
            <w:noProof/>
            <w:webHidden/>
          </w:rPr>
        </w:r>
        <w:r w:rsidR="009B2423">
          <w:rPr>
            <w:noProof/>
            <w:webHidden/>
          </w:rPr>
          <w:fldChar w:fldCharType="separate"/>
        </w:r>
        <w:r w:rsidR="00A13069">
          <w:rPr>
            <w:noProof/>
            <w:webHidden/>
          </w:rPr>
          <w:t>19</w:t>
        </w:r>
        <w:r w:rsidR="009B2423">
          <w:rPr>
            <w:noProof/>
            <w:webHidden/>
          </w:rPr>
          <w:fldChar w:fldCharType="end"/>
        </w:r>
      </w:hyperlink>
    </w:p>
    <w:p w:rsidR="009B2423" w:rsidRDefault="00C34F89">
      <w:pPr>
        <w:pStyle w:val="Spistreci1"/>
        <w:rPr>
          <w:rFonts w:asciiTheme="minorHAnsi" w:eastAsiaTheme="minorEastAsia" w:hAnsiTheme="minorHAnsi" w:cstheme="minorBidi"/>
          <w:bCs w:val="0"/>
          <w:noProof/>
          <w:szCs w:val="22"/>
        </w:rPr>
      </w:pPr>
      <w:hyperlink w:anchor="_Toc3361692" w:history="1">
        <w:r w:rsidR="009B2423" w:rsidRPr="00387858">
          <w:rPr>
            <w:rStyle w:val="Hipercze"/>
            <w:noProof/>
          </w:rPr>
          <w:t>12. Załączniki.</w:t>
        </w:r>
        <w:r w:rsidR="009B2423">
          <w:rPr>
            <w:noProof/>
            <w:webHidden/>
          </w:rPr>
          <w:tab/>
        </w:r>
        <w:r w:rsidR="009B2423">
          <w:rPr>
            <w:noProof/>
            <w:webHidden/>
          </w:rPr>
          <w:fldChar w:fldCharType="begin"/>
        </w:r>
        <w:r w:rsidR="009B2423">
          <w:rPr>
            <w:noProof/>
            <w:webHidden/>
          </w:rPr>
          <w:instrText xml:space="preserve"> PAGEREF _Toc3361692 \h </w:instrText>
        </w:r>
        <w:r w:rsidR="009B2423">
          <w:rPr>
            <w:noProof/>
            <w:webHidden/>
          </w:rPr>
        </w:r>
        <w:r w:rsidR="009B2423">
          <w:rPr>
            <w:noProof/>
            <w:webHidden/>
          </w:rPr>
          <w:fldChar w:fldCharType="separate"/>
        </w:r>
        <w:r w:rsidR="00A13069">
          <w:rPr>
            <w:noProof/>
            <w:webHidden/>
          </w:rPr>
          <w:t>20</w:t>
        </w:r>
        <w:r w:rsidR="009B2423">
          <w:rPr>
            <w:noProof/>
            <w:webHidden/>
          </w:rPr>
          <w:fldChar w:fldCharType="end"/>
        </w:r>
      </w:hyperlink>
    </w:p>
    <w:p w:rsidR="00265EC4" w:rsidRDefault="00F140F3" w:rsidP="00AB7C75">
      <w:pPr>
        <w:pStyle w:val="Normalnyodstp"/>
        <w:rPr>
          <w:b/>
        </w:rPr>
      </w:pPr>
      <w:r>
        <w:rPr>
          <w:b/>
        </w:rPr>
        <w:fldChar w:fldCharType="end"/>
      </w:r>
    </w:p>
    <w:p w:rsidR="00265EC4" w:rsidRDefault="00265EC4" w:rsidP="00AB7C75">
      <w:pPr>
        <w:pStyle w:val="Normalnyodstp"/>
        <w:rPr>
          <w:b/>
        </w:rPr>
      </w:pPr>
      <w:bookmarkStart w:id="0" w:name="_GoBack"/>
      <w:r>
        <w:rPr>
          <w:b/>
        </w:rPr>
        <w:br w:type="page"/>
      </w:r>
    </w:p>
    <w:p w:rsidR="00265EC4" w:rsidRPr="008F5B98" w:rsidRDefault="00265EC4" w:rsidP="00AB7C75">
      <w:pPr>
        <w:pStyle w:val="Nag2"/>
      </w:pPr>
      <w:bookmarkStart w:id="1" w:name="_Toc430933891"/>
      <w:bookmarkStart w:id="2" w:name="_Toc3361681"/>
      <w:bookmarkStart w:id="3" w:name="_TOC_250036"/>
      <w:bookmarkStart w:id="4" w:name="_Toc423341515"/>
      <w:bookmarkStart w:id="5" w:name="_Toc423341577"/>
      <w:bookmarkStart w:id="6" w:name="_Toc423349339"/>
      <w:bookmarkStart w:id="7" w:name="_Toc423447887"/>
      <w:bookmarkEnd w:id="0"/>
      <w:r>
        <w:lastRenderedPageBreak/>
        <w:t>1. Cel i podstawa standardu.</w:t>
      </w:r>
      <w:bookmarkEnd w:id="1"/>
      <w:bookmarkEnd w:id="2"/>
    </w:p>
    <w:p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9736A4">
        <w:rPr>
          <w:b/>
        </w:rPr>
        <w:t>RPLD.08.03.0</w:t>
      </w:r>
      <w:r w:rsidR="002845D5">
        <w:rPr>
          <w:b/>
        </w:rPr>
        <w:t>4</w:t>
      </w:r>
      <w:r w:rsidR="00996BFE" w:rsidRPr="00395AA6">
        <w:rPr>
          <w:b/>
        </w:rPr>
        <w:t>-IP.01-10-001/</w:t>
      </w:r>
      <w:r w:rsidR="00CC4747" w:rsidRPr="00395AA6">
        <w:rPr>
          <w:b/>
        </w:rPr>
        <w:t>1</w:t>
      </w:r>
      <w:r w:rsidR="00CC4747">
        <w:rPr>
          <w:b/>
        </w:rPr>
        <w:t>9.</w:t>
      </w:r>
      <w:r w:rsidR="00CC4747">
        <w:t xml:space="preserve"> </w:t>
      </w:r>
    </w:p>
    <w:p w:rsidR="00265EC4" w:rsidRPr="008F5B98" w:rsidRDefault="00585DD4" w:rsidP="00AB7C75">
      <w:pPr>
        <w:pStyle w:val="Nag2"/>
      </w:pPr>
      <w:bookmarkStart w:id="8" w:name="_Toc430933894"/>
      <w:bookmarkStart w:id="9" w:name="_Toc3361682"/>
      <w:bookmarkEnd w:id="3"/>
      <w:bookmarkEnd w:id="4"/>
      <w:bookmarkEnd w:id="5"/>
      <w:bookmarkEnd w:id="6"/>
      <w:bookmarkEnd w:id="7"/>
      <w:r>
        <w:t>2</w:t>
      </w:r>
      <w:r w:rsidR="00265EC4">
        <w:t>. Uczestnicy projektu</w:t>
      </w:r>
      <w:bookmarkEnd w:id="8"/>
      <w:bookmarkEnd w:id="9"/>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rsidR="00CA459A" w:rsidRDefault="00CA459A" w:rsidP="00AB7C75">
      <w:pPr>
        <w:spacing w:after="0"/>
        <w:rPr>
          <w:rFonts w:asciiTheme="minorHAnsi" w:hAnsiTheme="minorHAnsi" w:cs="Arial"/>
        </w:rPr>
      </w:pPr>
    </w:p>
    <w:p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rsidR="00CA459A" w:rsidRDefault="00CA459A" w:rsidP="007D5222">
      <w:pPr>
        <w:pStyle w:val="Normalny0"/>
        <w:numPr>
          <w:ilvl w:val="0"/>
          <w:numId w:val="3"/>
        </w:numPr>
        <w:rPr>
          <w:rFonts w:asciiTheme="minorHAnsi" w:hAnsiTheme="minorHAnsi" w:cs="Arial"/>
        </w:rPr>
      </w:pPr>
      <w:r>
        <w:t>zawiesiła działalność gospodarczą na podstawie przepisów o Centralnej Ewidencji i Informacji o Działalności Gospodarczej lub o Krajowym Rejestrze Sądowym w okresie 12 miesięcy poprzedzających dzień przystąpienia do projektu;</w:t>
      </w:r>
    </w:p>
    <w:p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(Dz. U. z 2017 r. poz. 2336 oraz z 2018 r. poz. 650, 858);</w:t>
      </w:r>
    </w:p>
    <w:p w:rsidR="00CA459A" w:rsidRDefault="00CA459A" w:rsidP="007D5222">
      <w:pPr>
        <w:pStyle w:val="Normalny0"/>
        <w:numPr>
          <w:ilvl w:val="0"/>
          <w:numId w:val="3"/>
        </w:numPr>
        <w:rPr>
          <w:rFonts w:asciiTheme="minorHAnsi" w:hAnsiTheme="minorHAnsi" w:cs="Arial"/>
        </w:rPr>
      </w:pPr>
      <w:r>
        <w:t>zamierza założyć działalność komorniczą zgodnie z ustawą z dnia 22 marca 2018 r. o komornikach sądowych (Dz. U. z 2018 r. poz. 771, 1443, 1669)</w:t>
      </w:r>
      <w:r w:rsidR="00CC4747">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 xml:space="preserve">korzysta równolegle z innych środków publicznych, w tym zwłaszcza ze środków PFRON, Funduszu Pracy oraz środków oferowanych w ramach Europejskiego Funduszu Społecznego, na </w:t>
      </w:r>
      <w:r w:rsidRPr="00315F72">
        <w:rPr>
          <w:rFonts w:asciiTheme="minorHAnsi" w:hAnsiTheme="minorHAnsi" w:cs="Arial"/>
        </w:rPr>
        <w:lastRenderedPageBreak/>
        <w:t>pokrycie tych samych wydatków związanych z podjęciem oraz prowadzeniem działalności gospodarczej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996BFE">
        <w:rPr>
          <w:rFonts w:asciiTheme="minorHAnsi" w:hAnsiTheme="minorHAnsi" w:cs="Arial"/>
        </w:rPr>
        <w:t>otrzymała w okresie 3 lat poprzedzających dzień przystąpien</w:t>
      </w:r>
      <w:r w:rsidRPr="00040AC4">
        <w:rPr>
          <w:rFonts w:asciiTheme="minorHAnsi" w:hAnsiTheme="minorHAnsi" w:cs="Arial"/>
        </w:rPr>
        <w:t>ia do projektu wsparcie finansowe ze środków publicznych na uruchomienie</w:t>
      </w:r>
      <w:r w:rsidRPr="00AB7C75">
        <w:rPr>
          <w:rFonts w:asciiTheme="minorHAnsi" w:hAnsiTheme="minorHAnsi" w:cs="Arial"/>
        </w:rPr>
        <w:t xml:space="preserv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r w:rsidR="00CC4747">
        <w:rPr>
          <w:rFonts w:asciiTheme="minorHAnsi" w:hAnsiTheme="minorHAnsi" w:cs="Arial"/>
        </w:rPr>
        <w:t>;</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 xml:space="preserve">poszerzyć katalog </w:t>
      </w:r>
      <w:proofErr w:type="spellStart"/>
      <w:r w:rsidR="00265EC4" w:rsidRPr="00AB7C75">
        <w:t>wykluczeń</w:t>
      </w:r>
      <w:proofErr w:type="spellEnd"/>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10" w:name="_Toc430933895"/>
      <w:bookmarkStart w:id="11" w:name="_Toc3361683"/>
      <w:bookmarkStart w:id="12" w:name="_TOC_250034"/>
      <w:r>
        <w:t>3</w:t>
      </w:r>
      <w:r w:rsidR="00265EC4">
        <w:t>. Rekrutacja uczestników.</w:t>
      </w:r>
      <w:bookmarkEnd w:id="10"/>
      <w:bookmarkEnd w:id="11"/>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 xml:space="preserve">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w:t>
      </w:r>
      <w:r>
        <w:lastRenderedPageBreak/>
        <w:t>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W szczególności dotyczy to</w:t>
      </w:r>
      <w:r w:rsidR="005107CE">
        <w:t xml:space="preserve"> obowiązku</w:t>
      </w:r>
      <w:r w:rsidRPr="00AD7B82">
        <w:t xml:space="preserve"> sprawdzenia </w:t>
      </w:r>
      <w:r w:rsidRPr="00A13069">
        <w:rPr>
          <w:strike/>
        </w:rPr>
        <w:t>obowiązku</w:t>
      </w:r>
      <w:r w:rsidRPr="00AD7B82">
        <w:t xml:space="preserve">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 (Dz. U. z 2017 r. poz. 2336 oraz z 2018 r. poz. 650, 858)</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w:t>
      </w:r>
      <w:r w:rsidR="005107CE">
        <w:t>ci</w:t>
      </w:r>
      <w:r w:rsidR="00AB5E34" w:rsidRPr="00FE4F01">
        <w:t xml:space="preserve"> komornicz</w:t>
      </w:r>
      <w:r w:rsidR="00AB5E34">
        <w:t>ej</w:t>
      </w:r>
      <w:r w:rsidR="00AB5E34" w:rsidRPr="00FE4F01">
        <w:t xml:space="preserve"> zgodnie z ustawą z dnia 22 marca 2018 r. o komornikach sądowych (Dz. U. z 2018 r. poz. 771, 1443, 1669)</w:t>
      </w:r>
      <w:r w:rsidR="00C465AC">
        <w:t>.</w:t>
      </w:r>
    </w:p>
    <w:p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lastRenderedPageBreak/>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proofErr w:type="spellStart"/>
      <w:r>
        <w:t>artę</w:t>
      </w:r>
      <w:proofErr w:type="spellEnd"/>
      <w:r>
        <w:t xml:space="preserve">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3" w:name="_Toc430933896"/>
      <w:bookmarkStart w:id="14" w:name="_Toc3361684"/>
      <w:bookmarkStart w:id="15" w:name="_Toc423341170"/>
      <w:bookmarkStart w:id="16" w:name="_Toc423341517"/>
      <w:bookmarkStart w:id="17" w:name="_Toc423341579"/>
      <w:bookmarkStart w:id="18" w:name="_Toc423349341"/>
      <w:bookmarkStart w:id="19" w:name="_Toc423447889"/>
      <w:r>
        <w:t>4</w:t>
      </w:r>
      <w:r w:rsidR="00265EC4">
        <w:t xml:space="preserve">. </w:t>
      </w:r>
      <w:bookmarkEnd w:id="13"/>
      <w:r w:rsidR="00265EC4">
        <w:t>Minimalne wymagania dotyczące oceny biznesplanu.</w:t>
      </w:r>
      <w:bookmarkEnd w:id="14"/>
    </w:p>
    <w:p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uczestnika </w:t>
      </w:r>
      <w:r w:rsidR="00A035C1">
        <w:t xml:space="preserve">wniosku </w:t>
      </w:r>
      <w:r w:rsidR="007A4BD3">
        <w:t xml:space="preserve">o przyznanie wsparcia finansowego, </w:t>
      </w:r>
      <w:r w:rsidR="00A035C1">
        <w:t xml:space="preserve">obejmującego </w:t>
      </w:r>
      <w:r>
        <w:t>biznesplan, który podlega ocenie.</w:t>
      </w:r>
    </w:p>
    <w:p w:rsidR="00FF64A5" w:rsidRDefault="00FF64A5" w:rsidP="00AB7C75">
      <w:pPr>
        <w:pStyle w:val="Normalnyodstp"/>
      </w:pPr>
      <w:r>
        <w:lastRenderedPageBreak/>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rsidR="00700299" w:rsidRDefault="00265EC4" w:rsidP="00AB7C75">
      <w:pPr>
        <w:pStyle w:val="Normalnyodstp"/>
      </w:pPr>
      <w:r w:rsidRPr="00F155D8">
        <w:t>W biznesplanie uczestnik projektu powinien przedstawić założenia planowanej działalności</w:t>
      </w:r>
      <w:r w:rsidR="00CC4747" w:rsidRPr="00F155D8">
        <w:t xml:space="preserve">. </w:t>
      </w:r>
    </w:p>
    <w:p w:rsidR="00700299" w:rsidRDefault="00700299" w:rsidP="00700299">
      <w:pPr>
        <w:pStyle w:val="Normalnyodstp"/>
      </w:pPr>
      <w:r>
        <w:t>Biznesplan zawiera w szczególności:</w:t>
      </w:r>
    </w:p>
    <w:p w:rsidR="00700299" w:rsidRDefault="00700299" w:rsidP="00700299">
      <w:pPr>
        <w:pStyle w:val="Normalnyodstp"/>
        <w:numPr>
          <w:ilvl w:val="0"/>
          <w:numId w:val="31"/>
        </w:numPr>
      </w:pPr>
      <w:r>
        <w:t>opis planowanego przedsięwzięcia;</w:t>
      </w:r>
    </w:p>
    <w:p w:rsidR="00700299" w:rsidRDefault="00700299" w:rsidP="00700299">
      <w:pPr>
        <w:pStyle w:val="Normalnyodstp"/>
        <w:numPr>
          <w:ilvl w:val="0"/>
          <w:numId w:val="31"/>
        </w:numPr>
      </w:pPr>
      <w:r>
        <w:t>szacunkowy budżet przedsięwzięcia w kwotach brutto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rsidR="00700299" w:rsidRDefault="00700299" w:rsidP="00700299">
      <w:pPr>
        <w:pStyle w:val="Normalnyodstp"/>
        <w:numPr>
          <w:ilvl w:val="0"/>
          <w:numId w:val="31"/>
        </w:numPr>
      </w:pPr>
      <w:r>
        <w:t>plan marketingowy, w tym opis rynku, na który planowane jest wejście z uruchamianą działalnością oraz konkurencji na rynku;</w:t>
      </w:r>
    </w:p>
    <w:p w:rsidR="00700299" w:rsidRDefault="00700299" w:rsidP="00700299">
      <w:pPr>
        <w:pStyle w:val="Normalnyodstp"/>
        <w:numPr>
          <w:ilvl w:val="0"/>
          <w:numId w:val="31"/>
        </w:numPr>
      </w:pPr>
      <w:r>
        <w:t>harmonogram realizacji zaplanowanych działań;</w:t>
      </w:r>
    </w:p>
    <w:p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CC4747" w:rsidRPr="009B2423">
        <w:t>3</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rsidR="009134B2" w:rsidRPr="009B2423" w:rsidRDefault="00A334A9" w:rsidP="00173493">
      <w:pPr>
        <w:pStyle w:val="Normalnyodstp"/>
      </w:pPr>
      <w:r w:rsidRPr="009B2423">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w:t>
      </w:r>
      <w:r w:rsidRPr="009B2423">
        <w:lastRenderedPageBreak/>
        <w:t>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Pr="009B2423" w:rsidRDefault="009134B2" w:rsidP="00173493">
      <w:pPr>
        <w:pStyle w:val="Normalnyodstp"/>
      </w:pPr>
      <w:r w:rsidRPr="009B2423">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rsidR="00265EC4" w:rsidRPr="009B2423" w:rsidRDefault="00265EC4" w:rsidP="00AB7C75">
      <w:pPr>
        <w:pStyle w:val="Normalnyodstp"/>
      </w:pPr>
      <w:r w:rsidRPr="009B2423">
        <w:t>Oceniony pozytywnie biznesplan stanowi załącznik do umowy przyznającej wsparcie finansowe.</w:t>
      </w:r>
    </w:p>
    <w:p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narzucenia uczestnikowi zmian w biznesplanie, z którymi </w:t>
      </w:r>
      <w:r w:rsidR="00D00D25" w:rsidRPr="009B2423">
        <w:t>ten</w:t>
      </w:r>
      <w:r w:rsidRPr="009B2423">
        <w:t xml:space="preserve"> się nie zgadza. Przyjęte rozwiązanie powinno zostać opisane we wniosku o dofinansowanie.</w:t>
      </w:r>
    </w:p>
    <w:p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Pr="009B2423" w:rsidRDefault="00585DD4" w:rsidP="00AB7C75">
      <w:pPr>
        <w:pStyle w:val="Nag2"/>
      </w:pPr>
      <w:bookmarkStart w:id="20" w:name="_Toc430933898"/>
      <w:bookmarkStart w:id="21" w:name="_Toc3361685"/>
      <w:bookmarkEnd w:id="12"/>
      <w:bookmarkEnd w:id="15"/>
      <w:bookmarkEnd w:id="16"/>
      <w:bookmarkEnd w:id="17"/>
      <w:bookmarkEnd w:id="18"/>
      <w:bookmarkEnd w:id="19"/>
      <w:r w:rsidRPr="009B2423">
        <w:t>5</w:t>
      </w:r>
      <w:r w:rsidR="00265EC4" w:rsidRPr="009B2423">
        <w:t>. Wsparcie finansowe.</w:t>
      </w:r>
      <w:bookmarkEnd w:id="20"/>
      <w:bookmarkEnd w:id="21"/>
    </w:p>
    <w:p w:rsidR="00265EC4" w:rsidRPr="009B2423" w:rsidRDefault="00265EC4" w:rsidP="00AB7C75">
      <w:pPr>
        <w:pStyle w:val="Normalnyodstp"/>
        <w:spacing w:after="0"/>
      </w:pPr>
      <w:r w:rsidRPr="009B2423">
        <w:t>Wsparcie finansowe jest jednym z dwóch obligatoryjnych elementów projektu i może w projekcie przyjąć dwie postaci:</w:t>
      </w:r>
    </w:p>
    <w:p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rsidR="00265EC4" w:rsidRPr="009B2423" w:rsidRDefault="00CC6AC6" w:rsidP="00AB7C75">
      <w:pPr>
        <w:pStyle w:val="Normalnyodstp"/>
      </w:pPr>
      <w:r w:rsidRPr="009B2423">
        <w:t>W</w:t>
      </w:r>
      <w:r w:rsidR="00265EC4" w:rsidRPr="009B2423">
        <w:t xml:space="preserve">sparcie finansowe ma charakter pomocy de </w:t>
      </w:r>
      <w:proofErr w:type="spellStart"/>
      <w:r w:rsidR="00265EC4" w:rsidRPr="009B2423">
        <w:t>minimis</w:t>
      </w:r>
      <w:proofErr w:type="spellEnd"/>
      <w:r w:rsidR="00265EC4" w:rsidRPr="009B2423">
        <w:t xml:space="preserve">, co pociąga za sobą obowiązek wystawienia uczestnikowi stosownego zaświadczenia w przedmiocie pomocy de </w:t>
      </w:r>
      <w:proofErr w:type="spellStart"/>
      <w:r w:rsidR="00265EC4" w:rsidRPr="009B2423">
        <w:t>minimis</w:t>
      </w:r>
      <w:proofErr w:type="spellEnd"/>
      <w:r w:rsidR="00265EC4" w:rsidRPr="009B2423">
        <w:t>.</w:t>
      </w:r>
    </w:p>
    <w:p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rsidR="00265EC4" w:rsidRDefault="00265EC4" w:rsidP="00AB7C75">
      <w:pPr>
        <w:pStyle w:val="Normalnyodstp"/>
      </w:pPr>
      <w:r w:rsidRPr="00AA29DF">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rsidR="00265EC4" w:rsidRDefault="00265EC4" w:rsidP="007D5222">
      <w:pPr>
        <w:pStyle w:val="Normalnyodstp"/>
        <w:numPr>
          <w:ilvl w:val="0"/>
          <w:numId w:val="8"/>
        </w:numPr>
        <w:spacing w:after="0"/>
      </w:pPr>
      <w:r>
        <w:lastRenderedPageBreak/>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rsidR="00265EC4" w:rsidRDefault="00585DD4" w:rsidP="00AB7C75">
      <w:pPr>
        <w:pStyle w:val="Nag2"/>
      </w:pPr>
      <w:bookmarkStart w:id="22" w:name="_Toc430933900"/>
      <w:bookmarkStart w:id="23" w:name="_Toc3361686"/>
      <w:r>
        <w:t>6</w:t>
      </w:r>
      <w:r w:rsidR="00265EC4">
        <w:t>. Dotacja na uruchomienie działalności gospodarczej.</w:t>
      </w:r>
      <w:bookmarkEnd w:id="22"/>
      <w:bookmarkEnd w:id="23"/>
    </w:p>
    <w:p w:rsidR="00265EC4" w:rsidRPr="00B32D6C"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w:t>
      </w:r>
      <w:r w:rsidR="00557964">
        <w:t xml:space="preserve"> od jej otrzymania</w:t>
      </w:r>
      <w:r>
        <w:t xml:space="preserve">. Jednak, w uzasadnionych przypadkach, w szczególności gdy uczestnik nie otrzymuje finansowego wsparcia pomostowego, można założyć dłuższy termin do wydatkowania środków. Nie </w:t>
      </w:r>
      <w:r w:rsidRPr="00B32D6C">
        <w:t>powinien on jednak przekraczać 9 miesięcy.</w:t>
      </w:r>
    </w:p>
    <w:p w:rsidR="00265EC4" w:rsidRDefault="00265EC4" w:rsidP="00AB7C75">
      <w:pPr>
        <w:pStyle w:val="Normalnyodstp"/>
        <w:rPr>
          <w:b/>
        </w:rPr>
      </w:pPr>
    </w:p>
    <w:p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rsidR="00A82211" w:rsidRDefault="00A82211" w:rsidP="00A82211">
      <w:pPr>
        <w:pStyle w:val="Normalnyodstp"/>
        <w:rPr>
          <w:b/>
        </w:rPr>
      </w:pPr>
      <w:r w:rsidRPr="00E3787B">
        <w:rPr>
          <w:b/>
        </w:rPr>
        <w:lastRenderedPageBreak/>
        <w:t>Obowiązująca kwota stawki jednostkowej na samozatrudnienie wynosi 23 050 PLN, z zastrzeżeniem dotyczącym corocznej aktualizacji stawki</w:t>
      </w:r>
      <w:r>
        <w:rPr>
          <w:rStyle w:val="Odwoanieprzypisudolnego"/>
        </w:rPr>
        <w:footnoteReference w:id="2"/>
      </w:r>
      <w:r>
        <w:t>.</w:t>
      </w:r>
    </w:p>
    <w:p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w:t>
            </w:r>
            <w:proofErr w:type="spellStart"/>
            <w:r w:rsidRPr="00C31402">
              <w:rPr>
                <w:rFonts w:asciiTheme="minorHAnsi" w:hAnsiTheme="minorHAnsi" w:cs="Arial"/>
              </w:rPr>
              <w:t>CEiDG</w:t>
            </w:r>
            <w:proofErr w:type="spellEnd"/>
            <w:r w:rsidRPr="00C31402">
              <w:rPr>
                <w:rFonts w:asciiTheme="minorHAnsi" w:hAnsiTheme="minorHAnsi" w:cs="Arial"/>
              </w:rPr>
              <w:t xml:space="preserve"> lub KRS</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rsidTr="00804512">
        <w:trPr>
          <w:trHeight w:val="445"/>
        </w:trPr>
        <w:tc>
          <w:tcPr>
            <w:tcW w:w="1289" w:type="pct"/>
            <w:vMerge w:val="restart"/>
            <w:shd w:val="clear" w:color="auto" w:fill="auto"/>
          </w:tcPr>
          <w:p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wpisu do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o rozpoczęciu działalności gospodarczej wraz z datą jej rozpoczęcia</w:t>
            </w:r>
          </w:p>
        </w:tc>
      </w:tr>
      <w:tr w:rsidR="00906C3C" w:rsidRPr="00483135" w:rsidTr="00804512">
        <w:trPr>
          <w:trHeight w:val="283"/>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rsidTr="00804512">
        <w:trPr>
          <w:trHeight w:val="776"/>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Kopia potwierdzenia przelewu dofinansowania na rachunek </w:t>
            </w:r>
            <w:r w:rsidR="007C27EC">
              <w:rPr>
                <w:rFonts w:asciiTheme="minorHAnsi" w:hAnsiTheme="minorHAnsi" w:cs="Arial"/>
              </w:rPr>
              <w:t xml:space="preserve">uczestnika projektu </w:t>
            </w:r>
            <w:r w:rsidRPr="00C31402">
              <w:rPr>
                <w:rFonts w:asciiTheme="minorHAnsi" w:hAnsiTheme="minorHAnsi" w:cs="Arial"/>
              </w:rPr>
              <w:t>wskazany w umowie dofinansowania</w:t>
            </w:r>
            <w:r w:rsidR="004853F0">
              <w:rPr>
                <w:rFonts w:asciiTheme="minorHAnsi" w:hAnsiTheme="minorHAnsi" w:cs="Arial"/>
              </w:rPr>
              <w:t xml:space="preserve"> podjęcia działalności gospodarczej</w:t>
            </w:r>
          </w:p>
        </w:tc>
      </w:tr>
      <w:tr w:rsidR="00906C3C" w:rsidRPr="00483135" w:rsidTr="00804512">
        <w:trPr>
          <w:trHeight w:val="992"/>
        </w:trPr>
        <w:tc>
          <w:tcPr>
            <w:tcW w:w="1289" w:type="pct"/>
            <w:vMerge/>
            <w:shd w:val="clear" w:color="auto" w:fill="auto"/>
          </w:tcPr>
          <w:p w:rsidR="00906C3C" w:rsidRPr="00C31402" w:rsidRDefault="00906C3C" w:rsidP="00804512">
            <w:pPr>
              <w:spacing w:after="120"/>
              <w:rPr>
                <w:rFonts w:asciiTheme="minorHAnsi" w:hAnsiTheme="minorHAnsi" w:cs="Arial"/>
              </w:rPr>
            </w:pPr>
          </w:p>
        </w:tc>
        <w:tc>
          <w:tcPr>
            <w:tcW w:w="1409"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nieprzerwanego prowadzenia działalności gospodarczej w wymaganym okresie (na podstawie informacji zawartych w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które podlega archiwizacji przez beneficjenta</w:t>
            </w:r>
          </w:p>
        </w:tc>
      </w:tr>
      <w:tr w:rsidR="00906C3C" w:rsidRPr="00483135" w:rsidTr="00804512">
        <w:trPr>
          <w:trHeight w:val="244"/>
        </w:trPr>
        <w:tc>
          <w:tcPr>
            <w:tcW w:w="128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w:t>
            </w:r>
            <w:proofErr w:type="spellStart"/>
            <w:r w:rsidRPr="00C31402">
              <w:rPr>
                <w:rFonts w:asciiTheme="minorHAnsi" w:hAnsiTheme="minorHAnsi" w:cs="Arial"/>
              </w:rPr>
              <w:t>cy</w:t>
            </w:r>
            <w:proofErr w:type="spellEnd"/>
            <w:r w:rsidRPr="00C31402">
              <w:rPr>
                <w:rFonts w:asciiTheme="minorHAnsi" w:hAnsiTheme="minorHAnsi" w:cs="Arial"/>
              </w:rPr>
              <w:t>)</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rsidTr="00804512">
        <w:trPr>
          <w:trHeight w:val="1170"/>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rsidTr="00804512">
        <w:trPr>
          <w:trHeight w:val="1170"/>
        </w:trPr>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Warunki kwalifikowalności stawki</w:t>
            </w:r>
          </w:p>
        </w:tc>
        <w:tc>
          <w:tcPr>
            <w:tcW w:w="1409" w:type="pct"/>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w:t>
            </w:r>
            <w:proofErr w:type="spellStart"/>
            <w:r w:rsidRPr="00C31402">
              <w:rPr>
                <w:rFonts w:asciiTheme="minorHAnsi" w:hAnsiTheme="minorHAnsi" w:cs="Arial"/>
              </w:rPr>
              <w:t>cy</w:t>
            </w:r>
            <w:proofErr w:type="spellEnd"/>
            <w:r w:rsidRPr="00C31402">
              <w:rPr>
                <w:rFonts w:asciiTheme="minorHAnsi" w:hAnsiTheme="minorHAnsi" w:cs="Arial"/>
              </w:rPr>
              <w:t>).</w:t>
            </w:r>
          </w:p>
          <w:p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rsidR="00906C3C" w:rsidRPr="00C31402" w:rsidRDefault="00F62275"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Pr>
          <w:rFonts w:asciiTheme="minorHAnsi" w:hAnsiTheme="minorHAnsi" w:cs="Arial"/>
        </w:rPr>
        <w:t>Stawka jednostkowa jest wykazana we wniosku o płatność jako wydatek kwalifikowalny po jej wypłaceniu na rzecz uczestnika. Stawka jednostkowa jest kwalifikowalna</w:t>
      </w:r>
      <w:r w:rsidR="00906C3C" w:rsidRPr="00C31402">
        <w:rPr>
          <w:rFonts w:asciiTheme="minorHAnsi" w:hAnsiTheme="minorHAnsi" w:cs="Arial"/>
          <w:color w:val="000000"/>
        </w:rPr>
        <w:t xml:space="preserve"> jeżeli zostanie osiągnięty określony dla niej wskaźnik </w:t>
      </w:r>
      <w:r w:rsidR="00906C3C" w:rsidRPr="00C31402">
        <w:rPr>
          <w:rFonts w:asciiTheme="minorHAnsi" w:hAnsiTheme="minorHAnsi" w:cs="Arial"/>
          <w:i/>
          <w:color w:val="000000"/>
        </w:rPr>
        <w:t>Liczba osób, które podjęły działalność gospodarczą</w:t>
      </w:r>
      <w:r w:rsidR="00906C3C" w:rsidRPr="00C31402">
        <w:rPr>
          <w:rFonts w:asciiTheme="minorHAnsi" w:hAnsiTheme="minorHAnsi" w:cs="Arial"/>
          <w:color w:val="000000"/>
        </w:rPr>
        <w:t xml:space="preserve"> </w:t>
      </w:r>
      <w:r w:rsidR="00215FEA">
        <w:rPr>
          <w:rFonts w:asciiTheme="minorHAnsi" w:hAnsiTheme="minorHAnsi" w:cs="Arial"/>
          <w:color w:val="000000"/>
        </w:rPr>
        <w:t>a B</w:t>
      </w:r>
      <w:r>
        <w:rPr>
          <w:rFonts w:asciiTheme="minorHAnsi" w:hAnsiTheme="minorHAnsi" w:cs="Arial"/>
          <w:color w:val="000000"/>
        </w:rPr>
        <w:t>eneficjent będzie posiadał dokumenty niezbędne do rozliczenia stawki jednostkowej potwierdzające podjęcie działalności gospodarczej</w:t>
      </w:r>
      <w:r w:rsidR="00906C3C" w:rsidRPr="00C31402">
        <w:rPr>
          <w:rFonts w:asciiTheme="minorHAnsi" w:hAnsiTheme="minorHAnsi" w:cs="Arial"/>
          <w:color w:val="000000"/>
        </w:rPr>
        <w:t>.</w:t>
      </w:r>
      <w:r>
        <w:rPr>
          <w:rFonts w:asciiTheme="minorHAnsi" w:hAnsiTheme="minorHAnsi" w:cs="Arial"/>
          <w:color w:val="000000"/>
        </w:rPr>
        <w:t xml:space="preserve"> W przypadku gdy działalność gospodarcza nie zostanie podjęta lub nie zostanie zachowany minimalny okres utrzymania działalności gospodarczej </w:t>
      </w:r>
      <w:r w:rsidRPr="00A13069">
        <w:rPr>
          <w:rFonts w:asciiTheme="minorHAnsi" w:hAnsiTheme="minorHAnsi" w:cs="Arial"/>
          <w:b/>
          <w:color w:val="000000"/>
        </w:rPr>
        <w:t>stawka podlega zwrotowi.</w:t>
      </w:r>
      <w:r w:rsidR="00906C3C" w:rsidRPr="00C31402">
        <w:rPr>
          <w:rFonts w:asciiTheme="minorHAnsi" w:hAnsiTheme="minorHAnsi" w:cs="Arial"/>
          <w:color w:val="000000"/>
        </w:rPr>
        <w:t xml:space="preserve"> </w:t>
      </w: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 xml:space="preserve">Przed złożeniem końcowego wniosku o płatność przeprowadzana jest kontrola u każdego uczestnika </w:t>
      </w:r>
      <w:r w:rsidR="00F62275">
        <w:rPr>
          <w:rFonts w:asciiTheme="minorHAnsi" w:hAnsiTheme="minorHAnsi" w:cs="Arial"/>
          <w:color w:val="000000"/>
        </w:rPr>
        <w:t xml:space="preserve">(każdej dofinansowanej w projekcie działalności gospodarczej) </w:t>
      </w:r>
      <w:r w:rsidRPr="00C31402">
        <w:rPr>
          <w:rFonts w:asciiTheme="minorHAnsi" w:hAnsiTheme="minorHAnsi" w:cs="Arial"/>
          <w:color w:val="000000"/>
        </w:rPr>
        <w:t>w celu potwierdzenia prowadzenia działalności gospodarczej</w:t>
      </w:r>
      <w:r w:rsidR="00F62275">
        <w:rPr>
          <w:rFonts w:asciiTheme="minorHAnsi" w:hAnsiTheme="minorHAnsi" w:cs="Arial"/>
          <w:color w:val="000000"/>
        </w:rPr>
        <w:t xml:space="preserve"> przez wymagany okres</w:t>
      </w:r>
      <w:r w:rsidRPr="00C31402">
        <w:rPr>
          <w:rFonts w:asciiTheme="minorHAnsi" w:hAnsiTheme="minorHAnsi" w:cs="Arial"/>
          <w:color w:val="000000"/>
        </w:rPr>
        <w:t>.</w:t>
      </w:r>
    </w:p>
    <w:p w:rsidR="00265EC4" w:rsidRDefault="00585DD4" w:rsidP="00AB7C75">
      <w:pPr>
        <w:pStyle w:val="Nag2"/>
      </w:pPr>
      <w:bookmarkStart w:id="24" w:name="_Toc430933901"/>
      <w:bookmarkStart w:id="25" w:name="_Toc3361687"/>
      <w:r>
        <w:t>7</w:t>
      </w:r>
      <w:r w:rsidR="00265EC4" w:rsidRPr="00891E98">
        <w:t xml:space="preserve">. </w:t>
      </w:r>
      <w:r w:rsidR="00265EC4">
        <w:t>Finansowe wsparcie pomostowe.</w:t>
      </w:r>
      <w:bookmarkEnd w:id="24"/>
      <w:bookmarkEnd w:id="25"/>
    </w:p>
    <w:p w:rsidR="00481F01" w:rsidRDefault="00481F01" w:rsidP="00AB7C75">
      <w:pPr>
        <w:pStyle w:val="Normalnyodstp"/>
      </w:pPr>
      <w:r>
        <w:t>W przypadku udzielenia przez beneficjenta wsparcia pomostowego w formie finansowej zawiera on umowę z uczestnikiem projektu. Umowa określa warunki wydatkowania i rozliczenia środków z uwzględnieniem poniższych zasad.</w:t>
      </w:r>
    </w:p>
    <w:p w:rsidR="00481F01" w:rsidRDefault="00644196" w:rsidP="00AB7C75">
      <w:pPr>
        <w:pStyle w:val="Normalnyodstp"/>
      </w:pPr>
      <w:r>
        <w:t xml:space="preserve">Wsparcie pomostowe w formie finansowej jest przyznawane na pokrycie </w:t>
      </w:r>
    </w:p>
    <w:p w:rsidR="00644196" w:rsidRDefault="00644196" w:rsidP="00395AA6">
      <w:pPr>
        <w:pStyle w:val="Normalnyodstp"/>
        <w:numPr>
          <w:ilvl w:val="0"/>
          <w:numId w:val="33"/>
        </w:numPr>
      </w:pPr>
      <w:r>
        <w:t>obowiązkowych składek ZUS</w:t>
      </w:r>
    </w:p>
    <w:p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rsidR="00644196" w:rsidRDefault="002B24EC" w:rsidP="00644196">
      <w:pPr>
        <w:pStyle w:val="Normalnyodstp"/>
        <w:rPr>
          <w:b/>
        </w:rPr>
      </w:pPr>
      <w:r w:rsidRPr="00395AA6">
        <w:rPr>
          <w:b/>
        </w:rPr>
        <w:lastRenderedPageBreak/>
        <w:t xml:space="preserve">W ramach wsparcia pomostowego w formie finansowej w żadnym przypadku nie dochodzi do finansowania ze środków projektu podatku VAT. </w:t>
      </w:r>
    </w:p>
    <w:p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r w:rsidR="00215FEA">
        <w:rPr>
          <w:b/>
        </w:rPr>
        <w:t xml:space="preserve"> Beneficjent ma prawo żądać wglądu w dokumenty księgowe ujęte w rozliczeniu.</w:t>
      </w:r>
    </w:p>
    <w:p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26" w:name="_Toc3361688"/>
      <w:r>
        <w:t>8</w:t>
      </w:r>
      <w:r w:rsidR="00265EC4">
        <w:t>. Wsparcie szkoleniowo-doradcze.</w:t>
      </w:r>
      <w:bookmarkEnd w:id="26"/>
    </w:p>
    <w:p w:rsidR="00265EC4" w:rsidRDefault="00B2474A" w:rsidP="00AB7C75">
      <w:pPr>
        <w:pStyle w:val="Normalnyodstp"/>
        <w:rPr>
          <w:color w:val="000000"/>
        </w:rPr>
      </w:pPr>
      <w:r>
        <w:t xml:space="preserve">Zgodnie ze szczegółowym kryterium dostępu nr </w:t>
      </w:r>
      <w:r w:rsidR="00303ACF">
        <w:t xml:space="preserve">4 </w:t>
      </w:r>
      <w:r>
        <w:t>r</w:t>
      </w:r>
      <w:r w:rsidR="00265EC4">
        <w:t xml:space="preserve">ealizacja wsparcia szkoleniowo-doradczego jest </w:t>
      </w:r>
      <w:r>
        <w:t>o</w:t>
      </w:r>
      <w:r w:rsidR="00265EC4">
        <w:t>bligatoryjnym elementem projektu</w:t>
      </w:r>
      <w:r w:rsidR="00265EC4">
        <w:rPr>
          <w:color w:val="000000"/>
        </w:rPr>
        <w:t>.</w:t>
      </w:r>
    </w:p>
    <w:p w:rsidR="00FD526A" w:rsidRPr="00614122" w:rsidRDefault="00FD526A" w:rsidP="00AB7C75">
      <w:pPr>
        <w:pStyle w:val="Normalnyodstp"/>
        <w:rPr>
          <w:color w:val="000000"/>
        </w:rPr>
      </w:pPr>
      <w:r w:rsidRPr="00A13069">
        <w:rPr>
          <w:b/>
        </w:rPr>
        <w:t>Ta forma wsparcia</w:t>
      </w:r>
      <w:r w:rsidR="00BA5C5F" w:rsidRPr="00A13069">
        <w:rPr>
          <w:b/>
        </w:rPr>
        <w:t xml:space="preserve"> </w:t>
      </w:r>
      <w:r w:rsidRPr="00A13069">
        <w:rPr>
          <w:b/>
        </w:rPr>
        <w:t>może zostać udzielona uczestnikowi projektu tylko do momentu rozpoczęcia prowadzenia działalności gospodarczej.</w:t>
      </w:r>
      <w:r>
        <w:t xml:space="preserve"> Może mieć postać</w:t>
      </w:r>
      <w:r w:rsidRPr="00F26CBA">
        <w:t xml:space="preserve"> usług szkoleniowo-doradczych o charakterze specjalistycznym (indywidualnych i grupowych) mających na celu przygotowanie do samodzielnego prowadzenia działalności </w:t>
      </w:r>
      <w:r w:rsidRPr="00E3787B">
        <w:t xml:space="preserve">gospodarczej. W zakres tej formy wsparcia mogą wchodzić szkolenia z podstaw prowadzenia działalności gospodarczej, szkolenia i </w:t>
      </w:r>
      <w:r w:rsidR="00967C4B" w:rsidRPr="00E3787B">
        <w:t>pomoc</w:t>
      </w:r>
      <w:r w:rsidRPr="00E3787B">
        <w:t xml:space="preserve"> </w:t>
      </w:r>
      <w:r w:rsidR="00967C4B" w:rsidRPr="00E3787B">
        <w:t>w przygotowaniu</w:t>
      </w:r>
      <w:r w:rsidRPr="00E3787B">
        <w:t xml:space="preserve"> biznesplanu. </w:t>
      </w:r>
    </w:p>
    <w:p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5"/>
      </w:r>
      <w:r w:rsidRPr="00C748E8">
        <w:t xml:space="preserve"> </w:t>
      </w:r>
      <w:r w:rsidRPr="005D69E3">
        <w:t>lub nabycia kompetencji</w:t>
      </w:r>
      <w:r w:rsidRPr="005D69E3">
        <w:rPr>
          <w:vertAlign w:val="superscript"/>
        </w:rPr>
        <w:footnoteReference w:id="6"/>
      </w:r>
      <w:r w:rsidRPr="005D69E3">
        <w:t xml:space="preserve"> potwierdzonych odpowiednim dokumentem. </w:t>
      </w:r>
      <w:r w:rsidRPr="00AB7C75">
        <w:rPr>
          <w:b/>
        </w:rPr>
        <w:t xml:space="preserve">Po zakończeniu realizacji szkolenia </w:t>
      </w:r>
      <w:r w:rsidRPr="00AB7C75">
        <w:rPr>
          <w:b/>
        </w:rPr>
        <w:lastRenderedPageBreak/>
        <w:t>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lastRenderedPageBreak/>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lastRenderedPageBreak/>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27" w:name="_Toc430933903"/>
      <w:bookmarkStart w:id="28" w:name="_Toc3361689"/>
      <w:bookmarkStart w:id="29" w:name="_TOC_250029"/>
      <w:bookmarkStart w:id="30" w:name="_Toc423341173"/>
      <w:bookmarkStart w:id="31" w:name="_Toc423341520"/>
      <w:bookmarkStart w:id="32" w:name="_Toc423341582"/>
      <w:bookmarkStart w:id="33" w:name="_Toc423349344"/>
      <w:bookmarkStart w:id="34" w:name="_Toc423447892"/>
      <w:r>
        <w:rPr>
          <w:sz w:val="22"/>
        </w:rPr>
        <w:t>9</w:t>
      </w:r>
      <w:r w:rsidR="00265EC4" w:rsidRPr="00CF14E3">
        <w:rPr>
          <w:sz w:val="22"/>
        </w:rPr>
        <w:t xml:space="preserve">. Obowiązki uczestnika projektu oraz monitorowanie ich wykonywania przez </w:t>
      </w:r>
      <w:bookmarkEnd w:id="27"/>
      <w:r w:rsidR="00BA5C5F">
        <w:rPr>
          <w:sz w:val="22"/>
        </w:rPr>
        <w:t>b</w:t>
      </w:r>
      <w:r w:rsidR="00BA5C5F" w:rsidRPr="00CF14E3">
        <w:rPr>
          <w:sz w:val="22"/>
        </w:rPr>
        <w:t>eneficjenta</w:t>
      </w:r>
      <w:bookmarkEnd w:id="28"/>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lastRenderedPageBreak/>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 lub KRS)</w:t>
      </w:r>
      <w:r w:rsidR="00E962C1">
        <w:rPr>
          <w:b/>
        </w:rPr>
        <w:t>.</w:t>
      </w:r>
    </w:p>
    <w:p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rsidR="00265EC4" w:rsidRPr="00B25E79" w:rsidRDefault="00656552" w:rsidP="00AB7C75">
      <w:pPr>
        <w:pStyle w:val="Normalnyodstp"/>
      </w:pPr>
      <w:r>
        <w:t xml:space="preserve">Działalność gospodarcza rozpoczęta w ramach projektu nie może zostać zawieszona w okresie pierwszych 12 miesięcy od dnia wskazanego w CEIDG lub KRS jako data jej rozpoczęcia </w:t>
      </w:r>
      <w:r w:rsidR="00773324">
        <w:t>.</w:t>
      </w:r>
    </w:p>
    <w:bookmarkEnd w:id="29"/>
    <w:bookmarkEnd w:id="30"/>
    <w:bookmarkEnd w:id="31"/>
    <w:bookmarkEnd w:id="32"/>
    <w:bookmarkEnd w:id="33"/>
    <w:bookmarkEnd w:id="34"/>
    <w:p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rsidR="00265EC4" w:rsidRDefault="00265EC4" w:rsidP="007D5222">
      <w:pPr>
        <w:pStyle w:val="Normalnyodstp"/>
        <w:numPr>
          <w:ilvl w:val="0"/>
          <w:numId w:val="9"/>
        </w:numPr>
        <w:spacing w:after="0"/>
      </w:pPr>
      <w:r>
        <w:t>zakaz wykorzystania wsparcia w sposób sprzeczny z przepisami prawa</w:t>
      </w:r>
      <w:r w:rsidR="00A960AE">
        <w:t>;</w:t>
      </w:r>
    </w:p>
    <w:p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r w:rsidR="00A960AE">
        <w:t>;</w:t>
      </w:r>
    </w:p>
    <w:p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rsidR="00010AC3" w:rsidRDefault="00BA5C5F" w:rsidP="00324CDB">
      <w:pPr>
        <w:pStyle w:val="Normalnyodstp"/>
        <w:numPr>
          <w:ilvl w:val="0"/>
          <w:numId w:val="9"/>
        </w:numPr>
        <w:spacing w:after="0"/>
      </w:pPr>
      <w:r>
        <w:t>złożenie oświadczeń, że</w:t>
      </w:r>
      <w:r w:rsidR="00167A87">
        <w:t xml:space="preserve"> uczestnik</w:t>
      </w:r>
      <w:r w:rsidR="00B91942">
        <w:t>:</w:t>
      </w:r>
    </w:p>
    <w:p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rsidR="00773324" w:rsidRPr="009B2423" w:rsidRDefault="00773324" w:rsidP="00395AA6">
      <w:pPr>
        <w:pStyle w:val="Normalnyodstp"/>
        <w:numPr>
          <w:ilvl w:val="0"/>
          <w:numId w:val="34"/>
        </w:numPr>
        <w:spacing w:after="0"/>
      </w:pPr>
      <w:r>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 (Dz. U. z 2017 r. poz. 2336 oraz z 2018 r. poz. 650, 858);</w:t>
      </w:r>
    </w:p>
    <w:p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 (Dz. U. z 2018 r. poz. 771, 1443, 1669)</w:t>
      </w:r>
      <w:r w:rsidR="00CF6301" w:rsidRPr="009B2423">
        <w:t>.</w:t>
      </w:r>
    </w:p>
    <w:p w:rsidR="003B3F1F" w:rsidRPr="009B2423" w:rsidRDefault="003B3F1F" w:rsidP="003B3F1F">
      <w:pPr>
        <w:pStyle w:val="Normalnyodstp"/>
        <w:numPr>
          <w:ilvl w:val="0"/>
          <w:numId w:val="9"/>
        </w:numPr>
        <w:spacing w:after="0"/>
      </w:pPr>
      <w:r w:rsidRPr="009B2423">
        <w:lastRenderedPageBreak/>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rsidR="00B47F71" w:rsidRPr="005137E2" w:rsidRDefault="00B47F71" w:rsidP="00B47F71">
      <w:pPr>
        <w:pStyle w:val="Normalnyodstp"/>
        <w:numPr>
          <w:ilvl w:val="1"/>
          <w:numId w:val="9"/>
        </w:numPr>
        <w:spacing w:after="0"/>
      </w:pPr>
      <w:r w:rsidRPr="005137E2">
        <w:t>uczestnik wykorzystał wsparcie finansowe niezgodnie z przeznaczeniem,</w:t>
      </w:r>
    </w:p>
    <w:p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rsidR="00B47F71" w:rsidRPr="005137E2" w:rsidRDefault="00B47F71" w:rsidP="00395AA6">
      <w:pPr>
        <w:pStyle w:val="Normalnyodstp"/>
        <w:numPr>
          <w:ilvl w:val="1"/>
          <w:numId w:val="9"/>
        </w:numPr>
        <w:spacing w:after="0"/>
      </w:pPr>
      <w:r w:rsidRPr="005137E2">
        <w:t>uczestnik dokonał przekształcenia lub zbycia przedsiębiorstwa,</w:t>
      </w:r>
    </w:p>
    <w:p w:rsidR="009C6C58" w:rsidRPr="00C93B09" w:rsidRDefault="009C6C58" w:rsidP="009C6C58">
      <w:pPr>
        <w:pStyle w:val="Normalnyodstp"/>
        <w:numPr>
          <w:ilvl w:val="1"/>
          <w:numId w:val="9"/>
        </w:numPr>
        <w:spacing w:after="0"/>
      </w:pPr>
      <w:r w:rsidRPr="00C93B09">
        <w:t>uczestnik nie rozliczył w terminie wsparcia finansowego,</w:t>
      </w:r>
    </w:p>
    <w:p w:rsidR="009C6C58" w:rsidRPr="00C93B09" w:rsidRDefault="009C6C58" w:rsidP="009C6C58">
      <w:pPr>
        <w:pStyle w:val="Normalnyodstp"/>
        <w:numPr>
          <w:ilvl w:val="1"/>
          <w:numId w:val="9"/>
        </w:numPr>
        <w:spacing w:after="0"/>
      </w:pPr>
      <w:r w:rsidRPr="00C93B09">
        <w:t>uczestnik uniemożliwia lub utrudnia przeprowadzenie postępowania kontrolnego,</w:t>
      </w:r>
    </w:p>
    <w:p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w:t>
      </w:r>
      <w:r w:rsidR="007D355A">
        <w:rPr>
          <w:b/>
        </w:rPr>
        <w:t xml:space="preserve"> gospodarczej</w:t>
      </w:r>
      <w:r w:rsidR="007203C8" w:rsidRPr="00CF6301">
        <w:rPr>
          <w:b/>
        </w:rPr>
        <w:t>, nie jest wymagany zwrot otrzymanego wsparcia finansowego na rozpoczęcie tej działalności</w:t>
      </w:r>
      <w:r w:rsidR="007D355A">
        <w:rPr>
          <w:b/>
        </w:rPr>
        <w:t xml:space="preserve"> gospodarczej</w:t>
      </w:r>
      <w:r w:rsidR="007203C8" w:rsidRPr="00CF6301">
        <w:rPr>
          <w:b/>
        </w:rPr>
        <w:t xml:space="preserve">. </w:t>
      </w:r>
    </w:p>
    <w:p w:rsidR="00CF6301" w:rsidRPr="00CF6301" w:rsidRDefault="00CF6301" w:rsidP="00CF6301">
      <w:pPr>
        <w:pStyle w:val="Normalnyodstp"/>
        <w:spacing w:after="0"/>
        <w:rPr>
          <w:b/>
        </w:rPr>
      </w:pPr>
    </w:p>
    <w:p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rsidR="00595C2D" w:rsidRPr="00A13069" w:rsidRDefault="00F30B87" w:rsidP="005137E2">
      <w:pPr>
        <w:pStyle w:val="02Tre"/>
        <w:numPr>
          <w:ilvl w:val="0"/>
          <w:numId w:val="0"/>
        </w:numPr>
        <w:jc w:val="left"/>
        <w:rPr>
          <w:b/>
        </w:rPr>
      </w:pPr>
      <w:r w:rsidRPr="00A13069">
        <w:rPr>
          <w:b/>
        </w:rPr>
        <w:t>W sytuacji gdy na podstawie kontroli stwierdzony zostanie brak rzeczywistego prowadzenia działalności gospodarczej wsparcie finansowe podlega zwrotowi.</w:t>
      </w:r>
    </w:p>
    <w:p w:rsidR="00A960AE" w:rsidRDefault="00A960AE" w:rsidP="00C31402"/>
    <w:p w:rsidR="00213A0E" w:rsidRDefault="00265EC4" w:rsidP="00C31402">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rsidR="00265EC4" w:rsidRDefault="00265EC4" w:rsidP="00AB7C75">
      <w:pPr>
        <w:pStyle w:val="Normalnyodstp"/>
      </w:pPr>
      <w:r>
        <w:lastRenderedPageBreak/>
        <w:t xml:space="preserve">W wymaganym okresie prowadzenia działalności gospodarczej uczestnikowi nie wolno zbyć przedsiębiorstwa ani dokonać przekształcenia, o którym mowa w przepisach </w:t>
      </w:r>
      <w:r w:rsidR="00654EB2">
        <w:t>K</w:t>
      </w:r>
      <w:r>
        <w:t>odeksu spółek handlowych.</w:t>
      </w:r>
    </w:p>
    <w:p w:rsidR="00265EC4" w:rsidRDefault="00265EC4" w:rsidP="00AB7C75">
      <w:pPr>
        <w:pStyle w:val="Nag2"/>
      </w:pPr>
      <w:bookmarkStart w:id="35" w:name="_Toc430933904"/>
      <w:bookmarkStart w:id="36" w:name="_Toc3361690"/>
      <w:r>
        <w:t>1</w:t>
      </w:r>
      <w:r w:rsidR="00C509D1">
        <w:t>0</w:t>
      </w:r>
      <w:r>
        <w:t>. Obowiązki beneficjenta związane z realizacją projektu.</w:t>
      </w:r>
      <w:bookmarkEnd w:id="35"/>
      <w:bookmarkEnd w:id="36"/>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 xml:space="preserve">WUP w Łodzi może delegować obserwatorów. Beneficjent ma wtedy obowiązek zapewnić obserwatorom warunki umożliwiające wgląd we wszystkie dokumenty mające znaczenie dla </w:t>
      </w:r>
      <w:r>
        <w:lastRenderedPageBreak/>
        <w:t>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rsidR="00265EC4" w:rsidRDefault="00265EC4" w:rsidP="00AB7C75">
      <w:pPr>
        <w:pStyle w:val="Nag2"/>
      </w:pPr>
      <w:bookmarkStart w:id="40" w:name="_Toc430933905"/>
      <w:bookmarkStart w:id="41" w:name="_Toc3361691"/>
      <w:r>
        <w:t>1</w:t>
      </w:r>
      <w:r w:rsidR="00551D60">
        <w:t>1</w:t>
      </w:r>
      <w:r>
        <w:t>. Bezstronność i unikanie konfliktu interesów.</w:t>
      </w:r>
      <w:bookmarkEnd w:id="40"/>
      <w:bookmarkEnd w:id="41"/>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Pr="009B2423" w:rsidRDefault="00265EC4" w:rsidP="009B2423">
      <w:pPr>
        <w:pStyle w:val="Nag2"/>
        <w:shd w:val="clear" w:color="auto" w:fill="auto"/>
      </w:pPr>
      <w:bookmarkStart w:id="42" w:name="_Toc3361692"/>
      <w:bookmarkStart w:id="43" w:name="_TOC_250024"/>
      <w:bookmarkStart w:id="44" w:name="_Toc423341178"/>
      <w:bookmarkStart w:id="45" w:name="_Toc423341525"/>
      <w:bookmarkStart w:id="46" w:name="_Toc423341587"/>
      <w:bookmarkStart w:id="47" w:name="_Toc423349349"/>
      <w:bookmarkStart w:id="48" w:name="_Toc423352331"/>
      <w:r w:rsidRPr="009B2423">
        <w:lastRenderedPageBreak/>
        <w:t>1</w:t>
      </w:r>
      <w:r w:rsidR="002C0AC7" w:rsidRPr="009B2423">
        <w:t>2</w:t>
      </w:r>
      <w:r w:rsidRPr="009B2423">
        <w:t>. Załączniki.</w:t>
      </w:r>
      <w:bookmarkEnd w:id="42"/>
    </w:p>
    <w:p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bookmarkEnd w:id="43"/>
    <w:bookmarkEnd w:id="44"/>
    <w:bookmarkEnd w:id="45"/>
    <w:bookmarkEnd w:id="46"/>
    <w:bookmarkEnd w:id="47"/>
    <w:bookmarkEnd w:id="48"/>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89" w:rsidRDefault="00C34F89">
      <w:pPr>
        <w:spacing w:after="0" w:line="240" w:lineRule="auto"/>
      </w:pPr>
      <w:r>
        <w:separator/>
      </w:r>
    </w:p>
  </w:endnote>
  <w:endnote w:type="continuationSeparator" w:id="0">
    <w:p w:rsidR="00C34F89" w:rsidRDefault="00C3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RPLD.08.03.0</w:t>
    </w:r>
    <w:r w:rsidR="002845D5">
      <w:rPr>
        <w:b/>
      </w:rPr>
      <w:t>4</w:t>
    </w:r>
    <w:r w:rsidRPr="0031525D">
      <w:rPr>
        <w:b/>
      </w:rPr>
      <w:t>-IP.01-10-001/</w:t>
    </w:r>
    <w:r w:rsidR="00CC4747" w:rsidRPr="0031525D">
      <w:rPr>
        <w:b/>
      </w:rPr>
      <w:t>1</w:t>
    </w:r>
    <w:r w:rsidR="00CC4747">
      <w:rPr>
        <w:b/>
      </w:rPr>
      <w:t>9</w:t>
    </w:r>
  </w:p>
  <w:p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89" w:rsidRDefault="00C34F89">
      <w:pPr>
        <w:spacing w:after="0" w:line="240" w:lineRule="auto"/>
      </w:pPr>
      <w:r>
        <w:separator/>
      </w:r>
    </w:p>
  </w:footnote>
  <w:footnote w:type="continuationSeparator" w:id="0">
    <w:p w:rsidR="00C34F89" w:rsidRDefault="00C34F89">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A82211" w:rsidRDefault="00A82211" w:rsidP="00A82211">
      <w:pPr>
        <w:pStyle w:val="Tekstprzypisudolnego"/>
      </w:pPr>
      <w:r>
        <w:rPr>
          <w:rStyle w:val="Odwoanieprzypisudolnego"/>
        </w:rPr>
        <w:footnoteRef/>
      </w:r>
      <w:r>
        <w:t xml:space="preserve"> Minister właściwy do spraw rozwoju regionalnego przeprowadza aktualizację stawki jednostkowej każdego roku w ciągu miesiąca od ogłoszenia przez Prezesa Głównego Urzędu Statystycznego przeciętnego wynagrodzenia w gospodarce narodowej za rok poprzedni. Minister właściwy do spraw rozwoju regionalnego zamieszcza na stronach internetowych administrowanych przez Ministerstwo Inwestycji i Rozwoju:</w:t>
      </w:r>
    </w:p>
    <w:p w:rsidR="00A82211" w:rsidRDefault="00A82211" w:rsidP="00A82211">
      <w:pPr>
        <w:pStyle w:val="Tekstprzypisudolnego"/>
      </w:pPr>
      <w:r>
        <w:t>- http://www.miir.gov.pl,</w:t>
      </w:r>
    </w:p>
    <w:p w:rsidR="00A82211" w:rsidRDefault="00A82211" w:rsidP="00A82211">
      <w:pPr>
        <w:pStyle w:val="Tekstprzypisudolnego"/>
      </w:pPr>
      <w:r>
        <w:t xml:space="preserve">- http://www.funduszeeuropejskie.gov.pl </w:t>
      </w:r>
    </w:p>
    <w:p w:rsidR="00A82211" w:rsidRDefault="00A82211" w:rsidP="00A82211">
      <w:pPr>
        <w:pStyle w:val="Tekstprzypisudolnego"/>
      </w:pPr>
      <w:r>
        <w:t>komunikat o wysokości stawki jednostkowej po indeksacji. Stawki w wysokości wynikającej z indeksacji mają zastosowanie wyłącznie do umów o dofinansowanie projektu zawartych na podstawie naborów ogłoszonych po dniu wydania ww. komunikatu.</w:t>
      </w:r>
    </w:p>
  </w:footnote>
  <w:footnote w:id="3">
    <w:p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proofErr w:type="spellStart"/>
      <w:r>
        <w:t>pppkt</w:t>
      </w:r>
      <w:proofErr w:type="spellEnd"/>
      <w:r>
        <w:t xml:space="preserve"> ii. </w:t>
      </w:r>
      <w:r>
        <w:rPr>
          <w:i/>
        </w:rPr>
        <w:t>Wytycznych w zakresie realizacji przedsięwzięć z udziałem środków Europejskiego Funduszu Społecznego w obszarze rynku pracy na lata 2014-2020</w:t>
      </w:r>
      <w:r>
        <w:t>.</w:t>
      </w:r>
    </w:p>
  </w:footnote>
  <w:footnote w:id="4">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6114F5">
        <w:t>9</w:t>
      </w:r>
      <w:r>
        <w:t xml:space="preserve"> r. włącznie. Patrz art. 112 Kodeksu cywilnego.</w:t>
      </w:r>
    </w:p>
  </w:footnote>
  <w:footnote w:id="9">
    <w:p w:rsidR="00265EC4" w:rsidRDefault="00265EC4" w:rsidP="00876847">
      <w:pPr>
        <w:pStyle w:val="Tekstprzypisudolnego"/>
      </w:pPr>
      <w:r>
        <w:rPr>
          <w:rStyle w:val="Odwoanieprzypisudolnego"/>
        </w:rPr>
        <w:footnoteRef/>
      </w:r>
      <w:r>
        <w:t xml:space="preserve"> Chodzi o wykonawcę w rozumieniu rozdziału 3 pkt 1 </w:t>
      </w:r>
      <w:proofErr w:type="spellStart"/>
      <w:r>
        <w:t>ppkt</w:t>
      </w:r>
      <w:proofErr w:type="spellEnd"/>
      <w:r>
        <w:t xml:space="preserve"> </w:t>
      </w:r>
      <w:proofErr w:type="spellStart"/>
      <w:r w:rsidR="00944323">
        <w:t>gg</w:t>
      </w:r>
      <w:proofErr w:type="spellEnd"/>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2845D5" w:rsidRPr="002845D5">
                                <w:rPr>
                                  <w:rFonts w:asciiTheme="majorHAnsi" w:eastAsiaTheme="majorEastAsia" w:hAnsiTheme="majorHAnsi" w:cstheme="majorBidi"/>
                                  <w:noProof/>
                                  <w:sz w:val="44"/>
                                  <w:szCs w:val="44"/>
                                </w:rPr>
                                <w:t>20</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2845D5" w:rsidRPr="002845D5">
                          <w:rPr>
                            <w:rFonts w:asciiTheme="majorHAnsi" w:eastAsiaTheme="majorEastAsia" w:hAnsiTheme="majorHAnsi" w:cstheme="majorBidi"/>
                            <w:noProof/>
                            <w:sz w:val="44"/>
                            <w:szCs w:val="44"/>
                          </w:rPr>
                          <w:t>20</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285C70" w:rsidRDefault="00285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AC8"/>
    <w:rsid w:val="00016121"/>
    <w:rsid w:val="00016845"/>
    <w:rsid w:val="00020420"/>
    <w:rsid w:val="00022333"/>
    <w:rsid w:val="00023055"/>
    <w:rsid w:val="00023F7A"/>
    <w:rsid w:val="00024E4C"/>
    <w:rsid w:val="000253AD"/>
    <w:rsid w:val="0002681C"/>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5164"/>
    <w:rsid w:val="000E6139"/>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7E91"/>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31D7"/>
    <w:rsid w:val="0016390C"/>
    <w:rsid w:val="00164E81"/>
    <w:rsid w:val="00166EAF"/>
    <w:rsid w:val="00167A87"/>
    <w:rsid w:val="00171E01"/>
    <w:rsid w:val="00173493"/>
    <w:rsid w:val="001737C6"/>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384D"/>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15FEA"/>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5D5"/>
    <w:rsid w:val="0028471D"/>
    <w:rsid w:val="0028489F"/>
    <w:rsid w:val="00285C70"/>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53F0"/>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C56"/>
    <w:rsid w:val="005107CE"/>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0CD4"/>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7393"/>
    <w:rsid w:val="00590561"/>
    <w:rsid w:val="0059351C"/>
    <w:rsid w:val="005941A4"/>
    <w:rsid w:val="00594ABA"/>
    <w:rsid w:val="00595C2D"/>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665C"/>
    <w:rsid w:val="00617A43"/>
    <w:rsid w:val="0062173D"/>
    <w:rsid w:val="0062188C"/>
    <w:rsid w:val="006219BE"/>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5EAE"/>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66F72"/>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27EC"/>
    <w:rsid w:val="007C50D1"/>
    <w:rsid w:val="007C5D16"/>
    <w:rsid w:val="007C6AC9"/>
    <w:rsid w:val="007D082F"/>
    <w:rsid w:val="007D15A8"/>
    <w:rsid w:val="007D195E"/>
    <w:rsid w:val="007D3395"/>
    <w:rsid w:val="007D355A"/>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048C"/>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3B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17D63"/>
    <w:rsid w:val="00920AAD"/>
    <w:rsid w:val="00921A5E"/>
    <w:rsid w:val="00922E76"/>
    <w:rsid w:val="00923ABD"/>
    <w:rsid w:val="009243A9"/>
    <w:rsid w:val="009310C5"/>
    <w:rsid w:val="009326D6"/>
    <w:rsid w:val="00933263"/>
    <w:rsid w:val="00934941"/>
    <w:rsid w:val="009350B9"/>
    <w:rsid w:val="009361B2"/>
    <w:rsid w:val="009371C4"/>
    <w:rsid w:val="00937C28"/>
    <w:rsid w:val="009413AE"/>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80B"/>
    <w:rsid w:val="009A3F92"/>
    <w:rsid w:val="009A5B06"/>
    <w:rsid w:val="009A5C79"/>
    <w:rsid w:val="009A6389"/>
    <w:rsid w:val="009A6942"/>
    <w:rsid w:val="009A7898"/>
    <w:rsid w:val="009B066A"/>
    <w:rsid w:val="009B2423"/>
    <w:rsid w:val="009B42C2"/>
    <w:rsid w:val="009B4A9C"/>
    <w:rsid w:val="009C1396"/>
    <w:rsid w:val="009C2B93"/>
    <w:rsid w:val="009C55B8"/>
    <w:rsid w:val="009C6C58"/>
    <w:rsid w:val="009D0389"/>
    <w:rsid w:val="009D1CAF"/>
    <w:rsid w:val="009D2E12"/>
    <w:rsid w:val="009D4344"/>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3069"/>
    <w:rsid w:val="00A15963"/>
    <w:rsid w:val="00A21F36"/>
    <w:rsid w:val="00A221A2"/>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3110"/>
    <w:rsid w:val="00A636AA"/>
    <w:rsid w:val="00A63F15"/>
    <w:rsid w:val="00A64914"/>
    <w:rsid w:val="00A6689F"/>
    <w:rsid w:val="00A66908"/>
    <w:rsid w:val="00A708EE"/>
    <w:rsid w:val="00A7541D"/>
    <w:rsid w:val="00A757D6"/>
    <w:rsid w:val="00A75820"/>
    <w:rsid w:val="00A814C5"/>
    <w:rsid w:val="00A82211"/>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4F89"/>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89D"/>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376C"/>
    <w:rsid w:val="00D240AB"/>
    <w:rsid w:val="00D2541A"/>
    <w:rsid w:val="00D274CC"/>
    <w:rsid w:val="00D278B8"/>
    <w:rsid w:val="00D30A87"/>
    <w:rsid w:val="00D31868"/>
    <w:rsid w:val="00D32049"/>
    <w:rsid w:val="00D34A5C"/>
    <w:rsid w:val="00D37362"/>
    <w:rsid w:val="00D3758E"/>
    <w:rsid w:val="00D37B71"/>
    <w:rsid w:val="00D407A3"/>
    <w:rsid w:val="00D4192C"/>
    <w:rsid w:val="00D42095"/>
    <w:rsid w:val="00D4399B"/>
    <w:rsid w:val="00D4437E"/>
    <w:rsid w:val="00D44C74"/>
    <w:rsid w:val="00D462A0"/>
    <w:rsid w:val="00D466E2"/>
    <w:rsid w:val="00D46AF7"/>
    <w:rsid w:val="00D52E96"/>
    <w:rsid w:val="00D55213"/>
    <w:rsid w:val="00D558CC"/>
    <w:rsid w:val="00D62D05"/>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3867"/>
    <w:rsid w:val="00D93CD5"/>
    <w:rsid w:val="00D975F9"/>
    <w:rsid w:val="00D977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230E"/>
    <w:rsid w:val="00DC28CC"/>
    <w:rsid w:val="00DD0029"/>
    <w:rsid w:val="00DD1E0A"/>
    <w:rsid w:val="00DD234F"/>
    <w:rsid w:val="00DD44A3"/>
    <w:rsid w:val="00DD4E3E"/>
    <w:rsid w:val="00DD50D5"/>
    <w:rsid w:val="00DD75F5"/>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20E6D"/>
    <w:rsid w:val="00E21B1F"/>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66C1"/>
    <w:rsid w:val="00F40656"/>
    <w:rsid w:val="00F40CCC"/>
    <w:rsid w:val="00F432B8"/>
    <w:rsid w:val="00F4393C"/>
    <w:rsid w:val="00F447EF"/>
    <w:rsid w:val="00F47EA9"/>
    <w:rsid w:val="00F50451"/>
    <w:rsid w:val="00F507CA"/>
    <w:rsid w:val="00F520DD"/>
    <w:rsid w:val="00F52B33"/>
    <w:rsid w:val="00F560C1"/>
    <w:rsid w:val="00F621C3"/>
    <w:rsid w:val="00F62275"/>
    <w:rsid w:val="00F6506B"/>
    <w:rsid w:val="00F67F86"/>
    <w:rsid w:val="00F7093C"/>
    <w:rsid w:val="00F70F18"/>
    <w:rsid w:val="00F721CF"/>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D249-AE94-4EE9-9F0C-260E6FF8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7022</Words>
  <Characters>42133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2019-09-06T10:11:00Z</dcterms:created>
  <dcterms:modified xsi:type="dcterms:W3CDTF">2019-09-12T10:39:00Z</dcterms:modified>
</cp:coreProperties>
</file>